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18D" w:rsidRPr="00894B28" w:rsidRDefault="00B1618D" w:rsidP="00B1618D">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w:t>
      </w:r>
      <w:r w:rsidRPr="00894B28">
        <w:rPr>
          <w:rFonts w:ascii="方正黑体_GBK" w:eastAsia="方正黑体_GBK" w:hAnsi="宋体" w:hint="eastAsia"/>
          <w:spacing w:val="80"/>
          <w:sz w:val="112"/>
          <w:szCs w:val="112"/>
        </w:rPr>
        <w:t>文件</w:t>
      </w:r>
    </w:p>
    <w:p w:rsidR="00B1618D" w:rsidRPr="00894B28" w:rsidRDefault="00B1618D" w:rsidP="00B1618D">
      <w:pPr>
        <w:spacing w:line="700" w:lineRule="exact"/>
        <w:jc w:val="center"/>
        <w:rPr>
          <w:rFonts w:ascii="黑体" w:eastAsia="黑体"/>
          <w:sz w:val="32"/>
        </w:rPr>
      </w:pPr>
    </w:p>
    <w:p w:rsidR="00B1618D" w:rsidRPr="00894B28" w:rsidRDefault="00B1618D" w:rsidP="00B1618D">
      <w:pPr>
        <w:spacing w:line="700" w:lineRule="exact"/>
        <w:jc w:val="center"/>
        <w:rPr>
          <w:rFonts w:ascii="黑体" w:eastAsia="黑体"/>
          <w:sz w:val="32"/>
        </w:rPr>
      </w:pPr>
    </w:p>
    <w:p w:rsidR="00B1618D" w:rsidRPr="00894B28" w:rsidRDefault="00B1618D" w:rsidP="00B1618D">
      <w:pPr>
        <w:spacing w:line="700" w:lineRule="exact"/>
        <w:jc w:val="center"/>
        <w:rPr>
          <w:rFonts w:ascii="黑体" w:eastAsia="黑体"/>
          <w:sz w:val="32"/>
        </w:rPr>
      </w:pPr>
    </w:p>
    <w:p w:rsidR="00B1618D" w:rsidRPr="00894B28" w:rsidRDefault="00B1618D" w:rsidP="00B1618D">
      <w:pPr>
        <w:spacing w:line="700" w:lineRule="exact"/>
        <w:ind w:firstLineChars="511" w:firstLine="1840"/>
        <w:rPr>
          <w:rFonts w:ascii="方正小标宋_GBK" w:eastAsia="方正小标宋_GBK" w:hAnsi="宋体"/>
          <w:sz w:val="36"/>
          <w:szCs w:val="30"/>
        </w:rPr>
      </w:pPr>
      <w:r w:rsidRPr="00894B28">
        <w:rPr>
          <w:rFonts w:ascii="方正小标宋_GBK" w:eastAsia="方正小标宋_GBK" w:hAnsi="宋体" w:hint="eastAsia"/>
          <w:sz w:val="36"/>
          <w:szCs w:val="30"/>
        </w:rPr>
        <w:t>谈判项目编号：20</w:t>
      </w:r>
      <w:r>
        <w:rPr>
          <w:rFonts w:ascii="方正小标宋_GBK" w:eastAsia="方正小标宋_GBK" w:hAnsi="宋体" w:hint="eastAsia"/>
          <w:sz w:val="36"/>
          <w:szCs w:val="30"/>
        </w:rPr>
        <w:t>20</w:t>
      </w:r>
      <w:r w:rsidRPr="00894B28">
        <w:rPr>
          <w:rFonts w:ascii="方正小标宋_GBK" w:eastAsia="方正小标宋_GBK" w:hAnsi="宋体" w:hint="eastAsia"/>
          <w:sz w:val="36"/>
          <w:szCs w:val="30"/>
        </w:rPr>
        <w:t>0</w:t>
      </w:r>
      <w:r>
        <w:rPr>
          <w:rFonts w:ascii="方正小标宋_GBK" w:eastAsia="方正小标宋_GBK" w:hAnsi="宋体" w:hint="eastAsia"/>
          <w:sz w:val="36"/>
          <w:szCs w:val="30"/>
        </w:rPr>
        <w:t>58</w:t>
      </w:r>
    </w:p>
    <w:p w:rsidR="00B1618D" w:rsidRPr="00894B28" w:rsidRDefault="00B1618D" w:rsidP="00B1618D">
      <w:pPr>
        <w:spacing w:line="700" w:lineRule="exact"/>
        <w:ind w:firstLineChars="511" w:firstLine="1840"/>
        <w:rPr>
          <w:rFonts w:ascii="方正小标宋_GBK" w:eastAsia="方正小标宋_GBK" w:hAnsi="宋体"/>
          <w:sz w:val="36"/>
          <w:szCs w:val="30"/>
        </w:rPr>
      </w:pPr>
      <w:r w:rsidRPr="00894B28">
        <w:rPr>
          <w:rFonts w:ascii="方正小标宋_GBK" w:eastAsia="方正小标宋_GBK" w:hAnsi="宋体" w:hint="eastAsia"/>
          <w:sz w:val="36"/>
          <w:szCs w:val="30"/>
        </w:rPr>
        <w:t>项目名称：</w:t>
      </w:r>
      <w:r>
        <w:rPr>
          <w:rFonts w:ascii="方正小标宋_GBK" w:eastAsia="方正小标宋_GBK" w:hAnsi="宋体" w:hint="eastAsia"/>
          <w:sz w:val="36"/>
          <w:szCs w:val="30"/>
        </w:rPr>
        <w:t>消毒供应中心设备一批</w:t>
      </w:r>
      <w:r w:rsidR="00E46D95">
        <w:rPr>
          <w:rFonts w:ascii="方正小标宋_GBK" w:eastAsia="方正小标宋_GBK" w:hAnsi="宋体" w:hint="eastAsia"/>
          <w:sz w:val="36"/>
          <w:szCs w:val="30"/>
        </w:rPr>
        <w:t>（第二次）</w:t>
      </w:r>
    </w:p>
    <w:p w:rsidR="00B1618D" w:rsidRPr="00394E5F" w:rsidRDefault="00B1618D" w:rsidP="00B1618D">
      <w:pPr>
        <w:spacing w:line="700" w:lineRule="exact"/>
        <w:ind w:firstLineChars="511" w:firstLine="1840"/>
        <w:rPr>
          <w:rFonts w:ascii="方正小标宋_GBK" w:eastAsia="方正小标宋_GBK" w:hAnsi="宋体"/>
          <w:sz w:val="36"/>
          <w:szCs w:val="30"/>
        </w:rPr>
      </w:pPr>
    </w:p>
    <w:p w:rsidR="00B1618D" w:rsidRPr="0088301B" w:rsidRDefault="00B1618D" w:rsidP="00B1618D">
      <w:pPr>
        <w:spacing w:line="700" w:lineRule="exact"/>
        <w:ind w:firstLineChars="511" w:firstLine="1840"/>
        <w:rPr>
          <w:rFonts w:ascii="方正小标宋_GBK" w:eastAsia="方正小标宋_GBK" w:hAnsi="宋体"/>
          <w:sz w:val="36"/>
          <w:szCs w:val="30"/>
        </w:rPr>
      </w:pPr>
    </w:p>
    <w:p w:rsidR="00B1618D" w:rsidRPr="00894B28" w:rsidRDefault="00B1618D" w:rsidP="00B1618D">
      <w:pPr>
        <w:spacing w:line="700" w:lineRule="exact"/>
        <w:jc w:val="center"/>
        <w:rPr>
          <w:rFonts w:ascii="宋体" w:hAnsi="宋体"/>
          <w:b/>
          <w:sz w:val="30"/>
          <w:szCs w:val="30"/>
        </w:rPr>
      </w:pPr>
    </w:p>
    <w:p w:rsidR="00B1618D" w:rsidRPr="00894B28" w:rsidRDefault="00B1618D" w:rsidP="00B1618D">
      <w:pPr>
        <w:spacing w:line="700" w:lineRule="exact"/>
        <w:jc w:val="center"/>
        <w:rPr>
          <w:rFonts w:ascii="宋体" w:hAnsi="宋体"/>
          <w:b/>
          <w:sz w:val="30"/>
          <w:szCs w:val="30"/>
        </w:rPr>
      </w:pPr>
    </w:p>
    <w:p w:rsidR="00B1618D" w:rsidRPr="00894B28" w:rsidRDefault="00B1618D" w:rsidP="00B1618D">
      <w:pPr>
        <w:spacing w:line="700" w:lineRule="exact"/>
        <w:jc w:val="center"/>
        <w:rPr>
          <w:rFonts w:ascii="宋体" w:hAnsi="宋体"/>
          <w:b/>
          <w:sz w:val="30"/>
          <w:szCs w:val="30"/>
        </w:rPr>
      </w:pPr>
    </w:p>
    <w:p w:rsidR="00B1618D" w:rsidRPr="00894B28" w:rsidRDefault="00B1618D" w:rsidP="00B1618D">
      <w:pPr>
        <w:spacing w:line="700" w:lineRule="exact"/>
        <w:ind w:firstLineChars="500" w:firstLine="1800"/>
        <w:rPr>
          <w:rFonts w:ascii="宋体" w:hAnsi="宋体"/>
          <w:b/>
          <w:sz w:val="32"/>
          <w:szCs w:val="32"/>
        </w:rPr>
      </w:pPr>
      <w:r w:rsidRPr="00894B28">
        <w:rPr>
          <w:rFonts w:ascii="方正小标宋_GBK" w:eastAsia="方正小标宋_GBK" w:hAnsi="宋体" w:hint="eastAsia"/>
          <w:sz w:val="36"/>
          <w:szCs w:val="30"/>
        </w:rPr>
        <w:t>采购人：重庆市合川区人民医院</w:t>
      </w:r>
    </w:p>
    <w:p w:rsidR="00B1618D" w:rsidRPr="00894B28" w:rsidRDefault="00B1618D" w:rsidP="00B1618D">
      <w:pPr>
        <w:spacing w:line="720" w:lineRule="exact"/>
        <w:jc w:val="center"/>
        <w:outlineLvl w:val="0"/>
        <w:rPr>
          <w:rFonts w:ascii="方正黑体_GBK" w:eastAsia="方正黑体_GBK" w:hAnsi="宋体"/>
          <w:sz w:val="48"/>
          <w:szCs w:val="32"/>
        </w:rPr>
      </w:pPr>
    </w:p>
    <w:p w:rsidR="00B1618D" w:rsidRPr="00894B28" w:rsidRDefault="00B1618D" w:rsidP="00B1618D">
      <w:pPr>
        <w:spacing w:line="720" w:lineRule="exact"/>
        <w:jc w:val="center"/>
        <w:outlineLvl w:val="0"/>
        <w:rPr>
          <w:rFonts w:ascii="方正黑体_GBK" w:eastAsia="方正黑体_GBK" w:hAnsi="宋体"/>
          <w:sz w:val="48"/>
          <w:szCs w:val="32"/>
        </w:rPr>
      </w:pPr>
    </w:p>
    <w:p w:rsidR="00B1618D" w:rsidRPr="00894B28" w:rsidRDefault="00B1618D" w:rsidP="00B1618D">
      <w:pPr>
        <w:spacing w:line="720" w:lineRule="exact"/>
        <w:jc w:val="center"/>
        <w:outlineLvl w:val="0"/>
        <w:rPr>
          <w:rFonts w:ascii="方正黑体_GBK" w:eastAsia="方正黑体_GBK" w:hAnsi="宋体"/>
          <w:sz w:val="48"/>
          <w:szCs w:val="32"/>
        </w:rPr>
      </w:pPr>
      <w:r w:rsidRPr="00894B28">
        <w:rPr>
          <w:rFonts w:ascii="方正黑体_GBK" w:eastAsia="方正黑体_GBK" w:hAnsi="宋体" w:hint="eastAsia"/>
          <w:sz w:val="48"/>
          <w:szCs w:val="32"/>
        </w:rPr>
        <w:t>二〇二</w:t>
      </w:r>
      <w:r w:rsidR="00E46D95">
        <w:rPr>
          <w:rFonts w:ascii="方正黑体_GBK" w:eastAsia="方正黑体_GBK" w:hAnsi="宋体" w:hint="eastAsia"/>
          <w:sz w:val="48"/>
          <w:szCs w:val="32"/>
        </w:rPr>
        <w:t>一</w:t>
      </w:r>
      <w:r w:rsidRPr="00894B28">
        <w:rPr>
          <w:rFonts w:ascii="方正黑体_GBK" w:eastAsia="方正黑体_GBK" w:hAnsi="宋体" w:hint="eastAsia"/>
          <w:sz w:val="48"/>
          <w:szCs w:val="32"/>
        </w:rPr>
        <w:t>年</w:t>
      </w:r>
      <w:r w:rsidR="00EB47D2">
        <w:rPr>
          <w:rFonts w:ascii="方正黑体_GBK" w:eastAsia="方正黑体_GBK" w:hAnsi="宋体" w:hint="eastAsia"/>
          <w:sz w:val="48"/>
          <w:szCs w:val="32"/>
        </w:rPr>
        <w:t>二</w:t>
      </w:r>
      <w:r w:rsidRPr="00894B28">
        <w:rPr>
          <w:rFonts w:ascii="方正黑体_GBK" w:eastAsia="方正黑体_GBK" w:hAnsi="宋体" w:hint="eastAsia"/>
          <w:sz w:val="48"/>
          <w:szCs w:val="32"/>
        </w:rPr>
        <w:t>月</w:t>
      </w:r>
    </w:p>
    <w:p w:rsidR="00B1618D" w:rsidRDefault="00B1618D" w:rsidP="00B1618D">
      <w:pPr>
        <w:snapToGrid w:val="0"/>
        <w:spacing w:line="500" w:lineRule="exact"/>
        <w:jc w:val="center"/>
        <w:rPr>
          <w:rFonts w:ascii="仿宋" w:eastAsia="仿宋" w:hAnsi="仿宋"/>
          <w:sz w:val="44"/>
        </w:rPr>
      </w:pPr>
    </w:p>
    <w:p w:rsidR="00B1618D" w:rsidRDefault="00B1618D" w:rsidP="00B1618D">
      <w:pPr>
        <w:snapToGrid w:val="0"/>
        <w:spacing w:line="500" w:lineRule="exact"/>
        <w:jc w:val="center"/>
        <w:rPr>
          <w:rFonts w:ascii="仿宋" w:eastAsia="仿宋" w:hAnsi="仿宋"/>
          <w:sz w:val="44"/>
        </w:rPr>
      </w:pPr>
    </w:p>
    <w:p w:rsidR="00B1618D" w:rsidRDefault="00B1618D" w:rsidP="00B1618D">
      <w:pPr>
        <w:snapToGrid w:val="0"/>
        <w:spacing w:line="500" w:lineRule="exact"/>
        <w:jc w:val="center"/>
        <w:rPr>
          <w:rFonts w:ascii="仿宋" w:eastAsia="仿宋" w:hAnsi="仿宋"/>
          <w:sz w:val="44"/>
        </w:rPr>
      </w:pPr>
    </w:p>
    <w:p w:rsidR="00B1618D" w:rsidRDefault="00B1618D" w:rsidP="00B1618D">
      <w:pPr>
        <w:snapToGrid w:val="0"/>
        <w:spacing w:line="500" w:lineRule="exact"/>
        <w:jc w:val="center"/>
        <w:rPr>
          <w:rFonts w:ascii="仿宋" w:eastAsia="仿宋" w:hAnsi="仿宋"/>
          <w:sz w:val="44"/>
        </w:rPr>
      </w:pPr>
    </w:p>
    <w:p w:rsidR="00B1618D" w:rsidRDefault="00B1618D" w:rsidP="00B1618D">
      <w:pPr>
        <w:snapToGrid w:val="0"/>
        <w:spacing w:line="500" w:lineRule="exact"/>
        <w:jc w:val="center"/>
        <w:rPr>
          <w:rFonts w:ascii="仿宋" w:eastAsia="仿宋" w:hAnsi="仿宋"/>
          <w:sz w:val="44"/>
        </w:rPr>
      </w:pPr>
    </w:p>
    <w:p w:rsidR="00B1618D" w:rsidRDefault="00B1618D" w:rsidP="00B1618D">
      <w:pPr>
        <w:snapToGrid w:val="0"/>
        <w:spacing w:line="500" w:lineRule="exact"/>
        <w:jc w:val="center"/>
        <w:rPr>
          <w:rFonts w:ascii="仿宋" w:eastAsia="仿宋" w:hAnsi="仿宋"/>
          <w:sz w:val="44"/>
        </w:rPr>
      </w:pPr>
    </w:p>
    <w:p w:rsidR="00B1618D" w:rsidRDefault="00B1618D" w:rsidP="00B1618D">
      <w:pPr>
        <w:snapToGrid w:val="0"/>
        <w:spacing w:line="500" w:lineRule="exact"/>
        <w:jc w:val="center"/>
        <w:rPr>
          <w:rFonts w:ascii="仿宋" w:eastAsia="仿宋" w:hAnsi="仿宋"/>
          <w:sz w:val="44"/>
        </w:rPr>
      </w:pPr>
      <w:r>
        <w:rPr>
          <w:rFonts w:ascii="仿宋" w:eastAsia="仿宋" w:hAnsi="仿宋" w:hint="eastAsia"/>
          <w:sz w:val="44"/>
        </w:rPr>
        <w:lastRenderedPageBreak/>
        <w:t>目  录</w:t>
      </w:r>
    </w:p>
    <w:p w:rsidR="00B1618D" w:rsidRDefault="004F5063" w:rsidP="00B1618D">
      <w:pPr>
        <w:pStyle w:val="13"/>
        <w:tabs>
          <w:tab w:val="clear" w:pos="1260"/>
          <w:tab w:val="clear" w:pos="1685"/>
          <w:tab w:val="clear" w:pos="8400"/>
          <w:tab w:val="right" w:leader="dot" w:pos="9412"/>
        </w:tabs>
        <w:ind w:firstLine="210"/>
      </w:pPr>
      <w:r w:rsidRPr="004F5063">
        <w:rPr>
          <w:rFonts w:ascii="仿宋" w:eastAsia="仿宋" w:hAnsi="仿宋" w:hint="eastAsia"/>
          <w:sz w:val="21"/>
          <w:szCs w:val="21"/>
        </w:rPr>
        <w:fldChar w:fldCharType="begin"/>
      </w:r>
      <w:r w:rsidR="00B1618D">
        <w:rPr>
          <w:rFonts w:ascii="仿宋" w:eastAsia="仿宋" w:hAnsi="仿宋" w:hint="eastAsia"/>
          <w:sz w:val="21"/>
          <w:szCs w:val="21"/>
        </w:rPr>
        <w:instrText xml:space="preserve"> TOC \o "1-2" \h \z </w:instrText>
      </w:r>
      <w:r w:rsidRPr="004F5063">
        <w:rPr>
          <w:rFonts w:ascii="仿宋" w:eastAsia="仿宋" w:hAnsi="仿宋" w:hint="eastAsia"/>
          <w:sz w:val="21"/>
          <w:szCs w:val="21"/>
        </w:rPr>
        <w:fldChar w:fldCharType="separate"/>
      </w:r>
      <w:hyperlink w:anchor="_Toc15393" w:history="1">
        <w:r w:rsidR="00B1618D">
          <w:rPr>
            <w:rFonts w:ascii="仿宋" w:eastAsia="仿宋" w:hAnsi="仿宋"/>
          </w:rPr>
          <w:t>第一篇</w:t>
        </w:r>
        <w:r w:rsidR="00B1618D">
          <w:rPr>
            <w:rFonts w:ascii="仿宋" w:eastAsia="仿宋" w:hAnsi="仿宋" w:hint="eastAsia"/>
          </w:rPr>
          <w:t xml:space="preserve"> 投标邀请书</w:t>
        </w:r>
        <w:r w:rsidR="00B1618D">
          <w:tab/>
        </w:r>
        <w:fldSimple w:instr=" PAGEREF _Toc15393 ">
          <w:r w:rsidR="00EE01DA">
            <w:rPr>
              <w:noProof/>
            </w:rPr>
            <w:t>- 4 -</w:t>
          </w:r>
        </w:fldSimple>
      </w:hyperlink>
    </w:p>
    <w:p w:rsidR="00B1618D" w:rsidRDefault="004F5063" w:rsidP="00B1618D">
      <w:pPr>
        <w:pStyle w:val="2a"/>
        <w:tabs>
          <w:tab w:val="clear" w:pos="8400"/>
          <w:tab w:val="right" w:leader="dot" w:pos="9412"/>
        </w:tabs>
        <w:ind w:right="-255"/>
      </w:pPr>
      <w:hyperlink w:anchor="_Toc10736" w:history="1">
        <w:r w:rsidR="00B1618D">
          <w:rPr>
            <w:rFonts w:ascii="仿宋" w:eastAsia="仿宋" w:hAnsi="仿宋" w:hint="eastAsia"/>
          </w:rPr>
          <w:t>一、招标项目内容</w:t>
        </w:r>
        <w:r w:rsidR="00B1618D">
          <w:tab/>
        </w:r>
        <w:fldSimple w:instr=" PAGEREF _Toc10736 ">
          <w:r w:rsidR="00EE01DA">
            <w:rPr>
              <w:noProof/>
            </w:rPr>
            <w:t>- 4 -</w:t>
          </w:r>
        </w:fldSimple>
      </w:hyperlink>
    </w:p>
    <w:p w:rsidR="00B1618D" w:rsidRDefault="004F5063" w:rsidP="00B1618D">
      <w:pPr>
        <w:pStyle w:val="2a"/>
        <w:tabs>
          <w:tab w:val="clear" w:pos="8400"/>
          <w:tab w:val="right" w:leader="dot" w:pos="9412"/>
        </w:tabs>
        <w:ind w:right="-255"/>
      </w:pPr>
      <w:hyperlink w:anchor="_Toc27997" w:history="1">
        <w:r w:rsidR="00B1618D">
          <w:rPr>
            <w:rFonts w:ascii="仿宋" w:eastAsia="仿宋" w:hAnsi="仿宋" w:hint="eastAsia"/>
          </w:rPr>
          <w:t>二、投标人资格要求</w:t>
        </w:r>
        <w:r w:rsidR="00B1618D">
          <w:tab/>
        </w:r>
        <w:fldSimple w:instr=" PAGEREF _Toc27997 ">
          <w:r w:rsidR="00EE01DA">
            <w:rPr>
              <w:noProof/>
            </w:rPr>
            <w:t>- 4 -</w:t>
          </w:r>
        </w:fldSimple>
      </w:hyperlink>
    </w:p>
    <w:p w:rsidR="00B1618D" w:rsidRDefault="004F5063" w:rsidP="00B1618D">
      <w:pPr>
        <w:pStyle w:val="2a"/>
        <w:tabs>
          <w:tab w:val="clear" w:pos="8400"/>
          <w:tab w:val="right" w:leader="dot" w:pos="9412"/>
        </w:tabs>
        <w:ind w:right="-255"/>
      </w:pPr>
      <w:hyperlink w:anchor="_Toc19006" w:history="1">
        <w:r w:rsidR="00B1618D">
          <w:rPr>
            <w:rFonts w:ascii="仿宋" w:eastAsia="仿宋" w:hAnsi="仿宋" w:hint="eastAsia"/>
          </w:rPr>
          <w:t>三、投标、开标有关说明</w:t>
        </w:r>
        <w:r w:rsidR="00B1618D">
          <w:tab/>
        </w:r>
        <w:fldSimple w:instr=" PAGEREF _Toc19006 ">
          <w:r w:rsidR="00EE01DA">
            <w:rPr>
              <w:noProof/>
            </w:rPr>
            <w:t>- 4 -</w:t>
          </w:r>
        </w:fldSimple>
      </w:hyperlink>
    </w:p>
    <w:p w:rsidR="00B1618D" w:rsidRDefault="004F5063" w:rsidP="00B1618D">
      <w:pPr>
        <w:pStyle w:val="2a"/>
        <w:tabs>
          <w:tab w:val="clear" w:pos="8400"/>
          <w:tab w:val="right" w:leader="dot" w:pos="9412"/>
        </w:tabs>
        <w:ind w:right="-255"/>
      </w:pPr>
      <w:hyperlink w:anchor="_Toc5392" w:history="1">
        <w:r w:rsidR="00B1618D">
          <w:rPr>
            <w:rFonts w:ascii="仿宋" w:eastAsia="仿宋" w:hAnsi="仿宋" w:hint="eastAsia"/>
          </w:rPr>
          <w:t>四、投标保证金</w:t>
        </w:r>
        <w:r w:rsidR="00B1618D">
          <w:tab/>
        </w:r>
        <w:fldSimple w:instr=" PAGEREF _Toc5392 ">
          <w:r w:rsidR="00EE01DA">
            <w:rPr>
              <w:noProof/>
            </w:rPr>
            <w:t>- 5 -</w:t>
          </w:r>
        </w:fldSimple>
      </w:hyperlink>
    </w:p>
    <w:p w:rsidR="00B1618D" w:rsidRDefault="004F5063" w:rsidP="00B1618D">
      <w:pPr>
        <w:pStyle w:val="2a"/>
        <w:tabs>
          <w:tab w:val="clear" w:pos="8400"/>
          <w:tab w:val="right" w:leader="dot" w:pos="9412"/>
        </w:tabs>
        <w:ind w:right="-255"/>
      </w:pPr>
      <w:hyperlink w:anchor="_Toc19306" w:history="1">
        <w:r w:rsidR="00B1618D">
          <w:rPr>
            <w:rFonts w:ascii="仿宋" w:eastAsia="仿宋" w:hAnsi="仿宋" w:hint="eastAsia"/>
          </w:rPr>
          <w:t>五、投标有关规定</w:t>
        </w:r>
        <w:r w:rsidR="00B1618D">
          <w:tab/>
        </w:r>
        <w:fldSimple w:instr=" PAGEREF _Toc19306 ">
          <w:r w:rsidR="00EE01DA">
            <w:rPr>
              <w:noProof/>
            </w:rPr>
            <w:t>- 6 -</w:t>
          </w:r>
        </w:fldSimple>
      </w:hyperlink>
    </w:p>
    <w:p w:rsidR="00B1618D" w:rsidRDefault="004F5063" w:rsidP="00B1618D">
      <w:pPr>
        <w:pStyle w:val="13"/>
        <w:tabs>
          <w:tab w:val="clear" w:pos="1260"/>
          <w:tab w:val="clear" w:pos="1685"/>
          <w:tab w:val="clear" w:pos="8400"/>
          <w:tab w:val="right" w:leader="dot" w:pos="9412"/>
        </w:tabs>
      </w:pPr>
      <w:hyperlink w:anchor="_Toc29274" w:history="1">
        <w:r w:rsidR="00B1618D">
          <w:rPr>
            <w:rFonts w:ascii="仿宋" w:eastAsia="仿宋" w:hAnsi="仿宋" w:hint="eastAsia"/>
          </w:rPr>
          <w:t>第二篇 项目技术规格、数量及质量要求</w:t>
        </w:r>
        <w:r w:rsidR="00B1618D">
          <w:tab/>
        </w:r>
        <w:fldSimple w:instr=" PAGEREF _Toc29274 ">
          <w:r w:rsidR="00EE01DA">
            <w:rPr>
              <w:noProof/>
            </w:rPr>
            <w:t>- 7 -</w:t>
          </w:r>
        </w:fldSimple>
      </w:hyperlink>
    </w:p>
    <w:p w:rsidR="00B1618D" w:rsidRDefault="004F5063" w:rsidP="00B1618D">
      <w:pPr>
        <w:pStyle w:val="2a"/>
        <w:tabs>
          <w:tab w:val="clear" w:pos="8400"/>
          <w:tab w:val="right" w:leader="dot" w:pos="9412"/>
        </w:tabs>
        <w:ind w:right="-255"/>
      </w:pPr>
      <w:hyperlink w:anchor="_Toc13377" w:history="1">
        <w:r w:rsidR="00B1618D">
          <w:rPr>
            <w:rFonts w:ascii="仿宋" w:eastAsia="仿宋" w:hAnsi="仿宋" w:hint="eastAsia"/>
          </w:rPr>
          <w:t>一、招标项目一览表</w:t>
        </w:r>
        <w:r w:rsidR="00B1618D">
          <w:tab/>
        </w:r>
        <w:fldSimple w:instr=" PAGEREF _Toc13377 ">
          <w:r w:rsidR="00EE01DA">
            <w:rPr>
              <w:noProof/>
            </w:rPr>
            <w:t>- 7 -</w:t>
          </w:r>
        </w:fldSimple>
      </w:hyperlink>
    </w:p>
    <w:p w:rsidR="00B1618D" w:rsidRDefault="004F5063" w:rsidP="00B1618D">
      <w:pPr>
        <w:pStyle w:val="2a"/>
        <w:tabs>
          <w:tab w:val="clear" w:pos="8400"/>
          <w:tab w:val="right" w:leader="dot" w:pos="9412"/>
        </w:tabs>
        <w:ind w:right="-255"/>
      </w:pPr>
      <w:hyperlink w:anchor="_Toc19542" w:history="1">
        <w:r w:rsidR="00B1618D">
          <w:rPr>
            <w:rFonts w:ascii="仿宋" w:eastAsia="仿宋" w:hAnsi="仿宋" w:hint="eastAsia"/>
          </w:rPr>
          <w:t>二、招标项目技术需求</w:t>
        </w:r>
        <w:r w:rsidR="00B1618D">
          <w:tab/>
        </w:r>
        <w:fldSimple w:instr=" PAGEREF _Toc19542 ">
          <w:r w:rsidR="00EE01DA">
            <w:rPr>
              <w:noProof/>
            </w:rPr>
            <w:t>- 7 -</w:t>
          </w:r>
        </w:fldSimple>
      </w:hyperlink>
    </w:p>
    <w:p w:rsidR="00B1618D" w:rsidRDefault="004F5063" w:rsidP="00B1618D">
      <w:pPr>
        <w:pStyle w:val="13"/>
        <w:tabs>
          <w:tab w:val="clear" w:pos="1260"/>
          <w:tab w:val="clear" w:pos="1685"/>
          <w:tab w:val="clear" w:pos="8400"/>
          <w:tab w:val="right" w:leader="dot" w:pos="9412"/>
        </w:tabs>
      </w:pPr>
      <w:hyperlink w:anchor="_Toc9451" w:history="1">
        <w:r w:rsidR="00B1618D">
          <w:rPr>
            <w:rFonts w:ascii="仿宋" w:eastAsia="仿宋" w:hAnsi="仿宋" w:hint="eastAsia"/>
          </w:rPr>
          <w:t>第三篇  项目商务要求</w:t>
        </w:r>
        <w:r w:rsidR="00B1618D">
          <w:tab/>
        </w:r>
        <w:fldSimple w:instr=" PAGEREF _Toc9451 ">
          <w:r w:rsidR="00EE01DA">
            <w:rPr>
              <w:noProof/>
            </w:rPr>
            <w:t>- 11 -</w:t>
          </w:r>
        </w:fldSimple>
      </w:hyperlink>
    </w:p>
    <w:p w:rsidR="00B1618D" w:rsidRDefault="004F5063" w:rsidP="00B1618D">
      <w:pPr>
        <w:pStyle w:val="2a"/>
        <w:tabs>
          <w:tab w:val="clear" w:pos="8400"/>
          <w:tab w:val="right" w:leader="dot" w:pos="9412"/>
        </w:tabs>
        <w:ind w:right="-255"/>
      </w:pPr>
      <w:hyperlink w:anchor="_Toc18972" w:history="1">
        <w:r w:rsidR="00B1618D">
          <w:rPr>
            <w:rFonts w:ascii="仿宋" w:eastAsia="仿宋" w:hAnsi="仿宋" w:hint="eastAsia"/>
            <w:szCs w:val="24"/>
          </w:rPr>
          <w:t>一、交货期及验收方式</w:t>
        </w:r>
        <w:r w:rsidR="00B1618D">
          <w:tab/>
        </w:r>
        <w:fldSimple w:instr=" PAGEREF _Toc18972 ">
          <w:r w:rsidR="00EE01DA">
            <w:rPr>
              <w:noProof/>
            </w:rPr>
            <w:t>- 11 -</w:t>
          </w:r>
        </w:fldSimple>
      </w:hyperlink>
    </w:p>
    <w:p w:rsidR="00B1618D" w:rsidRDefault="004F5063" w:rsidP="00B1618D">
      <w:pPr>
        <w:pStyle w:val="2a"/>
        <w:tabs>
          <w:tab w:val="clear" w:pos="8400"/>
          <w:tab w:val="right" w:leader="dot" w:pos="9412"/>
        </w:tabs>
        <w:ind w:right="-255"/>
      </w:pPr>
      <w:hyperlink w:anchor="_Toc22892" w:history="1">
        <w:r w:rsidR="00B1618D">
          <w:rPr>
            <w:rFonts w:ascii="仿宋" w:eastAsia="仿宋" w:hAnsi="仿宋" w:hint="eastAsia"/>
            <w:szCs w:val="24"/>
          </w:rPr>
          <w:t>二、报价要求</w:t>
        </w:r>
        <w:r w:rsidR="00B1618D">
          <w:tab/>
        </w:r>
        <w:fldSimple w:instr=" PAGEREF _Toc22892 ">
          <w:r w:rsidR="00EE01DA">
            <w:rPr>
              <w:noProof/>
            </w:rPr>
            <w:t>- 11 -</w:t>
          </w:r>
        </w:fldSimple>
      </w:hyperlink>
    </w:p>
    <w:p w:rsidR="00B1618D" w:rsidRDefault="004F5063" w:rsidP="00B1618D">
      <w:pPr>
        <w:pStyle w:val="2a"/>
        <w:tabs>
          <w:tab w:val="clear" w:pos="8400"/>
          <w:tab w:val="right" w:leader="dot" w:pos="9412"/>
        </w:tabs>
        <w:ind w:right="-255"/>
      </w:pPr>
      <w:hyperlink w:anchor="_Toc19398" w:history="1">
        <w:r w:rsidR="00B1618D">
          <w:rPr>
            <w:rFonts w:ascii="仿宋" w:eastAsia="仿宋" w:hAnsi="仿宋" w:hint="eastAsia"/>
            <w:szCs w:val="24"/>
          </w:rPr>
          <w:t>三、质量保证及售后服务</w:t>
        </w:r>
        <w:r w:rsidR="00B1618D">
          <w:tab/>
        </w:r>
        <w:fldSimple w:instr=" PAGEREF _Toc19398 ">
          <w:r w:rsidR="00EE01DA">
            <w:rPr>
              <w:noProof/>
            </w:rPr>
            <w:t>- 12 -</w:t>
          </w:r>
        </w:fldSimple>
      </w:hyperlink>
    </w:p>
    <w:p w:rsidR="00B1618D" w:rsidRDefault="004F5063" w:rsidP="00B1618D">
      <w:pPr>
        <w:pStyle w:val="2a"/>
        <w:tabs>
          <w:tab w:val="clear" w:pos="8400"/>
          <w:tab w:val="right" w:leader="dot" w:pos="9412"/>
        </w:tabs>
        <w:ind w:right="-255"/>
      </w:pPr>
      <w:hyperlink w:anchor="_Toc32014" w:history="1">
        <w:r w:rsidR="00B1618D">
          <w:rPr>
            <w:rFonts w:ascii="仿宋" w:eastAsia="仿宋" w:hAnsi="仿宋" w:hint="eastAsia"/>
            <w:szCs w:val="24"/>
          </w:rPr>
          <w:t>四、付款方式</w:t>
        </w:r>
        <w:r w:rsidR="00B1618D">
          <w:tab/>
        </w:r>
        <w:fldSimple w:instr=" PAGEREF _Toc32014 ">
          <w:r w:rsidR="00EE01DA">
            <w:rPr>
              <w:noProof/>
            </w:rPr>
            <w:t>- 13 -</w:t>
          </w:r>
        </w:fldSimple>
      </w:hyperlink>
    </w:p>
    <w:p w:rsidR="00B1618D" w:rsidRDefault="004F5063" w:rsidP="00B1618D">
      <w:pPr>
        <w:pStyle w:val="2a"/>
        <w:tabs>
          <w:tab w:val="clear" w:pos="8400"/>
          <w:tab w:val="right" w:leader="dot" w:pos="9412"/>
        </w:tabs>
        <w:ind w:right="-255"/>
      </w:pPr>
      <w:hyperlink w:anchor="_Toc21666" w:history="1">
        <w:r w:rsidR="00B1618D">
          <w:rPr>
            <w:rFonts w:ascii="仿宋" w:eastAsia="仿宋" w:hAnsi="仿宋" w:hint="eastAsia"/>
            <w:szCs w:val="24"/>
          </w:rPr>
          <w:t>五、知识产权</w:t>
        </w:r>
        <w:r w:rsidR="00B1618D">
          <w:tab/>
        </w:r>
        <w:fldSimple w:instr=" PAGEREF _Toc21666 ">
          <w:r w:rsidR="00EE01DA">
            <w:rPr>
              <w:noProof/>
            </w:rPr>
            <w:t>- 13 -</w:t>
          </w:r>
        </w:fldSimple>
      </w:hyperlink>
    </w:p>
    <w:p w:rsidR="00B1618D" w:rsidRDefault="004F5063" w:rsidP="00B1618D">
      <w:pPr>
        <w:pStyle w:val="2a"/>
        <w:tabs>
          <w:tab w:val="clear" w:pos="8400"/>
          <w:tab w:val="right" w:leader="dot" w:pos="9412"/>
        </w:tabs>
        <w:ind w:right="-255"/>
      </w:pPr>
      <w:hyperlink w:anchor="_Toc15951" w:history="1">
        <w:r w:rsidR="00B1618D">
          <w:rPr>
            <w:rFonts w:ascii="仿宋" w:eastAsia="仿宋" w:hAnsi="仿宋" w:hint="eastAsia"/>
            <w:szCs w:val="24"/>
          </w:rPr>
          <w:t>六、培训</w:t>
        </w:r>
        <w:r w:rsidR="00B1618D">
          <w:tab/>
        </w:r>
        <w:fldSimple w:instr=" PAGEREF _Toc15951 ">
          <w:r w:rsidR="00EE01DA">
            <w:rPr>
              <w:noProof/>
            </w:rPr>
            <w:t>- 13 -</w:t>
          </w:r>
        </w:fldSimple>
      </w:hyperlink>
    </w:p>
    <w:p w:rsidR="00B1618D" w:rsidRDefault="004F5063" w:rsidP="00B1618D">
      <w:pPr>
        <w:pStyle w:val="2a"/>
        <w:tabs>
          <w:tab w:val="clear" w:pos="8400"/>
          <w:tab w:val="right" w:leader="dot" w:pos="9412"/>
        </w:tabs>
        <w:ind w:right="-255"/>
      </w:pPr>
      <w:hyperlink w:anchor="_Toc22525" w:history="1">
        <w:r w:rsidR="00B1618D">
          <w:rPr>
            <w:rFonts w:ascii="仿宋" w:eastAsia="仿宋" w:hAnsi="仿宋" w:hint="eastAsia"/>
            <w:szCs w:val="24"/>
          </w:rPr>
          <w:t>七、其他</w:t>
        </w:r>
        <w:r w:rsidR="00B1618D">
          <w:tab/>
        </w:r>
        <w:fldSimple w:instr=" PAGEREF _Toc22525 ">
          <w:r w:rsidR="00EE01DA">
            <w:rPr>
              <w:noProof/>
            </w:rPr>
            <w:t>- 13 -</w:t>
          </w:r>
        </w:fldSimple>
      </w:hyperlink>
    </w:p>
    <w:p w:rsidR="00B1618D" w:rsidRDefault="004F5063" w:rsidP="00B1618D">
      <w:pPr>
        <w:pStyle w:val="13"/>
        <w:tabs>
          <w:tab w:val="clear" w:pos="1260"/>
          <w:tab w:val="clear" w:pos="1685"/>
          <w:tab w:val="clear" w:pos="8400"/>
          <w:tab w:val="right" w:leader="dot" w:pos="9412"/>
        </w:tabs>
      </w:pPr>
      <w:hyperlink w:anchor="_Toc20229" w:history="1">
        <w:r w:rsidR="00B1618D">
          <w:rPr>
            <w:rFonts w:ascii="仿宋" w:eastAsia="仿宋" w:hAnsi="仿宋" w:hint="eastAsia"/>
          </w:rPr>
          <w:t>第四篇  资格审查及评标办法</w:t>
        </w:r>
        <w:r w:rsidR="00B1618D">
          <w:tab/>
        </w:r>
        <w:fldSimple w:instr=" PAGEREF _Toc20229 ">
          <w:r w:rsidR="00EE01DA">
            <w:rPr>
              <w:noProof/>
            </w:rPr>
            <w:t>- 15 -</w:t>
          </w:r>
        </w:fldSimple>
      </w:hyperlink>
    </w:p>
    <w:p w:rsidR="00B1618D" w:rsidRDefault="004F5063" w:rsidP="00B1618D">
      <w:pPr>
        <w:pStyle w:val="2a"/>
        <w:tabs>
          <w:tab w:val="clear" w:pos="8400"/>
          <w:tab w:val="right" w:leader="dot" w:pos="9412"/>
        </w:tabs>
        <w:ind w:right="-255"/>
      </w:pPr>
      <w:hyperlink w:anchor="_Toc1315" w:history="1">
        <w:r w:rsidR="00B1618D">
          <w:rPr>
            <w:rFonts w:ascii="仿宋" w:eastAsia="仿宋" w:hAnsi="仿宋" w:hint="eastAsia"/>
            <w:szCs w:val="24"/>
          </w:rPr>
          <w:t>一、资格审查</w:t>
        </w:r>
        <w:r w:rsidR="00B1618D">
          <w:tab/>
        </w:r>
        <w:fldSimple w:instr=" PAGEREF _Toc1315 ">
          <w:r w:rsidR="00EE01DA">
            <w:rPr>
              <w:noProof/>
            </w:rPr>
            <w:t>- 15 -</w:t>
          </w:r>
        </w:fldSimple>
      </w:hyperlink>
    </w:p>
    <w:p w:rsidR="00B1618D" w:rsidRDefault="004F5063" w:rsidP="00B1618D">
      <w:pPr>
        <w:pStyle w:val="2a"/>
        <w:tabs>
          <w:tab w:val="clear" w:pos="8400"/>
          <w:tab w:val="right" w:leader="dot" w:pos="9412"/>
        </w:tabs>
        <w:ind w:right="-255"/>
      </w:pPr>
      <w:hyperlink w:anchor="_Toc6869" w:history="1">
        <w:r w:rsidR="00B1618D">
          <w:rPr>
            <w:rFonts w:ascii="仿宋" w:eastAsia="仿宋" w:hAnsi="仿宋" w:hint="eastAsia"/>
            <w:szCs w:val="24"/>
          </w:rPr>
          <w:t>二、评标方法</w:t>
        </w:r>
        <w:r w:rsidR="00B1618D">
          <w:tab/>
        </w:r>
        <w:fldSimple w:instr=" PAGEREF _Toc6869 ">
          <w:r w:rsidR="00EE01DA">
            <w:rPr>
              <w:noProof/>
            </w:rPr>
            <w:t>- 15 -</w:t>
          </w:r>
        </w:fldSimple>
      </w:hyperlink>
    </w:p>
    <w:p w:rsidR="00B1618D" w:rsidRDefault="004F5063" w:rsidP="00B1618D">
      <w:pPr>
        <w:pStyle w:val="2a"/>
        <w:tabs>
          <w:tab w:val="clear" w:pos="8400"/>
          <w:tab w:val="right" w:leader="dot" w:pos="9412"/>
        </w:tabs>
        <w:ind w:right="-255"/>
      </w:pPr>
      <w:hyperlink w:anchor="_Toc21645" w:history="1">
        <w:r w:rsidR="00B1618D">
          <w:rPr>
            <w:rFonts w:ascii="仿宋" w:eastAsia="仿宋" w:hAnsi="仿宋" w:hint="eastAsia"/>
            <w:szCs w:val="24"/>
          </w:rPr>
          <w:t>三、评标标准</w:t>
        </w:r>
        <w:r w:rsidR="00B1618D">
          <w:tab/>
        </w:r>
        <w:fldSimple w:instr=" PAGEREF _Toc21645 ">
          <w:r w:rsidR="00EE01DA">
            <w:rPr>
              <w:noProof/>
            </w:rPr>
            <w:t>- 17 -</w:t>
          </w:r>
        </w:fldSimple>
      </w:hyperlink>
    </w:p>
    <w:p w:rsidR="00B1618D" w:rsidRDefault="004F5063" w:rsidP="00B1618D">
      <w:pPr>
        <w:pStyle w:val="2a"/>
        <w:tabs>
          <w:tab w:val="clear" w:pos="8400"/>
          <w:tab w:val="right" w:leader="dot" w:pos="9412"/>
        </w:tabs>
        <w:ind w:right="-255"/>
      </w:pPr>
      <w:hyperlink w:anchor="_Toc3632" w:history="1">
        <w:r w:rsidR="00B1618D">
          <w:rPr>
            <w:rFonts w:ascii="仿宋" w:eastAsia="仿宋" w:hAnsi="仿宋" w:hint="eastAsia"/>
            <w:szCs w:val="24"/>
          </w:rPr>
          <w:t>四、无效投标条款</w:t>
        </w:r>
        <w:r w:rsidR="00B1618D">
          <w:tab/>
        </w:r>
        <w:fldSimple w:instr=" PAGEREF _Toc3632 ">
          <w:r w:rsidR="00EE01DA">
            <w:rPr>
              <w:noProof/>
            </w:rPr>
            <w:t>- 17 -</w:t>
          </w:r>
        </w:fldSimple>
      </w:hyperlink>
    </w:p>
    <w:p w:rsidR="00B1618D" w:rsidRDefault="004F5063" w:rsidP="00B1618D">
      <w:pPr>
        <w:pStyle w:val="2a"/>
        <w:tabs>
          <w:tab w:val="clear" w:pos="8400"/>
          <w:tab w:val="right" w:leader="dot" w:pos="9412"/>
        </w:tabs>
        <w:ind w:right="-255"/>
      </w:pPr>
      <w:hyperlink w:anchor="_Toc26451" w:history="1">
        <w:r w:rsidR="00B1618D">
          <w:rPr>
            <w:rFonts w:ascii="仿宋" w:eastAsia="仿宋" w:hAnsi="仿宋" w:hint="eastAsia"/>
            <w:szCs w:val="24"/>
          </w:rPr>
          <w:t>五、废标条款</w:t>
        </w:r>
        <w:r w:rsidR="00B1618D">
          <w:tab/>
        </w:r>
        <w:fldSimple w:instr=" PAGEREF _Toc26451 ">
          <w:r w:rsidR="00EE01DA">
            <w:rPr>
              <w:noProof/>
            </w:rPr>
            <w:t>- 17 -</w:t>
          </w:r>
        </w:fldSimple>
      </w:hyperlink>
    </w:p>
    <w:p w:rsidR="00B1618D" w:rsidRDefault="004F5063" w:rsidP="00B1618D">
      <w:pPr>
        <w:pStyle w:val="13"/>
        <w:tabs>
          <w:tab w:val="clear" w:pos="1260"/>
          <w:tab w:val="clear" w:pos="1685"/>
          <w:tab w:val="clear" w:pos="8400"/>
          <w:tab w:val="right" w:leader="dot" w:pos="9412"/>
        </w:tabs>
      </w:pPr>
      <w:hyperlink w:anchor="_Toc23158" w:history="1">
        <w:r w:rsidR="00B1618D">
          <w:rPr>
            <w:rFonts w:ascii="仿宋" w:eastAsia="仿宋" w:hAnsi="仿宋" w:hint="eastAsia"/>
          </w:rPr>
          <w:t>第五篇  投标人须知</w:t>
        </w:r>
        <w:r w:rsidR="00B1618D">
          <w:tab/>
        </w:r>
        <w:fldSimple w:instr=" PAGEREF _Toc23158 ">
          <w:r w:rsidR="00EE01DA">
            <w:rPr>
              <w:noProof/>
            </w:rPr>
            <w:t>- 19 -</w:t>
          </w:r>
        </w:fldSimple>
      </w:hyperlink>
    </w:p>
    <w:p w:rsidR="00B1618D" w:rsidRDefault="004F5063" w:rsidP="00B1618D">
      <w:pPr>
        <w:pStyle w:val="2a"/>
        <w:tabs>
          <w:tab w:val="clear" w:pos="8400"/>
          <w:tab w:val="right" w:leader="dot" w:pos="9412"/>
        </w:tabs>
        <w:ind w:right="-255"/>
      </w:pPr>
      <w:hyperlink w:anchor="_Toc4955" w:history="1">
        <w:r w:rsidR="00B1618D">
          <w:rPr>
            <w:rFonts w:ascii="仿宋" w:eastAsia="仿宋" w:hAnsi="仿宋" w:hint="eastAsia"/>
          </w:rPr>
          <w:t>一、投标人</w:t>
        </w:r>
        <w:r w:rsidR="00B1618D">
          <w:tab/>
        </w:r>
        <w:fldSimple w:instr=" PAGEREF _Toc4955 ">
          <w:r w:rsidR="00EE01DA">
            <w:rPr>
              <w:noProof/>
            </w:rPr>
            <w:t>- 19 -</w:t>
          </w:r>
        </w:fldSimple>
      </w:hyperlink>
    </w:p>
    <w:p w:rsidR="00B1618D" w:rsidRDefault="004F5063" w:rsidP="00B1618D">
      <w:pPr>
        <w:pStyle w:val="2a"/>
        <w:tabs>
          <w:tab w:val="clear" w:pos="8400"/>
          <w:tab w:val="right" w:leader="dot" w:pos="9412"/>
        </w:tabs>
        <w:ind w:right="-255"/>
      </w:pPr>
      <w:hyperlink w:anchor="_Toc18414" w:history="1">
        <w:r w:rsidR="00B1618D">
          <w:rPr>
            <w:rFonts w:ascii="仿宋" w:eastAsia="仿宋" w:hAnsi="仿宋" w:hint="eastAsia"/>
          </w:rPr>
          <w:t>二、投标文件</w:t>
        </w:r>
        <w:r w:rsidR="00B1618D">
          <w:tab/>
        </w:r>
        <w:fldSimple w:instr=" PAGEREF _Toc18414 ">
          <w:r w:rsidR="00EE01DA">
            <w:rPr>
              <w:noProof/>
            </w:rPr>
            <w:t>- 19 -</w:t>
          </w:r>
        </w:fldSimple>
      </w:hyperlink>
    </w:p>
    <w:p w:rsidR="00B1618D" w:rsidRDefault="004F5063" w:rsidP="00B1618D">
      <w:pPr>
        <w:pStyle w:val="2a"/>
        <w:tabs>
          <w:tab w:val="clear" w:pos="8400"/>
          <w:tab w:val="right" w:leader="dot" w:pos="9412"/>
        </w:tabs>
        <w:ind w:right="-255"/>
      </w:pPr>
      <w:hyperlink w:anchor="_Toc2529" w:history="1">
        <w:r w:rsidR="00B1618D">
          <w:rPr>
            <w:rFonts w:ascii="仿宋" w:eastAsia="仿宋" w:hAnsi="仿宋" w:hint="eastAsia"/>
          </w:rPr>
          <w:t>三、开标</w:t>
        </w:r>
        <w:r w:rsidR="00B1618D">
          <w:tab/>
        </w:r>
        <w:fldSimple w:instr=" PAGEREF _Toc2529 ">
          <w:r w:rsidR="00EE01DA">
            <w:rPr>
              <w:noProof/>
            </w:rPr>
            <w:t>- 20 -</w:t>
          </w:r>
        </w:fldSimple>
      </w:hyperlink>
    </w:p>
    <w:p w:rsidR="00B1618D" w:rsidRDefault="004F5063" w:rsidP="00B1618D">
      <w:pPr>
        <w:pStyle w:val="2a"/>
        <w:tabs>
          <w:tab w:val="clear" w:pos="8400"/>
          <w:tab w:val="right" w:leader="dot" w:pos="9412"/>
        </w:tabs>
        <w:ind w:right="-255"/>
      </w:pPr>
      <w:hyperlink w:anchor="_Toc27823" w:history="1">
        <w:r w:rsidR="00B1618D">
          <w:rPr>
            <w:rFonts w:ascii="仿宋" w:eastAsia="仿宋" w:hAnsi="仿宋" w:hint="eastAsia"/>
          </w:rPr>
          <w:t>四、评标</w:t>
        </w:r>
        <w:r w:rsidR="00B1618D">
          <w:tab/>
        </w:r>
        <w:fldSimple w:instr=" PAGEREF _Toc27823 ">
          <w:r w:rsidR="00EE01DA">
            <w:rPr>
              <w:noProof/>
            </w:rPr>
            <w:t>- 20 -</w:t>
          </w:r>
        </w:fldSimple>
      </w:hyperlink>
    </w:p>
    <w:p w:rsidR="00B1618D" w:rsidRDefault="004F5063" w:rsidP="00B1618D">
      <w:pPr>
        <w:pStyle w:val="2a"/>
        <w:tabs>
          <w:tab w:val="clear" w:pos="8400"/>
          <w:tab w:val="right" w:leader="dot" w:pos="9412"/>
        </w:tabs>
        <w:ind w:right="-255"/>
      </w:pPr>
      <w:hyperlink w:anchor="_Toc13125" w:history="1">
        <w:r w:rsidR="00B1618D">
          <w:rPr>
            <w:rFonts w:ascii="仿宋" w:eastAsia="仿宋" w:hAnsi="仿宋" w:hint="eastAsia"/>
          </w:rPr>
          <w:t>五、定标</w:t>
        </w:r>
        <w:r w:rsidR="00B1618D">
          <w:tab/>
        </w:r>
        <w:fldSimple w:instr=" PAGEREF _Toc13125 ">
          <w:r w:rsidR="00EE01DA">
            <w:rPr>
              <w:noProof/>
            </w:rPr>
            <w:t>- 20 -</w:t>
          </w:r>
        </w:fldSimple>
      </w:hyperlink>
    </w:p>
    <w:p w:rsidR="00B1618D" w:rsidRDefault="004F5063" w:rsidP="00B1618D">
      <w:pPr>
        <w:pStyle w:val="2a"/>
        <w:tabs>
          <w:tab w:val="clear" w:pos="8400"/>
          <w:tab w:val="right" w:leader="dot" w:pos="9412"/>
        </w:tabs>
        <w:ind w:right="-255"/>
      </w:pPr>
      <w:hyperlink w:anchor="_Toc6068" w:history="1">
        <w:r w:rsidR="00B1618D">
          <w:rPr>
            <w:rFonts w:ascii="仿宋" w:eastAsia="仿宋" w:hAnsi="仿宋" w:hint="eastAsia"/>
          </w:rPr>
          <w:t>六、</w:t>
        </w:r>
        <w:r w:rsidR="00B1618D">
          <w:rPr>
            <w:rFonts w:ascii="仿宋" w:eastAsia="仿宋" w:hAnsi="仿宋" w:cs="仿宋" w:hint="eastAsia"/>
          </w:rPr>
          <w:t>询问、质疑和投诉</w:t>
        </w:r>
        <w:r w:rsidR="00B1618D">
          <w:tab/>
        </w:r>
        <w:fldSimple w:instr=" PAGEREF _Toc6068 ">
          <w:r w:rsidR="00EE01DA">
            <w:rPr>
              <w:noProof/>
            </w:rPr>
            <w:t>- 20 -</w:t>
          </w:r>
        </w:fldSimple>
      </w:hyperlink>
    </w:p>
    <w:p w:rsidR="00B1618D" w:rsidRDefault="004F5063" w:rsidP="00B1618D">
      <w:pPr>
        <w:pStyle w:val="2a"/>
        <w:tabs>
          <w:tab w:val="clear" w:pos="8400"/>
          <w:tab w:val="right" w:leader="dot" w:pos="9412"/>
        </w:tabs>
        <w:ind w:right="-255"/>
        <w:rPr>
          <w:rFonts w:ascii="仿宋" w:eastAsia="仿宋" w:hAnsi="仿宋"/>
          <w:szCs w:val="21"/>
        </w:rPr>
      </w:pPr>
      <w:hyperlink w:anchor="_Toc29252" w:history="1">
        <w:r w:rsidR="00B1618D">
          <w:rPr>
            <w:rFonts w:ascii="仿宋" w:eastAsia="仿宋" w:hAnsi="仿宋" w:hint="eastAsia"/>
          </w:rPr>
          <w:t>七、签订合同</w:t>
        </w:r>
        <w:r w:rsidR="00B1618D">
          <w:tab/>
        </w:r>
        <w:fldSimple w:instr=" PAGEREF _Toc29252 ">
          <w:r w:rsidR="00EE01DA">
            <w:rPr>
              <w:noProof/>
            </w:rPr>
            <w:t>- 20 -</w:t>
          </w:r>
        </w:fldSimple>
      </w:hyperlink>
    </w:p>
    <w:p w:rsidR="00B1618D" w:rsidRDefault="004F5063" w:rsidP="00B1618D">
      <w:pPr>
        <w:pStyle w:val="13"/>
        <w:tabs>
          <w:tab w:val="clear" w:pos="1260"/>
          <w:tab w:val="clear" w:pos="1685"/>
          <w:tab w:val="clear" w:pos="8400"/>
          <w:tab w:val="right" w:leader="dot" w:pos="9412"/>
        </w:tabs>
      </w:pPr>
      <w:hyperlink w:anchor="_Toc1516" w:history="1">
        <w:r w:rsidR="00B1618D">
          <w:rPr>
            <w:rFonts w:ascii="仿宋" w:eastAsia="仿宋" w:hAnsi="仿宋" w:hint="eastAsia"/>
          </w:rPr>
          <w:t>第六篇 合同草案模板</w:t>
        </w:r>
        <w:r w:rsidR="00B1618D">
          <w:tab/>
        </w:r>
        <w:fldSimple w:instr=" PAGEREF _Toc1516 ">
          <w:r w:rsidR="00EE01DA">
            <w:rPr>
              <w:noProof/>
            </w:rPr>
            <w:t>- 22 -</w:t>
          </w:r>
        </w:fldSimple>
      </w:hyperlink>
    </w:p>
    <w:p w:rsidR="00B1618D" w:rsidRDefault="00B1618D" w:rsidP="00B1618D"/>
    <w:p w:rsidR="00B1618D" w:rsidRDefault="004F5063" w:rsidP="00B1618D">
      <w:pPr>
        <w:pStyle w:val="13"/>
        <w:tabs>
          <w:tab w:val="clear" w:pos="1260"/>
          <w:tab w:val="clear" w:pos="1685"/>
          <w:tab w:val="clear" w:pos="8400"/>
          <w:tab w:val="right" w:leader="dot" w:pos="9412"/>
        </w:tabs>
      </w:pPr>
      <w:hyperlink w:anchor="_Toc31151" w:history="1">
        <w:r w:rsidR="00B1618D">
          <w:rPr>
            <w:rFonts w:ascii="仿宋" w:eastAsia="仿宋" w:hAnsi="仿宋" w:hint="eastAsia"/>
          </w:rPr>
          <w:t>第七篇  投标文件格式</w:t>
        </w:r>
        <w:r w:rsidR="00B1618D">
          <w:tab/>
        </w:r>
        <w:fldSimple w:instr=" PAGEREF _Toc31151 ">
          <w:r w:rsidR="00EE01DA">
            <w:rPr>
              <w:noProof/>
            </w:rPr>
            <w:t>- 22 -</w:t>
          </w:r>
        </w:fldSimple>
      </w:hyperlink>
    </w:p>
    <w:p w:rsidR="00B1618D" w:rsidRDefault="004F5063" w:rsidP="00B1618D">
      <w:pPr>
        <w:pStyle w:val="2a"/>
        <w:tabs>
          <w:tab w:val="clear" w:pos="8400"/>
          <w:tab w:val="right" w:leader="dot" w:pos="9412"/>
        </w:tabs>
        <w:ind w:right="-255"/>
      </w:pPr>
      <w:hyperlink w:anchor="_Toc21000" w:history="1">
        <w:r w:rsidR="00B1618D">
          <w:rPr>
            <w:rFonts w:ascii="仿宋" w:eastAsia="仿宋" w:hAnsi="仿宋" w:hint="eastAsia"/>
            <w:szCs w:val="28"/>
          </w:rPr>
          <w:t>一、经济文件</w:t>
        </w:r>
        <w:r w:rsidR="00B1618D">
          <w:tab/>
        </w:r>
        <w:fldSimple w:instr=" PAGEREF _Toc21000 ">
          <w:r w:rsidR="00EE01DA">
            <w:rPr>
              <w:noProof/>
            </w:rPr>
            <w:t>- 30 -</w:t>
          </w:r>
        </w:fldSimple>
      </w:hyperlink>
    </w:p>
    <w:p w:rsidR="00B1618D" w:rsidRDefault="004F5063" w:rsidP="00B1618D">
      <w:pPr>
        <w:pStyle w:val="2a"/>
        <w:tabs>
          <w:tab w:val="clear" w:pos="8400"/>
          <w:tab w:val="right" w:leader="dot" w:pos="9412"/>
        </w:tabs>
        <w:ind w:right="-255"/>
      </w:pPr>
      <w:hyperlink w:anchor="_Toc8540" w:history="1">
        <w:r w:rsidR="00B1618D">
          <w:rPr>
            <w:rFonts w:ascii="仿宋" w:eastAsia="仿宋" w:hAnsi="仿宋" w:hint="eastAsia"/>
            <w:szCs w:val="28"/>
          </w:rPr>
          <w:t>二、技术文件</w:t>
        </w:r>
        <w:r w:rsidR="00B1618D">
          <w:tab/>
        </w:r>
        <w:fldSimple w:instr=" PAGEREF _Toc8540 ">
          <w:r w:rsidR="00EE01DA">
            <w:rPr>
              <w:noProof/>
            </w:rPr>
            <w:t>- 32 -</w:t>
          </w:r>
        </w:fldSimple>
      </w:hyperlink>
    </w:p>
    <w:p w:rsidR="00B1618D" w:rsidRDefault="004F5063" w:rsidP="00B1618D">
      <w:pPr>
        <w:pStyle w:val="2a"/>
        <w:tabs>
          <w:tab w:val="clear" w:pos="8400"/>
          <w:tab w:val="right" w:leader="dot" w:pos="9412"/>
        </w:tabs>
        <w:ind w:right="-255"/>
      </w:pPr>
      <w:hyperlink w:anchor="_Toc32183" w:history="1">
        <w:r w:rsidR="00B1618D">
          <w:rPr>
            <w:rFonts w:ascii="仿宋" w:eastAsia="仿宋" w:hAnsi="仿宋" w:hint="eastAsia"/>
            <w:szCs w:val="28"/>
          </w:rPr>
          <w:t>三、商务文件</w:t>
        </w:r>
        <w:r w:rsidR="00B1618D">
          <w:tab/>
        </w:r>
        <w:fldSimple w:instr=" PAGEREF _Toc32183 ">
          <w:r w:rsidR="00EE01DA">
            <w:rPr>
              <w:noProof/>
            </w:rPr>
            <w:t>- 33 -</w:t>
          </w:r>
        </w:fldSimple>
      </w:hyperlink>
    </w:p>
    <w:p w:rsidR="00B1618D" w:rsidRDefault="004F5063" w:rsidP="00B1618D">
      <w:pPr>
        <w:pStyle w:val="2a"/>
        <w:tabs>
          <w:tab w:val="clear" w:pos="8400"/>
          <w:tab w:val="right" w:leader="dot" w:pos="9412"/>
        </w:tabs>
        <w:ind w:right="-255"/>
      </w:pPr>
      <w:hyperlink w:anchor="_Toc20308" w:history="1">
        <w:r w:rsidR="00B1618D">
          <w:rPr>
            <w:rFonts w:ascii="仿宋" w:eastAsia="仿宋" w:hAnsi="仿宋" w:hint="eastAsia"/>
            <w:szCs w:val="28"/>
          </w:rPr>
          <w:t>五、资格文件（单独装订）</w:t>
        </w:r>
        <w:r w:rsidR="00B1618D">
          <w:tab/>
        </w:r>
        <w:fldSimple w:instr=" PAGEREF _Toc20308 ">
          <w:r w:rsidR="00EE01DA">
            <w:rPr>
              <w:noProof/>
            </w:rPr>
            <w:t>- 35 -</w:t>
          </w:r>
        </w:fldSimple>
      </w:hyperlink>
    </w:p>
    <w:p w:rsidR="00B1618D" w:rsidRDefault="004F5063" w:rsidP="00B1618D">
      <w:pPr>
        <w:pStyle w:val="13"/>
        <w:ind w:firstLineChars="0" w:firstLine="0"/>
        <w:rPr>
          <w:rFonts w:ascii="仿宋" w:eastAsia="仿宋" w:hAnsi="仿宋"/>
          <w:sz w:val="32"/>
        </w:rPr>
        <w:sectPr w:rsidR="00B1618D">
          <w:pgSz w:w="11907" w:h="16840"/>
          <w:pgMar w:top="1134" w:right="1191" w:bottom="1134" w:left="1304" w:header="964" w:footer="992" w:gutter="0"/>
          <w:pgNumType w:fmt="numberInDash" w:start="1"/>
          <w:cols w:space="720"/>
          <w:docGrid w:linePitch="312"/>
        </w:sectPr>
      </w:pPr>
      <w:r>
        <w:rPr>
          <w:rFonts w:ascii="仿宋" w:eastAsia="仿宋" w:hAnsi="仿宋" w:hint="eastAsia"/>
          <w:szCs w:val="21"/>
        </w:rPr>
        <w:fldChar w:fldCharType="end"/>
      </w:r>
    </w:p>
    <w:p w:rsidR="00B1618D" w:rsidRDefault="00B1618D" w:rsidP="00B1618D">
      <w:pPr>
        <w:pStyle w:val="1"/>
        <w:spacing w:beforeLines="0" w:afterLines="0" w:line="360" w:lineRule="auto"/>
        <w:rPr>
          <w:rFonts w:ascii="仿宋" w:eastAsia="仿宋" w:hAnsi="仿宋"/>
          <w:b/>
        </w:rPr>
      </w:pPr>
      <w:bookmarkStart w:id="0" w:name="_Toc15393"/>
      <w:r>
        <w:rPr>
          <w:rFonts w:ascii="仿宋" w:eastAsia="仿宋" w:hAnsi="仿宋"/>
          <w:b/>
        </w:rPr>
        <w:lastRenderedPageBreak/>
        <w:t>第一篇</w:t>
      </w:r>
      <w:r>
        <w:rPr>
          <w:rFonts w:ascii="仿宋" w:eastAsia="仿宋" w:hAnsi="仿宋" w:hint="eastAsia"/>
          <w:b/>
        </w:rPr>
        <w:t xml:space="preserve"> 投标邀请书</w:t>
      </w:r>
      <w:bookmarkEnd w:id="0"/>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 xml:space="preserve">根据我院临床业务需求，经医院研究决定采购以下设备，对 </w:t>
      </w:r>
      <w:r>
        <w:rPr>
          <w:rFonts w:ascii="仿宋" w:eastAsia="仿宋" w:hAnsi="仿宋" w:hint="eastAsia"/>
          <w:sz w:val="24"/>
          <w:szCs w:val="24"/>
          <w:u w:val="single"/>
        </w:rPr>
        <w:t xml:space="preserve"> 消毒供应中心设备一批 </w:t>
      </w:r>
      <w:r>
        <w:rPr>
          <w:rFonts w:ascii="仿宋" w:eastAsia="仿宋" w:hAnsi="仿宋" w:hint="eastAsia"/>
          <w:sz w:val="24"/>
          <w:szCs w:val="24"/>
        </w:rPr>
        <w:t>项目进行竞争性谈判采购，欢迎有资格的投标人参加投标。</w:t>
      </w:r>
    </w:p>
    <w:p w:rsidR="00B1618D" w:rsidRDefault="00B1618D" w:rsidP="00B1618D">
      <w:pPr>
        <w:pStyle w:val="2"/>
        <w:spacing w:line="500" w:lineRule="exact"/>
        <w:ind w:firstLineChars="200" w:firstLine="482"/>
        <w:rPr>
          <w:rFonts w:ascii="仿宋" w:eastAsia="仿宋" w:hAnsi="仿宋"/>
          <w:b/>
          <w:sz w:val="24"/>
        </w:rPr>
      </w:pPr>
      <w:bookmarkStart w:id="1" w:name="_Toc10736"/>
      <w:r>
        <w:rPr>
          <w:rFonts w:ascii="仿宋" w:eastAsia="仿宋" w:hAnsi="仿宋" w:hint="eastAsia"/>
          <w:b/>
          <w:sz w:val="24"/>
        </w:rPr>
        <w:t>一、招标项目内容</w:t>
      </w:r>
      <w:bookmarkEnd w:id="1"/>
    </w:p>
    <w:tbl>
      <w:tblPr>
        <w:tblW w:w="10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2"/>
        <w:gridCol w:w="1739"/>
        <w:gridCol w:w="812"/>
        <w:gridCol w:w="851"/>
        <w:gridCol w:w="1134"/>
        <w:gridCol w:w="1276"/>
        <w:gridCol w:w="850"/>
        <w:gridCol w:w="1418"/>
        <w:gridCol w:w="1455"/>
      </w:tblGrid>
      <w:tr w:rsidR="00B1618D" w:rsidTr="00B1618D">
        <w:trPr>
          <w:trHeight w:val="772"/>
          <w:jc w:val="center"/>
        </w:trPr>
        <w:tc>
          <w:tcPr>
            <w:tcW w:w="692" w:type="dxa"/>
            <w:vAlign w:val="center"/>
          </w:tcPr>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序号</w:t>
            </w:r>
          </w:p>
        </w:tc>
        <w:tc>
          <w:tcPr>
            <w:tcW w:w="1739" w:type="dxa"/>
            <w:vAlign w:val="center"/>
          </w:tcPr>
          <w:p w:rsidR="00B1618D" w:rsidRDefault="00B1618D" w:rsidP="00B1618D">
            <w:pPr>
              <w:pStyle w:val="aff3"/>
              <w:spacing w:line="240" w:lineRule="atLeast"/>
              <w:ind w:leftChars="0" w:left="0" w:firstLineChars="100" w:firstLine="211"/>
              <w:jc w:val="center"/>
              <w:outlineLvl w:val="0"/>
              <w:rPr>
                <w:rFonts w:ascii="仿宋" w:eastAsia="仿宋" w:hAnsi="仿宋"/>
                <w:b/>
                <w:sz w:val="21"/>
                <w:szCs w:val="21"/>
              </w:rPr>
            </w:pPr>
            <w:r>
              <w:rPr>
                <w:rFonts w:ascii="仿宋" w:eastAsia="仿宋" w:hAnsi="仿宋" w:hint="eastAsia"/>
                <w:b/>
                <w:sz w:val="21"/>
                <w:szCs w:val="21"/>
              </w:rPr>
              <w:t>设备名称</w:t>
            </w:r>
          </w:p>
        </w:tc>
        <w:tc>
          <w:tcPr>
            <w:tcW w:w="812" w:type="dxa"/>
            <w:vAlign w:val="center"/>
          </w:tcPr>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数量</w:t>
            </w:r>
          </w:p>
        </w:tc>
        <w:tc>
          <w:tcPr>
            <w:tcW w:w="851" w:type="dxa"/>
            <w:vAlign w:val="center"/>
          </w:tcPr>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单位</w:t>
            </w:r>
          </w:p>
        </w:tc>
        <w:tc>
          <w:tcPr>
            <w:tcW w:w="1134" w:type="dxa"/>
            <w:vAlign w:val="center"/>
          </w:tcPr>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单台限价（万元）</w:t>
            </w:r>
          </w:p>
        </w:tc>
        <w:tc>
          <w:tcPr>
            <w:tcW w:w="1276" w:type="dxa"/>
            <w:vAlign w:val="center"/>
          </w:tcPr>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总限价</w:t>
            </w:r>
          </w:p>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（万元）</w:t>
            </w:r>
          </w:p>
        </w:tc>
        <w:tc>
          <w:tcPr>
            <w:tcW w:w="850" w:type="dxa"/>
            <w:vAlign w:val="center"/>
          </w:tcPr>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国产/进口</w:t>
            </w:r>
          </w:p>
        </w:tc>
        <w:tc>
          <w:tcPr>
            <w:tcW w:w="1418" w:type="dxa"/>
            <w:vAlign w:val="center"/>
          </w:tcPr>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投标保证金</w:t>
            </w:r>
          </w:p>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（万元）</w:t>
            </w:r>
          </w:p>
        </w:tc>
        <w:tc>
          <w:tcPr>
            <w:tcW w:w="1455" w:type="dxa"/>
            <w:vAlign w:val="center"/>
          </w:tcPr>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备注</w:t>
            </w:r>
          </w:p>
        </w:tc>
      </w:tr>
      <w:tr w:rsidR="00B1618D" w:rsidTr="00B1618D">
        <w:trPr>
          <w:trHeight w:val="438"/>
          <w:jc w:val="center"/>
        </w:trPr>
        <w:tc>
          <w:tcPr>
            <w:tcW w:w="692" w:type="dxa"/>
            <w:vAlign w:val="center"/>
          </w:tcPr>
          <w:p w:rsidR="00B1618D" w:rsidRDefault="00B1618D" w:rsidP="00B1618D">
            <w:pPr>
              <w:pStyle w:val="af5"/>
              <w:spacing w:line="240" w:lineRule="atLeast"/>
              <w:ind w:firstLine="0"/>
              <w:jc w:val="center"/>
              <w:outlineLvl w:val="0"/>
              <w:rPr>
                <w:rFonts w:ascii="仿宋" w:eastAsia="仿宋" w:hAnsi="仿宋"/>
                <w:sz w:val="21"/>
                <w:szCs w:val="21"/>
              </w:rPr>
            </w:pPr>
            <w:r>
              <w:rPr>
                <w:rFonts w:ascii="仿宋" w:eastAsia="仿宋" w:hAnsi="仿宋" w:hint="eastAsia"/>
                <w:sz w:val="21"/>
                <w:szCs w:val="21"/>
              </w:rPr>
              <w:t>1</w:t>
            </w:r>
          </w:p>
        </w:tc>
        <w:tc>
          <w:tcPr>
            <w:tcW w:w="1739" w:type="dxa"/>
            <w:vAlign w:val="center"/>
          </w:tcPr>
          <w:p w:rsidR="00B1618D" w:rsidRDefault="005E6913" w:rsidP="00B1618D">
            <w:pPr>
              <w:pStyle w:val="aff3"/>
              <w:spacing w:line="240" w:lineRule="atLeast"/>
              <w:ind w:leftChars="0" w:left="0"/>
              <w:jc w:val="center"/>
              <w:outlineLvl w:val="0"/>
              <w:rPr>
                <w:rFonts w:ascii="仿宋" w:eastAsia="仿宋" w:hAnsi="仿宋"/>
                <w:sz w:val="21"/>
                <w:szCs w:val="21"/>
              </w:rPr>
            </w:pPr>
            <w:r>
              <w:rPr>
                <w:rFonts w:ascii="仿宋" w:eastAsia="仿宋" w:hAnsi="仿宋" w:hint="eastAsia"/>
                <w:sz w:val="21"/>
                <w:szCs w:val="21"/>
              </w:rPr>
              <w:t>医用煮沸器</w:t>
            </w:r>
          </w:p>
        </w:tc>
        <w:tc>
          <w:tcPr>
            <w:tcW w:w="812" w:type="dxa"/>
            <w:vAlign w:val="center"/>
          </w:tcPr>
          <w:p w:rsidR="00B1618D" w:rsidRDefault="00B1618D" w:rsidP="00B1618D">
            <w:pPr>
              <w:spacing w:line="600" w:lineRule="exact"/>
              <w:jc w:val="center"/>
              <w:rPr>
                <w:color w:val="000000"/>
                <w:sz w:val="22"/>
                <w:szCs w:val="22"/>
              </w:rPr>
            </w:pPr>
            <w:r>
              <w:rPr>
                <w:rFonts w:hint="eastAsia"/>
                <w:color w:val="000000"/>
                <w:sz w:val="22"/>
                <w:szCs w:val="22"/>
              </w:rPr>
              <w:t>1</w:t>
            </w:r>
          </w:p>
        </w:tc>
        <w:tc>
          <w:tcPr>
            <w:tcW w:w="851" w:type="dxa"/>
            <w:vAlign w:val="center"/>
          </w:tcPr>
          <w:p w:rsidR="00B1618D" w:rsidRDefault="00B1618D" w:rsidP="00B1618D">
            <w:pPr>
              <w:pStyle w:val="aff3"/>
              <w:spacing w:line="240" w:lineRule="atLeast"/>
              <w:ind w:leftChars="0" w:left="0"/>
              <w:jc w:val="center"/>
              <w:outlineLvl w:val="0"/>
              <w:rPr>
                <w:rFonts w:ascii="仿宋" w:eastAsia="仿宋" w:hAnsi="仿宋"/>
                <w:color w:val="000000"/>
                <w:sz w:val="21"/>
                <w:szCs w:val="21"/>
              </w:rPr>
            </w:pPr>
            <w:r>
              <w:rPr>
                <w:rFonts w:ascii="仿宋" w:eastAsia="仿宋" w:hAnsi="仿宋" w:hint="eastAsia"/>
                <w:color w:val="000000"/>
                <w:sz w:val="21"/>
                <w:szCs w:val="21"/>
              </w:rPr>
              <w:t>台</w:t>
            </w:r>
          </w:p>
        </w:tc>
        <w:tc>
          <w:tcPr>
            <w:tcW w:w="1134" w:type="dxa"/>
            <w:vAlign w:val="center"/>
          </w:tcPr>
          <w:p w:rsidR="00B1618D" w:rsidRDefault="005E6913" w:rsidP="00B1618D">
            <w:pPr>
              <w:pStyle w:val="aff3"/>
              <w:spacing w:line="240" w:lineRule="atLeast"/>
              <w:ind w:leftChars="150"/>
              <w:jc w:val="center"/>
              <w:outlineLvl w:val="0"/>
              <w:rPr>
                <w:color w:val="000000"/>
                <w:sz w:val="22"/>
                <w:szCs w:val="22"/>
              </w:rPr>
            </w:pPr>
            <w:r>
              <w:rPr>
                <w:rFonts w:hint="eastAsia"/>
                <w:color w:val="000000"/>
                <w:sz w:val="22"/>
                <w:szCs w:val="22"/>
              </w:rPr>
              <w:t>13</w:t>
            </w:r>
          </w:p>
        </w:tc>
        <w:tc>
          <w:tcPr>
            <w:tcW w:w="1276" w:type="dxa"/>
            <w:vAlign w:val="center"/>
          </w:tcPr>
          <w:p w:rsidR="00B1618D" w:rsidRDefault="005E6913" w:rsidP="00B1618D">
            <w:pPr>
              <w:pStyle w:val="aff3"/>
              <w:spacing w:line="240" w:lineRule="atLeast"/>
              <w:ind w:leftChars="150"/>
              <w:jc w:val="center"/>
              <w:outlineLvl w:val="0"/>
              <w:rPr>
                <w:rFonts w:ascii="仿宋" w:eastAsia="仿宋" w:hAnsi="仿宋"/>
                <w:color w:val="000000"/>
                <w:sz w:val="21"/>
                <w:szCs w:val="21"/>
              </w:rPr>
            </w:pPr>
            <w:r>
              <w:rPr>
                <w:rFonts w:hint="eastAsia"/>
                <w:color w:val="000000"/>
                <w:sz w:val="22"/>
                <w:szCs w:val="22"/>
              </w:rPr>
              <w:t>13</w:t>
            </w:r>
          </w:p>
        </w:tc>
        <w:tc>
          <w:tcPr>
            <w:tcW w:w="850" w:type="dxa"/>
            <w:vAlign w:val="center"/>
          </w:tcPr>
          <w:p w:rsidR="00B1618D" w:rsidRDefault="00B1618D" w:rsidP="00B1618D">
            <w:pPr>
              <w:pStyle w:val="aff3"/>
              <w:spacing w:line="240" w:lineRule="atLeast"/>
              <w:ind w:leftChars="0" w:left="0"/>
              <w:outlineLvl w:val="0"/>
              <w:rPr>
                <w:rFonts w:ascii="仿宋" w:eastAsia="仿宋" w:hAnsi="仿宋"/>
                <w:color w:val="FF0000"/>
                <w:sz w:val="21"/>
                <w:szCs w:val="21"/>
              </w:rPr>
            </w:pPr>
            <w:r>
              <w:rPr>
                <w:rFonts w:ascii="仿宋" w:eastAsia="仿宋" w:hAnsi="仿宋" w:hint="eastAsia"/>
                <w:color w:val="000000"/>
                <w:sz w:val="21"/>
                <w:szCs w:val="21"/>
              </w:rPr>
              <w:t>不限</w:t>
            </w:r>
          </w:p>
        </w:tc>
        <w:tc>
          <w:tcPr>
            <w:tcW w:w="1418" w:type="dxa"/>
            <w:vAlign w:val="center"/>
          </w:tcPr>
          <w:p w:rsidR="00B1618D" w:rsidRDefault="00B1618D" w:rsidP="00B1618D">
            <w:pPr>
              <w:pStyle w:val="aff3"/>
              <w:spacing w:line="240" w:lineRule="atLeast"/>
              <w:ind w:left="560"/>
              <w:outlineLvl w:val="0"/>
              <w:rPr>
                <w:rFonts w:ascii="仿宋" w:eastAsia="仿宋" w:hAnsi="仿宋"/>
                <w:sz w:val="21"/>
                <w:szCs w:val="21"/>
              </w:rPr>
            </w:pPr>
            <w:r>
              <w:rPr>
                <w:rFonts w:ascii="仿宋" w:eastAsia="仿宋" w:hAnsi="仿宋" w:hint="eastAsia"/>
                <w:sz w:val="21"/>
                <w:szCs w:val="21"/>
              </w:rPr>
              <w:t>0.</w:t>
            </w:r>
            <w:r w:rsidR="00F1107D">
              <w:rPr>
                <w:rFonts w:ascii="仿宋" w:eastAsia="仿宋" w:hAnsi="仿宋" w:hint="eastAsia"/>
                <w:sz w:val="21"/>
                <w:szCs w:val="21"/>
              </w:rPr>
              <w:t>2</w:t>
            </w:r>
            <w:r>
              <w:rPr>
                <w:rFonts w:ascii="仿宋" w:eastAsia="仿宋" w:hAnsi="仿宋" w:hint="eastAsia"/>
                <w:sz w:val="21"/>
                <w:szCs w:val="21"/>
              </w:rPr>
              <w:t>6</w:t>
            </w:r>
          </w:p>
        </w:tc>
        <w:tc>
          <w:tcPr>
            <w:tcW w:w="1455" w:type="dxa"/>
            <w:vAlign w:val="center"/>
          </w:tcPr>
          <w:p w:rsidR="00B1618D" w:rsidRDefault="00B1618D" w:rsidP="00B1618D">
            <w:pPr>
              <w:pStyle w:val="aff3"/>
              <w:spacing w:line="240" w:lineRule="atLeast"/>
              <w:ind w:leftChars="0" w:left="0"/>
              <w:jc w:val="center"/>
              <w:outlineLvl w:val="0"/>
              <w:rPr>
                <w:rFonts w:ascii="仿宋" w:eastAsia="仿宋" w:hAnsi="仿宋"/>
                <w:sz w:val="21"/>
                <w:szCs w:val="21"/>
              </w:rPr>
            </w:pPr>
            <w:r>
              <w:rPr>
                <w:rFonts w:ascii="仿宋" w:eastAsia="仿宋" w:hAnsi="仿宋" w:hint="eastAsia"/>
                <w:sz w:val="21"/>
                <w:szCs w:val="21"/>
              </w:rPr>
              <w:t>参数附后</w:t>
            </w:r>
          </w:p>
        </w:tc>
      </w:tr>
      <w:tr w:rsidR="00F1107D" w:rsidTr="00F1107D">
        <w:trPr>
          <w:trHeight w:val="438"/>
          <w:jc w:val="center"/>
        </w:trPr>
        <w:tc>
          <w:tcPr>
            <w:tcW w:w="692" w:type="dxa"/>
            <w:vAlign w:val="center"/>
          </w:tcPr>
          <w:p w:rsidR="00F1107D" w:rsidRDefault="00F1107D" w:rsidP="00B1618D">
            <w:pPr>
              <w:pStyle w:val="af5"/>
              <w:spacing w:line="240" w:lineRule="atLeast"/>
              <w:ind w:firstLine="0"/>
              <w:jc w:val="center"/>
              <w:outlineLvl w:val="0"/>
              <w:rPr>
                <w:rFonts w:ascii="仿宋" w:eastAsia="仿宋" w:hAnsi="仿宋"/>
                <w:sz w:val="21"/>
                <w:szCs w:val="21"/>
              </w:rPr>
            </w:pPr>
            <w:r>
              <w:rPr>
                <w:rFonts w:ascii="仿宋" w:eastAsia="仿宋" w:hAnsi="仿宋" w:hint="eastAsia"/>
                <w:sz w:val="21"/>
                <w:szCs w:val="21"/>
              </w:rPr>
              <w:t>3</w:t>
            </w:r>
          </w:p>
        </w:tc>
        <w:tc>
          <w:tcPr>
            <w:tcW w:w="1739" w:type="dxa"/>
            <w:vAlign w:val="center"/>
          </w:tcPr>
          <w:p w:rsidR="00F1107D" w:rsidRPr="003B0E66" w:rsidRDefault="00F1107D" w:rsidP="00B1618D">
            <w:pPr>
              <w:pStyle w:val="aff3"/>
              <w:spacing w:line="240" w:lineRule="atLeast"/>
              <w:ind w:leftChars="0" w:left="0"/>
              <w:jc w:val="center"/>
              <w:outlineLvl w:val="0"/>
              <w:rPr>
                <w:rFonts w:ascii="仿宋" w:eastAsia="仿宋" w:hAnsi="仿宋"/>
                <w:sz w:val="21"/>
                <w:szCs w:val="21"/>
              </w:rPr>
            </w:pPr>
            <w:r>
              <w:rPr>
                <w:rFonts w:ascii="仿宋" w:eastAsia="仿宋" w:hAnsi="仿宋" w:hint="eastAsia"/>
                <w:sz w:val="21"/>
                <w:szCs w:val="21"/>
              </w:rPr>
              <w:t>极</w:t>
            </w:r>
            <w:proofErr w:type="gramStart"/>
            <w:r>
              <w:rPr>
                <w:rFonts w:ascii="仿宋" w:eastAsia="仿宋" w:hAnsi="仿宋" w:hint="eastAsia"/>
                <w:sz w:val="21"/>
                <w:szCs w:val="21"/>
              </w:rPr>
              <w:t>速生物</w:t>
            </w:r>
            <w:proofErr w:type="gramEnd"/>
            <w:r>
              <w:rPr>
                <w:rFonts w:ascii="仿宋" w:eastAsia="仿宋" w:hAnsi="仿宋" w:hint="eastAsia"/>
                <w:sz w:val="21"/>
                <w:szCs w:val="21"/>
              </w:rPr>
              <w:t>阅读器</w:t>
            </w:r>
          </w:p>
        </w:tc>
        <w:tc>
          <w:tcPr>
            <w:tcW w:w="812" w:type="dxa"/>
            <w:vAlign w:val="center"/>
          </w:tcPr>
          <w:p w:rsidR="00F1107D" w:rsidRDefault="00F1107D" w:rsidP="00B1618D">
            <w:pPr>
              <w:spacing w:line="600" w:lineRule="exact"/>
              <w:jc w:val="center"/>
              <w:rPr>
                <w:color w:val="000000"/>
                <w:sz w:val="22"/>
                <w:szCs w:val="22"/>
              </w:rPr>
            </w:pPr>
            <w:r>
              <w:rPr>
                <w:rFonts w:hint="eastAsia"/>
                <w:color w:val="000000"/>
                <w:sz w:val="22"/>
                <w:szCs w:val="22"/>
              </w:rPr>
              <w:t>1</w:t>
            </w:r>
          </w:p>
        </w:tc>
        <w:tc>
          <w:tcPr>
            <w:tcW w:w="851" w:type="dxa"/>
          </w:tcPr>
          <w:p w:rsidR="00F1107D" w:rsidRDefault="00F1107D" w:rsidP="005E6913">
            <w:pPr>
              <w:jc w:val="center"/>
            </w:pPr>
            <w:r w:rsidRPr="00E1675E">
              <w:rPr>
                <w:rFonts w:ascii="仿宋" w:eastAsia="仿宋" w:hAnsi="仿宋" w:hint="eastAsia"/>
                <w:color w:val="000000"/>
                <w:sz w:val="21"/>
                <w:szCs w:val="21"/>
              </w:rPr>
              <w:t>台</w:t>
            </w:r>
          </w:p>
        </w:tc>
        <w:tc>
          <w:tcPr>
            <w:tcW w:w="1134" w:type="dxa"/>
            <w:vAlign w:val="center"/>
          </w:tcPr>
          <w:p w:rsidR="00F1107D" w:rsidRDefault="00F1107D" w:rsidP="00B1618D">
            <w:pPr>
              <w:pStyle w:val="aff3"/>
              <w:spacing w:line="240" w:lineRule="atLeast"/>
              <w:ind w:leftChars="150"/>
              <w:jc w:val="center"/>
              <w:outlineLvl w:val="0"/>
              <w:rPr>
                <w:color w:val="000000"/>
                <w:sz w:val="22"/>
                <w:szCs w:val="22"/>
              </w:rPr>
            </w:pPr>
            <w:r>
              <w:rPr>
                <w:rFonts w:hint="eastAsia"/>
                <w:color w:val="000000"/>
                <w:sz w:val="22"/>
                <w:szCs w:val="22"/>
              </w:rPr>
              <w:t>4.8</w:t>
            </w:r>
          </w:p>
        </w:tc>
        <w:tc>
          <w:tcPr>
            <w:tcW w:w="1276" w:type="dxa"/>
            <w:vAlign w:val="center"/>
          </w:tcPr>
          <w:p w:rsidR="00F1107D" w:rsidRDefault="00F1107D" w:rsidP="00B1618D">
            <w:pPr>
              <w:pStyle w:val="aff3"/>
              <w:spacing w:line="240" w:lineRule="atLeast"/>
              <w:ind w:leftChars="150"/>
              <w:jc w:val="center"/>
              <w:outlineLvl w:val="0"/>
              <w:rPr>
                <w:color w:val="000000"/>
                <w:sz w:val="22"/>
                <w:szCs w:val="22"/>
              </w:rPr>
            </w:pPr>
            <w:r>
              <w:rPr>
                <w:rFonts w:hint="eastAsia"/>
                <w:color w:val="000000"/>
                <w:sz w:val="22"/>
                <w:szCs w:val="22"/>
              </w:rPr>
              <w:t>4.8</w:t>
            </w:r>
          </w:p>
        </w:tc>
        <w:tc>
          <w:tcPr>
            <w:tcW w:w="850" w:type="dxa"/>
          </w:tcPr>
          <w:p w:rsidR="00F1107D" w:rsidRDefault="00F1107D">
            <w:r w:rsidRPr="00B420A0">
              <w:rPr>
                <w:rFonts w:ascii="仿宋" w:eastAsia="仿宋" w:hAnsi="仿宋" w:hint="eastAsia"/>
                <w:color w:val="000000"/>
                <w:sz w:val="21"/>
                <w:szCs w:val="21"/>
              </w:rPr>
              <w:t>不限</w:t>
            </w:r>
          </w:p>
        </w:tc>
        <w:tc>
          <w:tcPr>
            <w:tcW w:w="1418" w:type="dxa"/>
            <w:vAlign w:val="center"/>
          </w:tcPr>
          <w:p w:rsidR="00F1107D" w:rsidRDefault="00F1107D" w:rsidP="00B1618D">
            <w:pPr>
              <w:pStyle w:val="aff3"/>
              <w:spacing w:line="240" w:lineRule="atLeast"/>
              <w:ind w:left="560"/>
              <w:outlineLvl w:val="0"/>
              <w:rPr>
                <w:rFonts w:ascii="仿宋" w:eastAsia="仿宋" w:hAnsi="仿宋"/>
                <w:sz w:val="21"/>
                <w:szCs w:val="21"/>
              </w:rPr>
            </w:pPr>
            <w:r>
              <w:rPr>
                <w:rFonts w:ascii="仿宋" w:eastAsia="仿宋" w:hAnsi="仿宋" w:hint="eastAsia"/>
                <w:sz w:val="21"/>
                <w:szCs w:val="21"/>
              </w:rPr>
              <w:t>0.1</w:t>
            </w:r>
          </w:p>
        </w:tc>
        <w:tc>
          <w:tcPr>
            <w:tcW w:w="1455" w:type="dxa"/>
            <w:vAlign w:val="center"/>
          </w:tcPr>
          <w:p w:rsidR="00F1107D" w:rsidRDefault="00F1107D" w:rsidP="00F1107D">
            <w:pPr>
              <w:jc w:val="center"/>
            </w:pPr>
            <w:r w:rsidRPr="009C2AF3">
              <w:rPr>
                <w:rFonts w:ascii="仿宋" w:eastAsia="仿宋" w:hAnsi="仿宋" w:hint="eastAsia"/>
                <w:sz w:val="21"/>
                <w:szCs w:val="21"/>
              </w:rPr>
              <w:t>参数附后</w:t>
            </w:r>
          </w:p>
        </w:tc>
      </w:tr>
    </w:tbl>
    <w:p w:rsidR="00B1618D" w:rsidRDefault="00B1618D" w:rsidP="00B1618D">
      <w:pPr>
        <w:pStyle w:val="2"/>
        <w:spacing w:line="500" w:lineRule="exact"/>
        <w:ind w:firstLineChars="200" w:firstLine="482"/>
        <w:rPr>
          <w:rFonts w:ascii="仿宋" w:eastAsia="仿宋" w:hAnsi="仿宋"/>
          <w:b/>
          <w:sz w:val="24"/>
        </w:rPr>
      </w:pPr>
      <w:bookmarkStart w:id="2" w:name="_Toc27997"/>
      <w:r>
        <w:rPr>
          <w:rFonts w:ascii="仿宋" w:eastAsia="仿宋" w:hAnsi="仿宋" w:hint="eastAsia"/>
          <w:b/>
          <w:sz w:val="24"/>
        </w:rPr>
        <w:t>二、投标人资格要求</w:t>
      </w:r>
      <w:bookmarkEnd w:id="2"/>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合格投标人应首先符合政府采购法第二十二条规定的基本条件，同时符合根据该项目特点设置的特定资格条件。</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（一）基本资格条件</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1.具有独立承担民事责任的能力；</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2.具有良好的商业信誉和健全的财务会计制度；</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3.具有履行合同所必需的设备和专业技术能力；</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4.有依法缴纳税收和社会保障资金的良好记录；</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5.参加政府采购活动前三年内，在经营活动中没有重大违法记录；</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6.法律、行政法规规定的其他条件。</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（二）特定资格条件</w:t>
      </w:r>
    </w:p>
    <w:p w:rsidR="00B1618D" w:rsidRDefault="00B1618D" w:rsidP="00B1618D">
      <w:pPr>
        <w:spacing w:line="500" w:lineRule="exact"/>
        <w:ind w:firstLineChars="200" w:firstLine="480"/>
        <w:rPr>
          <w:rFonts w:ascii="仿宋" w:eastAsia="仿宋" w:hAnsi="仿宋" w:cs="宋体"/>
          <w:color w:val="FF0000"/>
          <w:kern w:val="0"/>
          <w:sz w:val="24"/>
          <w:szCs w:val="24"/>
        </w:rPr>
      </w:pPr>
      <w:r>
        <w:rPr>
          <w:rFonts w:ascii="仿宋" w:eastAsia="仿宋" w:hAnsi="仿宋" w:cs="宋体" w:hint="eastAsia"/>
          <w:color w:val="FF0000"/>
          <w:kern w:val="0"/>
          <w:sz w:val="24"/>
          <w:szCs w:val="24"/>
        </w:rPr>
        <w:t>1、具备所投标设备制造商认可的经销资格；</w:t>
      </w:r>
    </w:p>
    <w:p w:rsidR="00B1618D" w:rsidRDefault="00B1618D" w:rsidP="00B1618D">
      <w:pPr>
        <w:spacing w:line="500" w:lineRule="exact"/>
        <w:ind w:firstLineChars="200" w:firstLine="480"/>
        <w:rPr>
          <w:rFonts w:ascii="仿宋" w:eastAsia="仿宋" w:hAnsi="仿宋" w:cs="宋体"/>
          <w:color w:val="FF0000"/>
          <w:kern w:val="0"/>
          <w:sz w:val="24"/>
          <w:szCs w:val="24"/>
        </w:rPr>
      </w:pPr>
      <w:r>
        <w:rPr>
          <w:rFonts w:ascii="仿宋" w:eastAsia="仿宋" w:hAnsi="仿宋" w:cs="宋体" w:hint="eastAsia"/>
          <w:color w:val="FF0000"/>
          <w:kern w:val="0"/>
          <w:sz w:val="24"/>
          <w:szCs w:val="24"/>
        </w:rPr>
        <w:t>2、具备所投标设备有效期内的《中华人民共和国医疗器械注册证》以及《医疗器械产品注册登记表》；</w:t>
      </w:r>
    </w:p>
    <w:p w:rsidR="00B1618D" w:rsidRDefault="00B1618D" w:rsidP="00B1618D">
      <w:pPr>
        <w:spacing w:line="500" w:lineRule="exact"/>
        <w:ind w:firstLineChars="200" w:firstLine="480"/>
        <w:rPr>
          <w:rFonts w:ascii="仿宋" w:eastAsia="仿宋" w:hAnsi="仿宋" w:cs="宋体"/>
          <w:color w:val="FF0000"/>
          <w:kern w:val="0"/>
          <w:sz w:val="24"/>
          <w:szCs w:val="24"/>
        </w:rPr>
      </w:pPr>
      <w:r>
        <w:rPr>
          <w:rFonts w:ascii="仿宋" w:eastAsia="仿宋" w:hAnsi="仿宋" w:cs="宋体" w:hint="eastAsia"/>
          <w:color w:val="FF0000"/>
          <w:kern w:val="0"/>
          <w:sz w:val="24"/>
          <w:szCs w:val="24"/>
        </w:rPr>
        <w:t>3、具备有效期内《医疗器械经营企业许可证》；</w:t>
      </w:r>
    </w:p>
    <w:p w:rsidR="00B1618D" w:rsidRDefault="00B1618D" w:rsidP="00B1618D">
      <w:pPr>
        <w:spacing w:line="600" w:lineRule="exact"/>
        <w:ind w:firstLineChars="200" w:firstLine="480"/>
        <w:jc w:val="left"/>
        <w:rPr>
          <w:rFonts w:ascii="仿宋" w:eastAsia="仿宋" w:hAnsi="仿宋"/>
          <w:sz w:val="24"/>
          <w:szCs w:val="24"/>
        </w:rPr>
      </w:pPr>
      <w:r>
        <w:rPr>
          <w:rFonts w:ascii="仿宋" w:eastAsia="仿宋" w:hAnsi="仿宋" w:cs="宋体" w:hint="eastAsia"/>
          <w:color w:val="FF0000"/>
          <w:kern w:val="0"/>
          <w:sz w:val="24"/>
          <w:szCs w:val="24"/>
        </w:rPr>
        <w:t>4. 如是进口设备，须提供海关报关单，商检报告，进口许可证</w:t>
      </w:r>
      <w:r w:rsidR="008B3B08">
        <w:rPr>
          <w:rFonts w:ascii="仿宋" w:eastAsia="仿宋" w:hAnsi="仿宋" w:cs="宋体" w:hint="eastAsia"/>
          <w:color w:val="FF0000"/>
          <w:kern w:val="0"/>
          <w:sz w:val="24"/>
          <w:szCs w:val="24"/>
        </w:rPr>
        <w:t>，生产厂家授权</w:t>
      </w:r>
      <w:r>
        <w:rPr>
          <w:rFonts w:ascii="仿宋" w:eastAsia="仿宋" w:hAnsi="仿宋" w:cs="宋体" w:hint="eastAsia"/>
          <w:color w:val="FF0000"/>
          <w:kern w:val="0"/>
          <w:sz w:val="24"/>
          <w:szCs w:val="24"/>
        </w:rPr>
        <w:t>等；</w:t>
      </w:r>
    </w:p>
    <w:p w:rsidR="00B1618D" w:rsidRDefault="00B1618D" w:rsidP="00B1618D">
      <w:pPr>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（以上证明材料的复印件（加盖投标人公章），原件备查）</w:t>
      </w:r>
    </w:p>
    <w:p w:rsidR="00B1618D" w:rsidRDefault="00B1618D" w:rsidP="00B1618D">
      <w:pPr>
        <w:pStyle w:val="2"/>
        <w:spacing w:line="500" w:lineRule="exact"/>
        <w:ind w:firstLineChars="200" w:firstLine="482"/>
        <w:rPr>
          <w:rFonts w:ascii="仿宋" w:eastAsia="仿宋" w:hAnsi="仿宋"/>
          <w:b/>
          <w:sz w:val="24"/>
        </w:rPr>
      </w:pPr>
      <w:bookmarkStart w:id="3" w:name="_Toc19006"/>
      <w:r>
        <w:rPr>
          <w:rFonts w:ascii="仿宋" w:eastAsia="仿宋" w:hAnsi="仿宋" w:hint="eastAsia"/>
          <w:b/>
          <w:sz w:val="24"/>
        </w:rPr>
        <w:t>三、投标、开标有关说明</w:t>
      </w:r>
      <w:bookmarkEnd w:id="3"/>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（一）凡有意参加投标的投标人，请在《行采家》网上下载本项目招标文件以及图纸、补遗文件等开标前公布的所有项目资料，无论投标人领取或下载与否，均视为已知晓所有招标内容。</w:t>
      </w:r>
    </w:p>
    <w:p w:rsidR="00B1618D" w:rsidRDefault="00B1618D" w:rsidP="00B1618D">
      <w:pPr>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（二）招标文件发布</w:t>
      </w:r>
    </w:p>
    <w:p w:rsidR="00B1618D" w:rsidRDefault="00B1618D" w:rsidP="00B1618D">
      <w:pPr>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1.时间： 202</w:t>
      </w:r>
      <w:r w:rsidR="00E46D95">
        <w:rPr>
          <w:rFonts w:ascii="仿宋" w:eastAsia="仿宋" w:hAnsi="仿宋" w:hint="eastAsia"/>
          <w:color w:val="FF0000"/>
          <w:sz w:val="24"/>
          <w:szCs w:val="24"/>
        </w:rPr>
        <w:t>1</w:t>
      </w:r>
      <w:r>
        <w:rPr>
          <w:rFonts w:ascii="仿宋" w:eastAsia="仿宋" w:hAnsi="仿宋" w:hint="eastAsia"/>
          <w:color w:val="FF0000"/>
          <w:sz w:val="24"/>
          <w:szCs w:val="24"/>
        </w:rPr>
        <w:t>年</w:t>
      </w:r>
      <w:r w:rsidR="00E46D95">
        <w:rPr>
          <w:rFonts w:ascii="仿宋" w:eastAsia="仿宋" w:hAnsi="仿宋" w:hint="eastAsia"/>
          <w:color w:val="FF0000"/>
          <w:sz w:val="24"/>
          <w:szCs w:val="24"/>
        </w:rPr>
        <w:t>2</w:t>
      </w:r>
      <w:r>
        <w:rPr>
          <w:rFonts w:ascii="仿宋" w:eastAsia="仿宋" w:hAnsi="仿宋" w:hint="eastAsia"/>
          <w:color w:val="FF0000"/>
          <w:sz w:val="24"/>
          <w:szCs w:val="24"/>
        </w:rPr>
        <w:t>月</w:t>
      </w:r>
      <w:r w:rsidR="008B0E7D">
        <w:rPr>
          <w:rFonts w:ascii="仿宋" w:eastAsia="仿宋" w:hAnsi="仿宋" w:hint="eastAsia"/>
          <w:color w:val="FF0000"/>
          <w:sz w:val="24"/>
          <w:szCs w:val="24"/>
        </w:rPr>
        <w:t>3</w:t>
      </w:r>
      <w:r>
        <w:rPr>
          <w:rFonts w:ascii="仿宋" w:eastAsia="仿宋" w:hAnsi="仿宋" w:hint="eastAsia"/>
          <w:color w:val="FF0000"/>
          <w:sz w:val="24"/>
          <w:szCs w:val="24"/>
        </w:rPr>
        <w:t>日</w:t>
      </w:r>
    </w:p>
    <w:p w:rsidR="00B1618D" w:rsidRDefault="00B1618D" w:rsidP="00B1618D">
      <w:pPr>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lastRenderedPageBreak/>
        <w:t>2.招标文件</w:t>
      </w:r>
      <w:r>
        <w:rPr>
          <w:rFonts w:ascii="仿宋" w:eastAsia="仿宋" w:hAnsi="仿宋"/>
          <w:color w:val="FF0000"/>
          <w:sz w:val="24"/>
          <w:szCs w:val="24"/>
        </w:rPr>
        <w:t>获取方式</w:t>
      </w:r>
      <w:r>
        <w:rPr>
          <w:rFonts w:ascii="仿宋" w:eastAsia="仿宋" w:hAnsi="仿宋" w:hint="eastAsia"/>
          <w:color w:val="FF0000"/>
          <w:sz w:val="24"/>
          <w:szCs w:val="24"/>
        </w:rPr>
        <w:t>：</w:t>
      </w:r>
      <w:proofErr w:type="gramStart"/>
      <w:r>
        <w:rPr>
          <w:rFonts w:ascii="仿宋" w:eastAsia="仿宋" w:hAnsi="仿宋" w:hint="eastAsia"/>
          <w:color w:val="FF0000"/>
          <w:sz w:val="24"/>
          <w:szCs w:val="24"/>
        </w:rPr>
        <w:t>行采家</w:t>
      </w:r>
      <w:proofErr w:type="gramEnd"/>
      <w:r>
        <w:rPr>
          <w:rFonts w:ascii="仿宋" w:eastAsia="仿宋" w:hAnsi="仿宋" w:hint="eastAsia"/>
          <w:color w:val="FF0000"/>
          <w:sz w:val="24"/>
          <w:szCs w:val="24"/>
        </w:rPr>
        <w:t>（https://www.gec123.com/）或合川区人民医院官网（</w:t>
      </w:r>
      <w:r w:rsidRPr="00394E5F">
        <w:rPr>
          <w:rFonts w:ascii="仿宋" w:eastAsia="仿宋" w:hAnsi="仿宋"/>
          <w:color w:val="FF0000"/>
          <w:sz w:val="24"/>
          <w:szCs w:val="24"/>
        </w:rPr>
        <w:t>http://www.hcrmyy.cn/</w:t>
      </w:r>
      <w:r>
        <w:rPr>
          <w:rFonts w:ascii="仿宋" w:eastAsia="仿宋" w:hAnsi="仿宋" w:hint="eastAsia"/>
          <w:color w:val="FF0000"/>
          <w:sz w:val="24"/>
          <w:szCs w:val="24"/>
        </w:rPr>
        <w:t>）自行下载</w:t>
      </w:r>
    </w:p>
    <w:p w:rsidR="00B1618D" w:rsidRDefault="00B1618D" w:rsidP="00B1618D">
      <w:pPr>
        <w:snapToGrid w:val="0"/>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（三）投标地点：重庆市合川区人民医院行政楼底楼招标办（重庆市</w:t>
      </w:r>
      <w:proofErr w:type="gramStart"/>
      <w:r>
        <w:rPr>
          <w:rFonts w:ascii="仿宋" w:eastAsia="仿宋" w:hAnsi="仿宋" w:hint="eastAsia"/>
          <w:color w:val="FF0000"/>
          <w:sz w:val="24"/>
          <w:szCs w:val="24"/>
        </w:rPr>
        <w:t>合川区希尔</w:t>
      </w:r>
      <w:proofErr w:type="gramEnd"/>
      <w:r>
        <w:rPr>
          <w:rFonts w:ascii="仿宋" w:eastAsia="仿宋" w:hAnsi="仿宋" w:hint="eastAsia"/>
          <w:color w:val="FF0000"/>
          <w:sz w:val="24"/>
          <w:szCs w:val="24"/>
        </w:rPr>
        <w:t>安大道1366号）</w:t>
      </w:r>
    </w:p>
    <w:p w:rsidR="00B1618D" w:rsidRDefault="00B1618D" w:rsidP="00B1618D">
      <w:pPr>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（四）投标开始时间： 202</w:t>
      </w:r>
      <w:r w:rsidR="008B3B08">
        <w:rPr>
          <w:rFonts w:ascii="仿宋" w:eastAsia="仿宋" w:hAnsi="仿宋" w:hint="eastAsia"/>
          <w:color w:val="FF0000"/>
          <w:sz w:val="24"/>
          <w:szCs w:val="24"/>
        </w:rPr>
        <w:t>1</w:t>
      </w:r>
      <w:r>
        <w:rPr>
          <w:rFonts w:ascii="仿宋" w:eastAsia="仿宋" w:hAnsi="仿宋" w:hint="eastAsia"/>
          <w:color w:val="FF0000"/>
          <w:sz w:val="24"/>
          <w:szCs w:val="24"/>
        </w:rPr>
        <w:t>年</w:t>
      </w:r>
      <w:r w:rsidR="00FF7A52">
        <w:rPr>
          <w:rFonts w:ascii="仿宋" w:eastAsia="仿宋" w:hAnsi="仿宋" w:hint="eastAsia"/>
          <w:color w:val="FF0000"/>
          <w:sz w:val="24"/>
          <w:szCs w:val="24"/>
        </w:rPr>
        <w:t>2</w:t>
      </w:r>
      <w:r>
        <w:rPr>
          <w:rFonts w:ascii="仿宋" w:eastAsia="仿宋" w:hAnsi="仿宋" w:hint="eastAsia"/>
          <w:color w:val="FF0000"/>
          <w:sz w:val="24"/>
          <w:szCs w:val="24"/>
        </w:rPr>
        <w:t>月</w:t>
      </w:r>
      <w:r w:rsidR="008B0E7D">
        <w:rPr>
          <w:rFonts w:ascii="仿宋" w:eastAsia="仿宋" w:hAnsi="仿宋" w:hint="eastAsia"/>
          <w:color w:val="FF0000"/>
          <w:sz w:val="24"/>
          <w:szCs w:val="24"/>
        </w:rPr>
        <w:t>9</w:t>
      </w:r>
      <w:r>
        <w:rPr>
          <w:rFonts w:ascii="仿宋" w:eastAsia="仿宋" w:hAnsi="仿宋" w:hint="eastAsia"/>
          <w:color w:val="FF0000"/>
          <w:sz w:val="24"/>
          <w:szCs w:val="24"/>
        </w:rPr>
        <w:t xml:space="preserve">日北京时间 </w:t>
      </w:r>
      <w:r w:rsidR="008B3B08">
        <w:rPr>
          <w:rFonts w:ascii="仿宋" w:eastAsia="仿宋" w:hAnsi="仿宋" w:hint="eastAsia"/>
          <w:color w:val="FF0000"/>
          <w:sz w:val="24"/>
          <w:szCs w:val="24"/>
        </w:rPr>
        <w:t>09</w:t>
      </w:r>
      <w:r>
        <w:rPr>
          <w:rFonts w:ascii="仿宋" w:eastAsia="仿宋" w:hAnsi="仿宋" w:hint="eastAsia"/>
          <w:color w:val="FF0000"/>
          <w:sz w:val="24"/>
          <w:szCs w:val="24"/>
        </w:rPr>
        <w:t>:</w:t>
      </w:r>
      <w:r w:rsidR="008B3B08">
        <w:rPr>
          <w:rFonts w:ascii="仿宋" w:eastAsia="仿宋" w:hAnsi="仿宋" w:hint="eastAsia"/>
          <w:color w:val="FF0000"/>
          <w:sz w:val="24"/>
          <w:szCs w:val="24"/>
        </w:rPr>
        <w:t>3</w:t>
      </w:r>
      <w:r>
        <w:rPr>
          <w:rFonts w:ascii="仿宋" w:eastAsia="仿宋" w:hAnsi="仿宋" w:hint="eastAsia"/>
          <w:color w:val="FF0000"/>
          <w:sz w:val="24"/>
          <w:szCs w:val="24"/>
        </w:rPr>
        <w:t>0</w:t>
      </w:r>
    </w:p>
    <w:p w:rsidR="00B1618D" w:rsidRDefault="00B1618D" w:rsidP="00B1618D">
      <w:pPr>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（五）投标截止时间：</w:t>
      </w:r>
      <w:r w:rsidR="008B3B08">
        <w:rPr>
          <w:rFonts w:ascii="仿宋" w:eastAsia="仿宋" w:hAnsi="仿宋" w:hint="eastAsia"/>
          <w:color w:val="FF0000"/>
          <w:sz w:val="24"/>
          <w:szCs w:val="24"/>
        </w:rPr>
        <w:t>2021年</w:t>
      </w:r>
      <w:r w:rsidR="00FF7A52">
        <w:rPr>
          <w:rFonts w:ascii="仿宋" w:eastAsia="仿宋" w:hAnsi="仿宋" w:hint="eastAsia"/>
          <w:color w:val="FF0000"/>
          <w:sz w:val="24"/>
          <w:szCs w:val="24"/>
        </w:rPr>
        <w:t>2</w:t>
      </w:r>
      <w:r w:rsidR="008B3B08">
        <w:rPr>
          <w:rFonts w:ascii="仿宋" w:eastAsia="仿宋" w:hAnsi="仿宋" w:hint="eastAsia"/>
          <w:color w:val="FF0000"/>
          <w:sz w:val="24"/>
          <w:szCs w:val="24"/>
        </w:rPr>
        <w:t>月</w:t>
      </w:r>
      <w:r w:rsidR="008B0E7D">
        <w:rPr>
          <w:rFonts w:ascii="仿宋" w:eastAsia="仿宋" w:hAnsi="仿宋" w:hint="eastAsia"/>
          <w:color w:val="FF0000"/>
          <w:sz w:val="24"/>
          <w:szCs w:val="24"/>
        </w:rPr>
        <w:t>9</w:t>
      </w:r>
      <w:r w:rsidR="008B3B08">
        <w:rPr>
          <w:rFonts w:ascii="仿宋" w:eastAsia="仿宋" w:hAnsi="仿宋" w:hint="eastAsia"/>
          <w:color w:val="FF0000"/>
          <w:sz w:val="24"/>
          <w:szCs w:val="24"/>
        </w:rPr>
        <w:t>日</w:t>
      </w:r>
      <w:r>
        <w:rPr>
          <w:rFonts w:ascii="仿宋" w:eastAsia="仿宋" w:hAnsi="仿宋" w:hint="eastAsia"/>
          <w:color w:val="FF0000"/>
          <w:sz w:val="24"/>
          <w:szCs w:val="24"/>
        </w:rPr>
        <w:t>日北京时间 10:</w:t>
      </w:r>
      <w:r w:rsidR="008B3B08">
        <w:rPr>
          <w:rFonts w:ascii="仿宋" w:eastAsia="仿宋" w:hAnsi="仿宋" w:hint="eastAsia"/>
          <w:color w:val="FF0000"/>
          <w:sz w:val="24"/>
          <w:szCs w:val="24"/>
        </w:rPr>
        <w:t>0</w:t>
      </w:r>
      <w:r>
        <w:rPr>
          <w:rFonts w:ascii="仿宋" w:eastAsia="仿宋" w:hAnsi="仿宋" w:hint="eastAsia"/>
          <w:color w:val="FF0000"/>
          <w:sz w:val="24"/>
          <w:szCs w:val="24"/>
        </w:rPr>
        <w:t>0</w:t>
      </w:r>
    </w:p>
    <w:p w:rsidR="00B1618D" w:rsidRDefault="00B1618D" w:rsidP="00B1618D">
      <w:pPr>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 xml:space="preserve">（六）开标时间： </w:t>
      </w:r>
      <w:r w:rsidR="008B3B08">
        <w:rPr>
          <w:rFonts w:ascii="仿宋" w:eastAsia="仿宋" w:hAnsi="仿宋" w:hint="eastAsia"/>
          <w:color w:val="FF0000"/>
          <w:sz w:val="24"/>
          <w:szCs w:val="24"/>
        </w:rPr>
        <w:t>2021年</w:t>
      </w:r>
      <w:r w:rsidR="00FF7A52">
        <w:rPr>
          <w:rFonts w:ascii="仿宋" w:eastAsia="仿宋" w:hAnsi="仿宋" w:hint="eastAsia"/>
          <w:color w:val="FF0000"/>
          <w:sz w:val="24"/>
          <w:szCs w:val="24"/>
        </w:rPr>
        <w:t>2</w:t>
      </w:r>
      <w:r w:rsidR="008B3B08">
        <w:rPr>
          <w:rFonts w:ascii="仿宋" w:eastAsia="仿宋" w:hAnsi="仿宋" w:hint="eastAsia"/>
          <w:color w:val="FF0000"/>
          <w:sz w:val="24"/>
          <w:szCs w:val="24"/>
        </w:rPr>
        <w:t>月</w:t>
      </w:r>
      <w:r w:rsidR="008B0E7D">
        <w:rPr>
          <w:rFonts w:ascii="仿宋" w:eastAsia="仿宋" w:hAnsi="仿宋" w:hint="eastAsia"/>
          <w:color w:val="FF0000"/>
          <w:sz w:val="24"/>
          <w:szCs w:val="24"/>
        </w:rPr>
        <w:t>9</w:t>
      </w:r>
      <w:r w:rsidR="008B3B08">
        <w:rPr>
          <w:rFonts w:ascii="仿宋" w:eastAsia="仿宋" w:hAnsi="仿宋" w:hint="eastAsia"/>
          <w:color w:val="FF0000"/>
          <w:sz w:val="24"/>
          <w:szCs w:val="24"/>
        </w:rPr>
        <w:t>日</w:t>
      </w:r>
      <w:r>
        <w:rPr>
          <w:rFonts w:ascii="仿宋" w:eastAsia="仿宋" w:hAnsi="仿宋" w:hint="eastAsia"/>
          <w:color w:val="FF0000"/>
          <w:sz w:val="24"/>
          <w:szCs w:val="24"/>
        </w:rPr>
        <w:t>北京时间 10:</w:t>
      </w:r>
      <w:r w:rsidR="008B3B08">
        <w:rPr>
          <w:rFonts w:ascii="仿宋" w:eastAsia="仿宋" w:hAnsi="仿宋" w:hint="eastAsia"/>
          <w:color w:val="FF0000"/>
          <w:sz w:val="24"/>
          <w:szCs w:val="24"/>
        </w:rPr>
        <w:t>0</w:t>
      </w:r>
      <w:r>
        <w:rPr>
          <w:rFonts w:ascii="仿宋" w:eastAsia="仿宋" w:hAnsi="仿宋" w:hint="eastAsia"/>
          <w:color w:val="FF0000"/>
          <w:sz w:val="24"/>
          <w:szCs w:val="24"/>
        </w:rPr>
        <w:t>0</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（七）开标地点：同投标地点</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（八）技术咨询人：</w:t>
      </w:r>
      <w:bookmarkStart w:id="4" w:name="_Toc5392"/>
      <w:r>
        <w:rPr>
          <w:rFonts w:ascii="仿宋" w:eastAsia="仿宋" w:hAnsi="仿宋" w:hint="eastAsia"/>
          <w:sz w:val="24"/>
          <w:szCs w:val="24"/>
        </w:rPr>
        <w:t>胡老师  023-</w:t>
      </w:r>
      <w:r w:rsidRPr="001714E6">
        <w:rPr>
          <w:rFonts w:ascii="仿宋" w:eastAsia="仿宋" w:hAnsi="仿宋"/>
          <w:sz w:val="24"/>
          <w:szCs w:val="24"/>
        </w:rPr>
        <w:t>42827762</w:t>
      </w:r>
    </w:p>
    <w:p w:rsidR="00B1618D" w:rsidRPr="00340593"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 xml:space="preserve">      </w:t>
      </w:r>
      <w:r w:rsidRPr="00340593">
        <w:rPr>
          <w:rFonts w:ascii="仿宋" w:eastAsia="仿宋" w:hAnsi="仿宋" w:hint="eastAsia"/>
          <w:sz w:val="24"/>
          <w:szCs w:val="24"/>
        </w:rPr>
        <w:t>投标</w:t>
      </w:r>
      <w:r>
        <w:rPr>
          <w:rFonts w:ascii="仿宋" w:eastAsia="仿宋" w:hAnsi="仿宋" w:hint="eastAsia"/>
          <w:sz w:val="24"/>
          <w:szCs w:val="24"/>
        </w:rPr>
        <w:t>咨询人</w:t>
      </w:r>
      <w:r w:rsidRPr="00340593">
        <w:rPr>
          <w:rFonts w:ascii="仿宋" w:eastAsia="仿宋" w:hAnsi="仿宋" w:hint="eastAsia"/>
          <w:sz w:val="24"/>
          <w:szCs w:val="24"/>
        </w:rPr>
        <w:t>：尹老师  023</w:t>
      </w:r>
      <w:r>
        <w:rPr>
          <w:rFonts w:ascii="仿宋" w:eastAsia="仿宋" w:hAnsi="仿宋" w:hint="eastAsia"/>
          <w:sz w:val="24"/>
          <w:szCs w:val="24"/>
        </w:rPr>
        <w:t>-</w:t>
      </w:r>
      <w:r w:rsidRPr="00340593">
        <w:rPr>
          <w:rFonts w:ascii="仿宋" w:eastAsia="仿宋" w:hAnsi="仿宋" w:hint="eastAsia"/>
          <w:sz w:val="24"/>
          <w:szCs w:val="24"/>
        </w:rPr>
        <w:t>42827145</w:t>
      </w:r>
    </w:p>
    <w:p w:rsidR="00B1618D" w:rsidRDefault="00B1618D" w:rsidP="00B1618D">
      <w:pPr>
        <w:spacing w:line="400" w:lineRule="exact"/>
        <w:ind w:firstLineChars="200" w:firstLine="482"/>
        <w:rPr>
          <w:rFonts w:ascii="仿宋" w:eastAsia="仿宋" w:hAnsi="仿宋"/>
          <w:b/>
          <w:sz w:val="24"/>
        </w:rPr>
      </w:pPr>
      <w:r>
        <w:rPr>
          <w:rFonts w:ascii="仿宋" w:eastAsia="仿宋" w:hAnsi="仿宋" w:hint="eastAsia"/>
          <w:b/>
          <w:sz w:val="24"/>
        </w:rPr>
        <w:t>四、投标保证金</w:t>
      </w:r>
      <w:bookmarkEnd w:id="4"/>
    </w:p>
    <w:p w:rsidR="00B1618D" w:rsidRPr="00A20E1B" w:rsidRDefault="00B1618D" w:rsidP="00B1618D">
      <w:pPr>
        <w:spacing w:line="400" w:lineRule="exact"/>
        <w:ind w:firstLineChars="200" w:firstLine="480"/>
        <w:rPr>
          <w:rFonts w:ascii="仿宋" w:eastAsia="仿宋" w:hAnsi="仿宋"/>
          <w:sz w:val="24"/>
          <w:szCs w:val="24"/>
        </w:rPr>
      </w:pPr>
      <w:r w:rsidRPr="00A20E1B">
        <w:rPr>
          <w:rFonts w:ascii="仿宋" w:eastAsia="仿宋" w:hAnsi="仿宋" w:hint="eastAsia"/>
          <w:sz w:val="24"/>
          <w:szCs w:val="24"/>
        </w:rPr>
        <w:t>（一）缴纳保证金标准</w:t>
      </w:r>
    </w:p>
    <w:p w:rsidR="00B1618D" w:rsidRPr="00A20E1B" w:rsidRDefault="00B1618D" w:rsidP="00B1618D">
      <w:pPr>
        <w:spacing w:line="400" w:lineRule="exact"/>
        <w:ind w:firstLineChars="200" w:firstLine="480"/>
        <w:rPr>
          <w:rFonts w:ascii="仿宋" w:eastAsia="仿宋" w:hAnsi="仿宋"/>
          <w:sz w:val="24"/>
          <w:szCs w:val="24"/>
        </w:rPr>
      </w:pPr>
      <w:r w:rsidRPr="00BB7851">
        <w:rPr>
          <w:rFonts w:ascii="仿宋" w:eastAsia="仿宋" w:hAnsi="仿宋" w:hint="eastAsia"/>
          <w:sz w:val="24"/>
          <w:szCs w:val="24"/>
        </w:rPr>
        <w:t>本次</w:t>
      </w:r>
      <w:r>
        <w:rPr>
          <w:rFonts w:ascii="仿宋" w:eastAsia="仿宋" w:hAnsi="仿宋" w:hint="eastAsia"/>
          <w:sz w:val="24"/>
          <w:szCs w:val="24"/>
        </w:rPr>
        <w:t>投标</w:t>
      </w:r>
      <w:r w:rsidRPr="00BB7851">
        <w:rPr>
          <w:rFonts w:ascii="仿宋" w:eastAsia="仿宋" w:hAnsi="仿宋" w:hint="eastAsia"/>
          <w:sz w:val="24"/>
          <w:szCs w:val="24"/>
        </w:rPr>
        <w:t>保证金为</w:t>
      </w:r>
      <w:r w:rsidR="0019660A">
        <w:rPr>
          <w:rFonts w:ascii="仿宋" w:eastAsia="仿宋" w:hAnsi="仿宋" w:hint="eastAsia"/>
          <w:sz w:val="24"/>
          <w:szCs w:val="24"/>
        </w:rPr>
        <w:t>见</w:t>
      </w:r>
      <w:r w:rsidR="001866D3">
        <w:rPr>
          <w:rFonts w:ascii="仿宋" w:eastAsia="仿宋" w:hAnsi="仿宋" w:hint="eastAsia"/>
          <w:sz w:val="24"/>
          <w:szCs w:val="24"/>
        </w:rPr>
        <w:t>本篇</w:t>
      </w:r>
      <w:r w:rsidR="0019660A">
        <w:rPr>
          <w:rFonts w:ascii="仿宋" w:eastAsia="仿宋" w:hAnsi="仿宋" w:hint="eastAsia"/>
          <w:sz w:val="24"/>
          <w:szCs w:val="24"/>
        </w:rPr>
        <w:t>中的“一、</w:t>
      </w:r>
      <w:r w:rsidR="001866D3">
        <w:rPr>
          <w:rFonts w:ascii="仿宋" w:eastAsia="仿宋" w:hAnsi="仿宋" w:hint="eastAsia"/>
          <w:sz w:val="24"/>
          <w:szCs w:val="24"/>
        </w:rPr>
        <w:t>招标</w:t>
      </w:r>
      <w:r w:rsidR="0019660A">
        <w:rPr>
          <w:rFonts w:ascii="仿宋" w:eastAsia="仿宋" w:hAnsi="仿宋" w:hint="eastAsia"/>
          <w:sz w:val="24"/>
          <w:szCs w:val="24"/>
        </w:rPr>
        <w:t>项目内容”</w:t>
      </w:r>
      <w:r w:rsidRPr="00A20E1B">
        <w:rPr>
          <w:rFonts w:ascii="仿宋" w:eastAsia="仿宋" w:hAnsi="仿宋" w:hint="eastAsia"/>
          <w:sz w:val="24"/>
          <w:szCs w:val="24"/>
        </w:rPr>
        <w:t>。</w:t>
      </w:r>
    </w:p>
    <w:p w:rsidR="00B1618D" w:rsidRDefault="00B1618D" w:rsidP="00B1618D">
      <w:pPr>
        <w:numPr>
          <w:ilvl w:val="0"/>
          <w:numId w:val="1"/>
        </w:numPr>
        <w:snapToGrid w:val="0"/>
        <w:spacing w:line="400" w:lineRule="exact"/>
        <w:ind w:firstLineChars="200" w:firstLine="480"/>
        <w:rPr>
          <w:rFonts w:ascii="仿宋" w:eastAsia="仿宋" w:hAnsi="仿宋"/>
          <w:sz w:val="24"/>
          <w:szCs w:val="24"/>
        </w:rPr>
      </w:pPr>
      <w:r w:rsidRPr="00A20E1B">
        <w:rPr>
          <w:rFonts w:ascii="仿宋" w:eastAsia="仿宋" w:hAnsi="仿宋" w:hint="eastAsia"/>
          <w:sz w:val="24"/>
          <w:szCs w:val="24"/>
        </w:rPr>
        <w:t>缴纳方式</w:t>
      </w:r>
    </w:p>
    <w:p w:rsidR="00B1618D" w:rsidRPr="006615ED" w:rsidRDefault="00B1618D" w:rsidP="00B1618D">
      <w:pPr>
        <w:snapToGrid w:val="0"/>
        <w:spacing w:line="400" w:lineRule="exact"/>
        <w:ind w:left="480"/>
        <w:rPr>
          <w:rFonts w:ascii="仿宋" w:eastAsia="仿宋" w:hAnsi="仿宋"/>
          <w:sz w:val="24"/>
          <w:szCs w:val="24"/>
        </w:rPr>
      </w:pPr>
      <w:r w:rsidRPr="006615ED">
        <w:rPr>
          <w:rFonts w:ascii="仿宋" w:eastAsia="仿宋" w:hAnsi="仿宋" w:hint="eastAsia"/>
          <w:sz w:val="24"/>
          <w:szCs w:val="24"/>
        </w:rPr>
        <w:t>供应商须按本项目规定的保证金金额进行缴纳（保证金金额详见本篇，一、招标项目内容），由供应商从其基本账户将保证金汇至以下账户，保证金的到账截止时间为开标当天上午8:00。</w:t>
      </w:r>
    </w:p>
    <w:p w:rsidR="00B1618D" w:rsidRPr="006615ED" w:rsidRDefault="00B1618D" w:rsidP="00B1618D">
      <w:pPr>
        <w:snapToGrid w:val="0"/>
        <w:spacing w:line="400" w:lineRule="exact"/>
        <w:ind w:left="480"/>
        <w:rPr>
          <w:rFonts w:ascii="仿宋" w:eastAsia="仿宋" w:hAnsi="仿宋"/>
          <w:sz w:val="24"/>
          <w:szCs w:val="24"/>
        </w:rPr>
      </w:pPr>
      <w:r w:rsidRPr="006615ED">
        <w:rPr>
          <w:rFonts w:ascii="仿宋" w:eastAsia="仿宋" w:hAnsi="仿宋" w:hint="eastAsia"/>
          <w:sz w:val="24"/>
          <w:szCs w:val="24"/>
        </w:rPr>
        <w:t xml:space="preserve">保证金账户：   </w:t>
      </w:r>
    </w:p>
    <w:p w:rsidR="00B1618D" w:rsidRPr="006615ED" w:rsidRDefault="00B1618D" w:rsidP="00B1618D">
      <w:pPr>
        <w:snapToGrid w:val="0"/>
        <w:spacing w:line="400" w:lineRule="exact"/>
        <w:ind w:left="480"/>
        <w:rPr>
          <w:rFonts w:ascii="仿宋" w:eastAsia="仿宋" w:hAnsi="仿宋"/>
          <w:sz w:val="24"/>
          <w:szCs w:val="24"/>
        </w:rPr>
      </w:pPr>
      <w:r w:rsidRPr="006615ED">
        <w:rPr>
          <w:rFonts w:ascii="仿宋" w:eastAsia="仿宋" w:hAnsi="仿宋" w:hint="eastAsia"/>
          <w:sz w:val="24"/>
          <w:szCs w:val="24"/>
        </w:rPr>
        <w:t>户  名：重庆市合川区人民医院</w:t>
      </w:r>
    </w:p>
    <w:p w:rsidR="00B1618D" w:rsidRPr="006615ED" w:rsidRDefault="00B1618D" w:rsidP="00B1618D">
      <w:pPr>
        <w:snapToGrid w:val="0"/>
        <w:spacing w:line="400" w:lineRule="exact"/>
        <w:ind w:left="480"/>
        <w:rPr>
          <w:rFonts w:ascii="仿宋" w:eastAsia="仿宋" w:hAnsi="仿宋"/>
          <w:sz w:val="24"/>
          <w:szCs w:val="24"/>
        </w:rPr>
      </w:pPr>
      <w:r w:rsidRPr="006615ED">
        <w:rPr>
          <w:rFonts w:ascii="仿宋" w:eastAsia="仿宋" w:hAnsi="仿宋" w:hint="eastAsia"/>
          <w:sz w:val="24"/>
          <w:szCs w:val="24"/>
        </w:rPr>
        <w:t>开户行：农行重庆合川合阳支行</w:t>
      </w:r>
    </w:p>
    <w:p w:rsidR="00B1618D" w:rsidRPr="006615ED" w:rsidRDefault="00B1618D" w:rsidP="00B1618D">
      <w:pPr>
        <w:snapToGrid w:val="0"/>
        <w:spacing w:line="400" w:lineRule="exact"/>
        <w:ind w:left="480"/>
        <w:rPr>
          <w:rFonts w:ascii="仿宋" w:eastAsia="仿宋" w:hAnsi="仿宋"/>
          <w:sz w:val="24"/>
          <w:szCs w:val="24"/>
        </w:rPr>
      </w:pPr>
      <w:proofErr w:type="gramStart"/>
      <w:r w:rsidRPr="006615ED">
        <w:rPr>
          <w:rFonts w:ascii="仿宋" w:eastAsia="仿宋" w:hAnsi="仿宋" w:hint="eastAsia"/>
          <w:sz w:val="24"/>
          <w:szCs w:val="24"/>
        </w:rPr>
        <w:t>账</w:t>
      </w:r>
      <w:proofErr w:type="gramEnd"/>
      <w:r w:rsidRPr="006615ED">
        <w:rPr>
          <w:rFonts w:ascii="仿宋" w:eastAsia="仿宋" w:hAnsi="仿宋" w:hint="eastAsia"/>
          <w:sz w:val="24"/>
          <w:szCs w:val="24"/>
        </w:rPr>
        <w:t xml:space="preserve">  号：31150401040010157</w:t>
      </w:r>
    </w:p>
    <w:p w:rsidR="00B1618D" w:rsidRDefault="00B1618D" w:rsidP="00B1618D">
      <w:pPr>
        <w:snapToGrid w:val="0"/>
        <w:spacing w:line="400" w:lineRule="exact"/>
        <w:ind w:left="480"/>
        <w:rPr>
          <w:rFonts w:ascii="仿宋" w:eastAsia="仿宋" w:hAnsi="仿宋"/>
          <w:sz w:val="24"/>
          <w:szCs w:val="24"/>
        </w:rPr>
      </w:pPr>
      <w:r w:rsidRPr="006615ED">
        <w:rPr>
          <w:rFonts w:ascii="仿宋" w:eastAsia="仿宋" w:hAnsi="仿宋" w:hint="eastAsia"/>
          <w:sz w:val="24"/>
          <w:szCs w:val="24"/>
        </w:rPr>
        <w:t>1.各供应商在银行转账（电汇）时，须充分考虑银行转账（电汇）的时间差风险，如同城转账、异地转账或汇款、跨行转账或电汇的时间要求。</w:t>
      </w:r>
    </w:p>
    <w:p w:rsidR="00B1618D" w:rsidRPr="00A20E1B" w:rsidRDefault="00B1618D" w:rsidP="00B1618D">
      <w:pPr>
        <w:snapToGrid w:val="0"/>
        <w:spacing w:line="400" w:lineRule="exact"/>
        <w:ind w:left="480"/>
        <w:rPr>
          <w:rFonts w:ascii="仿宋" w:eastAsia="仿宋" w:hAnsi="仿宋"/>
          <w:sz w:val="24"/>
          <w:szCs w:val="24"/>
        </w:rPr>
      </w:pPr>
      <w:r w:rsidRPr="006615ED">
        <w:rPr>
          <w:rFonts w:ascii="仿宋" w:eastAsia="仿宋" w:hAnsi="仿宋" w:hint="eastAsia"/>
          <w:sz w:val="24"/>
          <w:szCs w:val="24"/>
        </w:rPr>
        <w:t>2.各供应商在递交保证金时，到款账户为上述指定的保证金专用账户，来款账户必须为本公司基本账户。</w:t>
      </w:r>
    </w:p>
    <w:p w:rsidR="00B1618D" w:rsidRPr="00A20E1B" w:rsidRDefault="00B1618D" w:rsidP="00B1618D">
      <w:pPr>
        <w:snapToGrid w:val="0"/>
        <w:spacing w:line="400" w:lineRule="exact"/>
        <w:ind w:left="480"/>
        <w:rPr>
          <w:rFonts w:ascii="仿宋" w:eastAsia="仿宋" w:hAnsi="仿宋"/>
          <w:sz w:val="24"/>
          <w:szCs w:val="24"/>
        </w:rPr>
      </w:pPr>
      <w:r w:rsidRPr="00A20E1B">
        <w:rPr>
          <w:rFonts w:ascii="仿宋" w:eastAsia="仿宋" w:hAnsi="仿宋" w:hint="eastAsia"/>
          <w:sz w:val="24"/>
          <w:szCs w:val="24"/>
        </w:rPr>
        <w:t>（三）保证金退还方式</w:t>
      </w:r>
    </w:p>
    <w:p w:rsidR="00B1618D" w:rsidRPr="00340593" w:rsidRDefault="00B1618D" w:rsidP="00B1618D">
      <w:pPr>
        <w:snapToGrid w:val="0"/>
        <w:spacing w:line="400" w:lineRule="exact"/>
        <w:ind w:firstLineChars="200" w:firstLine="480"/>
        <w:rPr>
          <w:rFonts w:ascii="仿宋" w:eastAsia="仿宋" w:hAnsi="仿宋"/>
          <w:sz w:val="24"/>
          <w:szCs w:val="24"/>
        </w:rPr>
      </w:pPr>
      <w:r w:rsidRPr="00340593">
        <w:rPr>
          <w:rFonts w:ascii="仿宋" w:eastAsia="仿宋" w:hAnsi="仿宋" w:hint="eastAsia"/>
          <w:sz w:val="24"/>
          <w:szCs w:val="24"/>
        </w:rPr>
        <w:t>1.未成交供应商的保证金，在中标通知书发放后，重庆市合川区人民医院在十个工作日内按来款渠道直接退还。</w:t>
      </w:r>
    </w:p>
    <w:p w:rsidR="00B1618D" w:rsidRPr="00340593" w:rsidRDefault="00B1618D" w:rsidP="00B1618D">
      <w:pPr>
        <w:snapToGrid w:val="0"/>
        <w:spacing w:line="400" w:lineRule="exact"/>
        <w:ind w:firstLineChars="200" w:firstLine="480"/>
        <w:rPr>
          <w:rFonts w:ascii="仿宋" w:eastAsia="仿宋" w:hAnsi="仿宋"/>
          <w:sz w:val="24"/>
          <w:szCs w:val="24"/>
        </w:rPr>
      </w:pPr>
      <w:r w:rsidRPr="00340593">
        <w:rPr>
          <w:rFonts w:ascii="仿宋" w:eastAsia="仿宋" w:hAnsi="仿宋" w:hint="eastAsia"/>
          <w:sz w:val="24"/>
          <w:szCs w:val="24"/>
        </w:rPr>
        <w:t>2.成交供应商的投标保证金，</w:t>
      </w:r>
      <w:r>
        <w:rPr>
          <w:rFonts w:ascii="仿宋" w:eastAsia="仿宋" w:hAnsi="仿宋" w:hint="eastAsia"/>
          <w:sz w:val="24"/>
          <w:szCs w:val="24"/>
        </w:rPr>
        <w:t>待双方正式</w:t>
      </w:r>
      <w:proofErr w:type="gramStart"/>
      <w:r>
        <w:rPr>
          <w:rFonts w:ascii="仿宋" w:eastAsia="仿宋" w:hAnsi="仿宋" w:hint="eastAsia"/>
          <w:sz w:val="24"/>
          <w:szCs w:val="24"/>
        </w:rPr>
        <w:t>签定</w:t>
      </w:r>
      <w:proofErr w:type="gramEnd"/>
      <w:r>
        <w:rPr>
          <w:rFonts w:ascii="仿宋" w:eastAsia="仿宋" w:hAnsi="仿宋" w:hint="eastAsia"/>
          <w:sz w:val="24"/>
          <w:szCs w:val="24"/>
        </w:rPr>
        <w:t>合同后，成交供应商向招标办提供生效的合同复印件，重庆市合川区人民医院</w:t>
      </w:r>
      <w:r w:rsidRPr="00340593">
        <w:rPr>
          <w:rFonts w:ascii="仿宋" w:eastAsia="仿宋" w:hAnsi="仿宋" w:hint="eastAsia"/>
          <w:sz w:val="24"/>
          <w:szCs w:val="24"/>
        </w:rPr>
        <w:t>在十个工作日内按资金来款渠道无息退还。</w:t>
      </w:r>
    </w:p>
    <w:p w:rsidR="00B1618D" w:rsidRDefault="00B1618D" w:rsidP="00B1618D">
      <w:pPr>
        <w:snapToGrid w:val="0"/>
        <w:spacing w:line="400" w:lineRule="exact"/>
        <w:ind w:firstLineChars="200" w:firstLine="480"/>
        <w:rPr>
          <w:rFonts w:ascii="仿宋" w:eastAsia="仿宋" w:hAnsi="仿宋"/>
          <w:sz w:val="24"/>
          <w:szCs w:val="24"/>
        </w:rPr>
      </w:pPr>
      <w:r w:rsidRPr="00340593">
        <w:rPr>
          <w:rFonts w:ascii="仿宋" w:eastAsia="仿宋" w:hAnsi="仿宋" w:hint="eastAsia"/>
          <w:sz w:val="24"/>
          <w:szCs w:val="24"/>
        </w:rPr>
        <w:t>咨询电话：（023）42827145</w:t>
      </w:r>
    </w:p>
    <w:p w:rsidR="00B1618D" w:rsidRDefault="00B1618D" w:rsidP="00B1618D">
      <w:pPr>
        <w:tabs>
          <w:tab w:val="left" w:pos="0"/>
        </w:tabs>
        <w:spacing w:line="400" w:lineRule="exact"/>
        <w:ind w:firstLineChars="200" w:firstLine="480"/>
        <w:rPr>
          <w:rFonts w:ascii="仿宋" w:eastAsia="仿宋" w:hAnsi="仿宋"/>
          <w:sz w:val="24"/>
        </w:rPr>
      </w:pPr>
      <w:r>
        <w:rPr>
          <w:rFonts w:ascii="仿宋" w:eastAsia="仿宋" w:hAnsi="仿宋" w:hint="eastAsia"/>
          <w:sz w:val="24"/>
        </w:rPr>
        <w:t>（四）投标人有下列情形之一的，</w:t>
      </w:r>
      <w:r>
        <w:rPr>
          <w:rFonts w:ascii="仿宋" w:eastAsia="仿宋" w:hAnsi="仿宋" w:hint="eastAsia"/>
          <w:color w:val="FF0000"/>
          <w:sz w:val="24"/>
          <w:highlight w:val="yellow"/>
        </w:rPr>
        <w:t>采购人可以不退还投标保证金</w:t>
      </w:r>
      <w:r>
        <w:rPr>
          <w:rFonts w:ascii="仿宋" w:eastAsia="仿宋" w:hAnsi="仿宋" w:cs="仿宋" w:hint="eastAsia"/>
          <w:sz w:val="24"/>
        </w:rPr>
        <w:t>：</w:t>
      </w:r>
    </w:p>
    <w:p w:rsidR="00B1618D" w:rsidRDefault="00B1618D" w:rsidP="00B1618D">
      <w:pPr>
        <w:snapToGrid w:val="0"/>
        <w:spacing w:line="400" w:lineRule="exact"/>
        <w:ind w:firstLineChars="200" w:firstLine="480"/>
        <w:rPr>
          <w:rFonts w:ascii="仿宋" w:eastAsia="仿宋" w:hAnsi="仿宋"/>
          <w:sz w:val="24"/>
        </w:rPr>
      </w:pPr>
      <w:r>
        <w:rPr>
          <w:rFonts w:ascii="仿宋" w:eastAsia="仿宋" w:hAnsi="仿宋" w:hint="eastAsia"/>
          <w:sz w:val="24"/>
        </w:rPr>
        <w:t>1.投标人在投标有效期内撤回投标文件的；</w:t>
      </w:r>
    </w:p>
    <w:p w:rsidR="00B1618D" w:rsidRDefault="00B1618D" w:rsidP="00B1618D">
      <w:pPr>
        <w:snapToGrid w:val="0"/>
        <w:spacing w:line="400" w:lineRule="exact"/>
        <w:ind w:firstLineChars="200" w:firstLine="480"/>
        <w:rPr>
          <w:rFonts w:ascii="仿宋" w:eastAsia="仿宋" w:hAnsi="仿宋"/>
          <w:sz w:val="24"/>
        </w:rPr>
      </w:pPr>
      <w:r>
        <w:rPr>
          <w:rFonts w:ascii="仿宋" w:eastAsia="仿宋" w:hAnsi="仿宋" w:hint="eastAsia"/>
          <w:sz w:val="24"/>
        </w:rPr>
        <w:t>2.投标人未按规定提交履约保证金的；</w:t>
      </w:r>
    </w:p>
    <w:p w:rsidR="00B1618D" w:rsidRDefault="00B1618D" w:rsidP="00B1618D">
      <w:pPr>
        <w:snapToGrid w:val="0"/>
        <w:spacing w:line="400" w:lineRule="exact"/>
        <w:ind w:firstLineChars="200" w:firstLine="480"/>
        <w:rPr>
          <w:rFonts w:ascii="仿宋" w:eastAsia="仿宋" w:hAnsi="仿宋"/>
          <w:sz w:val="24"/>
        </w:rPr>
      </w:pPr>
      <w:r>
        <w:rPr>
          <w:rFonts w:ascii="仿宋" w:eastAsia="仿宋" w:hAnsi="仿宋" w:hint="eastAsia"/>
          <w:sz w:val="24"/>
        </w:rPr>
        <w:t>3.投标人在投标过程中弄虚作假，提供虚假材料的；</w:t>
      </w:r>
    </w:p>
    <w:p w:rsidR="00B1618D" w:rsidRDefault="00B1618D" w:rsidP="00B1618D">
      <w:pPr>
        <w:snapToGrid w:val="0"/>
        <w:spacing w:line="400" w:lineRule="exact"/>
        <w:ind w:firstLineChars="200" w:firstLine="480"/>
        <w:rPr>
          <w:rFonts w:ascii="仿宋" w:eastAsia="仿宋" w:hAnsi="仿宋"/>
          <w:sz w:val="24"/>
        </w:rPr>
      </w:pPr>
      <w:r>
        <w:rPr>
          <w:rFonts w:ascii="仿宋" w:eastAsia="仿宋" w:hAnsi="仿宋" w:hint="eastAsia"/>
          <w:sz w:val="24"/>
        </w:rPr>
        <w:lastRenderedPageBreak/>
        <w:t>4.中标人无正当理由不与采购人签订合同的；</w:t>
      </w:r>
    </w:p>
    <w:p w:rsidR="00B1618D" w:rsidRDefault="00B1618D" w:rsidP="00B1618D">
      <w:pPr>
        <w:snapToGrid w:val="0"/>
        <w:spacing w:line="400" w:lineRule="exact"/>
        <w:ind w:firstLineChars="200" w:firstLine="480"/>
        <w:rPr>
          <w:rFonts w:ascii="仿宋" w:eastAsia="仿宋" w:hAnsi="仿宋"/>
          <w:sz w:val="24"/>
        </w:rPr>
      </w:pPr>
      <w:r>
        <w:rPr>
          <w:rFonts w:ascii="仿宋" w:eastAsia="仿宋" w:hAnsi="仿宋" w:hint="eastAsia"/>
          <w:sz w:val="24"/>
        </w:rPr>
        <w:t>5.中标人将中标项目转让给他人或者在投标文件中未说明且未经采购人同意，将中标项目分包给他人的；</w:t>
      </w:r>
    </w:p>
    <w:p w:rsidR="00B1618D" w:rsidRDefault="00B1618D" w:rsidP="00B1618D">
      <w:pPr>
        <w:snapToGrid w:val="0"/>
        <w:spacing w:line="400" w:lineRule="exact"/>
        <w:ind w:firstLineChars="200" w:firstLine="480"/>
        <w:rPr>
          <w:rFonts w:ascii="仿宋" w:eastAsia="仿宋" w:hAnsi="仿宋"/>
          <w:sz w:val="24"/>
        </w:rPr>
      </w:pPr>
      <w:r>
        <w:rPr>
          <w:rFonts w:ascii="仿宋" w:eastAsia="仿宋" w:hAnsi="仿宋" w:hint="eastAsia"/>
          <w:sz w:val="24"/>
        </w:rPr>
        <w:t>6.中标人拒绝履行合同义务的；</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rPr>
        <w:t>7.其他严重扰乱招投标程序的。</w:t>
      </w:r>
    </w:p>
    <w:p w:rsidR="00B1618D" w:rsidRDefault="00B1618D" w:rsidP="00B1618D">
      <w:pPr>
        <w:pStyle w:val="2"/>
        <w:spacing w:line="500" w:lineRule="exact"/>
        <w:ind w:firstLineChars="200" w:firstLine="482"/>
        <w:rPr>
          <w:rFonts w:ascii="仿宋" w:eastAsia="仿宋" w:hAnsi="仿宋"/>
          <w:b/>
          <w:sz w:val="24"/>
        </w:rPr>
      </w:pPr>
      <w:bookmarkStart w:id="5" w:name="_Toc19306"/>
      <w:r>
        <w:rPr>
          <w:rFonts w:ascii="仿宋" w:eastAsia="仿宋" w:hAnsi="仿宋" w:hint="eastAsia"/>
          <w:b/>
          <w:sz w:val="24"/>
        </w:rPr>
        <w:t>五、投标有关规定</w:t>
      </w:r>
      <w:bookmarkEnd w:id="5"/>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单位负责人为同一人或者存在直接控股、管理关系的不同投标人，不得参加同一合同项</w:t>
      </w:r>
      <w:r>
        <w:rPr>
          <w:rFonts w:ascii="仿宋" w:eastAsia="仿宋" w:hAnsi="仿宋" w:hint="eastAsia"/>
          <w:sz w:val="24"/>
          <w:szCs w:val="24"/>
        </w:rPr>
        <w:t>（分包）</w:t>
      </w:r>
      <w:r>
        <w:rPr>
          <w:rFonts w:ascii="仿宋" w:eastAsia="仿宋" w:hAnsi="仿宋"/>
          <w:sz w:val="24"/>
          <w:szCs w:val="24"/>
        </w:rPr>
        <w:t>下的采购活动。</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（二）本项目若有补遗文件一律在行</w:t>
      </w:r>
      <w:proofErr w:type="gramStart"/>
      <w:r>
        <w:rPr>
          <w:rFonts w:ascii="仿宋" w:eastAsia="仿宋" w:hAnsi="仿宋" w:hint="eastAsia"/>
          <w:sz w:val="24"/>
          <w:szCs w:val="24"/>
        </w:rPr>
        <w:t>采家网上</w:t>
      </w:r>
      <w:proofErr w:type="gramEnd"/>
      <w:r>
        <w:rPr>
          <w:rFonts w:ascii="仿宋" w:eastAsia="仿宋" w:hAnsi="仿宋" w:hint="eastAsia"/>
          <w:sz w:val="24"/>
          <w:szCs w:val="24"/>
        </w:rPr>
        <w:t>发布，请各投标人注意下载；无论投标人下载与否，均视同投标人已知晓本项目补遗文件的内容。</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（四）超过投标截止时间递交的投标文件，恕不接收。</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（五）投标费用：无论投标结果如何，投标人参与本项目投标的所有费用均应由投标人自行承担。</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（六）本项目</w:t>
      </w:r>
      <w:r>
        <w:rPr>
          <w:rFonts w:ascii="仿宋" w:eastAsia="仿宋" w:hAnsi="仿宋" w:hint="eastAsia"/>
          <w:color w:val="FF0000"/>
          <w:sz w:val="24"/>
          <w:szCs w:val="24"/>
        </w:rPr>
        <w:t>不接受</w:t>
      </w:r>
      <w:r>
        <w:rPr>
          <w:rFonts w:ascii="仿宋" w:eastAsia="仿宋" w:hAnsi="仿宋" w:hint="eastAsia"/>
          <w:sz w:val="24"/>
          <w:szCs w:val="24"/>
        </w:rPr>
        <w:t>联合体参与投标。</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bookmarkStart w:id="6" w:name="OLE_LINK1"/>
      <w:bookmarkStart w:id="7" w:name="OLE_LINK2"/>
      <w:r>
        <w:rPr>
          <w:rFonts w:ascii="仿宋" w:eastAsia="仿宋" w:hAnsi="仿宋"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6"/>
      <w:bookmarkEnd w:id="7"/>
      <w:r>
        <w:rPr>
          <w:rFonts w:ascii="仿宋" w:eastAsia="仿宋" w:hAnsi="仿宋" w:hint="eastAsia"/>
          <w:sz w:val="24"/>
          <w:szCs w:val="24"/>
        </w:rPr>
        <w:t>投标人，将拒绝其参与政府采购活动。</w:t>
      </w:r>
    </w:p>
    <w:p w:rsidR="00B1618D" w:rsidRDefault="00B1618D" w:rsidP="00B1618D">
      <w:pPr>
        <w:snapToGrid w:val="0"/>
        <w:spacing w:line="400" w:lineRule="exact"/>
        <w:ind w:firstLineChars="200" w:firstLine="482"/>
        <w:rPr>
          <w:rFonts w:ascii="仿宋" w:eastAsia="仿宋" w:hAnsi="仿宋"/>
          <w:b/>
          <w:sz w:val="24"/>
        </w:rPr>
      </w:pPr>
      <w:r>
        <w:rPr>
          <w:rFonts w:ascii="仿宋" w:eastAsia="仿宋" w:hAnsi="仿宋" w:hint="eastAsia"/>
          <w:b/>
          <w:sz w:val="24"/>
        </w:rPr>
        <w:t>六、其他</w:t>
      </w:r>
    </w:p>
    <w:p w:rsidR="00B1618D" w:rsidRDefault="00B1618D" w:rsidP="00B1618D">
      <w:pPr>
        <w:snapToGrid w:val="0"/>
        <w:spacing w:line="400" w:lineRule="exact"/>
        <w:ind w:firstLineChars="233" w:firstLine="559"/>
        <w:rPr>
          <w:rFonts w:ascii="仿宋" w:eastAsia="仿宋" w:hAnsi="仿宋"/>
          <w:sz w:val="24"/>
          <w:szCs w:val="24"/>
        </w:rPr>
      </w:pPr>
      <w:r>
        <w:rPr>
          <w:rFonts w:ascii="仿宋" w:eastAsia="仿宋" w:hAnsi="仿宋" w:hint="eastAsia"/>
          <w:sz w:val="24"/>
          <w:szCs w:val="24"/>
        </w:rPr>
        <w:t>1、若潜在投标人对本项目询价文件有任何疑问，请在本项目公示</w:t>
      </w:r>
      <w:proofErr w:type="gramStart"/>
      <w:r>
        <w:rPr>
          <w:rFonts w:ascii="仿宋" w:eastAsia="仿宋" w:hAnsi="仿宋" w:hint="eastAsia"/>
          <w:sz w:val="24"/>
          <w:szCs w:val="24"/>
        </w:rPr>
        <w:t>期及时</w:t>
      </w:r>
      <w:proofErr w:type="gramEnd"/>
      <w:r>
        <w:rPr>
          <w:rFonts w:ascii="仿宋" w:eastAsia="仿宋" w:hAnsi="仿宋" w:hint="eastAsia"/>
          <w:sz w:val="24"/>
          <w:szCs w:val="24"/>
        </w:rPr>
        <w:t>向采购人提出。</w:t>
      </w:r>
    </w:p>
    <w:p w:rsidR="00B1618D" w:rsidRDefault="00B1618D" w:rsidP="00B1618D">
      <w:pPr>
        <w:snapToGrid w:val="0"/>
        <w:spacing w:line="400" w:lineRule="exact"/>
        <w:ind w:firstLineChars="233" w:firstLine="559"/>
        <w:rPr>
          <w:rFonts w:ascii="仿宋" w:eastAsia="仿宋" w:hAnsi="仿宋"/>
          <w:sz w:val="24"/>
          <w:szCs w:val="24"/>
        </w:rPr>
      </w:pPr>
      <w:r>
        <w:rPr>
          <w:rFonts w:ascii="仿宋" w:eastAsia="仿宋" w:hAnsi="仿宋" w:hint="eastAsia"/>
          <w:sz w:val="24"/>
          <w:szCs w:val="24"/>
        </w:rPr>
        <w:t>2、未在公示</w:t>
      </w:r>
      <w:proofErr w:type="gramStart"/>
      <w:r>
        <w:rPr>
          <w:rFonts w:ascii="仿宋" w:eastAsia="仿宋" w:hAnsi="仿宋" w:hint="eastAsia"/>
          <w:sz w:val="24"/>
          <w:szCs w:val="24"/>
        </w:rPr>
        <w:t>期提出</w:t>
      </w:r>
      <w:proofErr w:type="gramEnd"/>
      <w:r>
        <w:rPr>
          <w:rFonts w:ascii="仿宋" w:eastAsia="仿宋" w:hAnsi="仿宋" w:hint="eastAsia"/>
          <w:sz w:val="24"/>
          <w:szCs w:val="24"/>
        </w:rPr>
        <w:t>质疑的投标人，则参加投标活动后，无权再就招标文件内容提出质疑。</w:t>
      </w:r>
    </w:p>
    <w:p w:rsidR="00B1618D" w:rsidRDefault="00B1618D" w:rsidP="00B1618D">
      <w:pPr>
        <w:snapToGrid w:val="0"/>
        <w:spacing w:line="400" w:lineRule="exact"/>
        <w:ind w:firstLineChars="200" w:firstLine="480"/>
        <w:rPr>
          <w:rFonts w:ascii="仿宋" w:eastAsia="仿宋" w:hAnsi="仿宋"/>
          <w:sz w:val="24"/>
          <w:szCs w:val="24"/>
        </w:rPr>
      </w:pPr>
    </w:p>
    <w:p w:rsidR="00B1618D" w:rsidRDefault="00B1618D" w:rsidP="00B1618D">
      <w:pPr>
        <w:snapToGrid w:val="0"/>
        <w:spacing w:line="400" w:lineRule="exact"/>
        <w:ind w:firstLineChars="200" w:firstLine="480"/>
        <w:rPr>
          <w:rFonts w:ascii="仿宋" w:eastAsia="仿宋" w:hAnsi="仿宋"/>
          <w:sz w:val="24"/>
          <w:szCs w:val="24"/>
        </w:rPr>
      </w:pPr>
    </w:p>
    <w:p w:rsidR="00B1618D" w:rsidRDefault="00B1618D" w:rsidP="00B1618D">
      <w:pPr>
        <w:snapToGrid w:val="0"/>
        <w:spacing w:line="400" w:lineRule="exact"/>
        <w:ind w:firstLineChars="200" w:firstLine="480"/>
        <w:rPr>
          <w:rFonts w:ascii="仿宋" w:eastAsia="仿宋" w:hAnsi="仿宋"/>
          <w:sz w:val="24"/>
          <w:szCs w:val="24"/>
        </w:rPr>
      </w:pPr>
    </w:p>
    <w:p w:rsidR="00B1618D" w:rsidRDefault="00B1618D" w:rsidP="00B1618D">
      <w:pPr>
        <w:snapToGrid w:val="0"/>
        <w:spacing w:line="400" w:lineRule="exact"/>
        <w:ind w:firstLineChars="200" w:firstLine="480"/>
        <w:rPr>
          <w:rFonts w:ascii="仿宋" w:eastAsia="仿宋" w:hAnsi="仿宋"/>
          <w:sz w:val="24"/>
          <w:szCs w:val="24"/>
        </w:rPr>
      </w:pPr>
    </w:p>
    <w:p w:rsidR="00B1618D" w:rsidRDefault="00B1618D" w:rsidP="00B1618D">
      <w:pPr>
        <w:snapToGrid w:val="0"/>
        <w:spacing w:line="400" w:lineRule="exact"/>
        <w:ind w:firstLineChars="200" w:firstLine="480"/>
        <w:rPr>
          <w:rFonts w:ascii="仿宋" w:eastAsia="仿宋" w:hAnsi="仿宋"/>
          <w:sz w:val="24"/>
          <w:szCs w:val="24"/>
        </w:rPr>
      </w:pPr>
    </w:p>
    <w:p w:rsidR="00B1618D" w:rsidRDefault="00B1618D" w:rsidP="00B1618D">
      <w:pPr>
        <w:snapToGrid w:val="0"/>
        <w:spacing w:line="400" w:lineRule="exact"/>
        <w:ind w:firstLineChars="200" w:firstLine="480"/>
        <w:rPr>
          <w:rFonts w:ascii="仿宋" w:eastAsia="仿宋" w:hAnsi="仿宋"/>
          <w:sz w:val="24"/>
          <w:szCs w:val="24"/>
        </w:rPr>
      </w:pPr>
    </w:p>
    <w:p w:rsidR="00B1618D" w:rsidRDefault="00B1618D" w:rsidP="00B1618D">
      <w:pPr>
        <w:snapToGrid w:val="0"/>
        <w:spacing w:line="400" w:lineRule="exact"/>
        <w:ind w:firstLineChars="200" w:firstLine="480"/>
        <w:rPr>
          <w:rFonts w:ascii="仿宋" w:eastAsia="仿宋" w:hAnsi="仿宋"/>
          <w:sz w:val="24"/>
          <w:szCs w:val="24"/>
        </w:rPr>
      </w:pPr>
    </w:p>
    <w:p w:rsidR="00B1618D" w:rsidRDefault="00B1618D" w:rsidP="00B1618D">
      <w:pPr>
        <w:snapToGrid w:val="0"/>
        <w:spacing w:line="400" w:lineRule="exact"/>
        <w:ind w:firstLineChars="200" w:firstLine="480"/>
        <w:rPr>
          <w:rFonts w:ascii="仿宋" w:eastAsia="仿宋" w:hAnsi="仿宋"/>
          <w:sz w:val="24"/>
          <w:szCs w:val="24"/>
        </w:rPr>
      </w:pPr>
    </w:p>
    <w:p w:rsidR="00B1618D" w:rsidRDefault="00B1618D" w:rsidP="00B1618D">
      <w:pPr>
        <w:snapToGrid w:val="0"/>
        <w:spacing w:line="400" w:lineRule="exact"/>
        <w:ind w:firstLineChars="200" w:firstLine="480"/>
        <w:rPr>
          <w:rFonts w:ascii="仿宋" w:eastAsia="仿宋" w:hAnsi="仿宋"/>
          <w:sz w:val="24"/>
          <w:szCs w:val="24"/>
        </w:rPr>
      </w:pPr>
    </w:p>
    <w:p w:rsidR="00B1618D" w:rsidRDefault="00B1618D" w:rsidP="00B1618D">
      <w:pPr>
        <w:snapToGrid w:val="0"/>
        <w:spacing w:line="400" w:lineRule="exact"/>
        <w:rPr>
          <w:rFonts w:ascii="仿宋" w:eastAsia="仿宋" w:hAnsi="仿宋"/>
          <w:sz w:val="24"/>
          <w:szCs w:val="24"/>
        </w:rPr>
      </w:pPr>
    </w:p>
    <w:p w:rsidR="00B1618D" w:rsidRDefault="00B1618D" w:rsidP="00B1618D">
      <w:pPr>
        <w:pStyle w:val="1"/>
        <w:spacing w:beforeLines="0" w:afterLines="0" w:line="360" w:lineRule="auto"/>
        <w:rPr>
          <w:rFonts w:ascii="仿宋" w:eastAsia="仿宋" w:hAnsi="仿宋"/>
          <w:b/>
        </w:rPr>
      </w:pPr>
      <w:bookmarkStart w:id="8" w:name="_Toc29274"/>
      <w:r>
        <w:rPr>
          <w:rFonts w:ascii="仿宋" w:eastAsia="仿宋" w:hAnsi="仿宋" w:hint="eastAsia"/>
          <w:b/>
        </w:rPr>
        <w:lastRenderedPageBreak/>
        <w:t>第二篇 项目技术规格、数量及质量要求</w:t>
      </w:r>
      <w:bookmarkEnd w:id="8"/>
    </w:p>
    <w:p w:rsidR="00B1618D" w:rsidRDefault="00B1618D" w:rsidP="00B1618D">
      <w:pPr>
        <w:pStyle w:val="2"/>
        <w:spacing w:line="500" w:lineRule="exact"/>
        <w:ind w:firstLineChars="200" w:firstLine="482"/>
        <w:rPr>
          <w:rFonts w:ascii="仿宋" w:eastAsia="仿宋" w:hAnsi="仿宋"/>
          <w:b/>
          <w:sz w:val="24"/>
        </w:rPr>
      </w:pPr>
      <w:bookmarkStart w:id="9" w:name="_Toc13377"/>
      <w:r>
        <w:rPr>
          <w:rFonts w:ascii="仿宋" w:eastAsia="仿宋" w:hAnsi="仿宋" w:hint="eastAsia"/>
          <w:b/>
          <w:sz w:val="24"/>
        </w:rPr>
        <w:t>一、招标项目一览表</w:t>
      </w:r>
      <w:bookmarkEnd w:id="9"/>
    </w:p>
    <w:tbl>
      <w:tblPr>
        <w:tblW w:w="9173" w:type="dxa"/>
        <w:jc w:val="center"/>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3"/>
        <w:gridCol w:w="1985"/>
        <w:gridCol w:w="750"/>
        <w:gridCol w:w="850"/>
        <w:gridCol w:w="1276"/>
        <w:gridCol w:w="1518"/>
        <w:gridCol w:w="1701"/>
      </w:tblGrid>
      <w:tr w:rsidR="00B1618D" w:rsidTr="001866D3">
        <w:trPr>
          <w:trHeight w:val="881"/>
          <w:jc w:val="center"/>
        </w:trPr>
        <w:tc>
          <w:tcPr>
            <w:tcW w:w="1093" w:type="dxa"/>
            <w:vAlign w:val="center"/>
          </w:tcPr>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分包号</w:t>
            </w:r>
          </w:p>
        </w:tc>
        <w:tc>
          <w:tcPr>
            <w:tcW w:w="1985" w:type="dxa"/>
            <w:vAlign w:val="center"/>
          </w:tcPr>
          <w:p w:rsidR="00B1618D" w:rsidRDefault="00B1618D" w:rsidP="00B1618D">
            <w:pPr>
              <w:pStyle w:val="aff3"/>
              <w:spacing w:line="240" w:lineRule="atLeast"/>
              <w:ind w:leftChars="0" w:left="0" w:firstLineChars="100" w:firstLine="211"/>
              <w:jc w:val="center"/>
              <w:outlineLvl w:val="0"/>
              <w:rPr>
                <w:rFonts w:ascii="仿宋" w:eastAsia="仿宋" w:hAnsi="仿宋"/>
                <w:b/>
                <w:sz w:val="21"/>
                <w:szCs w:val="21"/>
              </w:rPr>
            </w:pPr>
            <w:r>
              <w:rPr>
                <w:rFonts w:ascii="仿宋" w:eastAsia="仿宋" w:hAnsi="仿宋" w:hint="eastAsia"/>
                <w:b/>
                <w:sz w:val="21"/>
                <w:szCs w:val="21"/>
              </w:rPr>
              <w:t>设备名称</w:t>
            </w:r>
          </w:p>
        </w:tc>
        <w:tc>
          <w:tcPr>
            <w:tcW w:w="750" w:type="dxa"/>
            <w:vAlign w:val="center"/>
          </w:tcPr>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数量</w:t>
            </w:r>
          </w:p>
        </w:tc>
        <w:tc>
          <w:tcPr>
            <w:tcW w:w="850" w:type="dxa"/>
            <w:vAlign w:val="center"/>
          </w:tcPr>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单位</w:t>
            </w:r>
          </w:p>
        </w:tc>
        <w:tc>
          <w:tcPr>
            <w:tcW w:w="1276" w:type="dxa"/>
            <w:vAlign w:val="center"/>
          </w:tcPr>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单台限价（万元）</w:t>
            </w:r>
          </w:p>
        </w:tc>
        <w:tc>
          <w:tcPr>
            <w:tcW w:w="1518" w:type="dxa"/>
            <w:vAlign w:val="center"/>
          </w:tcPr>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总限价</w:t>
            </w:r>
          </w:p>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（万元）</w:t>
            </w:r>
          </w:p>
        </w:tc>
        <w:tc>
          <w:tcPr>
            <w:tcW w:w="1701" w:type="dxa"/>
            <w:vAlign w:val="center"/>
          </w:tcPr>
          <w:p w:rsidR="00B1618D" w:rsidRDefault="00B1618D" w:rsidP="00B1618D">
            <w:pPr>
              <w:pStyle w:val="aff3"/>
              <w:spacing w:line="240" w:lineRule="atLeast"/>
              <w:ind w:leftChars="0" w:left="0"/>
              <w:jc w:val="center"/>
              <w:outlineLvl w:val="0"/>
              <w:rPr>
                <w:rFonts w:ascii="仿宋" w:eastAsia="仿宋" w:hAnsi="仿宋"/>
                <w:b/>
                <w:sz w:val="21"/>
                <w:szCs w:val="21"/>
              </w:rPr>
            </w:pPr>
            <w:r>
              <w:rPr>
                <w:rFonts w:ascii="仿宋" w:eastAsia="仿宋" w:hAnsi="仿宋" w:hint="eastAsia"/>
                <w:b/>
                <w:sz w:val="21"/>
                <w:szCs w:val="21"/>
              </w:rPr>
              <w:t>国产/进口</w:t>
            </w:r>
          </w:p>
        </w:tc>
      </w:tr>
      <w:tr w:rsidR="001866D3" w:rsidTr="001866D3">
        <w:trPr>
          <w:trHeight w:val="500"/>
          <w:jc w:val="center"/>
        </w:trPr>
        <w:tc>
          <w:tcPr>
            <w:tcW w:w="1093" w:type="dxa"/>
            <w:vAlign w:val="center"/>
          </w:tcPr>
          <w:p w:rsidR="001866D3" w:rsidRDefault="001866D3" w:rsidP="00B1618D">
            <w:pPr>
              <w:pStyle w:val="af5"/>
              <w:spacing w:line="240" w:lineRule="atLeast"/>
              <w:ind w:firstLine="0"/>
              <w:jc w:val="center"/>
              <w:outlineLvl w:val="0"/>
              <w:rPr>
                <w:rFonts w:ascii="仿宋" w:eastAsia="仿宋" w:hAnsi="仿宋"/>
                <w:sz w:val="21"/>
                <w:szCs w:val="21"/>
              </w:rPr>
            </w:pPr>
            <w:r>
              <w:rPr>
                <w:rFonts w:ascii="仿宋" w:eastAsia="仿宋" w:hAnsi="仿宋" w:hint="eastAsia"/>
                <w:sz w:val="21"/>
                <w:szCs w:val="21"/>
              </w:rPr>
              <w:t>分包1</w:t>
            </w:r>
          </w:p>
        </w:tc>
        <w:tc>
          <w:tcPr>
            <w:tcW w:w="1985" w:type="dxa"/>
            <w:vAlign w:val="center"/>
          </w:tcPr>
          <w:p w:rsidR="001866D3" w:rsidRDefault="001866D3" w:rsidP="0070700E">
            <w:pPr>
              <w:pStyle w:val="aff3"/>
              <w:spacing w:line="240" w:lineRule="atLeast"/>
              <w:ind w:leftChars="0" w:left="0"/>
              <w:jc w:val="center"/>
              <w:outlineLvl w:val="0"/>
              <w:rPr>
                <w:rFonts w:ascii="仿宋" w:eastAsia="仿宋" w:hAnsi="仿宋"/>
                <w:sz w:val="21"/>
                <w:szCs w:val="21"/>
              </w:rPr>
            </w:pPr>
            <w:r>
              <w:rPr>
                <w:rFonts w:ascii="仿宋" w:eastAsia="仿宋" w:hAnsi="仿宋" w:hint="eastAsia"/>
                <w:sz w:val="21"/>
                <w:szCs w:val="21"/>
              </w:rPr>
              <w:t>医用煮沸器</w:t>
            </w:r>
          </w:p>
        </w:tc>
        <w:tc>
          <w:tcPr>
            <w:tcW w:w="750" w:type="dxa"/>
            <w:vAlign w:val="center"/>
          </w:tcPr>
          <w:p w:rsidR="001866D3" w:rsidRDefault="001866D3" w:rsidP="0070700E">
            <w:pPr>
              <w:spacing w:line="600" w:lineRule="exact"/>
              <w:jc w:val="center"/>
              <w:rPr>
                <w:color w:val="000000"/>
                <w:sz w:val="22"/>
                <w:szCs w:val="22"/>
              </w:rPr>
            </w:pPr>
            <w:r>
              <w:rPr>
                <w:rFonts w:hint="eastAsia"/>
                <w:color w:val="000000"/>
                <w:sz w:val="22"/>
                <w:szCs w:val="22"/>
              </w:rPr>
              <w:t>1</w:t>
            </w:r>
          </w:p>
        </w:tc>
        <w:tc>
          <w:tcPr>
            <w:tcW w:w="850" w:type="dxa"/>
            <w:vAlign w:val="center"/>
          </w:tcPr>
          <w:p w:rsidR="001866D3" w:rsidRDefault="001866D3" w:rsidP="0070700E">
            <w:pPr>
              <w:pStyle w:val="aff3"/>
              <w:spacing w:line="240" w:lineRule="atLeast"/>
              <w:ind w:leftChars="0" w:left="0"/>
              <w:jc w:val="center"/>
              <w:outlineLvl w:val="0"/>
              <w:rPr>
                <w:rFonts w:ascii="仿宋" w:eastAsia="仿宋" w:hAnsi="仿宋"/>
                <w:color w:val="000000"/>
                <w:sz w:val="21"/>
                <w:szCs w:val="21"/>
              </w:rPr>
            </w:pPr>
            <w:r>
              <w:rPr>
                <w:rFonts w:ascii="仿宋" w:eastAsia="仿宋" w:hAnsi="仿宋" w:hint="eastAsia"/>
                <w:color w:val="000000"/>
                <w:sz w:val="21"/>
                <w:szCs w:val="21"/>
              </w:rPr>
              <w:t>台</w:t>
            </w:r>
          </w:p>
        </w:tc>
        <w:tc>
          <w:tcPr>
            <w:tcW w:w="1276" w:type="dxa"/>
            <w:vAlign w:val="center"/>
          </w:tcPr>
          <w:p w:rsidR="001866D3" w:rsidRDefault="001866D3" w:rsidP="0070700E">
            <w:pPr>
              <w:pStyle w:val="aff3"/>
              <w:spacing w:line="240" w:lineRule="atLeast"/>
              <w:ind w:leftChars="150"/>
              <w:jc w:val="center"/>
              <w:outlineLvl w:val="0"/>
              <w:rPr>
                <w:color w:val="000000"/>
                <w:sz w:val="22"/>
                <w:szCs w:val="22"/>
              </w:rPr>
            </w:pPr>
            <w:r>
              <w:rPr>
                <w:rFonts w:hint="eastAsia"/>
                <w:color w:val="000000"/>
                <w:sz w:val="22"/>
                <w:szCs w:val="22"/>
              </w:rPr>
              <w:t>13</w:t>
            </w:r>
          </w:p>
        </w:tc>
        <w:tc>
          <w:tcPr>
            <w:tcW w:w="1518" w:type="dxa"/>
            <w:vAlign w:val="center"/>
          </w:tcPr>
          <w:p w:rsidR="001866D3" w:rsidRDefault="001866D3" w:rsidP="0070700E">
            <w:pPr>
              <w:pStyle w:val="aff3"/>
              <w:spacing w:line="240" w:lineRule="atLeast"/>
              <w:ind w:leftChars="150"/>
              <w:jc w:val="center"/>
              <w:outlineLvl w:val="0"/>
              <w:rPr>
                <w:rFonts w:ascii="仿宋" w:eastAsia="仿宋" w:hAnsi="仿宋"/>
                <w:color w:val="000000"/>
                <w:sz w:val="21"/>
                <w:szCs w:val="21"/>
              </w:rPr>
            </w:pPr>
            <w:r>
              <w:rPr>
                <w:rFonts w:hint="eastAsia"/>
                <w:color w:val="000000"/>
                <w:sz w:val="22"/>
                <w:szCs w:val="22"/>
              </w:rPr>
              <w:t>13</w:t>
            </w:r>
          </w:p>
        </w:tc>
        <w:tc>
          <w:tcPr>
            <w:tcW w:w="1701" w:type="dxa"/>
            <w:vAlign w:val="center"/>
          </w:tcPr>
          <w:p w:rsidR="001866D3" w:rsidRDefault="001866D3" w:rsidP="0070700E">
            <w:pPr>
              <w:pStyle w:val="aff3"/>
              <w:spacing w:line="240" w:lineRule="atLeast"/>
              <w:ind w:leftChars="0" w:left="0"/>
              <w:outlineLvl w:val="0"/>
              <w:rPr>
                <w:rFonts w:ascii="仿宋" w:eastAsia="仿宋" w:hAnsi="仿宋"/>
                <w:color w:val="FF0000"/>
                <w:sz w:val="21"/>
                <w:szCs w:val="21"/>
              </w:rPr>
            </w:pPr>
            <w:r>
              <w:rPr>
                <w:rFonts w:ascii="仿宋" w:eastAsia="仿宋" w:hAnsi="仿宋" w:hint="eastAsia"/>
                <w:color w:val="000000"/>
                <w:sz w:val="21"/>
                <w:szCs w:val="21"/>
              </w:rPr>
              <w:t>不限</w:t>
            </w:r>
          </w:p>
        </w:tc>
      </w:tr>
      <w:tr w:rsidR="001866D3" w:rsidTr="001866D3">
        <w:trPr>
          <w:trHeight w:val="500"/>
          <w:jc w:val="center"/>
        </w:trPr>
        <w:tc>
          <w:tcPr>
            <w:tcW w:w="1093" w:type="dxa"/>
            <w:vAlign w:val="center"/>
          </w:tcPr>
          <w:p w:rsidR="001866D3" w:rsidRDefault="001866D3" w:rsidP="001866D3">
            <w:pPr>
              <w:pStyle w:val="af5"/>
              <w:spacing w:line="240" w:lineRule="atLeast"/>
              <w:ind w:firstLine="0"/>
              <w:jc w:val="center"/>
              <w:outlineLvl w:val="0"/>
              <w:rPr>
                <w:rFonts w:ascii="仿宋" w:eastAsia="仿宋" w:hAnsi="仿宋"/>
                <w:sz w:val="21"/>
                <w:szCs w:val="21"/>
              </w:rPr>
            </w:pPr>
            <w:r>
              <w:rPr>
                <w:rFonts w:ascii="仿宋" w:eastAsia="仿宋" w:hAnsi="仿宋" w:hint="eastAsia"/>
                <w:sz w:val="21"/>
                <w:szCs w:val="21"/>
              </w:rPr>
              <w:t>分包3</w:t>
            </w:r>
          </w:p>
        </w:tc>
        <w:tc>
          <w:tcPr>
            <w:tcW w:w="1985" w:type="dxa"/>
            <w:vAlign w:val="center"/>
          </w:tcPr>
          <w:p w:rsidR="001866D3" w:rsidRPr="003B0E66" w:rsidRDefault="001866D3" w:rsidP="0070700E">
            <w:pPr>
              <w:pStyle w:val="aff3"/>
              <w:spacing w:line="240" w:lineRule="atLeast"/>
              <w:ind w:leftChars="0" w:left="0"/>
              <w:jc w:val="center"/>
              <w:outlineLvl w:val="0"/>
              <w:rPr>
                <w:rFonts w:ascii="仿宋" w:eastAsia="仿宋" w:hAnsi="仿宋"/>
                <w:sz w:val="21"/>
                <w:szCs w:val="21"/>
              </w:rPr>
            </w:pPr>
            <w:r>
              <w:rPr>
                <w:rFonts w:ascii="仿宋" w:eastAsia="仿宋" w:hAnsi="仿宋" w:hint="eastAsia"/>
                <w:sz w:val="21"/>
                <w:szCs w:val="21"/>
              </w:rPr>
              <w:t>极</w:t>
            </w:r>
            <w:proofErr w:type="gramStart"/>
            <w:r>
              <w:rPr>
                <w:rFonts w:ascii="仿宋" w:eastAsia="仿宋" w:hAnsi="仿宋" w:hint="eastAsia"/>
                <w:sz w:val="21"/>
                <w:szCs w:val="21"/>
              </w:rPr>
              <w:t>速生物</w:t>
            </w:r>
            <w:proofErr w:type="gramEnd"/>
            <w:r>
              <w:rPr>
                <w:rFonts w:ascii="仿宋" w:eastAsia="仿宋" w:hAnsi="仿宋" w:hint="eastAsia"/>
                <w:sz w:val="21"/>
                <w:szCs w:val="21"/>
              </w:rPr>
              <w:t>阅读器</w:t>
            </w:r>
          </w:p>
        </w:tc>
        <w:tc>
          <w:tcPr>
            <w:tcW w:w="750" w:type="dxa"/>
            <w:vAlign w:val="center"/>
          </w:tcPr>
          <w:p w:rsidR="001866D3" w:rsidRDefault="001866D3" w:rsidP="0070700E">
            <w:pPr>
              <w:spacing w:line="600" w:lineRule="exact"/>
              <w:jc w:val="center"/>
              <w:rPr>
                <w:color w:val="000000"/>
                <w:sz w:val="22"/>
                <w:szCs w:val="22"/>
              </w:rPr>
            </w:pPr>
            <w:r>
              <w:rPr>
                <w:rFonts w:hint="eastAsia"/>
                <w:color w:val="000000"/>
                <w:sz w:val="22"/>
                <w:szCs w:val="22"/>
              </w:rPr>
              <w:t>1</w:t>
            </w:r>
          </w:p>
        </w:tc>
        <w:tc>
          <w:tcPr>
            <w:tcW w:w="850" w:type="dxa"/>
          </w:tcPr>
          <w:p w:rsidR="001866D3" w:rsidRDefault="001866D3" w:rsidP="0070700E">
            <w:pPr>
              <w:jc w:val="center"/>
            </w:pPr>
            <w:r w:rsidRPr="00E1675E">
              <w:rPr>
                <w:rFonts w:ascii="仿宋" w:eastAsia="仿宋" w:hAnsi="仿宋" w:hint="eastAsia"/>
                <w:color w:val="000000"/>
                <w:sz w:val="21"/>
                <w:szCs w:val="21"/>
              </w:rPr>
              <w:t>台</w:t>
            </w:r>
          </w:p>
        </w:tc>
        <w:tc>
          <w:tcPr>
            <w:tcW w:w="1276" w:type="dxa"/>
            <w:vAlign w:val="center"/>
          </w:tcPr>
          <w:p w:rsidR="001866D3" w:rsidRDefault="001866D3" w:rsidP="0070700E">
            <w:pPr>
              <w:pStyle w:val="aff3"/>
              <w:spacing w:line="240" w:lineRule="atLeast"/>
              <w:ind w:leftChars="150"/>
              <w:jc w:val="center"/>
              <w:outlineLvl w:val="0"/>
              <w:rPr>
                <w:color w:val="000000"/>
                <w:sz w:val="22"/>
                <w:szCs w:val="22"/>
              </w:rPr>
            </w:pPr>
            <w:r>
              <w:rPr>
                <w:rFonts w:hint="eastAsia"/>
                <w:color w:val="000000"/>
                <w:sz w:val="22"/>
                <w:szCs w:val="22"/>
              </w:rPr>
              <w:t>4.8</w:t>
            </w:r>
          </w:p>
        </w:tc>
        <w:tc>
          <w:tcPr>
            <w:tcW w:w="1518" w:type="dxa"/>
            <w:vAlign w:val="center"/>
          </w:tcPr>
          <w:p w:rsidR="001866D3" w:rsidRDefault="001866D3" w:rsidP="0070700E">
            <w:pPr>
              <w:pStyle w:val="aff3"/>
              <w:spacing w:line="240" w:lineRule="atLeast"/>
              <w:ind w:leftChars="150"/>
              <w:jc w:val="center"/>
              <w:outlineLvl w:val="0"/>
              <w:rPr>
                <w:color w:val="000000"/>
                <w:sz w:val="22"/>
                <w:szCs w:val="22"/>
              </w:rPr>
            </w:pPr>
            <w:r>
              <w:rPr>
                <w:rFonts w:hint="eastAsia"/>
                <w:color w:val="000000"/>
                <w:sz w:val="22"/>
                <w:szCs w:val="22"/>
              </w:rPr>
              <w:t>4.8</w:t>
            </w:r>
          </w:p>
        </w:tc>
        <w:tc>
          <w:tcPr>
            <w:tcW w:w="1701" w:type="dxa"/>
          </w:tcPr>
          <w:p w:rsidR="001866D3" w:rsidRDefault="001866D3" w:rsidP="0070700E">
            <w:r w:rsidRPr="00B420A0">
              <w:rPr>
                <w:rFonts w:ascii="仿宋" w:eastAsia="仿宋" w:hAnsi="仿宋" w:hint="eastAsia"/>
                <w:color w:val="000000"/>
                <w:sz w:val="21"/>
                <w:szCs w:val="21"/>
              </w:rPr>
              <w:t>不限</w:t>
            </w:r>
          </w:p>
        </w:tc>
      </w:tr>
    </w:tbl>
    <w:p w:rsidR="00B1618D" w:rsidRDefault="00B1618D" w:rsidP="00B1618D">
      <w:pPr>
        <w:pStyle w:val="2"/>
        <w:spacing w:line="500" w:lineRule="exact"/>
        <w:rPr>
          <w:rFonts w:ascii="仿宋" w:eastAsia="仿宋" w:hAnsi="仿宋"/>
          <w:b/>
          <w:sz w:val="24"/>
        </w:rPr>
      </w:pPr>
      <w:bookmarkStart w:id="10" w:name="_Toc19542"/>
      <w:r>
        <w:rPr>
          <w:rFonts w:ascii="仿宋" w:eastAsia="仿宋" w:hAnsi="仿宋" w:hint="eastAsia"/>
          <w:b/>
          <w:sz w:val="24"/>
        </w:rPr>
        <w:t>二、招标项目技术需求</w:t>
      </w:r>
      <w:bookmarkEnd w:id="10"/>
    </w:p>
    <w:p w:rsidR="00B1618D" w:rsidRDefault="00E73E22" w:rsidP="00B1618D">
      <w:pPr>
        <w:spacing w:line="440" w:lineRule="exact"/>
        <w:rPr>
          <w:rFonts w:ascii="仿宋" w:eastAsia="仿宋" w:hAnsi="仿宋" w:cs="宋体"/>
          <w:b/>
          <w:sz w:val="24"/>
          <w:szCs w:val="24"/>
        </w:rPr>
      </w:pPr>
      <w:r>
        <w:rPr>
          <w:rFonts w:ascii="仿宋" w:eastAsia="仿宋" w:hAnsi="仿宋" w:cs="宋体" w:hint="eastAsia"/>
          <w:b/>
          <w:sz w:val="24"/>
          <w:szCs w:val="24"/>
        </w:rPr>
        <w:t>分包1：</w:t>
      </w:r>
      <w:r w:rsidR="001866D3" w:rsidRPr="001866D3">
        <w:rPr>
          <w:rFonts w:ascii="仿宋" w:eastAsia="仿宋" w:hAnsi="仿宋" w:cs="宋体" w:hint="eastAsia"/>
          <w:b/>
          <w:sz w:val="24"/>
          <w:szCs w:val="24"/>
        </w:rPr>
        <w:t>医用煮沸器</w:t>
      </w:r>
      <w:r w:rsidR="00B1618D">
        <w:rPr>
          <w:rFonts w:ascii="仿宋" w:eastAsia="仿宋" w:hAnsi="仿宋" w:cs="宋体" w:hint="eastAsia"/>
          <w:b/>
          <w:sz w:val="24"/>
          <w:szCs w:val="24"/>
        </w:rPr>
        <w:t>：</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10"/>
        <w:gridCol w:w="2693"/>
        <w:gridCol w:w="6237"/>
      </w:tblGrid>
      <w:tr w:rsidR="001866D3" w:rsidRPr="001866D3" w:rsidTr="00E7731F">
        <w:trPr>
          <w:trHeight w:hRule="exact" w:val="45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6D3" w:rsidRPr="001866D3" w:rsidRDefault="001866D3" w:rsidP="001866D3">
            <w:pPr>
              <w:jc w:val="center"/>
              <w:rPr>
                <w:rFonts w:ascii="仿宋" w:eastAsia="仿宋" w:hAnsi="仿宋"/>
                <w:b/>
                <w:sz w:val="24"/>
                <w:szCs w:val="24"/>
              </w:rPr>
            </w:pPr>
            <w:r w:rsidRPr="001866D3">
              <w:rPr>
                <w:rFonts w:ascii="仿宋" w:eastAsia="仿宋" w:hAnsi="仿宋" w:hint="eastAsia"/>
                <w:b/>
                <w:sz w:val="24"/>
                <w:szCs w:val="24"/>
              </w:rPr>
              <w:t>序号</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6D3" w:rsidRPr="001866D3" w:rsidRDefault="001866D3" w:rsidP="001866D3">
            <w:pPr>
              <w:jc w:val="center"/>
              <w:rPr>
                <w:rFonts w:ascii="仿宋" w:eastAsia="仿宋" w:hAnsi="仿宋"/>
                <w:b/>
                <w:sz w:val="24"/>
                <w:szCs w:val="24"/>
              </w:rPr>
            </w:pPr>
            <w:r w:rsidRPr="001866D3">
              <w:rPr>
                <w:rFonts w:ascii="仿宋" w:eastAsia="仿宋" w:hAnsi="仿宋" w:hint="eastAsia"/>
                <w:b/>
                <w:sz w:val="24"/>
                <w:szCs w:val="24"/>
              </w:rPr>
              <w:t>参数及配置名称</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6D3" w:rsidRPr="001866D3" w:rsidRDefault="001866D3" w:rsidP="001866D3">
            <w:pPr>
              <w:tabs>
                <w:tab w:val="left" w:pos="1875"/>
              </w:tabs>
              <w:jc w:val="center"/>
              <w:rPr>
                <w:rFonts w:ascii="仿宋" w:eastAsia="仿宋" w:hAnsi="仿宋"/>
                <w:b/>
                <w:sz w:val="24"/>
                <w:szCs w:val="24"/>
              </w:rPr>
            </w:pPr>
            <w:r w:rsidRPr="001866D3">
              <w:rPr>
                <w:rFonts w:ascii="仿宋" w:eastAsia="仿宋" w:hAnsi="仿宋" w:hint="eastAsia"/>
                <w:b/>
                <w:sz w:val="24"/>
                <w:szCs w:val="24"/>
              </w:rPr>
              <w:t>招标参数要求</w:t>
            </w:r>
          </w:p>
        </w:tc>
      </w:tr>
      <w:tr w:rsidR="001866D3" w:rsidRPr="001866D3" w:rsidTr="00E7731F">
        <w:trPr>
          <w:trHeight w:hRule="exact" w:val="74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6D3" w:rsidRPr="001866D3" w:rsidRDefault="001866D3" w:rsidP="001866D3">
            <w:pPr>
              <w:jc w:val="center"/>
              <w:rPr>
                <w:rFonts w:ascii="仿宋" w:eastAsia="仿宋" w:hAnsi="仿宋"/>
                <w:sz w:val="24"/>
                <w:szCs w:val="24"/>
              </w:rPr>
            </w:pPr>
            <w:r w:rsidRPr="001866D3">
              <w:rPr>
                <w:rFonts w:ascii="仿宋" w:eastAsia="仿宋" w:hAnsi="仿宋" w:hint="eastAsia"/>
                <w:sz w:val="24"/>
                <w:szCs w:val="24"/>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6D3" w:rsidRPr="001866D3" w:rsidRDefault="001866D3" w:rsidP="001866D3">
            <w:pPr>
              <w:rPr>
                <w:rFonts w:ascii="仿宋" w:eastAsia="仿宋" w:hAnsi="仿宋"/>
                <w:sz w:val="24"/>
                <w:szCs w:val="24"/>
              </w:rPr>
            </w:pPr>
            <w:r w:rsidRPr="001866D3">
              <w:rPr>
                <w:rFonts w:ascii="仿宋" w:eastAsia="仿宋" w:hAnsi="仿宋" w:hint="eastAsia"/>
                <w:sz w:val="24"/>
                <w:szCs w:val="24"/>
              </w:rPr>
              <w:t>★功能要求</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6D3" w:rsidRPr="001866D3" w:rsidRDefault="001866D3" w:rsidP="001866D3">
            <w:pPr>
              <w:tabs>
                <w:tab w:val="left" w:pos="1875"/>
              </w:tabs>
              <w:rPr>
                <w:rFonts w:ascii="仿宋" w:eastAsia="仿宋" w:hAnsi="仿宋"/>
                <w:sz w:val="24"/>
                <w:szCs w:val="24"/>
              </w:rPr>
            </w:pPr>
            <w:r w:rsidRPr="001866D3">
              <w:rPr>
                <w:rFonts w:ascii="仿宋" w:eastAsia="仿宋" w:hAnsi="仿宋" w:hint="eastAsia"/>
                <w:sz w:val="24"/>
                <w:szCs w:val="24"/>
              </w:rPr>
              <w:t>用于医院供应室、手术室、实验室等对各类医疗器械、试验用器具的清洗煮沸消毒</w:t>
            </w:r>
          </w:p>
        </w:tc>
      </w:tr>
      <w:tr w:rsidR="001866D3" w:rsidRPr="001866D3" w:rsidTr="00E7731F">
        <w:trPr>
          <w:trHeight w:hRule="exact" w:val="45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6D3" w:rsidRPr="001866D3" w:rsidRDefault="001866D3" w:rsidP="001866D3">
            <w:pPr>
              <w:jc w:val="center"/>
              <w:rPr>
                <w:rFonts w:ascii="仿宋" w:eastAsia="仿宋" w:hAnsi="仿宋"/>
                <w:sz w:val="24"/>
                <w:szCs w:val="24"/>
              </w:rPr>
            </w:pPr>
            <w:r w:rsidRPr="001866D3">
              <w:rPr>
                <w:rFonts w:ascii="仿宋" w:eastAsia="仿宋" w:hAnsi="仿宋" w:hint="eastAsia"/>
                <w:sz w:val="24"/>
                <w:szCs w:val="24"/>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6D3" w:rsidRPr="001866D3" w:rsidRDefault="001866D3" w:rsidP="001866D3">
            <w:pPr>
              <w:rPr>
                <w:rFonts w:ascii="仿宋" w:eastAsia="仿宋" w:hAnsi="仿宋"/>
                <w:sz w:val="24"/>
                <w:szCs w:val="24"/>
              </w:rPr>
            </w:pPr>
            <w:r w:rsidRPr="001866D3">
              <w:rPr>
                <w:rFonts w:ascii="仿宋" w:eastAsia="仿宋" w:hAnsi="仿宋" w:hint="eastAsia"/>
                <w:sz w:val="24"/>
                <w:szCs w:val="24"/>
              </w:rPr>
              <w:t>★清洗</w:t>
            </w:r>
            <w:proofErr w:type="gramStart"/>
            <w:r w:rsidRPr="001866D3">
              <w:rPr>
                <w:rFonts w:ascii="仿宋" w:eastAsia="仿宋" w:hAnsi="仿宋" w:hint="eastAsia"/>
                <w:sz w:val="24"/>
                <w:szCs w:val="24"/>
              </w:rPr>
              <w:t>舱有效</w:t>
            </w:r>
            <w:proofErr w:type="gramEnd"/>
            <w:r w:rsidRPr="001866D3">
              <w:rPr>
                <w:rFonts w:ascii="仿宋" w:eastAsia="仿宋" w:hAnsi="仿宋" w:hint="eastAsia"/>
                <w:sz w:val="24"/>
                <w:szCs w:val="24"/>
              </w:rPr>
              <w:t>容量</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6D3" w:rsidRPr="001866D3" w:rsidRDefault="001866D3" w:rsidP="001866D3">
            <w:pPr>
              <w:tabs>
                <w:tab w:val="left" w:pos="1875"/>
              </w:tabs>
              <w:rPr>
                <w:rFonts w:ascii="仿宋" w:eastAsia="仿宋" w:hAnsi="仿宋"/>
                <w:sz w:val="24"/>
                <w:szCs w:val="24"/>
              </w:rPr>
            </w:pPr>
            <w:r w:rsidRPr="001866D3">
              <w:rPr>
                <w:rFonts w:ascii="仿宋" w:eastAsia="仿宋" w:hAnsi="仿宋" w:hint="eastAsia"/>
                <w:sz w:val="24"/>
                <w:szCs w:val="24"/>
              </w:rPr>
              <w:t>≥80L</w:t>
            </w:r>
          </w:p>
        </w:tc>
      </w:tr>
      <w:tr w:rsidR="0070700E" w:rsidRPr="001866D3" w:rsidTr="00E7731F">
        <w:trPr>
          <w:trHeight w:hRule="exact" w:val="45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00E" w:rsidRPr="001866D3" w:rsidRDefault="0070700E" w:rsidP="001866D3">
            <w:pPr>
              <w:jc w:val="center"/>
              <w:rPr>
                <w:rFonts w:ascii="仿宋" w:eastAsia="仿宋" w:hAnsi="仿宋"/>
                <w:sz w:val="24"/>
                <w:szCs w:val="24"/>
              </w:rPr>
            </w:pPr>
            <w:r w:rsidRPr="001866D3">
              <w:rPr>
                <w:rFonts w:ascii="仿宋" w:eastAsia="仿宋" w:hAnsi="仿宋" w:hint="eastAsia"/>
                <w:sz w:val="24"/>
                <w:szCs w:val="24"/>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00E" w:rsidRPr="001866D3" w:rsidRDefault="0070700E" w:rsidP="0070700E">
            <w:pPr>
              <w:rPr>
                <w:rFonts w:ascii="仿宋" w:eastAsia="仿宋" w:hAnsi="仿宋"/>
                <w:sz w:val="24"/>
                <w:szCs w:val="24"/>
              </w:rPr>
            </w:pPr>
            <w:r w:rsidRPr="001866D3">
              <w:rPr>
                <w:rFonts w:ascii="仿宋" w:eastAsia="仿宋" w:hAnsi="仿宋" w:hint="eastAsia"/>
                <w:sz w:val="24"/>
                <w:szCs w:val="24"/>
              </w:rPr>
              <w:t>★清洗舱内槽材质</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700E" w:rsidRPr="001866D3" w:rsidRDefault="0070700E" w:rsidP="0070700E">
            <w:pPr>
              <w:tabs>
                <w:tab w:val="left" w:pos="1875"/>
              </w:tabs>
              <w:rPr>
                <w:rFonts w:ascii="仿宋" w:eastAsia="仿宋" w:hAnsi="仿宋"/>
                <w:sz w:val="24"/>
                <w:szCs w:val="24"/>
              </w:rPr>
            </w:pPr>
            <w:r w:rsidRPr="001866D3">
              <w:rPr>
                <w:rFonts w:ascii="仿宋" w:eastAsia="仿宋" w:hAnsi="仿宋" w:hint="eastAsia"/>
                <w:sz w:val="24"/>
                <w:szCs w:val="24"/>
              </w:rPr>
              <w:t>2.0mm厚304不锈钢板材</w:t>
            </w:r>
          </w:p>
        </w:tc>
      </w:tr>
      <w:tr w:rsidR="00E73E22" w:rsidRPr="001866D3" w:rsidTr="00E7731F">
        <w:trPr>
          <w:trHeight w:hRule="exact" w:val="45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proofErr w:type="gramStart"/>
            <w:r w:rsidRPr="001866D3">
              <w:rPr>
                <w:rFonts w:ascii="仿宋" w:eastAsia="仿宋" w:hAnsi="仿宋" w:hint="eastAsia"/>
                <w:sz w:val="24"/>
                <w:szCs w:val="24"/>
              </w:rPr>
              <w:t>洗篮个数</w:t>
            </w:r>
            <w:proofErr w:type="gramEnd"/>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多层多个</w:t>
            </w:r>
          </w:p>
        </w:tc>
      </w:tr>
      <w:tr w:rsidR="00E73E22" w:rsidRPr="001866D3" w:rsidTr="00E7731F">
        <w:trPr>
          <w:trHeight w:hRule="exact" w:val="45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r w:rsidRPr="001866D3">
              <w:rPr>
                <w:rFonts w:ascii="仿宋" w:eastAsia="仿宋" w:hAnsi="仿宋" w:hint="eastAsia"/>
                <w:sz w:val="24"/>
                <w:szCs w:val="24"/>
              </w:rPr>
              <w:t>加热温度</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93°热水消毒</w:t>
            </w:r>
          </w:p>
        </w:tc>
      </w:tr>
      <w:tr w:rsidR="00E73E22" w:rsidRPr="001866D3" w:rsidTr="00E7731F">
        <w:trPr>
          <w:trHeight w:hRule="exact" w:val="45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r w:rsidRPr="001866D3">
              <w:rPr>
                <w:rFonts w:ascii="仿宋" w:eastAsia="仿宋" w:hAnsi="仿宋" w:hint="eastAsia"/>
                <w:sz w:val="24"/>
                <w:szCs w:val="24"/>
              </w:rPr>
              <w:t>时间</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≤40Min</w:t>
            </w:r>
          </w:p>
        </w:tc>
      </w:tr>
      <w:tr w:rsidR="00E73E22" w:rsidRPr="001866D3" w:rsidTr="00E7731F">
        <w:trPr>
          <w:trHeight w:hRule="exact" w:val="45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t>7</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r w:rsidRPr="001866D3">
              <w:rPr>
                <w:rFonts w:ascii="仿宋" w:eastAsia="仿宋" w:hAnsi="仿宋" w:hint="eastAsia"/>
                <w:sz w:val="24"/>
                <w:szCs w:val="24"/>
              </w:rPr>
              <w:t>加热方式</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电加热</w:t>
            </w:r>
          </w:p>
        </w:tc>
      </w:tr>
      <w:tr w:rsidR="00E73E22" w:rsidRPr="001866D3" w:rsidTr="00E7731F">
        <w:trPr>
          <w:trHeight w:hRule="exact" w:val="45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r w:rsidRPr="001866D3">
              <w:rPr>
                <w:rFonts w:ascii="仿宋" w:eastAsia="仿宋" w:hAnsi="仿宋" w:hint="eastAsia"/>
                <w:sz w:val="24"/>
                <w:szCs w:val="24"/>
              </w:rPr>
              <w:t>加热管</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SUS304不锈钢</w:t>
            </w:r>
          </w:p>
        </w:tc>
      </w:tr>
      <w:tr w:rsidR="00E73E22" w:rsidRPr="001866D3" w:rsidTr="00E7731F">
        <w:trPr>
          <w:trHeight w:hRule="exact" w:val="45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t>9</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r w:rsidRPr="001866D3">
              <w:rPr>
                <w:rFonts w:ascii="仿宋" w:eastAsia="仿宋" w:hAnsi="仿宋" w:hint="eastAsia"/>
                <w:sz w:val="24"/>
                <w:szCs w:val="24"/>
              </w:rPr>
              <w:t>★开门方式</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自动开门</w:t>
            </w:r>
          </w:p>
        </w:tc>
      </w:tr>
      <w:tr w:rsidR="00E73E22" w:rsidRPr="001866D3" w:rsidTr="00E7731F">
        <w:trPr>
          <w:trHeight w:hRule="exact" w:val="45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r w:rsidRPr="001866D3">
              <w:rPr>
                <w:rFonts w:ascii="仿宋" w:eastAsia="仿宋" w:hAnsi="仿宋" w:hint="eastAsia"/>
                <w:sz w:val="24"/>
                <w:szCs w:val="24"/>
              </w:rPr>
              <w:t>排水管路设计</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排水管路含进口排水泵</w:t>
            </w:r>
          </w:p>
        </w:tc>
      </w:tr>
      <w:tr w:rsidR="00E73E22" w:rsidRPr="001866D3" w:rsidTr="00E7731F">
        <w:trPr>
          <w:trHeight w:hRule="exact" w:val="513"/>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t>11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r w:rsidRPr="001866D3">
              <w:rPr>
                <w:rFonts w:ascii="仿宋" w:eastAsia="仿宋" w:hAnsi="仿宋" w:hint="eastAsia"/>
                <w:sz w:val="24"/>
                <w:szCs w:val="24"/>
              </w:rPr>
              <w:t>控制方式</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单片机芯片，一键启动方便快捷；具有故障自动检测功能。</w:t>
            </w:r>
          </w:p>
        </w:tc>
      </w:tr>
      <w:tr w:rsidR="00E73E22" w:rsidRPr="001866D3" w:rsidTr="00E7731F">
        <w:trPr>
          <w:trHeight w:hRule="exact" w:val="633"/>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r w:rsidRPr="001866D3">
              <w:rPr>
                <w:rFonts w:ascii="仿宋" w:eastAsia="仿宋" w:hAnsi="仿宋" w:hint="eastAsia"/>
                <w:sz w:val="24"/>
                <w:szCs w:val="24"/>
              </w:rPr>
              <w:t>显示</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中英文显示消毒、上油时间及温度、A0值等</w:t>
            </w:r>
          </w:p>
        </w:tc>
      </w:tr>
      <w:tr w:rsidR="00E73E22" w:rsidRPr="001866D3" w:rsidTr="00E7731F">
        <w:trPr>
          <w:trHeight w:hRule="exact" w:val="45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t>13</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r w:rsidRPr="001866D3">
              <w:rPr>
                <w:rFonts w:ascii="仿宋" w:eastAsia="仿宋" w:hAnsi="仿宋" w:hint="eastAsia"/>
                <w:sz w:val="24"/>
                <w:szCs w:val="24"/>
              </w:rPr>
              <w:t>温度指示器</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0.3</w:t>
            </w:r>
          </w:p>
        </w:tc>
      </w:tr>
      <w:tr w:rsidR="00E73E22" w:rsidRPr="001866D3" w:rsidTr="00E7731F">
        <w:trPr>
          <w:trHeight w:hRule="exact" w:val="677"/>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r w:rsidRPr="001866D3">
              <w:rPr>
                <w:rFonts w:ascii="仿宋" w:eastAsia="仿宋" w:hAnsi="仿宋" w:hint="eastAsia"/>
                <w:sz w:val="24"/>
                <w:szCs w:val="24"/>
              </w:rPr>
              <w:t>安全保护</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具有水位低；超时保护：进水超时间，停止进水，防止水流溢出；电机过流保护切断电机电源等保护功能及报警</w:t>
            </w:r>
          </w:p>
        </w:tc>
      </w:tr>
      <w:tr w:rsidR="00E73E22" w:rsidRPr="001866D3" w:rsidTr="00E7731F">
        <w:trPr>
          <w:trHeight w:hRule="exact" w:val="64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r w:rsidRPr="001866D3">
              <w:rPr>
                <w:rFonts w:ascii="仿宋" w:eastAsia="仿宋" w:hAnsi="仿宋" w:hint="eastAsia"/>
                <w:sz w:val="24"/>
                <w:szCs w:val="24"/>
              </w:rPr>
              <w:t>数据传输储存</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可连接追溯系统并开放数据接口</w:t>
            </w:r>
          </w:p>
        </w:tc>
      </w:tr>
      <w:tr w:rsidR="00E73E22" w:rsidRPr="001866D3" w:rsidTr="00E7731F">
        <w:trPr>
          <w:trHeight w:hRule="exact" w:val="517"/>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t>16</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r w:rsidRPr="001866D3">
              <w:rPr>
                <w:rFonts w:ascii="仿宋" w:eastAsia="仿宋" w:hAnsi="仿宋" w:hint="eastAsia"/>
                <w:sz w:val="24"/>
                <w:szCs w:val="24"/>
              </w:rPr>
              <w:t>上油</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具有上油功能</w:t>
            </w:r>
          </w:p>
        </w:tc>
      </w:tr>
      <w:tr w:rsidR="00E73E22" w:rsidRPr="001866D3" w:rsidTr="00E7731F">
        <w:trPr>
          <w:trHeight w:hRule="exact" w:val="45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t>17</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r w:rsidRPr="001866D3">
              <w:rPr>
                <w:rFonts w:ascii="仿宋" w:eastAsia="仿宋" w:hAnsi="仿宋" w:hint="eastAsia"/>
                <w:sz w:val="24"/>
                <w:szCs w:val="24"/>
              </w:rPr>
              <w:t>排水阀</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进水电磁阀、计量泵控进水</w:t>
            </w:r>
          </w:p>
        </w:tc>
      </w:tr>
      <w:tr w:rsidR="00E73E22" w:rsidRPr="001866D3" w:rsidTr="00E7731F">
        <w:trPr>
          <w:trHeight w:hRule="exact" w:val="514"/>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t>18</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r w:rsidRPr="001866D3">
              <w:rPr>
                <w:rFonts w:ascii="仿宋" w:eastAsia="仿宋" w:hAnsi="仿宋" w:hint="eastAsia"/>
                <w:sz w:val="24"/>
                <w:szCs w:val="24"/>
              </w:rPr>
              <w:t>电源</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AC220V/380V</w:t>
            </w:r>
          </w:p>
        </w:tc>
      </w:tr>
      <w:tr w:rsidR="00E73E22" w:rsidRPr="001866D3" w:rsidTr="00E7731F">
        <w:trPr>
          <w:trHeight w:hRule="exact" w:val="730"/>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1866D3">
            <w:pPr>
              <w:jc w:val="center"/>
              <w:rPr>
                <w:rFonts w:ascii="仿宋" w:eastAsia="仿宋" w:hAnsi="仿宋"/>
                <w:sz w:val="24"/>
                <w:szCs w:val="24"/>
              </w:rPr>
            </w:pPr>
            <w:r w:rsidRPr="001866D3">
              <w:rPr>
                <w:rFonts w:ascii="仿宋" w:eastAsia="仿宋" w:hAnsi="仿宋" w:hint="eastAsia"/>
                <w:sz w:val="24"/>
                <w:szCs w:val="24"/>
              </w:rPr>
              <w:lastRenderedPageBreak/>
              <w:t>19</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rPr>
                <w:rFonts w:ascii="仿宋" w:eastAsia="仿宋" w:hAnsi="仿宋"/>
                <w:sz w:val="24"/>
                <w:szCs w:val="24"/>
              </w:rPr>
            </w:pPr>
            <w:r w:rsidRPr="001866D3">
              <w:rPr>
                <w:rFonts w:ascii="仿宋" w:eastAsia="仿宋" w:hAnsi="仿宋" w:hint="eastAsia"/>
                <w:sz w:val="24"/>
                <w:szCs w:val="24"/>
              </w:rPr>
              <w:t>资质</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E22" w:rsidRPr="001866D3" w:rsidRDefault="00E73E22" w:rsidP="00D86D5D">
            <w:pPr>
              <w:tabs>
                <w:tab w:val="left" w:pos="1875"/>
              </w:tabs>
              <w:rPr>
                <w:rFonts w:ascii="仿宋" w:eastAsia="仿宋" w:hAnsi="仿宋"/>
                <w:sz w:val="24"/>
                <w:szCs w:val="24"/>
              </w:rPr>
            </w:pPr>
            <w:r w:rsidRPr="001866D3">
              <w:rPr>
                <w:rFonts w:ascii="仿宋" w:eastAsia="仿宋" w:hAnsi="仿宋" w:hint="eastAsia"/>
                <w:sz w:val="24"/>
                <w:szCs w:val="24"/>
              </w:rPr>
              <w:t>提供国家相关医疗器械注册证、电磁兼容检测报告、卫生安全评价报告</w:t>
            </w:r>
          </w:p>
        </w:tc>
      </w:tr>
    </w:tbl>
    <w:p w:rsidR="00B1618D" w:rsidRPr="00E7731F" w:rsidRDefault="00E7731F" w:rsidP="00E7731F">
      <w:pPr>
        <w:spacing w:line="400" w:lineRule="exact"/>
        <w:ind w:firstLineChars="200" w:firstLine="482"/>
        <w:rPr>
          <w:rFonts w:ascii="仿宋" w:eastAsia="仿宋" w:hAnsi="仿宋" w:cs="宋体"/>
          <w:b/>
          <w:sz w:val="24"/>
          <w:szCs w:val="24"/>
        </w:rPr>
      </w:pPr>
      <w:r w:rsidRPr="00E7731F">
        <w:rPr>
          <w:rFonts w:ascii="仿宋" w:eastAsia="仿宋" w:hAnsi="仿宋" w:cs="宋体" w:hint="eastAsia"/>
          <w:b/>
          <w:sz w:val="24"/>
          <w:szCs w:val="24"/>
        </w:rPr>
        <w:t>分包3：</w:t>
      </w:r>
      <w:r w:rsidR="00DC7B2C" w:rsidRPr="00DC7B2C">
        <w:rPr>
          <w:rFonts w:ascii="仿宋" w:eastAsia="仿宋" w:hAnsi="仿宋" w:cs="宋体" w:hint="eastAsia"/>
          <w:b/>
          <w:sz w:val="24"/>
          <w:szCs w:val="24"/>
        </w:rPr>
        <w:t>极</w:t>
      </w:r>
      <w:proofErr w:type="gramStart"/>
      <w:r w:rsidR="00DC7B2C" w:rsidRPr="00DC7B2C">
        <w:rPr>
          <w:rFonts w:ascii="仿宋" w:eastAsia="仿宋" w:hAnsi="仿宋" w:cs="宋体" w:hint="eastAsia"/>
          <w:b/>
          <w:sz w:val="24"/>
          <w:szCs w:val="24"/>
        </w:rPr>
        <w:t>速生物</w:t>
      </w:r>
      <w:proofErr w:type="gramEnd"/>
      <w:r w:rsidR="00DC7B2C" w:rsidRPr="00DC7B2C">
        <w:rPr>
          <w:rFonts w:ascii="仿宋" w:eastAsia="仿宋" w:hAnsi="仿宋" w:cs="宋体" w:hint="eastAsia"/>
          <w:b/>
          <w:sz w:val="24"/>
          <w:szCs w:val="24"/>
        </w:rPr>
        <w:t>阅读器</w:t>
      </w:r>
    </w:p>
    <w:tbl>
      <w:tblPr>
        <w:tblW w:w="9782" w:type="dxa"/>
        <w:tblInd w:w="-176" w:type="dxa"/>
        <w:tblLook w:val="04A0"/>
      </w:tblPr>
      <w:tblGrid>
        <w:gridCol w:w="710"/>
        <w:gridCol w:w="2409"/>
        <w:gridCol w:w="6663"/>
      </w:tblGrid>
      <w:tr w:rsidR="00DC7B2C" w:rsidRPr="00DC7B2C" w:rsidTr="00DC7B2C">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黑体" w:eastAsia="黑体" w:hAnsi="黑体" w:cs="宋体"/>
                <w:b/>
                <w:bCs/>
                <w:color w:val="000000"/>
                <w:kern w:val="0"/>
                <w:sz w:val="24"/>
                <w:szCs w:val="24"/>
              </w:rPr>
            </w:pPr>
            <w:r w:rsidRPr="00DC7B2C">
              <w:rPr>
                <w:rFonts w:ascii="黑体" w:eastAsia="黑体" w:hAnsi="黑体" w:cs="宋体" w:hint="eastAsia"/>
                <w:b/>
                <w:bCs/>
                <w:color w:val="000000"/>
                <w:kern w:val="0"/>
                <w:sz w:val="24"/>
                <w:szCs w:val="24"/>
              </w:rPr>
              <w:t>序号</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b/>
                <w:bCs/>
                <w:color w:val="000000"/>
                <w:kern w:val="0"/>
                <w:sz w:val="21"/>
                <w:szCs w:val="21"/>
              </w:rPr>
            </w:pPr>
            <w:r w:rsidRPr="00DC7B2C">
              <w:rPr>
                <w:rFonts w:ascii="宋体" w:hAnsi="宋体" w:cs="宋体" w:hint="eastAsia"/>
                <w:b/>
                <w:bCs/>
                <w:color w:val="000000"/>
                <w:kern w:val="0"/>
                <w:sz w:val="21"/>
                <w:szCs w:val="21"/>
              </w:rPr>
              <w:t>参数及配置名称</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黑体" w:eastAsia="黑体" w:hAnsi="黑体" w:cs="宋体"/>
                <w:b/>
                <w:bCs/>
                <w:color w:val="000000"/>
                <w:kern w:val="0"/>
                <w:sz w:val="24"/>
                <w:szCs w:val="24"/>
              </w:rPr>
            </w:pPr>
            <w:r w:rsidRPr="00DC7B2C">
              <w:rPr>
                <w:rFonts w:ascii="黑体" w:eastAsia="黑体" w:hAnsi="黑体" w:cs="宋体" w:hint="eastAsia"/>
                <w:b/>
                <w:bCs/>
                <w:color w:val="000000"/>
                <w:kern w:val="0"/>
                <w:sz w:val="24"/>
                <w:szCs w:val="24"/>
              </w:rPr>
              <w:t>招标参数要求</w:t>
            </w:r>
          </w:p>
        </w:tc>
      </w:tr>
      <w:tr w:rsidR="00DC7B2C" w:rsidRPr="00DC7B2C" w:rsidTr="00DC7B2C">
        <w:trPr>
          <w:trHeight w:val="67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1</w:t>
            </w:r>
          </w:p>
        </w:tc>
        <w:tc>
          <w:tcPr>
            <w:tcW w:w="2409" w:type="dxa"/>
            <w:tcBorders>
              <w:top w:val="nil"/>
              <w:left w:val="nil"/>
              <w:bottom w:val="nil"/>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用途</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黑体" w:eastAsia="黑体" w:hAnsi="黑体" w:cs="宋体"/>
                <w:color w:val="000000"/>
                <w:kern w:val="0"/>
                <w:sz w:val="22"/>
                <w:szCs w:val="22"/>
              </w:rPr>
            </w:pPr>
            <w:r w:rsidRPr="00DC7B2C">
              <w:rPr>
                <w:rFonts w:ascii="黑体" w:eastAsia="黑体" w:hAnsi="黑体" w:cs="宋体" w:hint="eastAsia"/>
                <w:color w:val="000000"/>
                <w:kern w:val="0"/>
                <w:sz w:val="22"/>
                <w:szCs w:val="22"/>
              </w:rPr>
              <w:t>对生物指示剂进行超快速检测</w:t>
            </w:r>
          </w:p>
        </w:tc>
      </w:tr>
      <w:tr w:rsidR="00DC7B2C" w:rsidRPr="00DC7B2C" w:rsidTr="00DC7B2C">
        <w:trPr>
          <w:trHeight w:val="81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2</w:t>
            </w:r>
          </w:p>
        </w:tc>
        <w:tc>
          <w:tcPr>
            <w:tcW w:w="2409" w:type="dxa"/>
            <w:tcBorders>
              <w:top w:val="single" w:sz="4" w:space="0" w:color="auto"/>
              <w:left w:val="nil"/>
              <w:bottom w:val="nil"/>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★功能</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黑体" w:eastAsia="黑体" w:hAnsi="黑体" w:cs="宋体"/>
                <w:color w:val="000000"/>
                <w:kern w:val="0"/>
                <w:sz w:val="22"/>
                <w:szCs w:val="22"/>
              </w:rPr>
            </w:pPr>
            <w:r w:rsidRPr="00DC7B2C">
              <w:rPr>
                <w:rFonts w:ascii="黑体" w:eastAsia="黑体" w:hAnsi="黑体" w:cs="宋体" w:hint="eastAsia"/>
                <w:color w:val="000000"/>
                <w:kern w:val="0"/>
                <w:sz w:val="22"/>
                <w:szCs w:val="22"/>
              </w:rPr>
              <w:t>≥10种检测功能：能检测5种蒸汽指示剂、能检测2种过氧化氢指示剂、环氧乙烷指示剂和甲醛指示剂，同时具备蛋白含量检测功能</w:t>
            </w:r>
          </w:p>
        </w:tc>
      </w:tr>
      <w:tr w:rsidR="00DC7B2C" w:rsidRPr="00DC7B2C" w:rsidTr="00DC7B2C">
        <w:trPr>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3</w:t>
            </w:r>
          </w:p>
        </w:tc>
        <w:tc>
          <w:tcPr>
            <w:tcW w:w="2409" w:type="dxa"/>
            <w:tcBorders>
              <w:top w:val="single" w:sz="4" w:space="0" w:color="auto"/>
              <w:left w:val="nil"/>
              <w:bottom w:val="nil"/>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 xml:space="preserve"> 最大</w:t>
            </w:r>
            <w:proofErr w:type="gramStart"/>
            <w:r w:rsidRPr="00DC7B2C">
              <w:rPr>
                <w:rFonts w:ascii="宋体" w:hAnsi="宋体" w:cs="宋体" w:hint="eastAsia"/>
                <w:color w:val="000000"/>
                <w:kern w:val="0"/>
                <w:sz w:val="22"/>
                <w:szCs w:val="22"/>
              </w:rPr>
              <w:t>培养孔量</w:t>
            </w:r>
            <w:proofErr w:type="gramEnd"/>
            <w:r w:rsidRPr="00DC7B2C">
              <w:rPr>
                <w:rFonts w:ascii="宋体" w:hAnsi="宋体" w:cs="宋体" w:hint="eastAsia"/>
                <w:color w:val="000000"/>
                <w:kern w:val="0"/>
                <w:sz w:val="22"/>
                <w:szCs w:val="22"/>
              </w:rPr>
              <w:t xml:space="preserve"> </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≥10个</w:t>
            </w:r>
          </w:p>
        </w:tc>
      </w:tr>
      <w:tr w:rsidR="00DC7B2C" w:rsidRPr="00DC7B2C" w:rsidTr="00DC7B2C">
        <w:trPr>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4</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培养孔智能识别功能</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自动识别生物指示剂是否装入，并自动运行、暂停或终止培养程序</w:t>
            </w:r>
          </w:p>
        </w:tc>
      </w:tr>
      <w:tr w:rsidR="00DC7B2C" w:rsidRPr="00DC7B2C" w:rsidTr="00DC7B2C">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5</w:t>
            </w:r>
          </w:p>
        </w:tc>
        <w:tc>
          <w:tcPr>
            <w:tcW w:w="2409" w:type="dxa"/>
            <w:tcBorders>
              <w:top w:val="nil"/>
              <w:left w:val="nil"/>
              <w:bottom w:val="nil"/>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独立程序设定配置</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多个培养孔分成2个区，每个区可以运行不同的培养时间参数</w:t>
            </w:r>
          </w:p>
        </w:tc>
      </w:tr>
      <w:tr w:rsidR="00DC7B2C" w:rsidRPr="00DC7B2C" w:rsidTr="00DC7B2C">
        <w:trPr>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6</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培养孔检测探头数量</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每个培养孔3个检测探头</w:t>
            </w:r>
          </w:p>
        </w:tc>
      </w:tr>
      <w:tr w:rsidR="00DC7B2C" w:rsidRPr="00DC7B2C" w:rsidTr="00DC7B2C">
        <w:trPr>
          <w:trHeight w:val="3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7</w:t>
            </w:r>
          </w:p>
        </w:tc>
        <w:tc>
          <w:tcPr>
            <w:tcW w:w="2409" w:type="dxa"/>
            <w:tcBorders>
              <w:top w:val="nil"/>
              <w:left w:val="nil"/>
              <w:bottom w:val="nil"/>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培养温度</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2种培养温度60±2℃；37±2℃</w:t>
            </w:r>
          </w:p>
        </w:tc>
      </w:tr>
      <w:tr w:rsidR="00DC7B2C" w:rsidRPr="00DC7B2C" w:rsidTr="00DC7B2C">
        <w:trPr>
          <w:trHeight w:val="108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8</w:t>
            </w:r>
          </w:p>
        </w:tc>
        <w:tc>
          <w:tcPr>
            <w:tcW w:w="2409" w:type="dxa"/>
            <w:tcBorders>
              <w:top w:val="single" w:sz="4" w:space="0" w:color="auto"/>
              <w:left w:val="nil"/>
              <w:bottom w:val="nil"/>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培养读取时间</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高温高压蒸汽灭菌快速监测（20分钟、半小时、1小时、3小时）</w:t>
            </w:r>
            <w:r w:rsidRPr="00DC7B2C">
              <w:rPr>
                <w:rFonts w:ascii="宋体" w:hAnsi="宋体" w:cs="宋体" w:hint="eastAsia"/>
                <w:color w:val="000000"/>
                <w:kern w:val="0"/>
                <w:sz w:val="22"/>
                <w:szCs w:val="22"/>
              </w:rPr>
              <w:br/>
              <w:t>过氧化氢灭菌快速监测（半小时、2小时）</w:t>
            </w:r>
            <w:r w:rsidRPr="00DC7B2C">
              <w:rPr>
                <w:rFonts w:ascii="宋体" w:hAnsi="宋体" w:cs="宋体" w:hint="eastAsia"/>
                <w:color w:val="000000"/>
                <w:kern w:val="0"/>
                <w:sz w:val="22"/>
                <w:szCs w:val="22"/>
              </w:rPr>
              <w:br/>
              <w:t>甲醛灭菌快速监测（2小时）</w:t>
            </w:r>
          </w:p>
        </w:tc>
      </w:tr>
      <w:tr w:rsidR="00DC7B2C" w:rsidRPr="00DC7B2C" w:rsidTr="00DC7B2C">
        <w:trPr>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9</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查看剩余培养时间</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具备培养倒计时功能，随时了解培养过程</w:t>
            </w:r>
          </w:p>
        </w:tc>
      </w:tr>
      <w:tr w:rsidR="00DC7B2C" w:rsidRPr="00DC7B2C" w:rsidTr="00DC7B2C">
        <w:trPr>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10</w:t>
            </w:r>
          </w:p>
        </w:tc>
        <w:tc>
          <w:tcPr>
            <w:tcW w:w="2409"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生物指示剂防干涸功能</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培养前按下生物指示剂帽、即可封闭透气口</w:t>
            </w:r>
          </w:p>
        </w:tc>
      </w:tr>
      <w:tr w:rsidR="00DC7B2C" w:rsidRPr="00DC7B2C" w:rsidTr="00DC7B2C">
        <w:trPr>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11</w:t>
            </w:r>
          </w:p>
        </w:tc>
        <w:tc>
          <w:tcPr>
            <w:tcW w:w="2409" w:type="dxa"/>
            <w:tcBorders>
              <w:top w:val="nil"/>
              <w:left w:val="nil"/>
              <w:bottom w:val="nil"/>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显示</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通过检测仪显示屏或连接电脑显示屏或不连接电脑可以凭指示灯指引操作和运行；出现异常有警报音</w:t>
            </w:r>
          </w:p>
        </w:tc>
      </w:tr>
      <w:tr w:rsidR="00DC7B2C" w:rsidRPr="00DC7B2C" w:rsidTr="00A41A22">
        <w:trPr>
          <w:trHeight w:val="2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12</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显示语言</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简体中文和英文两种操作界面，支持两种界面快速切换</w:t>
            </w:r>
          </w:p>
        </w:tc>
      </w:tr>
      <w:tr w:rsidR="00DC7B2C" w:rsidRPr="00DC7B2C" w:rsidTr="00A41A22">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13</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检测警示显示</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每个检测孔配置红绿双色警示灯，用于阳性、阴性结果的显示，检测完成自动发出提示音、自动打印结果</w:t>
            </w:r>
          </w:p>
        </w:tc>
      </w:tr>
      <w:tr w:rsidR="00DC7B2C" w:rsidRPr="00DC7B2C" w:rsidTr="00A41A22">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14</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输出接口</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USB插孔可以连接电脑或内置储存卡进行实时监测，形成电子记录</w:t>
            </w:r>
          </w:p>
        </w:tc>
      </w:tr>
      <w:tr w:rsidR="00DC7B2C" w:rsidRPr="00DC7B2C" w:rsidTr="00DC7B2C">
        <w:trPr>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15</w:t>
            </w:r>
          </w:p>
        </w:tc>
        <w:tc>
          <w:tcPr>
            <w:tcW w:w="2409"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可追溯的软件管理系统</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计算机管理软件1套</w:t>
            </w:r>
          </w:p>
        </w:tc>
      </w:tr>
      <w:tr w:rsidR="00DC7B2C" w:rsidRPr="00DC7B2C" w:rsidTr="00DC7B2C">
        <w:trPr>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16</w:t>
            </w:r>
          </w:p>
        </w:tc>
        <w:tc>
          <w:tcPr>
            <w:tcW w:w="2409"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温度检测/校准</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具备1个温度检测/校准孔</w:t>
            </w:r>
          </w:p>
        </w:tc>
      </w:tr>
      <w:tr w:rsidR="00DC7B2C" w:rsidRPr="00DC7B2C" w:rsidTr="00DC7B2C">
        <w:trPr>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17</w:t>
            </w:r>
          </w:p>
        </w:tc>
        <w:tc>
          <w:tcPr>
            <w:tcW w:w="2409" w:type="dxa"/>
            <w:tcBorders>
              <w:top w:val="nil"/>
              <w:left w:val="nil"/>
              <w:bottom w:val="nil"/>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在线打印</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阅读器配打印机，打印机直接与阅读器连接，不通过电脑，可以直接通过阅读器操作界面进行培养结果打印，便于追溯</w:t>
            </w:r>
          </w:p>
        </w:tc>
      </w:tr>
      <w:tr w:rsidR="00DC7B2C" w:rsidRPr="00DC7B2C" w:rsidTr="00DC7B2C">
        <w:trPr>
          <w:trHeight w:val="8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18</w:t>
            </w:r>
          </w:p>
        </w:tc>
        <w:tc>
          <w:tcPr>
            <w:tcW w:w="2409" w:type="dxa"/>
            <w:tcBorders>
              <w:top w:val="single" w:sz="4" w:space="0" w:color="auto"/>
              <w:left w:val="nil"/>
              <w:bottom w:val="nil"/>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安全配置</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保温安全罩保护温度稳定，避免外环境对温度的干扰</w:t>
            </w:r>
          </w:p>
        </w:tc>
      </w:tr>
      <w:tr w:rsidR="00DC7B2C" w:rsidRPr="00DC7B2C" w:rsidTr="00DC7B2C">
        <w:trPr>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19</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数据处理及保存</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培养结束后，阅读器自动保存培养结果或计算机系统处理数据，存储≥100000条，终身保存</w:t>
            </w:r>
          </w:p>
        </w:tc>
      </w:tr>
      <w:tr w:rsidR="00DC7B2C" w:rsidRPr="00DC7B2C" w:rsidTr="00DC7B2C">
        <w:trPr>
          <w:trHeight w:val="9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20</w:t>
            </w:r>
          </w:p>
        </w:tc>
        <w:tc>
          <w:tcPr>
            <w:tcW w:w="2409"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配套耗材</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所供配套耗材资质须提供指示剂的卫生安全评价报告</w:t>
            </w:r>
          </w:p>
        </w:tc>
      </w:tr>
      <w:tr w:rsidR="00DC7B2C" w:rsidRPr="00DC7B2C" w:rsidTr="00DC7B2C">
        <w:trPr>
          <w:trHeight w:val="3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right"/>
              <w:rPr>
                <w:rFonts w:ascii="宋体" w:hAnsi="宋体" w:cs="宋体"/>
                <w:color w:val="000000"/>
                <w:kern w:val="0"/>
                <w:sz w:val="22"/>
                <w:szCs w:val="22"/>
              </w:rPr>
            </w:pPr>
            <w:r w:rsidRPr="00DC7B2C">
              <w:rPr>
                <w:rFonts w:ascii="宋体" w:hAnsi="宋体" w:cs="宋体" w:hint="eastAsia"/>
                <w:color w:val="000000"/>
                <w:kern w:val="0"/>
                <w:sz w:val="22"/>
                <w:szCs w:val="22"/>
              </w:rPr>
              <w:lastRenderedPageBreak/>
              <w:t>21</w:t>
            </w:r>
          </w:p>
        </w:tc>
        <w:tc>
          <w:tcPr>
            <w:tcW w:w="2409"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bCs/>
                <w:color w:val="000000"/>
                <w:kern w:val="0"/>
                <w:sz w:val="22"/>
                <w:szCs w:val="22"/>
              </w:rPr>
            </w:pPr>
            <w:r w:rsidRPr="00DC7B2C">
              <w:rPr>
                <w:rFonts w:ascii="宋体" w:hAnsi="宋体" w:cs="宋体" w:hint="eastAsia"/>
                <w:bCs/>
                <w:color w:val="000000"/>
                <w:kern w:val="0"/>
                <w:sz w:val="22"/>
                <w:szCs w:val="22"/>
              </w:rPr>
              <w:t>售后服务</w:t>
            </w:r>
          </w:p>
        </w:tc>
        <w:tc>
          <w:tcPr>
            <w:tcW w:w="6663" w:type="dxa"/>
            <w:tcBorders>
              <w:top w:val="nil"/>
              <w:left w:val="nil"/>
              <w:bottom w:val="single" w:sz="4" w:space="0" w:color="auto"/>
              <w:right w:val="single" w:sz="4" w:space="0" w:color="auto"/>
            </w:tcBorders>
            <w:shd w:val="clear" w:color="auto" w:fill="auto"/>
            <w:vAlign w:val="center"/>
            <w:hideMark/>
          </w:tcPr>
          <w:p w:rsidR="00DC7B2C" w:rsidRPr="00DC7B2C" w:rsidRDefault="00DC7B2C" w:rsidP="00DC7B2C">
            <w:pPr>
              <w:widowControl/>
              <w:jc w:val="left"/>
              <w:rPr>
                <w:rFonts w:ascii="宋体" w:hAnsi="宋体" w:cs="宋体"/>
                <w:color w:val="000000"/>
                <w:kern w:val="0"/>
                <w:sz w:val="22"/>
                <w:szCs w:val="22"/>
              </w:rPr>
            </w:pPr>
            <w:r w:rsidRPr="00DC7B2C">
              <w:rPr>
                <w:rFonts w:ascii="宋体" w:hAnsi="宋体" w:cs="宋体" w:hint="eastAsia"/>
                <w:color w:val="000000"/>
                <w:kern w:val="0"/>
                <w:sz w:val="22"/>
                <w:szCs w:val="22"/>
              </w:rPr>
              <w:t>设备免费质保期要求：设备验收之日起整机24个月</w:t>
            </w:r>
          </w:p>
        </w:tc>
      </w:tr>
      <w:tr w:rsidR="00DC7B2C" w:rsidRPr="00A41A22" w:rsidTr="00DC7B2C">
        <w:trPr>
          <w:trHeight w:val="285"/>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rsidR="00DC7B2C" w:rsidRPr="00DC7B2C" w:rsidRDefault="00DC7B2C" w:rsidP="00DC7B2C">
            <w:pPr>
              <w:widowControl/>
              <w:jc w:val="center"/>
              <w:rPr>
                <w:rFonts w:ascii="宋体" w:hAnsi="宋体" w:cs="宋体"/>
                <w:color w:val="000000"/>
                <w:kern w:val="0"/>
                <w:sz w:val="22"/>
                <w:szCs w:val="22"/>
              </w:rPr>
            </w:pPr>
            <w:r w:rsidRPr="00DC7B2C">
              <w:rPr>
                <w:rFonts w:ascii="宋体" w:hAnsi="宋体" w:cs="宋体" w:hint="eastAsia"/>
                <w:color w:val="000000"/>
                <w:kern w:val="0"/>
                <w:sz w:val="22"/>
                <w:szCs w:val="22"/>
              </w:rPr>
              <w:t>22</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rsidR="00DC7B2C" w:rsidRPr="00DC7B2C" w:rsidRDefault="00DC7B2C" w:rsidP="00DC7B2C">
            <w:pPr>
              <w:widowControl/>
              <w:jc w:val="left"/>
              <w:rPr>
                <w:rFonts w:ascii="宋体" w:hAnsi="宋体" w:cs="宋体"/>
                <w:bCs/>
                <w:color w:val="000000"/>
                <w:kern w:val="0"/>
                <w:sz w:val="22"/>
                <w:szCs w:val="22"/>
              </w:rPr>
            </w:pPr>
            <w:r w:rsidRPr="00DC7B2C">
              <w:rPr>
                <w:rFonts w:ascii="宋体" w:hAnsi="宋体" w:cs="宋体" w:hint="eastAsia"/>
                <w:bCs/>
                <w:color w:val="000000"/>
                <w:kern w:val="0"/>
                <w:sz w:val="22"/>
                <w:szCs w:val="22"/>
              </w:rPr>
              <w:t>耗材报价</w:t>
            </w:r>
          </w:p>
        </w:tc>
        <w:tc>
          <w:tcPr>
            <w:tcW w:w="6663" w:type="dxa"/>
            <w:vMerge w:val="restart"/>
            <w:tcBorders>
              <w:top w:val="nil"/>
              <w:left w:val="single" w:sz="4" w:space="0" w:color="auto"/>
              <w:bottom w:val="single" w:sz="4" w:space="0" w:color="000000"/>
              <w:right w:val="single" w:sz="4" w:space="0" w:color="auto"/>
            </w:tcBorders>
            <w:shd w:val="clear" w:color="auto" w:fill="auto"/>
            <w:vAlign w:val="center"/>
            <w:hideMark/>
          </w:tcPr>
          <w:p w:rsidR="00DC7B2C" w:rsidRPr="00A41A22" w:rsidRDefault="00DC7B2C" w:rsidP="00DC7B2C">
            <w:pPr>
              <w:widowControl/>
              <w:jc w:val="left"/>
              <w:rPr>
                <w:rFonts w:ascii="宋体" w:hAnsi="宋体" w:cs="宋体"/>
                <w:b/>
                <w:kern w:val="0"/>
                <w:sz w:val="22"/>
                <w:szCs w:val="22"/>
              </w:rPr>
            </w:pPr>
            <w:r w:rsidRPr="00A41A22">
              <w:rPr>
                <w:rFonts w:ascii="宋体" w:hAnsi="宋体" w:cs="宋体" w:hint="eastAsia"/>
                <w:b/>
                <w:kern w:val="0"/>
                <w:sz w:val="22"/>
                <w:szCs w:val="22"/>
              </w:rPr>
              <w:t>配套生物指示剂：</w:t>
            </w:r>
            <w:r w:rsidRPr="00A41A22">
              <w:rPr>
                <w:rFonts w:ascii="宋体" w:hAnsi="宋体" w:cs="宋体" w:hint="eastAsia"/>
                <w:b/>
                <w:kern w:val="0"/>
                <w:sz w:val="22"/>
                <w:szCs w:val="22"/>
              </w:rPr>
              <w:br/>
              <w:t>1、每次过氧化氢指示剂量/人民币元（按检测分类）</w:t>
            </w:r>
            <w:r w:rsidRPr="00A41A22">
              <w:rPr>
                <w:rFonts w:ascii="宋体" w:hAnsi="宋体" w:cs="宋体" w:hint="eastAsia"/>
                <w:b/>
                <w:kern w:val="0"/>
                <w:sz w:val="22"/>
                <w:szCs w:val="22"/>
              </w:rPr>
              <w:br/>
              <w:t>2、每次蒸汽指示剂量/人民币元（按检测分类）</w:t>
            </w:r>
            <w:r w:rsidRPr="00A41A22">
              <w:rPr>
                <w:rFonts w:ascii="宋体" w:hAnsi="宋体" w:cs="宋体" w:hint="eastAsia"/>
                <w:b/>
                <w:kern w:val="0"/>
                <w:sz w:val="22"/>
                <w:szCs w:val="22"/>
              </w:rPr>
              <w:br/>
              <w:t>3、每次环氧乙烷指示剂量/人民币元</w:t>
            </w:r>
            <w:r w:rsidRPr="00A41A22">
              <w:rPr>
                <w:rFonts w:ascii="宋体" w:hAnsi="宋体" w:cs="宋体" w:hint="eastAsia"/>
                <w:b/>
                <w:kern w:val="0"/>
                <w:sz w:val="22"/>
                <w:szCs w:val="22"/>
              </w:rPr>
              <w:br/>
              <w:t>4、每次甲醛指示剂量/人民币元</w:t>
            </w:r>
          </w:p>
        </w:tc>
      </w:tr>
      <w:tr w:rsidR="00DC7B2C" w:rsidRPr="00A41A22" w:rsidTr="00DC7B2C">
        <w:trPr>
          <w:trHeight w:val="285"/>
        </w:trPr>
        <w:tc>
          <w:tcPr>
            <w:tcW w:w="710" w:type="dxa"/>
            <w:vMerge/>
            <w:tcBorders>
              <w:top w:val="nil"/>
              <w:left w:val="single" w:sz="4" w:space="0" w:color="auto"/>
              <w:bottom w:val="single" w:sz="4" w:space="0" w:color="auto"/>
              <w:right w:val="single" w:sz="4" w:space="0" w:color="auto"/>
            </w:tcBorders>
            <w:vAlign w:val="center"/>
            <w:hideMark/>
          </w:tcPr>
          <w:p w:rsidR="00DC7B2C" w:rsidRPr="00DC7B2C" w:rsidRDefault="00DC7B2C" w:rsidP="00DC7B2C">
            <w:pPr>
              <w:widowControl/>
              <w:jc w:val="left"/>
              <w:rPr>
                <w:rFonts w:ascii="宋体" w:hAnsi="宋体" w:cs="宋体"/>
                <w:color w:val="000000"/>
                <w:kern w:val="0"/>
                <w:sz w:val="22"/>
                <w:szCs w:val="22"/>
              </w:rPr>
            </w:pPr>
          </w:p>
        </w:tc>
        <w:tc>
          <w:tcPr>
            <w:tcW w:w="2409" w:type="dxa"/>
            <w:vMerge/>
            <w:tcBorders>
              <w:top w:val="nil"/>
              <w:left w:val="single" w:sz="4" w:space="0" w:color="auto"/>
              <w:bottom w:val="single" w:sz="4" w:space="0" w:color="000000"/>
              <w:right w:val="single" w:sz="4" w:space="0" w:color="auto"/>
            </w:tcBorders>
            <w:vAlign w:val="center"/>
            <w:hideMark/>
          </w:tcPr>
          <w:p w:rsidR="00DC7B2C" w:rsidRPr="00DC7B2C" w:rsidRDefault="00DC7B2C" w:rsidP="00DC7B2C">
            <w:pPr>
              <w:widowControl/>
              <w:jc w:val="left"/>
              <w:rPr>
                <w:rFonts w:ascii="宋体" w:hAnsi="宋体" w:cs="宋体"/>
                <w:b/>
                <w:bCs/>
                <w:color w:val="000000"/>
                <w:kern w:val="0"/>
                <w:sz w:val="22"/>
                <w:szCs w:val="22"/>
              </w:rPr>
            </w:pPr>
          </w:p>
        </w:tc>
        <w:tc>
          <w:tcPr>
            <w:tcW w:w="6663" w:type="dxa"/>
            <w:vMerge/>
            <w:tcBorders>
              <w:top w:val="nil"/>
              <w:left w:val="single" w:sz="4" w:space="0" w:color="auto"/>
              <w:bottom w:val="single" w:sz="4" w:space="0" w:color="000000"/>
              <w:right w:val="single" w:sz="4" w:space="0" w:color="auto"/>
            </w:tcBorders>
            <w:vAlign w:val="center"/>
            <w:hideMark/>
          </w:tcPr>
          <w:p w:rsidR="00DC7B2C" w:rsidRPr="00A41A22" w:rsidRDefault="00DC7B2C" w:rsidP="00DC7B2C">
            <w:pPr>
              <w:widowControl/>
              <w:jc w:val="left"/>
              <w:rPr>
                <w:rFonts w:ascii="宋体" w:hAnsi="宋体" w:cs="宋体"/>
                <w:kern w:val="0"/>
                <w:sz w:val="22"/>
                <w:szCs w:val="22"/>
              </w:rPr>
            </w:pPr>
          </w:p>
        </w:tc>
      </w:tr>
      <w:tr w:rsidR="00DC7B2C" w:rsidRPr="00A41A22" w:rsidTr="00DC7B2C">
        <w:trPr>
          <w:trHeight w:val="285"/>
        </w:trPr>
        <w:tc>
          <w:tcPr>
            <w:tcW w:w="710" w:type="dxa"/>
            <w:vMerge/>
            <w:tcBorders>
              <w:top w:val="nil"/>
              <w:left w:val="single" w:sz="4" w:space="0" w:color="auto"/>
              <w:bottom w:val="single" w:sz="4" w:space="0" w:color="auto"/>
              <w:right w:val="single" w:sz="4" w:space="0" w:color="auto"/>
            </w:tcBorders>
            <w:vAlign w:val="center"/>
            <w:hideMark/>
          </w:tcPr>
          <w:p w:rsidR="00DC7B2C" w:rsidRPr="00DC7B2C" w:rsidRDefault="00DC7B2C" w:rsidP="00DC7B2C">
            <w:pPr>
              <w:widowControl/>
              <w:jc w:val="left"/>
              <w:rPr>
                <w:rFonts w:ascii="宋体" w:hAnsi="宋体" w:cs="宋体"/>
                <w:color w:val="000000"/>
                <w:kern w:val="0"/>
                <w:sz w:val="22"/>
                <w:szCs w:val="22"/>
              </w:rPr>
            </w:pPr>
          </w:p>
        </w:tc>
        <w:tc>
          <w:tcPr>
            <w:tcW w:w="2409" w:type="dxa"/>
            <w:vMerge/>
            <w:tcBorders>
              <w:top w:val="nil"/>
              <w:left w:val="single" w:sz="4" w:space="0" w:color="auto"/>
              <w:bottom w:val="single" w:sz="4" w:space="0" w:color="000000"/>
              <w:right w:val="single" w:sz="4" w:space="0" w:color="auto"/>
            </w:tcBorders>
            <w:vAlign w:val="center"/>
            <w:hideMark/>
          </w:tcPr>
          <w:p w:rsidR="00DC7B2C" w:rsidRPr="00DC7B2C" w:rsidRDefault="00DC7B2C" w:rsidP="00DC7B2C">
            <w:pPr>
              <w:widowControl/>
              <w:jc w:val="left"/>
              <w:rPr>
                <w:rFonts w:ascii="宋体" w:hAnsi="宋体" w:cs="宋体"/>
                <w:b/>
                <w:bCs/>
                <w:color w:val="000000"/>
                <w:kern w:val="0"/>
                <w:sz w:val="22"/>
                <w:szCs w:val="22"/>
              </w:rPr>
            </w:pPr>
          </w:p>
        </w:tc>
        <w:tc>
          <w:tcPr>
            <w:tcW w:w="6663" w:type="dxa"/>
            <w:vMerge/>
            <w:tcBorders>
              <w:top w:val="nil"/>
              <w:left w:val="single" w:sz="4" w:space="0" w:color="auto"/>
              <w:bottom w:val="single" w:sz="4" w:space="0" w:color="000000"/>
              <w:right w:val="single" w:sz="4" w:space="0" w:color="auto"/>
            </w:tcBorders>
            <w:vAlign w:val="center"/>
            <w:hideMark/>
          </w:tcPr>
          <w:p w:rsidR="00DC7B2C" w:rsidRPr="00A41A22" w:rsidRDefault="00DC7B2C" w:rsidP="00DC7B2C">
            <w:pPr>
              <w:widowControl/>
              <w:jc w:val="left"/>
              <w:rPr>
                <w:rFonts w:ascii="宋体" w:hAnsi="宋体" w:cs="宋体"/>
                <w:kern w:val="0"/>
                <w:sz w:val="22"/>
                <w:szCs w:val="22"/>
              </w:rPr>
            </w:pPr>
          </w:p>
        </w:tc>
      </w:tr>
      <w:tr w:rsidR="00DC7B2C" w:rsidRPr="00A41A22" w:rsidTr="00DC7B2C">
        <w:trPr>
          <w:trHeight w:val="615"/>
        </w:trPr>
        <w:tc>
          <w:tcPr>
            <w:tcW w:w="710" w:type="dxa"/>
            <w:vMerge/>
            <w:tcBorders>
              <w:top w:val="nil"/>
              <w:left w:val="single" w:sz="4" w:space="0" w:color="auto"/>
              <w:bottom w:val="single" w:sz="4" w:space="0" w:color="auto"/>
              <w:right w:val="single" w:sz="4" w:space="0" w:color="auto"/>
            </w:tcBorders>
            <w:vAlign w:val="center"/>
            <w:hideMark/>
          </w:tcPr>
          <w:p w:rsidR="00DC7B2C" w:rsidRPr="00DC7B2C" w:rsidRDefault="00DC7B2C" w:rsidP="00DC7B2C">
            <w:pPr>
              <w:widowControl/>
              <w:jc w:val="left"/>
              <w:rPr>
                <w:rFonts w:ascii="宋体" w:hAnsi="宋体" w:cs="宋体"/>
                <w:color w:val="000000"/>
                <w:kern w:val="0"/>
                <w:sz w:val="22"/>
                <w:szCs w:val="22"/>
              </w:rPr>
            </w:pPr>
          </w:p>
        </w:tc>
        <w:tc>
          <w:tcPr>
            <w:tcW w:w="2409" w:type="dxa"/>
            <w:vMerge/>
            <w:tcBorders>
              <w:top w:val="nil"/>
              <w:left w:val="single" w:sz="4" w:space="0" w:color="auto"/>
              <w:bottom w:val="single" w:sz="4" w:space="0" w:color="000000"/>
              <w:right w:val="single" w:sz="4" w:space="0" w:color="auto"/>
            </w:tcBorders>
            <w:vAlign w:val="center"/>
            <w:hideMark/>
          </w:tcPr>
          <w:p w:rsidR="00DC7B2C" w:rsidRPr="00DC7B2C" w:rsidRDefault="00DC7B2C" w:rsidP="00DC7B2C">
            <w:pPr>
              <w:widowControl/>
              <w:jc w:val="left"/>
              <w:rPr>
                <w:rFonts w:ascii="宋体" w:hAnsi="宋体" w:cs="宋体"/>
                <w:b/>
                <w:bCs/>
                <w:color w:val="000000"/>
                <w:kern w:val="0"/>
                <w:sz w:val="22"/>
                <w:szCs w:val="22"/>
              </w:rPr>
            </w:pPr>
          </w:p>
        </w:tc>
        <w:tc>
          <w:tcPr>
            <w:tcW w:w="6663" w:type="dxa"/>
            <w:vMerge/>
            <w:tcBorders>
              <w:top w:val="nil"/>
              <w:left w:val="single" w:sz="4" w:space="0" w:color="auto"/>
              <w:bottom w:val="single" w:sz="4" w:space="0" w:color="000000"/>
              <w:right w:val="single" w:sz="4" w:space="0" w:color="auto"/>
            </w:tcBorders>
            <w:vAlign w:val="center"/>
            <w:hideMark/>
          </w:tcPr>
          <w:p w:rsidR="00DC7B2C" w:rsidRPr="00A41A22" w:rsidRDefault="00DC7B2C" w:rsidP="00DC7B2C">
            <w:pPr>
              <w:widowControl/>
              <w:jc w:val="left"/>
              <w:rPr>
                <w:rFonts w:ascii="宋体" w:hAnsi="宋体" w:cs="宋体"/>
                <w:kern w:val="0"/>
                <w:sz w:val="22"/>
                <w:szCs w:val="22"/>
              </w:rPr>
            </w:pPr>
          </w:p>
        </w:tc>
      </w:tr>
    </w:tbl>
    <w:p w:rsidR="00B1618D" w:rsidRPr="00DC7B2C" w:rsidRDefault="00B1618D" w:rsidP="00B1618D">
      <w:pPr>
        <w:spacing w:line="400" w:lineRule="exact"/>
        <w:rPr>
          <w:rFonts w:ascii="仿宋" w:eastAsia="仿宋" w:hAnsi="仿宋"/>
          <w:sz w:val="21"/>
          <w:szCs w:val="21"/>
        </w:rPr>
      </w:pPr>
    </w:p>
    <w:p w:rsidR="00B1618D" w:rsidRDefault="00B1618D" w:rsidP="00B1618D">
      <w:pPr>
        <w:spacing w:line="400" w:lineRule="exact"/>
        <w:rPr>
          <w:rFonts w:ascii="仿宋" w:eastAsia="仿宋" w:hAnsi="仿宋"/>
          <w:sz w:val="21"/>
          <w:szCs w:val="21"/>
        </w:rPr>
      </w:pPr>
    </w:p>
    <w:p w:rsidR="00B1618D" w:rsidRDefault="00B1618D" w:rsidP="00B1618D">
      <w:pPr>
        <w:spacing w:line="400" w:lineRule="exact"/>
        <w:rPr>
          <w:rFonts w:ascii="仿宋" w:eastAsia="仿宋" w:hAnsi="仿宋"/>
          <w:sz w:val="21"/>
          <w:szCs w:val="21"/>
        </w:rPr>
      </w:pPr>
    </w:p>
    <w:p w:rsidR="00B1618D" w:rsidRDefault="00B1618D" w:rsidP="00B1618D">
      <w:pPr>
        <w:spacing w:line="400" w:lineRule="exact"/>
        <w:rPr>
          <w:rFonts w:ascii="仿宋" w:eastAsia="仿宋" w:hAnsi="仿宋"/>
          <w:sz w:val="21"/>
          <w:szCs w:val="21"/>
        </w:rPr>
      </w:pPr>
    </w:p>
    <w:p w:rsidR="00B1618D" w:rsidRDefault="00B1618D" w:rsidP="00B1618D">
      <w:pPr>
        <w:spacing w:line="400" w:lineRule="exact"/>
        <w:rPr>
          <w:rFonts w:ascii="仿宋" w:eastAsia="仿宋" w:hAnsi="仿宋"/>
          <w:sz w:val="21"/>
          <w:szCs w:val="21"/>
        </w:rPr>
      </w:pPr>
    </w:p>
    <w:p w:rsidR="00B1618D" w:rsidRDefault="00B1618D" w:rsidP="00B1618D">
      <w:pPr>
        <w:spacing w:line="400" w:lineRule="exact"/>
        <w:rPr>
          <w:rFonts w:ascii="仿宋" w:eastAsia="仿宋" w:hAnsi="仿宋"/>
          <w:sz w:val="21"/>
          <w:szCs w:val="21"/>
        </w:rPr>
      </w:pPr>
    </w:p>
    <w:p w:rsidR="00B1618D" w:rsidRDefault="00B1618D" w:rsidP="00B1618D">
      <w:pPr>
        <w:spacing w:line="400" w:lineRule="exact"/>
        <w:rPr>
          <w:rFonts w:ascii="仿宋" w:eastAsia="仿宋" w:hAnsi="仿宋"/>
          <w:sz w:val="21"/>
          <w:szCs w:val="21"/>
        </w:rPr>
      </w:pPr>
    </w:p>
    <w:p w:rsidR="00B1618D" w:rsidRDefault="00B1618D" w:rsidP="00B1618D">
      <w:pPr>
        <w:spacing w:line="400" w:lineRule="exact"/>
        <w:rPr>
          <w:rFonts w:ascii="仿宋" w:eastAsia="仿宋" w:hAnsi="仿宋"/>
          <w:sz w:val="21"/>
          <w:szCs w:val="21"/>
        </w:rPr>
      </w:pPr>
    </w:p>
    <w:p w:rsidR="00B1618D" w:rsidRDefault="00B1618D" w:rsidP="00B1618D">
      <w:pPr>
        <w:spacing w:line="400" w:lineRule="exact"/>
        <w:rPr>
          <w:rFonts w:ascii="仿宋" w:eastAsia="仿宋" w:hAnsi="仿宋"/>
          <w:sz w:val="21"/>
          <w:szCs w:val="21"/>
        </w:rPr>
      </w:pPr>
    </w:p>
    <w:p w:rsidR="00B1618D" w:rsidRDefault="00B1618D" w:rsidP="00B1618D">
      <w:pPr>
        <w:spacing w:line="400" w:lineRule="exact"/>
        <w:rPr>
          <w:rFonts w:ascii="仿宋" w:eastAsia="仿宋" w:hAnsi="仿宋"/>
          <w:sz w:val="21"/>
          <w:szCs w:val="21"/>
        </w:rPr>
      </w:pPr>
    </w:p>
    <w:p w:rsidR="00B1618D" w:rsidRDefault="00B1618D" w:rsidP="00B1618D">
      <w:pPr>
        <w:spacing w:line="400" w:lineRule="exact"/>
        <w:rPr>
          <w:rFonts w:ascii="仿宋" w:eastAsia="仿宋" w:hAnsi="仿宋"/>
          <w:sz w:val="21"/>
          <w:szCs w:val="21"/>
        </w:rPr>
      </w:pPr>
    </w:p>
    <w:p w:rsidR="00B1618D" w:rsidRDefault="00B1618D" w:rsidP="00B1618D">
      <w:pPr>
        <w:spacing w:line="400" w:lineRule="exact"/>
        <w:rPr>
          <w:rFonts w:ascii="仿宋" w:eastAsia="仿宋" w:hAnsi="仿宋"/>
          <w:sz w:val="21"/>
          <w:szCs w:val="21"/>
        </w:rPr>
      </w:pPr>
    </w:p>
    <w:p w:rsidR="00B1618D" w:rsidRDefault="00B1618D" w:rsidP="00B1618D">
      <w:pPr>
        <w:spacing w:line="400" w:lineRule="exact"/>
        <w:rPr>
          <w:rFonts w:ascii="仿宋" w:eastAsia="仿宋" w:hAnsi="仿宋"/>
          <w:sz w:val="21"/>
          <w:szCs w:val="21"/>
        </w:rPr>
      </w:pPr>
    </w:p>
    <w:p w:rsidR="00B1618D" w:rsidRDefault="00B1618D" w:rsidP="00B1618D">
      <w:pPr>
        <w:spacing w:line="400" w:lineRule="exact"/>
        <w:rPr>
          <w:rFonts w:ascii="仿宋" w:eastAsia="仿宋" w:hAnsi="仿宋"/>
          <w:sz w:val="21"/>
          <w:szCs w:val="21"/>
        </w:rPr>
      </w:pPr>
    </w:p>
    <w:p w:rsidR="00B1618D" w:rsidRDefault="00B1618D" w:rsidP="00B1618D">
      <w:pPr>
        <w:spacing w:line="400" w:lineRule="exact"/>
        <w:rPr>
          <w:rFonts w:ascii="仿宋" w:eastAsia="仿宋" w:hAnsi="仿宋"/>
          <w:sz w:val="21"/>
          <w:szCs w:val="21"/>
        </w:rPr>
      </w:pPr>
    </w:p>
    <w:p w:rsidR="00B1618D" w:rsidRDefault="00B1618D" w:rsidP="00B1618D">
      <w:pPr>
        <w:spacing w:line="400" w:lineRule="exact"/>
        <w:rPr>
          <w:rFonts w:ascii="仿宋" w:eastAsia="仿宋" w:hAnsi="仿宋"/>
          <w:sz w:val="21"/>
          <w:szCs w:val="21"/>
        </w:rPr>
      </w:pPr>
    </w:p>
    <w:p w:rsidR="00B1618D" w:rsidRDefault="00B1618D" w:rsidP="00B1618D">
      <w:bookmarkStart w:id="11" w:name="_Toc9451"/>
    </w:p>
    <w:p w:rsidR="00FF7A52" w:rsidRDefault="00FF7A52">
      <w:pPr>
        <w:widowControl/>
        <w:jc w:val="left"/>
        <w:rPr>
          <w:rFonts w:ascii="仿宋" w:eastAsia="仿宋" w:hAnsi="仿宋"/>
          <w:b/>
          <w:sz w:val="44"/>
        </w:rPr>
      </w:pPr>
      <w:r>
        <w:rPr>
          <w:rFonts w:ascii="仿宋" w:eastAsia="仿宋" w:hAnsi="仿宋"/>
          <w:b/>
        </w:rPr>
        <w:br w:type="page"/>
      </w:r>
    </w:p>
    <w:p w:rsidR="00B1618D" w:rsidRDefault="00B1618D" w:rsidP="00B1618D">
      <w:pPr>
        <w:pStyle w:val="1"/>
        <w:spacing w:beforeLines="0" w:afterLines="0" w:line="360" w:lineRule="auto"/>
        <w:rPr>
          <w:rFonts w:ascii="仿宋" w:eastAsia="仿宋" w:hAnsi="仿宋"/>
          <w:b/>
        </w:rPr>
      </w:pPr>
      <w:r>
        <w:rPr>
          <w:rFonts w:ascii="仿宋" w:eastAsia="仿宋" w:hAnsi="仿宋" w:hint="eastAsia"/>
          <w:b/>
        </w:rPr>
        <w:lastRenderedPageBreak/>
        <w:t>第三篇  项目商务要求</w:t>
      </w:r>
      <w:bookmarkEnd w:id="11"/>
    </w:p>
    <w:p w:rsidR="00B1618D" w:rsidRDefault="00B1618D" w:rsidP="00B1618D">
      <w:pPr>
        <w:pStyle w:val="2"/>
        <w:spacing w:line="500" w:lineRule="exact"/>
        <w:ind w:firstLineChars="200" w:firstLine="482"/>
        <w:rPr>
          <w:rFonts w:ascii="仿宋" w:eastAsia="仿宋" w:hAnsi="仿宋"/>
          <w:b/>
          <w:sz w:val="24"/>
          <w:szCs w:val="24"/>
        </w:rPr>
      </w:pPr>
      <w:bookmarkStart w:id="12" w:name="_Toc267320049"/>
      <w:bookmarkStart w:id="13" w:name="_Toc18972"/>
      <w:r>
        <w:rPr>
          <w:rFonts w:ascii="仿宋" w:eastAsia="仿宋" w:hAnsi="仿宋" w:hint="eastAsia"/>
          <w:b/>
          <w:sz w:val="24"/>
          <w:szCs w:val="24"/>
        </w:rPr>
        <w:t>一、交货期及验收方式</w:t>
      </w:r>
      <w:bookmarkEnd w:id="12"/>
      <w:bookmarkEnd w:id="13"/>
    </w:p>
    <w:p w:rsidR="00B1618D" w:rsidRDefault="00B1618D" w:rsidP="00B1618D">
      <w:pPr>
        <w:spacing w:line="600" w:lineRule="exact"/>
        <w:ind w:firstLineChars="200" w:firstLine="480"/>
        <w:jc w:val="left"/>
        <w:rPr>
          <w:rFonts w:ascii="仿宋" w:eastAsia="仿宋" w:hAnsi="仿宋" w:cs="宋体"/>
          <w:kern w:val="0"/>
          <w:sz w:val="24"/>
          <w:szCs w:val="24"/>
        </w:rPr>
      </w:pPr>
      <w:bookmarkStart w:id="14" w:name="_Toc267320050"/>
      <w:r>
        <w:rPr>
          <w:rFonts w:ascii="仿宋" w:eastAsia="仿宋" w:hAnsi="仿宋" w:cs="宋体" w:hint="eastAsia"/>
          <w:kern w:val="0"/>
          <w:sz w:val="24"/>
          <w:szCs w:val="24"/>
        </w:rPr>
        <w:t>（一）交货时间：合同</w:t>
      </w:r>
      <w:proofErr w:type="gramStart"/>
      <w:r>
        <w:rPr>
          <w:rFonts w:ascii="仿宋" w:eastAsia="仿宋" w:hAnsi="仿宋" w:cs="宋体" w:hint="eastAsia"/>
          <w:kern w:val="0"/>
          <w:sz w:val="24"/>
          <w:szCs w:val="24"/>
        </w:rPr>
        <w:t>签定</w:t>
      </w:r>
      <w:proofErr w:type="gramEnd"/>
      <w:r>
        <w:rPr>
          <w:rFonts w:ascii="仿宋" w:eastAsia="仿宋" w:hAnsi="仿宋" w:cs="宋体" w:hint="eastAsia"/>
          <w:kern w:val="0"/>
          <w:sz w:val="24"/>
          <w:szCs w:val="24"/>
        </w:rPr>
        <w:t>之日起15个</w:t>
      </w:r>
      <w:proofErr w:type="gramStart"/>
      <w:r>
        <w:rPr>
          <w:rFonts w:ascii="仿宋" w:eastAsia="仿宋" w:hAnsi="仿宋" w:cs="宋体" w:hint="eastAsia"/>
          <w:kern w:val="0"/>
          <w:sz w:val="24"/>
          <w:szCs w:val="24"/>
        </w:rPr>
        <w:t>日历天</w:t>
      </w:r>
      <w:proofErr w:type="gramEnd"/>
      <w:r>
        <w:rPr>
          <w:rFonts w:ascii="仿宋" w:eastAsia="仿宋" w:hAnsi="仿宋" w:cs="宋体" w:hint="eastAsia"/>
          <w:kern w:val="0"/>
          <w:sz w:val="24"/>
          <w:szCs w:val="24"/>
        </w:rPr>
        <w:t>内交货，并保证设备正常运转。</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（二）交货地点:按买方要求的地点进行安装、调试至正常运转。</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（三）货物应在卖方指导安排下进行搬运移动：</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1.搬运装卸费用由卖方承担。若在搬运移动过程中造成损失，由卖方承担。</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2.货物包装必须符合国家相关规定，符合货物特性和远距离运输的要求，标识清楚。交货前的运输由卖方负责。</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（四）设备验收</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1.货物到达现场后，在买卖双方人员都在场的情况下当面开箱，共同清点、检查外观，</w:t>
      </w:r>
      <w:proofErr w:type="gramStart"/>
      <w:r>
        <w:rPr>
          <w:rFonts w:ascii="仿宋" w:eastAsia="仿宋" w:hAnsi="仿宋" w:cs="宋体" w:hint="eastAsia"/>
          <w:kern w:val="0"/>
          <w:sz w:val="24"/>
          <w:szCs w:val="24"/>
        </w:rPr>
        <w:t>作出</w:t>
      </w:r>
      <w:proofErr w:type="gramEnd"/>
      <w:r>
        <w:rPr>
          <w:rFonts w:ascii="仿宋" w:eastAsia="仿宋" w:hAnsi="仿宋" w:cs="宋体" w:hint="eastAsia"/>
          <w:kern w:val="0"/>
          <w:sz w:val="24"/>
          <w:szCs w:val="24"/>
        </w:rPr>
        <w:t>开箱记录，双方签字确认。</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2.卖方应保证货物到达用户所在地完好无损，如有缺漏、损坏，由卖方负责调换、补齐或赔偿。</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3.卖方提供完整的技术资料、装箱单和合格证等，并派遣专业技术人员进行现场安装调试。</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4.验收合格条件如下：</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（1）设备技术参数与采购合同一致，性能指标达到规定的标准。</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（2）货物技术资料、装箱单、合格证等资料齐全。</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（3）在系统试运行期间所出现的问题得到解决，并运行正常。</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（4）在规定时间内完成交货并验收，并经买方确认。</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（5）如是进口设备，必须提供海关报关单，商检报告，进口许可证等。</w:t>
      </w:r>
    </w:p>
    <w:p w:rsidR="00B1618D" w:rsidRDefault="00B1618D" w:rsidP="00B1618D">
      <w:pPr>
        <w:pStyle w:val="2"/>
        <w:spacing w:line="500" w:lineRule="exact"/>
        <w:ind w:firstLineChars="200" w:firstLine="482"/>
        <w:rPr>
          <w:rFonts w:ascii="仿宋" w:eastAsia="仿宋" w:hAnsi="仿宋"/>
          <w:b/>
          <w:sz w:val="24"/>
          <w:szCs w:val="24"/>
        </w:rPr>
      </w:pPr>
      <w:bookmarkStart w:id="15" w:name="_Toc22892"/>
      <w:r>
        <w:rPr>
          <w:rFonts w:ascii="仿宋" w:eastAsia="仿宋" w:hAnsi="仿宋" w:hint="eastAsia"/>
          <w:b/>
          <w:sz w:val="24"/>
          <w:szCs w:val="24"/>
        </w:rPr>
        <w:t>二、报价要求</w:t>
      </w:r>
      <w:bookmarkEnd w:id="15"/>
    </w:p>
    <w:p w:rsidR="00B1618D" w:rsidRDefault="00B1618D" w:rsidP="00B1618D">
      <w:pPr>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本次报价须为人民币报价，包含：货物、技术资料、货物的税费、运输费、安装费、保险费、包装费、装卸费、培训费与货物有关的供方应纳的税费、售后服务费以及有关的</w:t>
      </w:r>
      <w:r>
        <w:rPr>
          <w:rFonts w:ascii="仿宋" w:eastAsia="仿宋" w:hAnsi="仿宋" w:cs="宋体" w:hint="eastAsia"/>
          <w:kern w:val="0"/>
          <w:sz w:val="24"/>
          <w:szCs w:val="24"/>
        </w:rPr>
        <w:lastRenderedPageBreak/>
        <w:t>其他费用。</w:t>
      </w:r>
    </w:p>
    <w:p w:rsidR="00B1618D" w:rsidRDefault="00B1618D" w:rsidP="00B1618D">
      <w:pPr>
        <w:pStyle w:val="2"/>
        <w:spacing w:line="500" w:lineRule="exact"/>
        <w:ind w:firstLineChars="200" w:firstLine="482"/>
        <w:rPr>
          <w:rFonts w:ascii="仿宋" w:eastAsia="仿宋" w:hAnsi="仿宋"/>
          <w:b/>
          <w:sz w:val="24"/>
          <w:szCs w:val="24"/>
        </w:rPr>
      </w:pPr>
      <w:bookmarkStart w:id="16" w:name="_Toc19398"/>
      <w:r>
        <w:rPr>
          <w:rFonts w:ascii="仿宋" w:eastAsia="仿宋" w:hAnsi="仿宋" w:hint="eastAsia"/>
          <w:b/>
          <w:sz w:val="24"/>
          <w:szCs w:val="24"/>
        </w:rPr>
        <w:t>三、质量保证及售后服务</w:t>
      </w:r>
      <w:bookmarkEnd w:id="14"/>
      <w:bookmarkEnd w:id="16"/>
    </w:p>
    <w:p w:rsidR="00B1618D" w:rsidRDefault="00B1618D" w:rsidP="00B1618D">
      <w:pPr>
        <w:snapToGrid w:val="0"/>
        <w:spacing w:line="600" w:lineRule="exact"/>
        <w:ind w:firstLineChars="200" w:firstLine="480"/>
        <w:rPr>
          <w:rFonts w:ascii="仿宋" w:eastAsia="仿宋" w:hAnsi="仿宋" w:cs="宋体"/>
          <w:kern w:val="0"/>
          <w:sz w:val="24"/>
          <w:szCs w:val="24"/>
        </w:rPr>
      </w:pPr>
      <w:bookmarkStart w:id="17" w:name="_Toc267320051"/>
      <w:r>
        <w:rPr>
          <w:rFonts w:ascii="仿宋" w:eastAsia="仿宋" w:hAnsi="仿宋" w:cs="宋体" w:hint="eastAsia"/>
          <w:kern w:val="0"/>
          <w:sz w:val="24"/>
          <w:szCs w:val="24"/>
        </w:rPr>
        <w:t>（一）产品质量保证期</w:t>
      </w:r>
    </w:p>
    <w:p w:rsidR="00B1618D" w:rsidRDefault="00B1618D" w:rsidP="00B1618D">
      <w:pPr>
        <w:snapToGrid w:val="0"/>
        <w:spacing w:line="600" w:lineRule="exact"/>
        <w:ind w:firstLineChars="200" w:firstLine="480"/>
        <w:rPr>
          <w:rFonts w:ascii="仿宋" w:eastAsia="仿宋" w:hAnsi="仿宋" w:cs="宋体"/>
          <w:kern w:val="0"/>
          <w:sz w:val="24"/>
          <w:szCs w:val="24"/>
          <w:highlight w:val="yellow"/>
        </w:rPr>
      </w:pPr>
      <w:r>
        <w:rPr>
          <w:rFonts w:ascii="仿宋" w:eastAsia="仿宋" w:hAnsi="仿宋" w:cs="宋体" w:hint="eastAsia"/>
          <w:kern w:val="0"/>
          <w:sz w:val="24"/>
          <w:szCs w:val="24"/>
        </w:rPr>
        <w:t>1、投标人应明确承诺：</w:t>
      </w:r>
      <w:r>
        <w:rPr>
          <w:rFonts w:ascii="仿宋" w:eastAsia="仿宋" w:hAnsi="仿宋" w:cs="宋体" w:hint="eastAsia"/>
          <w:color w:val="FF0000"/>
          <w:kern w:val="0"/>
          <w:sz w:val="24"/>
          <w:szCs w:val="24"/>
        </w:rPr>
        <w:t>整机质量保证期不少于</w:t>
      </w:r>
      <w:r>
        <w:rPr>
          <w:rFonts w:ascii="仿宋" w:eastAsia="仿宋" w:hAnsi="仿宋" w:cs="宋体" w:hint="eastAsia"/>
          <w:color w:val="FF0000"/>
          <w:kern w:val="0"/>
          <w:sz w:val="24"/>
          <w:szCs w:val="24"/>
          <w:u w:val="single"/>
        </w:rPr>
        <w:t xml:space="preserve">  </w:t>
      </w:r>
      <w:r w:rsidR="005A7A4E">
        <w:rPr>
          <w:rFonts w:ascii="仿宋" w:eastAsia="仿宋" w:hAnsi="仿宋" w:cs="宋体" w:hint="eastAsia"/>
          <w:color w:val="FF0000"/>
          <w:kern w:val="0"/>
          <w:sz w:val="24"/>
          <w:szCs w:val="24"/>
          <w:u w:val="single"/>
        </w:rPr>
        <w:t>3</w:t>
      </w:r>
      <w:r>
        <w:rPr>
          <w:rFonts w:ascii="仿宋" w:eastAsia="仿宋" w:hAnsi="仿宋" w:cs="宋体" w:hint="eastAsia"/>
          <w:color w:val="FF0000"/>
          <w:kern w:val="0"/>
          <w:sz w:val="24"/>
          <w:szCs w:val="24"/>
          <w:u w:val="single"/>
        </w:rPr>
        <w:t xml:space="preserve">  </w:t>
      </w:r>
      <w:r>
        <w:rPr>
          <w:rFonts w:ascii="仿宋" w:eastAsia="仿宋" w:hAnsi="仿宋" w:cs="宋体" w:hint="eastAsia"/>
          <w:color w:val="FF0000"/>
          <w:kern w:val="0"/>
          <w:sz w:val="24"/>
          <w:szCs w:val="24"/>
        </w:rPr>
        <w:t>年。</w:t>
      </w:r>
    </w:p>
    <w:p w:rsidR="00B1618D" w:rsidRDefault="00B1618D" w:rsidP="00B1618D">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2、投标产品属于国家规定“三包”范围的，其产品质量保证期不得低于“三包”规定。</w:t>
      </w:r>
    </w:p>
    <w:p w:rsidR="00B1618D" w:rsidRDefault="00B1618D" w:rsidP="00B1618D">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3、投标人的质量保证期承诺优于国家“三包”规定的，按投标人实际承诺执行。</w:t>
      </w:r>
    </w:p>
    <w:p w:rsidR="00B1618D" w:rsidRDefault="00B1618D" w:rsidP="00B1618D">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4、投标产品由制造商（指产品生产制造商，或其负责销售、售后服务机构，以下同）负责标准售后服务的，应当在投标文件中予以明确说明,并附制造商售后服务承诺。</w:t>
      </w:r>
    </w:p>
    <w:p w:rsidR="00B1618D" w:rsidRDefault="00B1618D" w:rsidP="00B1618D">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5.所涉及的所有软件无条件免费升级为最新版本；</w:t>
      </w:r>
    </w:p>
    <w:p w:rsidR="00B1618D" w:rsidRDefault="00B1618D" w:rsidP="00B1618D">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6.卖方在售后服务中所使用的维修零配件应为原厂配件。</w:t>
      </w:r>
    </w:p>
    <w:p w:rsidR="00B1618D" w:rsidRDefault="00B1618D" w:rsidP="00B1618D">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7.卖方或生产厂家在中华人民共和国境内有零配件保税仓库。</w:t>
      </w:r>
    </w:p>
    <w:p w:rsidR="00B1618D" w:rsidRPr="00EE01DA" w:rsidRDefault="00B1618D" w:rsidP="00B1618D">
      <w:pPr>
        <w:snapToGrid w:val="0"/>
        <w:spacing w:line="600" w:lineRule="exact"/>
        <w:ind w:firstLineChars="200" w:firstLine="480"/>
        <w:jc w:val="left"/>
        <w:rPr>
          <w:rFonts w:ascii="仿宋" w:eastAsia="仿宋" w:hAnsi="仿宋" w:cs="宋体"/>
          <w:color w:val="FF0000"/>
          <w:kern w:val="0"/>
          <w:sz w:val="24"/>
          <w:szCs w:val="24"/>
          <w:u w:val="single"/>
        </w:rPr>
      </w:pPr>
      <w:r w:rsidRPr="00EE01DA">
        <w:rPr>
          <w:rFonts w:ascii="仿宋" w:eastAsia="仿宋" w:hAnsi="仿宋" w:cs="宋体" w:hint="eastAsia"/>
          <w:color w:val="FF0000"/>
          <w:kern w:val="0"/>
          <w:sz w:val="24"/>
          <w:szCs w:val="24"/>
          <w:u w:val="single"/>
        </w:rPr>
        <w:t>8.重庆地区有不少于5家临床医疗机构使用投标的产品，以确保设备的稳定性和实用性。</w:t>
      </w:r>
    </w:p>
    <w:p w:rsidR="0070700E" w:rsidRPr="00A41A22" w:rsidRDefault="0070700E" w:rsidP="00B1618D">
      <w:pPr>
        <w:snapToGrid w:val="0"/>
        <w:spacing w:line="600" w:lineRule="exact"/>
        <w:ind w:firstLineChars="200" w:firstLine="480"/>
        <w:jc w:val="left"/>
        <w:rPr>
          <w:rFonts w:ascii="仿宋" w:eastAsia="仿宋" w:hAnsi="仿宋" w:cs="宋体"/>
          <w:kern w:val="0"/>
          <w:sz w:val="24"/>
          <w:szCs w:val="24"/>
        </w:rPr>
      </w:pPr>
      <w:r w:rsidRPr="00A41A22">
        <w:rPr>
          <w:rFonts w:ascii="仿宋" w:eastAsia="仿宋" w:hAnsi="仿宋" w:cs="宋体" w:hint="eastAsia"/>
          <w:kern w:val="0"/>
          <w:sz w:val="24"/>
          <w:szCs w:val="24"/>
        </w:rPr>
        <w:t>9.</w:t>
      </w:r>
      <w:r w:rsidR="005A7A4E" w:rsidRPr="005A7A4E">
        <w:rPr>
          <w:rFonts w:ascii="仿宋" w:eastAsia="仿宋" w:hAnsi="仿宋" w:cs="宋体" w:hint="eastAsia"/>
          <w:kern w:val="0"/>
          <w:sz w:val="24"/>
          <w:szCs w:val="24"/>
        </w:rPr>
        <w:t>快速生物阅读器</w:t>
      </w:r>
      <w:r w:rsidRPr="00A41A22">
        <w:rPr>
          <w:rFonts w:ascii="仿宋" w:eastAsia="仿宋" w:hAnsi="仿宋" w:cs="宋体" w:hint="eastAsia"/>
          <w:kern w:val="0"/>
          <w:sz w:val="24"/>
          <w:szCs w:val="24"/>
        </w:rPr>
        <w:t>的中标供应商必须保证设备能接入我院的消毒供应中心追溯系统正常使用并承担相应</w:t>
      </w:r>
      <w:r w:rsidR="00EF78D9" w:rsidRPr="00A41A22">
        <w:rPr>
          <w:rFonts w:ascii="仿宋" w:eastAsia="仿宋" w:hAnsi="仿宋" w:cs="宋体" w:hint="eastAsia"/>
          <w:kern w:val="0"/>
          <w:sz w:val="24"/>
          <w:szCs w:val="24"/>
        </w:rPr>
        <w:t>接入</w:t>
      </w:r>
      <w:r w:rsidRPr="00A41A22">
        <w:rPr>
          <w:rFonts w:ascii="仿宋" w:eastAsia="仿宋" w:hAnsi="仿宋" w:cs="宋体" w:hint="eastAsia"/>
          <w:kern w:val="0"/>
          <w:sz w:val="24"/>
          <w:szCs w:val="24"/>
        </w:rPr>
        <w:t>费用。</w:t>
      </w:r>
    </w:p>
    <w:p w:rsidR="00B1618D" w:rsidRDefault="00B1618D" w:rsidP="00B1618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（二）售后服务内容</w:t>
      </w:r>
    </w:p>
    <w:p w:rsidR="00B1618D" w:rsidRDefault="00B1618D" w:rsidP="00B1618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1、投标人和制造商在质量保证期内应当为采购人提供以下技术支持和服务：</w:t>
      </w:r>
    </w:p>
    <w:p w:rsidR="00B1618D" w:rsidRDefault="00B1618D" w:rsidP="00B1618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（1）卖方在接到买方调试维护的通知后，1小时内响应；通过电话</w:t>
      </w:r>
      <w:proofErr w:type="gramStart"/>
      <w:r>
        <w:rPr>
          <w:rFonts w:ascii="仿宋" w:eastAsia="仿宋" w:hAnsi="仿宋" w:cs="宋体" w:hint="eastAsia"/>
          <w:kern w:val="0"/>
          <w:sz w:val="24"/>
          <w:szCs w:val="24"/>
        </w:rPr>
        <w:t>咨询仍</w:t>
      </w:r>
      <w:proofErr w:type="gramEnd"/>
      <w:r>
        <w:rPr>
          <w:rFonts w:ascii="仿宋" w:eastAsia="仿宋" w:hAnsi="仿宋" w:cs="宋体" w:hint="eastAsia"/>
          <w:kern w:val="0"/>
          <w:sz w:val="24"/>
          <w:szCs w:val="24"/>
        </w:rPr>
        <w:t>不能解决问题，卖方应在4小时内上门服务；若在8小时内无法解决的，应在48小时内提供备用产品。</w:t>
      </w:r>
    </w:p>
    <w:p w:rsidR="00B1618D" w:rsidRDefault="00B1618D" w:rsidP="00B1618D">
      <w:pPr>
        <w:snapToGrid w:val="0"/>
        <w:spacing w:line="4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（2）免费更换一切在正常情况下损坏的零配件；</w:t>
      </w:r>
    </w:p>
    <w:p w:rsidR="00B1618D" w:rsidRDefault="00B1618D" w:rsidP="00B1618D">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（3）每年提供4次免费上门巡检服务；</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（4）卖方为买方提供咨询电话，解答在使用中遇到的问题，并提出解决问题的建议；</w:t>
      </w:r>
    </w:p>
    <w:p w:rsidR="00B1618D" w:rsidRDefault="00B1618D" w:rsidP="00B1618D">
      <w:pPr>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（5）技术升级</w:t>
      </w:r>
    </w:p>
    <w:p w:rsidR="00B1618D" w:rsidRDefault="00B1618D" w:rsidP="00B1618D">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在质保期内，如果中标人和制造商的产品技术升级，供应商应及时通知采购人，如采购人有相应要求，中标人和制造商应对采购人购买的产品进行升级服务。</w:t>
      </w:r>
    </w:p>
    <w:p w:rsidR="00B1618D" w:rsidRDefault="00B1618D" w:rsidP="00B1618D">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lastRenderedPageBreak/>
        <w:t>2、质保期外服务要求</w:t>
      </w:r>
    </w:p>
    <w:p w:rsidR="00B1618D" w:rsidRDefault="00B1618D" w:rsidP="00B1618D">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（1）质保期后，卖方应以优惠价格提供售后服务；负责设备的终身维修及零配件的及时供应，并采取“先修理后付款、先交货后付款”的方式；</w:t>
      </w:r>
    </w:p>
    <w:p w:rsidR="00B1618D" w:rsidRDefault="00B1618D" w:rsidP="00B1618D">
      <w:pPr>
        <w:snapToGrid w:val="0"/>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（2）卖方提供免费电话咨询服务；</w:t>
      </w:r>
    </w:p>
    <w:p w:rsidR="00B1618D" w:rsidRDefault="00B1618D" w:rsidP="00B1618D">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（3）质保期后，</w:t>
      </w:r>
      <w:r w:rsidRPr="0042020B">
        <w:rPr>
          <w:rFonts w:ascii="仿宋" w:eastAsia="仿宋" w:hAnsi="仿宋" w:cs="宋体" w:hint="eastAsia"/>
          <w:color w:val="FF0000"/>
          <w:kern w:val="0"/>
          <w:sz w:val="24"/>
          <w:szCs w:val="24"/>
          <w:u w:val="single"/>
        </w:rPr>
        <w:t>每年提供2次以上免费上门巡检服务。</w:t>
      </w:r>
    </w:p>
    <w:p w:rsidR="00B1618D" w:rsidRDefault="00B1618D" w:rsidP="00B1618D">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（三）备品备件及易损件</w:t>
      </w:r>
    </w:p>
    <w:p w:rsidR="00B1618D" w:rsidRDefault="00B1618D" w:rsidP="00B1618D">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中标人和制造商售后服务中，维修使用的备品备件及易损件应为原厂配件，未经采购人同意不得使用非原厂配件，常用的、容易损坏的备品备件及易损件、耗材的价格清单须在投标文件中列出。</w:t>
      </w:r>
    </w:p>
    <w:p w:rsidR="00B1618D" w:rsidRDefault="00B1618D" w:rsidP="00B1618D">
      <w:pPr>
        <w:pStyle w:val="2"/>
        <w:spacing w:line="500" w:lineRule="exact"/>
        <w:ind w:firstLineChars="200" w:firstLine="482"/>
        <w:rPr>
          <w:rFonts w:ascii="仿宋" w:eastAsia="仿宋" w:hAnsi="仿宋"/>
          <w:b/>
          <w:sz w:val="24"/>
          <w:szCs w:val="24"/>
        </w:rPr>
      </w:pPr>
      <w:bookmarkStart w:id="18" w:name="_Toc32014"/>
      <w:r>
        <w:rPr>
          <w:rFonts w:ascii="仿宋" w:eastAsia="仿宋" w:hAnsi="仿宋" w:hint="eastAsia"/>
          <w:b/>
          <w:sz w:val="24"/>
          <w:szCs w:val="24"/>
        </w:rPr>
        <w:t>四、付款方式</w:t>
      </w:r>
      <w:bookmarkEnd w:id="17"/>
      <w:bookmarkEnd w:id="18"/>
    </w:p>
    <w:p w:rsidR="00B1618D" w:rsidRDefault="00B1618D" w:rsidP="00B1618D">
      <w:pPr>
        <w:spacing w:line="600" w:lineRule="exact"/>
        <w:ind w:firstLineChars="200" w:firstLine="480"/>
        <w:jc w:val="left"/>
        <w:rPr>
          <w:rFonts w:ascii="仿宋" w:eastAsia="仿宋" w:hAnsi="仿宋" w:cs="宋体"/>
          <w:kern w:val="0"/>
          <w:sz w:val="24"/>
          <w:szCs w:val="24"/>
        </w:rPr>
      </w:pPr>
      <w:bookmarkStart w:id="19" w:name="_Toc267320052"/>
      <w:r>
        <w:rPr>
          <w:rFonts w:ascii="仿宋" w:eastAsia="仿宋" w:hAnsi="仿宋" w:cs="宋体" w:hint="eastAsia"/>
          <w:kern w:val="0"/>
          <w:sz w:val="24"/>
          <w:szCs w:val="24"/>
        </w:rPr>
        <w:t>（一）安装、调试完成并正常使用后，30个工作日内支付合同总额的90%。</w:t>
      </w:r>
    </w:p>
    <w:p w:rsidR="00B1618D" w:rsidRDefault="00B1618D" w:rsidP="00B1618D">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（二）质保期满后，30个工作日内，买卖双方无其他争议，一次性付清余款。</w:t>
      </w:r>
    </w:p>
    <w:p w:rsidR="00B1618D" w:rsidRDefault="00B1618D" w:rsidP="00B1618D">
      <w:pPr>
        <w:pStyle w:val="2"/>
        <w:spacing w:line="400" w:lineRule="exact"/>
        <w:ind w:firstLineChars="200" w:firstLine="482"/>
        <w:rPr>
          <w:rFonts w:ascii="仿宋" w:eastAsia="仿宋" w:hAnsi="仿宋"/>
          <w:b/>
          <w:sz w:val="24"/>
          <w:szCs w:val="24"/>
        </w:rPr>
      </w:pPr>
      <w:bookmarkStart w:id="20" w:name="_Toc21666"/>
      <w:r>
        <w:rPr>
          <w:rFonts w:ascii="仿宋" w:eastAsia="仿宋" w:hAnsi="仿宋" w:hint="eastAsia"/>
          <w:b/>
          <w:sz w:val="24"/>
          <w:szCs w:val="24"/>
        </w:rPr>
        <w:t>五、知识产权</w:t>
      </w:r>
      <w:bookmarkEnd w:id="19"/>
      <w:bookmarkEnd w:id="20"/>
    </w:p>
    <w:p w:rsidR="00B1618D" w:rsidRDefault="00B1618D" w:rsidP="00B1618D">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B1618D" w:rsidRDefault="00B1618D" w:rsidP="00B1618D">
      <w:pPr>
        <w:pStyle w:val="2"/>
        <w:spacing w:line="400" w:lineRule="exact"/>
        <w:ind w:firstLineChars="200" w:firstLine="482"/>
        <w:rPr>
          <w:rFonts w:ascii="仿宋" w:eastAsia="仿宋" w:hAnsi="仿宋"/>
          <w:b/>
          <w:sz w:val="24"/>
          <w:szCs w:val="24"/>
        </w:rPr>
      </w:pPr>
      <w:bookmarkStart w:id="21" w:name="_Toc481507573"/>
      <w:bookmarkStart w:id="22" w:name="_Toc267320053"/>
      <w:bookmarkStart w:id="23" w:name="_Toc15951"/>
      <w:r>
        <w:rPr>
          <w:rFonts w:ascii="仿宋" w:eastAsia="仿宋" w:hAnsi="仿宋" w:hint="eastAsia"/>
          <w:b/>
          <w:sz w:val="24"/>
          <w:szCs w:val="24"/>
        </w:rPr>
        <w:t>六、培训</w:t>
      </w:r>
      <w:bookmarkEnd w:id="21"/>
      <w:bookmarkEnd w:id="22"/>
      <w:bookmarkEnd w:id="23"/>
    </w:p>
    <w:p w:rsidR="00B1618D" w:rsidRDefault="00B1618D" w:rsidP="00B1618D">
      <w:pPr>
        <w:snapToGrid w:val="0"/>
        <w:spacing w:line="600" w:lineRule="exact"/>
        <w:ind w:firstLineChars="200" w:firstLine="480"/>
        <w:jc w:val="left"/>
        <w:outlineLvl w:val="0"/>
        <w:rPr>
          <w:rFonts w:ascii="仿宋" w:eastAsia="仿宋" w:hAnsi="仿宋" w:cs="宋体"/>
          <w:kern w:val="0"/>
          <w:sz w:val="24"/>
          <w:szCs w:val="24"/>
        </w:rPr>
      </w:pPr>
      <w:bookmarkStart w:id="24" w:name="_Toc481507574"/>
      <w:bookmarkStart w:id="25" w:name="_Toc267320054"/>
      <w:r>
        <w:rPr>
          <w:rFonts w:ascii="仿宋" w:eastAsia="仿宋" w:hAnsi="仿宋" w:cs="宋体" w:hint="eastAsia"/>
          <w:kern w:val="0"/>
          <w:sz w:val="24"/>
          <w:szCs w:val="24"/>
        </w:rPr>
        <w:t>（一）设备到达买方现场后，卖方接到买方的电话通知后2个工作日内派工程技术人员抵达现场对所有设备配置系统进行安装和调试工作。</w:t>
      </w:r>
    </w:p>
    <w:p w:rsidR="00B1618D" w:rsidRDefault="00B1618D" w:rsidP="00B1618D">
      <w:pPr>
        <w:snapToGrid w:val="0"/>
        <w:spacing w:line="600" w:lineRule="exact"/>
        <w:ind w:firstLineChars="200" w:firstLine="480"/>
        <w:jc w:val="left"/>
        <w:outlineLvl w:val="0"/>
        <w:rPr>
          <w:rFonts w:ascii="仿宋" w:eastAsia="仿宋" w:hAnsi="仿宋" w:cs="宋体"/>
          <w:kern w:val="0"/>
          <w:sz w:val="24"/>
          <w:szCs w:val="24"/>
        </w:rPr>
      </w:pPr>
      <w:r>
        <w:rPr>
          <w:rFonts w:ascii="仿宋" w:eastAsia="仿宋" w:hAnsi="仿宋" w:cs="宋体" w:hint="eastAsia"/>
          <w:kern w:val="0"/>
          <w:sz w:val="24"/>
          <w:szCs w:val="24"/>
        </w:rPr>
        <w:t>（二）卖方必须派出技术人员对买方的使用科室进行专门技术理论和实际操作现场免费培训，直到能完全独立操作和正常使用。</w:t>
      </w:r>
    </w:p>
    <w:p w:rsidR="00B1618D" w:rsidRDefault="00B1618D" w:rsidP="00B1618D">
      <w:pPr>
        <w:snapToGrid w:val="0"/>
        <w:spacing w:line="600" w:lineRule="exact"/>
        <w:ind w:firstLineChars="200" w:firstLine="480"/>
        <w:jc w:val="left"/>
        <w:outlineLvl w:val="0"/>
        <w:rPr>
          <w:rFonts w:ascii="仿宋" w:eastAsia="仿宋" w:hAnsi="仿宋" w:cs="宋体"/>
          <w:kern w:val="0"/>
          <w:sz w:val="24"/>
          <w:szCs w:val="24"/>
        </w:rPr>
      </w:pPr>
      <w:r>
        <w:rPr>
          <w:rFonts w:ascii="仿宋" w:eastAsia="仿宋" w:hAnsi="仿宋" w:cs="宋体" w:hint="eastAsia"/>
          <w:kern w:val="0"/>
          <w:sz w:val="24"/>
          <w:szCs w:val="24"/>
        </w:rPr>
        <w:t>（三）设备运输安装、调试期间所产生的一切费用由卖方承担。</w:t>
      </w:r>
    </w:p>
    <w:p w:rsidR="00B1618D" w:rsidRDefault="00B1618D" w:rsidP="00B1618D">
      <w:pPr>
        <w:pStyle w:val="2"/>
        <w:spacing w:line="400" w:lineRule="exact"/>
        <w:ind w:firstLineChars="200" w:firstLine="482"/>
        <w:rPr>
          <w:rFonts w:ascii="仿宋" w:eastAsia="仿宋" w:hAnsi="仿宋"/>
          <w:b/>
          <w:sz w:val="24"/>
          <w:szCs w:val="24"/>
        </w:rPr>
      </w:pPr>
      <w:bookmarkStart w:id="26" w:name="_Toc22525"/>
      <w:r>
        <w:rPr>
          <w:rFonts w:ascii="仿宋" w:eastAsia="仿宋" w:hAnsi="仿宋" w:hint="eastAsia"/>
          <w:b/>
          <w:sz w:val="24"/>
          <w:szCs w:val="24"/>
        </w:rPr>
        <w:t>七、其他</w:t>
      </w:r>
      <w:bookmarkEnd w:id="24"/>
      <w:bookmarkEnd w:id="25"/>
      <w:bookmarkEnd w:id="26"/>
    </w:p>
    <w:p w:rsidR="00B1618D" w:rsidRDefault="00B1618D" w:rsidP="00B1618D">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（一）投标人必须在投标文件中对以上条款和服务承诺明确列出，承诺内容必须达到</w:t>
      </w:r>
      <w:r>
        <w:rPr>
          <w:rFonts w:ascii="仿宋" w:eastAsia="仿宋" w:hAnsi="仿宋" w:cs="宋体" w:hint="eastAsia"/>
          <w:kern w:val="0"/>
          <w:sz w:val="24"/>
          <w:szCs w:val="24"/>
        </w:rPr>
        <w:lastRenderedPageBreak/>
        <w:t>本篇及招标文件其他条款的要求。</w:t>
      </w:r>
    </w:p>
    <w:p w:rsidR="00B1618D" w:rsidRDefault="00B1618D" w:rsidP="00B1618D">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（二）其他未尽事宜由供需双方在采购合同中详细约定。</w:t>
      </w:r>
    </w:p>
    <w:p w:rsidR="00B1618D" w:rsidRDefault="00B1618D" w:rsidP="00B1618D">
      <w:pPr>
        <w:pStyle w:val="1"/>
        <w:spacing w:beforeLines="0" w:afterLines="0" w:line="360" w:lineRule="auto"/>
        <w:ind w:firstLineChars="100" w:firstLine="280"/>
        <w:rPr>
          <w:rFonts w:ascii="仿宋" w:eastAsia="仿宋" w:hAnsi="仿宋"/>
          <w:b/>
        </w:rPr>
      </w:pPr>
      <w:r>
        <w:rPr>
          <w:rFonts w:ascii="仿宋" w:eastAsia="仿宋" w:hAnsi="仿宋"/>
          <w:sz w:val="28"/>
        </w:rPr>
        <w:br w:type="page"/>
      </w:r>
      <w:bookmarkStart w:id="27" w:name="_Toc20229"/>
      <w:r>
        <w:rPr>
          <w:rFonts w:ascii="仿宋" w:eastAsia="仿宋" w:hAnsi="仿宋" w:hint="eastAsia"/>
          <w:b/>
        </w:rPr>
        <w:lastRenderedPageBreak/>
        <w:t>第四篇  资格审查及评标办法</w:t>
      </w:r>
      <w:bookmarkEnd w:id="27"/>
    </w:p>
    <w:p w:rsidR="00B1618D" w:rsidRDefault="00B1618D" w:rsidP="00B1618D">
      <w:pPr>
        <w:pStyle w:val="2"/>
        <w:spacing w:line="400" w:lineRule="exact"/>
        <w:ind w:firstLineChars="200" w:firstLine="482"/>
        <w:rPr>
          <w:rFonts w:ascii="仿宋" w:eastAsia="仿宋" w:hAnsi="仿宋"/>
          <w:b/>
          <w:sz w:val="24"/>
          <w:szCs w:val="24"/>
        </w:rPr>
      </w:pPr>
      <w:bookmarkStart w:id="28" w:name="_Toc492721015"/>
      <w:bookmarkStart w:id="29" w:name="_Toc1315"/>
      <w:r>
        <w:rPr>
          <w:rFonts w:ascii="仿宋" w:eastAsia="仿宋" w:hAnsi="仿宋" w:hint="eastAsia"/>
          <w:b/>
          <w:sz w:val="24"/>
          <w:szCs w:val="24"/>
        </w:rPr>
        <w:t>一、资格审查</w:t>
      </w:r>
      <w:bookmarkEnd w:id="28"/>
      <w:bookmarkEnd w:id="29"/>
    </w:p>
    <w:p w:rsidR="00B1618D" w:rsidRDefault="00B1618D" w:rsidP="00B1618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依据政府采购相关法律法规规定,由监督小组对投标文件中的资格证明文件进行审查。资格审查资料表如下：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393"/>
        <w:gridCol w:w="3850"/>
      </w:tblGrid>
      <w:tr w:rsidR="00B1618D" w:rsidTr="00B1618D">
        <w:trPr>
          <w:trHeight w:val="445"/>
        </w:trPr>
        <w:tc>
          <w:tcPr>
            <w:tcW w:w="676" w:type="dxa"/>
            <w:vAlign w:val="center"/>
          </w:tcPr>
          <w:p w:rsidR="00B1618D" w:rsidRDefault="00B1618D" w:rsidP="00B1618D">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5102" w:type="dxa"/>
            <w:gridSpan w:val="2"/>
            <w:vAlign w:val="center"/>
          </w:tcPr>
          <w:p w:rsidR="00B1618D" w:rsidRDefault="00B1618D" w:rsidP="00B1618D">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检查因素</w:t>
            </w:r>
          </w:p>
        </w:tc>
        <w:tc>
          <w:tcPr>
            <w:tcW w:w="3850" w:type="dxa"/>
            <w:vAlign w:val="center"/>
          </w:tcPr>
          <w:p w:rsidR="00B1618D" w:rsidRDefault="00B1618D" w:rsidP="00B1618D">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检查内容</w:t>
            </w:r>
          </w:p>
        </w:tc>
      </w:tr>
      <w:tr w:rsidR="00B1618D" w:rsidTr="00B1618D">
        <w:tc>
          <w:tcPr>
            <w:tcW w:w="676" w:type="dxa"/>
            <w:vMerge w:val="restart"/>
            <w:vAlign w:val="center"/>
          </w:tcPr>
          <w:p w:rsidR="00B1618D" w:rsidRDefault="00B1618D" w:rsidP="00B1618D">
            <w:pPr>
              <w:spacing w:line="240" w:lineRule="exact"/>
              <w:jc w:val="center"/>
              <w:rPr>
                <w:rFonts w:ascii="仿宋" w:eastAsia="仿宋" w:hAnsi="仿宋"/>
                <w:sz w:val="21"/>
                <w:szCs w:val="21"/>
              </w:rPr>
            </w:pPr>
            <w:r>
              <w:rPr>
                <w:rFonts w:ascii="仿宋" w:eastAsia="仿宋" w:hAnsi="仿宋" w:hint="eastAsia"/>
                <w:sz w:val="21"/>
                <w:szCs w:val="21"/>
              </w:rPr>
              <w:t>1</w:t>
            </w:r>
          </w:p>
        </w:tc>
        <w:tc>
          <w:tcPr>
            <w:tcW w:w="709" w:type="dxa"/>
            <w:vMerge w:val="restart"/>
            <w:vAlign w:val="center"/>
          </w:tcPr>
          <w:p w:rsidR="00B1618D" w:rsidRDefault="00B1618D" w:rsidP="00B1618D">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投标人应符合的基本资格条件</w:t>
            </w:r>
          </w:p>
        </w:tc>
        <w:tc>
          <w:tcPr>
            <w:tcW w:w="4393" w:type="dxa"/>
            <w:vAlign w:val="center"/>
          </w:tcPr>
          <w:p w:rsidR="00B1618D" w:rsidRDefault="00B1618D" w:rsidP="00B1618D">
            <w:pPr>
              <w:spacing w:line="240" w:lineRule="exact"/>
              <w:rPr>
                <w:rFonts w:ascii="仿宋" w:eastAsia="仿宋" w:hAnsi="仿宋"/>
                <w:sz w:val="21"/>
                <w:szCs w:val="21"/>
              </w:rPr>
            </w:pPr>
            <w:r>
              <w:rPr>
                <w:rFonts w:ascii="仿宋" w:eastAsia="仿宋" w:hAnsi="仿宋" w:hint="eastAsia"/>
                <w:sz w:val="21"/>
                <w:szCs w:val="21"/>
              </w:rPr>
              <w:t>（1）具有独立承担民事责任的能力</w:t>
            </w:r>
          </w:p>
        </w:tc>
        <w:tc>
          <w:tcPr>
            <w:tcW w:w="3850" w:type="dxa"/>
            <w:vAlign w:val="center"/>
          </w:tcPr>
          <w:p w:rsidR="00B1618D" w:rsidRDefault="00B1618D" w:rsidP="00B1618D">
            <w:pPr>
              <w:spacing w:line="240" w:lineRule="exact"/>
              <w:rPr>
                <w:rFonts w:ascii="仿宋" w:eastAsia="仿宋" w:hAnsi="仿宋"/>
                <w:sz w:val="21"/>
                <w:szCs w:val="21"/>
              </w:rPr>
            </w:pPr>
            <w:r>
              <w:rPr>
                <w:rFonts w:ascii="仿宋" w:eastAsia="仿宋" w:hAnsi="仿宋" w:hint="eastAsia"/>
                <w:sz w:val="21"/>
                <w:szCs w:val="21"/>
              </w:rPr>
              <w:t xml:space="preserve">投标人法人营业执照（副本）或事业单位法人证书（副本）或个体工商户营业执照或有效的自然人身份证明； </w:t>
            </w:r>
          </w:p>
          <w:p w:rsidR="00B1618D" w:rsidRDefault="00B1618D" w:rsidP="00B1618D">
            <w:pPr>
              <w:spacing w:line="240" w:lineRule="exact"/>
              <w:rPr>
                <w:rFonts w:ascii="仿宋" w:eastAsia="仿宋" w:hAnsi="仿宋"/>
                <w:sz w:val="21"/>
                <w:szCs w:val="21"/>
              </w:rPr>
            </w:pPr>
            <w:r>
              <w:rPr>
                <w:rFonts w:ascii="仿宋" w:eastAsia="仿宋" w:hAnsi="仿宋" w:hint="eastAsia"/>
                <w:color w:val="FF0000"/>
                <w:sz w:val="21"/>
                <w:szCs w:val="21"/>
              </w:rPr>
              <w:t>投标人法定代表人身份证明、法定代表人授权代表委托书及法定代表人授权代表开标日前在投标单位连续3个月缴纳社会保障金的个人明细证明材料</w:t>
            </w:r>
          </w:p>
        </w:tc>
      </w:tr>
      <w:tr w:rsidR="00B1618D" w:rsidTr="00B1618D">
        <w:tc>
          <w:tcPr>
            <w:tcW w:w="676" w:type="dxa"/>
            <w:vMerge/>
            <w:vAlign w:val="center"/>
          </w:tcPr>
          <w:p w:rsidR="00B1618D" w:rsidRDefault="00B1618D" w:rsidP="00B1618D">
            <w:pPr>
              <w:spacing w:line="240" w:lineRule="exact"/>
              <w:jc w:val="center"/>
              <w:rPr>
                <w:rFonts w:ascii="仿宋" w:eastAsia="仿宋" w:hAnsi="仿宋"/>
                <w:sz w:val="21"/>
                <w:szCs w:val="21"/>
              </w:rPr>
            </w:pPr>
          </w:p>
        </w:tc>
        <w:tc>
          <w:tcPr>
            <w:tcW w:w="709" w:type="dxa"/>
            <w:vMerge/>
            <w:vAlign w:val="center"/>
          </w:tcPr>
          <w:p w:rsidR="00B1618D" w:rsidRDefault="00B1618D" w:rsidP="00B1618D">
            <w:pPr>
              <w:spacing w:line="240" w:lineRule="exact"/>
              <w:rPr>
                <w:rFonts w:ascii="仿宋" w:eastAsia="仿宋" w:hAnsi="仿宋" w:cs="仿宋_GB2312"/>
                <w:sz w:val="21"/>
                <w:szCs w:val="21"/>
                <w:lang w:val="zh-CN"/>
              </w:rPr>
            </w:pPr>
          </w:p>
        </w:tc>
        <w:tc>
          <w:tcPr>
            <w:tcW w:w="4393" w:type="dxa"/>
            <w:vAlign w:val="center"/>
          </w:tcPr>
          <w:p w:rsidR="00B1618D" w:rsidRDefault="00B1618D" w:rsidP="00B1618D">
            <w:pPr>
              <w:spacing w:line="240" w:lineRule="exact"/>
              <w:rPr>
                <w:rFonts w:ascii="仿宋" w:eastAsia="仿宋" w:hAnsi="仿宋"/>
                <w:sz w:val="21"/>
                <w:szCs w:val="21"/>
              </w:rPr>
            </w:pPr>
            <w:r>
              <w:rPr>
                <w:rFonts w:ascii="仿宋" w:eastAsia="仿宋" w:hAnsi="仿宋" w:cs="仿宋_GB2312" w:hint="eastAsia"/>
                <w:sz w:val="21"/>
                <w:szCs w:val="21"/>
                <w:lang w:val="zh-CN"/>
              </w:rPr>
              <w:t>（2）</w:t>
            </w:r>
            <w:r>
              <w:rPr>
                <w:rFonts w:ascii="仿宋" w:eastAsia="仿宋" w:hAnsi="仿宋" w:hint="eastAsia"/>
                <w:sz w:val="21"/>
                <w:szCs w:val="21"/>
              </w:rPr>
              <w:t>具有良好的商业信誉和健全的财务会计制度</w:t>
            </w:r>
          </w:p>
        </w:tc>
        <w:tc>
          <w:tcPr>
            <w:tcW w:w="3850" w:type="dxa"/>
            <w:vAlign w:val="center"/>
          </w:tcPr>
          <w:p w:rsidR="00B1618D" w:rsidRDefault="00B1618D" w:rsidP="00B1618D">
            <w:pPr>
              <w:spacing w:line="240" w:lineRule="exact"/>
              <w:rPr>
                <w:rFonts w:ascii="仿宋" w:eastAsia="仿宋" w:hAnsi="仿宋"/>
                <w:sz w:val="21"/>
                <w:szCs w:val="21"/>
              </w:rPr>
            </w:pPr>
            <w:r>
              <w:rPr>
                <w:rFonts w:ascii="仿宋" w:eastAsia="仿宋" w:hAnsi="仿宋" w:hint="eastAsia"/>
                <w:sz w:val="21"/>
                <w:szCs w:val="21"/>
                <w:highlight w:val="yellow"/>
              </w:rPr>
              <w:t>提供最近一年</w:t>
            </w:r>
            <w:r>
              <w:rPr>
                <w:rFonts w:ascii="仿宋" w:eastAsia="仿宋" w:hAnsi="仿宋" w:hint="eastAsia"/>
                <w:sz w:val="21"/>
                <w:szCs w:val="21"/>
              </w:rPr>
              <w:t>财务状况报告（表）或其基本</w:t>
            </w:r>
            <w:proofErr w:type="gramStart"/>
            <w:r>
              <w:rPr>
                <w:rFonts w:ascii="仿宋" w:eastAsia="仿宋" w:hAnsi="仿宋" w:hint="eastAsia"/>
                <w:sz w:val="21"/>
                <w:szCs w:val="21"/>
              </w:rPr>
              <w:t>帐户</w:t>
            </w:r>
            <w:proofErr w:type="gramEnd"/>
            <w:r>
              <w:rPr>
                <w:rFonts w:ascii="仿宋" w:eastAsia="仿宋" w:hAnsi="仿宋" w:hint="eastAsia"/>
                <w:sz w:val="21"/>
                <w:szCs w:val="21"/>
              </w:rPr>
              <w:t>开户银行出具的资信证明复印件，本年度新成立或成立不满一年的组织和自然人无法提供财务状况报告（表）的，可提供银行出具的资信证明复印件。</w:t>
            </w:r>
          </w:p>
        </w:tc>
      </w:tr>
      <w:tr w:rsidR="00B1618D" w:rsidTr="00B1618D">
        <w:tc>
          <w:tcPr>
            <w:tcW w:w="676" w:type="dxa"/>
            <w:vMerge/>
            <w:vAlign w:val="center"/>
          </w:tcPr>
          <w:p w:rsidR="00B1618D" w:rsidRDefault="00B1618D" w:rsidP="00B1618D">
            <w:pPr>
              <w:spacing w:line="240" w:lineRule="exact"/>
              <w:jc w:val="center"/>
              <w:rPr>
                <w:rFonts w:ascii="仿宋" w:eastAsia="仿宋" w:hAnsi="仿宋"/>
                <w:sz w:val="21"/>
                <w:szCs w:val="21"/>
              </w:rPr>
            </w:pPr>
          </w:p>
        </w:tc>
        <w:tc>
          <w:tcPr>
            <w:tcW w:w="709" w:type="dxa"/>
            <w:vMerge/>
            <w:vAlign w:val="center"/>
          </w:tcPr>
          <w:p w:rsidR="00B1618D" w:rsidRDefault="00B1618D" w:rsidP="00B1618D">
            <w:pPr>
              <w:spacing w:line="240" w:lineRule="exact"/>
              <w:rPr>
                <w:rFonts w:ascii="仿宋" w:eastAsia="仿宋" w:hAnsi="仿宋" w:cs="仿宋_GB2312"/>
                <w:sz w:val="21"/>
                <w:szCs w:val="21"/>
                <w:lang w:val="zh-CN"/>
              </w:rPr>
            </w:pPr>
          </w:p>
        </w:tc>
        <w:tc>
          <w:tcPr>
            <w:tcW w:w="4393" w:type="dxa"/>
            <w:vAlign w:val="center"/>
          </w:tcPr>
          <w:p w:rsidR="00B1618D" w:rsidRDefault="00B1618D" w:rsidP="00B1618D">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（3）具有履行合同所必需的设备和专业技术能力</w:t>
            </w:r>
          </w:p>
        </w:tc>
        <w:tc>
          <w:tcPr>
            <w:tcW w:w="3850" w:type="dxa"/>
            <w:vAlign w:val="center"/>
          </w:tcPr>
          <w:p w:rsidR="00B1618D" w:rsidRDefault="00B1618D" w:rsidP="00B1618D">
            <w:pPr>
              <w:spacing w:line="240" w:lineRule="exact"/>
              <w:rPr>
                <w:rFonts w:ascii="仿宋" w:eastAsia="仿宋" w:hAnsi="仿宋"/>
                <w:sz w:val="21"/>
                <w:szCs w:val="21"/>
              </w:rPr>
            </w:pPr>
            <w:r>
              <w:rPr>
                <w:rFonts w:ascii="仿宋" w:eastAsia="仿宋" w:hAnsi="仿宋" w:hint="eastAsia"/>
                <w:sz w:val="21"/>
                <w:szCs w:val="21"/>
              </w:rPr>
              <w:t>投标人提供书面声明或相关证明材料（见格式文件）</w:t>
            </w:r>
          </w:p>
        </w:tc>
      </w:tr>
      <w:tr w:rsidR="00B1618D" w:rsidTr="00B1618D">
        <w:tc>
          <w:tcPr>
            <w:tcW w:w="676" w:type="dxa"/>
            <w:vMerge/>
            <w:vAlign w:val="center"/>
          </w:tcPr>
          <w:p w:rsidR="00B1618D" w:rsidRDefault="00B1618D" w:rsidP="00B1618D">
            <w:pPr>
              <w:spacing w:line="240" w:lineRule="exact"/>
              <w:jc w:val="center"/>
              <w:rPr>
                <w:rFonts w:ascii="仿宋" w:eastAsia="仿宋" w:hAnsi="仿宋"/>
                <w:sz w:val="21"/>
                <w:szCs w:val="21"/>
              </w:rPr>
            </w:pPr>
          </w:p>
        </w:tc>
        <w:tc>
          <w:tcPr>
            <w:tcW w:w="709" w:type="dxa"/>
            <w:vMerge/>
            <w:vAlign w:val="center"/>
          </w:tcPr>
          <w:p w:rsidR="00B1618D" w:rsidRDefault="00B1618D" w:rsidP="00B1618D">
            <w:pPr>
              <w:spacing w:line="240" w:lineRule="exact"/>
              <w:rPr>
                <w:rFonts w:ascii="仿宋" w:eastAsia="仿宋" w:hAnsi="仿宋" w:cs="仿宋_GB2312"/>
                <w:sz w:val="21"/>
                <w:szCs w:val="21"/>
                <w:lang w:val="zh-CN"/>
              </w:rPr>
            </w:pPr>
          </w:p>
        </w:tc>
        <w:tc>
          <w:tcPr>
            <w:tcW w:w="4393" w:type="dxa"/>
            <w:vAlign w:val="center"/>
          </w:tcPr>
          <w:p w:rsidR="00B1618D" w:rsidRDefault="00B1618D" w:rsidP="00B1618D">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（4）有依法缴纳税收和社会保障金的良好记录</w:t>
            </w:r>
          </w:p>
        </w:tc>
        <w:tc>
          <w:tcPr>
            <w:tcW w:w="3850" w:type="dxa"/>
            <w:vAlign w:val="center"/>
          </w:tcPr>
          <w:p w:rsidR="00B1618D" w:rsidRDefault="00B1618D" w:rsidP="00B1618D">
            <w:pPr>
              <w:spacing w:line="240" w:lineRule="exact"/>
              <w:rPr>
                <w:rFonts w:ascii="仿宋" w:eastAsia="仿宋" w:hAnsi="仿宋"/>
                <w:sz w:val="21"/>
                <w:szCs w:val="21"/>
              </w:rPr>
            </w:pPr>
            <w:r>
              <w:rPr>
                <w:rFonts w:ascii="仿宋" w:eastAsia="仿宋" w:hAnsi="仿宋" w:hint="eastAsia"/>
                <w:sz w:val="21"/>
                <w:szCs w:val="21"/>
              </w:rPr>
              <w:t>缴纳社会保障金的证明材料复印件。依法免税或不需要缴纳社会保障资金的投标人，应提供相应文件证明其依法免税或不需要缴纳社会保障资金。</w:t>
            </w:r>
          </w:p>
        </w:tc>
      </w:tr>
      <w:tr w:rsidR="00B1618D" w:rsidTr="00B1618D">
        <w:tc>
          <w:tcPr>
            <w:tcW w:w="676" w:type="dxa"/>
            <w:vMerge/>
            <w:vAlign w:val="center"/>
          </w:tcPr>
          <w:p w:rsidR="00B1618D" w:rsidRDefault="00B1618D" w:rsidP="00B1618D">
            <w:pPr>
              <w:spacing w:line="240" w:lineRule="exact"/>
              <w:jc w:val="center"/>
              <w:rPr>
                <w:rFonts w:ascii="仿宋" w:eastAsia="仿宋" w:hAnsi="仿宋"/>
                <w:sz w:val="21"/>
                <w:szCs w:val="21"/>
              </w:rPr>
            </w:pPr>
          </w:p>
        </w:tc>
        <w:tc>
          <w:tcPr>
            <w:tcW w:w="709" w:type="dxa"/>
            <w:vMerge/>
            <w:vAlign w:val="center"/>
          </w:tcPr>
          <w:p w:rsidR="00B1618D" w:rsidRDefault="00B1618D" w:rsidP="00B1618D">
            <w:pPr>
              <w:spacing w:line="240" w:lineRule="exact"/>
              <w:rPr>
                <w:rFonts w:ascii="仿宋" w:eastAsia="仿宋" w:hAnsi="仿宋" w:cs="仿宋_GB2312"/>
                <w:sz w:val="21"/>
                <w:szCs w:val="21"/>
                <w:lang w:val="zh-CN"/>
              </w:rPr>
            </w:pPr>
          </w:p>
        </w:tc>
        <w:tc>
          <w:tcPr>
            <w:tcW w:w="4393" w:type="dxa"/>
            <w:vAlign w:val="center"/>
          </w:tcPr>
          <w:p w:rsidR="00B1618D" w:rsidRDefault="00B1618D" w:rsidP="00B1618D">
            <w:pPr>
              <w:spacing w:line="240" w:lineRule="exact"/>
              <w:rPr>
                <w:rFonts w:ascii="仿宋" w:eastAsia="仿宋" w:hAnsi="仿宋" w:cs="仿宋_GB2312"/>
                <w:sz w:val="21"/>
                <w:szCs w:val="21"/>
                <w:lang w:val="zh-CN"/>
              </w:rPr>
            </w:pPr>
            <w:r>
              <w:rPr>
                <w:rFonts w:ascii="仿宋" w:eastAsia="仿宋" w:hAnsi="仿宋" w:hint="eastAsia"/>
                <w:sz w:val="21"/>
                <w:szCs w:val="21"/>
              </w:rPr>
              <w:t>（5）参加政府采购活动前三年内，在经营活动中没有重大违法记录（注</w:t>
            </w:r>
            <w:r w:rsidR="004F5063">
              <w:rPr>
                <w:rFonts w:ascii="仿宋" w:eastAsia="仿宋" w:hAnsi="仿宋"/>
                <w:sz w:val="21"/>
                <w:szCs w:val="21"/>
              </w:rPr>
              <w:fldChar w:fldCharType="begin"/>
            </w:r>
            <w:r>
              <w:rPr>
                <w:rFonts w:ascii="仿宋" w:eastAsia="仿宋" w:hAnsi="仿宋"/>
                <w:sz w:val="21"/>
                <w:szCs w:val="21"/>
              </w:rPr>
              <w:instrText xml:space="preserve"> </w:instrText>
            </w:r>
            <w:r>
              <w:rPr>
                <w:rFonts w:ascii="仿宋" w:eastAsia="仿宋" w:hAnsi="仿宋" w:hint="eastAsia"/>
                <w:sz w:val="21"/>
                <w:szCs w:val="21"/>
              </w:rPr>
              <w:instrText>eq \o\ac(○,</w:instrText>
            </w:r>
            <w:r>
              <w:rPr>
                <w:rFonts w:ascii="仿宋" w:eastAsia="仿宋" w:hAnsi="仿宋" w:hint="eastAsia"/>
                <w:position w:val="2"/>
                <w:sz w:val="14"/>
                <w:szCs w:val="21"/>
              </w:rPr>
              <w:instrText>3</w:instrText>
            </w:r>
            <w:r>
              <w:rPr>
                <w:rFonts w:ascii="仿宋" w:eastAsia="仿宋" w:hAnsi="仿宋" w:hint="eastAsia"/>
                <w:sz w:val="21"/>
                <w:szCs w:val="21"/>
              </w:rPr>
              <w:instrText>)</w:instrText>
            </w:r>
            <w:r w:rsidR="004F5063">
              <w:rPr>
                <w:rFonts w:ascii="仿宋" w:eastAsia="仿宋" w:hAnsi="仿宋"/>
                <w:sz w:val="21"/>
                <w:szCs w:val="21"/>
              </w:rPr>
              <w:fldChar w:fldCharType="end"/>
            </w:r>
            <w:r>
              <w:rPr>
                <w:rFonts w:ascii="仿宋" w:eastAsia="仿宋" w:hAnsi="仿宋" w:hint="eastAsia"/>
                <w:sz w:val="21"/>
                <w:szCs w:val="21"/>
              </w:rPr>
              <w:t>）</w:t>
            </w:r>
          </w:p>
        </w:tc>
        <w:tc>
          <w:tcPr>
            <w:tcW w:w="3850" w:type="dxa"/>
            <w:vAlign w:val="center"/>
          </w:tcPr>
          <w:p w:rsidR="00B1618D" w:rsidRDefault="00B1618D" w:rsidP="00B1618D">
            <w:pPr>
              <w:spacing w:line="240" w:lineRule="exact"/>
              <w:rPr>
                <w:rFonts w:ascii="仿宋" w:eastAsia="仿宋" w:hAnsi="仿宋"/>
                <w:sz w:val="21"/>
                <w:szCs w:val="21"/>
              </w:rPr>
            </w:pPr>
            <w:r>
              <w:rPr>
                <w:rFonts w:ascii="仿宋" w:eastAsia="仿宋" w:hAnsi="仿宋" w:hint="eastAsia"/>
                <w:sz w:val="21"/>
                <w:szCs w:val="21"/>
              </w:rPr>
              <w:t>1.投标人提供书面声明（见格式文件）；</w:t>
            </w:r>
          </w:p>
          <w:p w:rsidR="00B1618D" w:rsidRDefault="00B1618D" w:rsidP="00B1618D">
            <w:pPr>
              <w:spacing w:line="240" w:lineRule="exact"/>
              <w:rPr>
                <w:rFonts w:ascii="仿宋" w:eastAsia="仿宋" w:hAnsi="仿宋"/>
                <w:b/>
                <w:sz w:val="21"/>
                <w:szCs w:val="21"/>
              </w:rPr>
            </w:pPr>
            <w:r>
              <w:rPr>
                <w:rFonts w:ascii="仿宋" w:eastAsia="仿宋" w:hAnsi="仿宋" w:hint="eastAsia"/>
                <w:sz w:val="21"/>
                <w:szCs w:val="21"/>
              </w:rPr>
              <w:t>2.投标人通过 “信用中国”网站、"中国政府采购网"等渠道查询投标人信用记录截图，</w:t>
            </w:r>
            <w:r>
              <w:rPr>
                <w:rFonts w:ascii="仿宋" w:eastAsia="仿宋" w:hAnsi="仿宋"/>
                <w:b/>
                <w:sz w:val="21"/>
                <w:szCs w:val="21"/>
              </w:rPr>
              <w:t xml:space="preserve"> </w:t>
            </w:r>
          </w:p>
        </w:tc>
      </w:tr>
      <w:tr w:rsidR="00B1618D" w:rsidTr="00B1618D">
        <w:trPr>
          <w:trHeight w:val="311"/>
        </w:trPr>
        <w:tc>
          <w:tcPr>
            <w:tcW w:w="676" w:type="dxa"/>
            <w:vMerge/>
            <w:vAlign w:val="center"/>
          </w:tcPr>
          <w:p w:rsidR="00B1618D" w:rsidRDefault="00B1618D" w:rsidP="00B1618D">
            <w:pPr>
              <w:spacing w:line="240" w:lineRule="exact"/>
              <w:jc w:val="center"/>
              <w:rPr>
                <w:rFonts w:ascii="仿宋" w:eastAsia="仿宋" w:hAnsi="仿宋"/>
                <w:sz w:val="21"/>
                <w:szCs w:val="21"/>
              </w:rPr>
            </w:pPr>
          </w:p>
        </w:tc>
        <w:tc>
          <w:tcPr>
            <w:tcW w:w="709" w:type="dxa"/>
            <w:vMerge/>
            <w:vAlign w:val="center"/>
          </w:tcPr>
          <w:p w:rsidR="00B1618D" w:rsidRDefault="00B1618D" w:rsidP="00B1618D">
            <w:pPr>
              <w:spacing w:line="240" w:lineRule="exact"/>
              <w:rPr>
                <w:rFonts w:ascii="仿宋" w:eastAsia="仿宋" w:hAnsi="仿宋" w:cs="仿宋_GB2312"/>
                <w:sz w:val="21"/>
                <w:szCs w:val="21"/>
              </w:rPr>
            </w:pPr>
          </w:p>
        </w:tc>
        <w:tc>
          <w:tcPr>
            <w:tcW w:w="4393" w:type="dxa"/>
            <w:vAlign w:val="center"/>
          </w:tcPr>
          <w:p w:rsidR="00B1618D" w:rsidRDefault="00B1618D" w:rsidP="00B1618D">
            <w:pPr>
              <w:spacing w:line="240" w:lineRule="exact"/>
              <w:rPr>
                <w:rFonts w:ascii="仿宋" w:eastAsia="仿宋" w:hAnsi="仿宋"/>
                <w:sz w:val="21"/>
                <w:szCs w:val="21"/>
              </w:rPr>
            </w:pPr>
            <w:r>
              <w:rPr>
                <w:rFonts w:ascii="仿宋" w:eastAsia="仿宋" w:hAnsi="仿宋" w:hint="eastAsia"/>
                <w:sz w:val="21"/>
                <w:szCs w:val="21"/>
              </w:rPr>
              <w:t>（6）法律、行政法规规定的其他条件</w:t>
            </w:r>
          </w:p>
        </w:tc>
        <w:tc>
          <w:tcPr>
            <w:tcW w:w="3850" w:type="dxa"/>
            <w:vAlign w:val="center"/>
          </w:tcPr>
          <w:p w:rsidR="00B1618D" w:rsidRDefault="00B1618D" w:rsidP="00B1618D">
            <w:pPr>
              <w:spacing w:line="240" w:lineRule="exact"/>
              <w:rPr>
                <w:rFonts w:ascii="仿宋" w:eastAsia="仿宋" w:hAnsi="仿宋"/>
                <w:sz w:val="21"/>
                <w:szCs w:val="21"/>
              </w:rPr>
            </w:pPr>
          </w:p>
        </w:tc>
      </w:tr>
      <w:tr w:rsidR="00B1618D" w:rsidTr="00B1618D">
        <w:tc>
          <w:tcPr>
            <w:tcW w:w="676" w:type="dxa"/>
            <w:vAlign w:val="center"/>
          </w:tcPr>
          <w:p w:rsidR="00B1618D" w:rsidRDefault="00B1618D" w:rsidP="00B1618D">
            <w:pPr>
              <w:spacing w:line="240" w:lineRule="exact"/>
              <w:jc w:val="center"/>
              <w:rPr>
                <w:rFonts w:ascii="仿宋" w:eastAsia="仿宋" w:hAnsi="仿宋"/>
                <w:sz w:val="21"/>
                <w:szCs w:val="21"/>
              </w:rPr>
            </w:pPr>
            <w:r>
              <w:rPr>
                <w:rFonts w:ascii="仿宋" w:eastAsia="仿宋" w:hAnsi="仿宋" w:hint="eastAsia"/>
                <w:sz w:val="21"/>
                <w:szCs w:val="21"/>
              </w:rPr>
              <w:t>2</w:t>
            </w:r>
          </w:p>
        </w:tc>
        <w:tc>
          <w:tcPr>
            <w:tcW w:w="5102" w:type="dxa"/>
            <w:gridSpan w:val="2"/>
            <w:vAlign w:val="center"/>
          </w:tcPr>
          <w:p w:rsidR="00B1618D" w:rsidRDefault="00B1618D" w:rsidP="00B1618D">
            <w:pPr>
              <w:spacing w:line="240" w:lineRule="exact"/>
              <w:rPr>
                <w:rFonts w:ascii="仿宋" w:eastAsia="仿宋" w:hAnsi="仿宋"/>
                <w:sz w:val="21"/>
                <w:szCs w:val="21"/>
              </w:rPr>
            </w:pPr>
            <w:r>
              <w:rPr>
                <w:rFonts w:ascii="仿宋" w:eastAsia="仿宋" w:hAnsi="仿宋" w:hint="eastAsia"/>
                <w:sz w:val="21"/>
                <w:szCs w:val="21"/>
              </w:rPr>
              <w:t>特定资格条件</w:t>
            </w:r>
          </w:p>
        </w:tc>
        <w:tc>
          <w:tcPr>
            <w:tcW w:w="3850" w:type="dxa"/>
            <w:vAlign w:val="center"/>
          </w:tcPr>
          <w:p w:rsidR="00B1618D" w:rsidRDefault="00B1618D" w:rsidP="00B1618D">
            <w:pPr>
              <w:spacing w:line="240" w:lineRule="exact"/>
              <w:rPr>
                <w:rFonts w:ascii="仿宋" w:eastAsia="仿宋" w:hAnsi="仿宋"/>
                <w:sz w:val="21"/>
                <w:szCs w:val="21"/>
              </w:rPr>
            </w:pPr>
            <w:r>
              <w:rPr>
                <w:rFonts w:ascii="仿宋" w:eastAsia="仿宋" w:hAnsi="仿宋" w:hint="eastAsia"/>
                <w:sz w:val="21"/>
                <w:szCs w:val="21"/>
              </w:rPr>
              <w:t>按第一篇“二、投标人资格要求（二）特定资格条件”的要求提交</w:t>
            </w:r>
          </w:p>
        </w:tc>
      </w:tr>
      <w:tr w:rsidR="00B1618D" w:rsidTr="00B1618D">
        <w:trPr>
          <w:trHeight w:val="309"/>
        </w:trPr>
        <w:tc>
          <w:tcPr>
            <w:tcW w:w="676" w:type="dxa"/>
            <w:vAlign w:val="center"/>
          </w:tcPr>
          <w:p w:rsidR="00B1618D" w:rsidRDefault="00B1618D" w:rsidP="00B1618D">
            <w:pPr>
              <w:spacing w:line="240" w:lineRule="exact"/>
              <w:jc w:val="center"/>
              <w:rPr>
                <w:rFonts w:ascii="仿宋" w:eastAsia="仿宋" w:hAnsi="仿宋"/>
                <w:sz w:val="21"/>
                <w:szCs w:val="21"/>
              </w:rPr>
            </w:pPr>
            <w:r>
              <w:rPr>
                <w:rFonts w:ascii="仿宋" w:eastAsia="仿宋" w:hAnsi="仿宋" w:hint="eastAsia"/>
                <w:sz w:val="21"/>
                <w:szCs w:val="21"/>
              </w:rPr>
              <w:t>3</w:t>
            </w:r>
          </w:p>
        </w:tc>
        <w:tc>
          <w:tcPr>
            <w:tcW w:w="5102" w:type="dxa"/>
            <w:gridSpan w:val="2"/>
            <w:vAlign w:val="center"/>
          </w:tcPr>
          <w:p w:rsidR="00B1618D" w:rsidRDefault="00B1618D" w:rsidP="00B1618D">
            <w:pPr>
              <w:spacing w:line="240" w:lineRule="exact"/>
              <w:rPr>
                <w:rFonts w:ascii="仿宋" w:eastAsia="仿宋" w:hAnsi="仿宋"/>
                <w:sz w:val="21"/>
                <w:szCs w:val="21"/>
              </w:rPr>
            </w:pPr>
            <w:r>
              <w:rPr>
                <w:rFonts w:ascii="仿宋" w:eastAsia="仿宋" w:hAnsi="仿宋" w:hint="eastAsia"/>
                <w:sz w:val="21"/>
                <w:szCs w:val="21"/>
              </w:rPr>
              <w:t>投标保证金</w:t>
            </w:r>
          </w:p>
        </w:tc>
        <w:tc>
          <w:tcPr>
            <w:tcW w:w="3850" w:type="dxa"/>
            <w:vAlign w:val="center"/>
          </w:tcPr>
          <w:p w:rsidR="00B1618D" w:rsidRDefault="00B1618D" w:rsidP="00B1618D">
            <w:pPr>
              <w:spacing w:line="240" w:lineRule="exact"/>
              <w:rPr>
                <w:rFonts w:ascii="仿宋" w:eastAsia="仿宋" w:hAnsi="仿宋"/>
                <w:sz w:val="21"/>
                <w:szCs w:val="21"/>
              </w:rPr>
            </w:pPr>
            <w:r>
              <w:rPr>
                <w:rFonts w:ascii="仿宋" w:eastAsia="仿宋" w:hAnsi="仿宋" w:hint="eastAsia"/>
                <w:sz w:val="21"/>
                <w:szCs w:val="21"/>
              </w:rPr>
              <w:t>按照招标文件的规定提交投标保证金</w:t>
            </w:r>
          </w:p>
        </w:tc>
      </w:tr>
    </w:tbl>
    <w:p w:rsidR="00B1618D" w:rsidRDefault="00B1618D" w:rsidP="00B1618D">
      <w:pPr>
        <w:pStyle w:val="2"/>
        <w:spacing w:line="400" w:lineRule="exact"/>
        <w:ind w:firstLineChars="200" w:firstLine="482"/>
        <w:rPr>
          <w:rFonts w:ascii="仿宋" w:eastAsia="仿宋" w:hAnsi="仿宋"/>
          <w:b/>
          <w:sz w:val="24"/>
          <w:szCs w:val="24"/>
        </w:rPr>
      </w:pPr>
      <w:bookmarkStart w:id="30" w:name="_Toc492721016"/>
      <w:bookmarkStart w:id="31" w:name="_Toc6869"/>
      <w:r>
        <w:rPr>
          <w:rFonts w:ascii="仿宋" w:eastAsia="仿宋" w:hAnsi="仿宋" w:hint="eastAsia"/>
          <w:b/>
          <w:sz w:val="24"/>
          <w:szCs w:val="24"/>
        </w:rPr>
        <w:t>二、评标方法</w:t>
      </w:r>
      <w:bookmarkEnd w:id="30"/>
      <w:bookmarkEnd w:id="31"/>
    </w:p>
    <w:p w:rsidR="00B1618D" w:rsidRDefault="00B1618D" w:rsidP="00B1618D">
      <w:pPr>
        <w:snapToGrid w:val="0"/>
        <w:spacing w:line="40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本项目采用低价中标。</w:t>
      </w:r>
    </w:p>
    <w:p w:rsidR="00B1618D" w:rsidRDefault="00B1618D" w:rsidP="00B1618D">
      <w:pPr>
        <w:snapToGrid w:val="0"/>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（一）符合性审查</w:t>
      </w:r>
    </w:p>
    <w:p w:rsidR="00B1618D" w:rsidRDefault="00B1618D" w:rsidP="00B1618D">
      <w:pPr>
        <w:snapToGrid w:val="0"/>
        <w:spacing w:line="400" w:lineRule="exact"/>
        <w:ind w:firstLineChars="200" w:firstLine="480"/>
        <w:rPr>
          <w:rFonts w:ascii="仿宋" w:eastAsia="仿宋" w:hAnsi="仿宋"/>
          <w:kern w:val="0"/>
          <w:sz w:val="24"/>
          <w:szCs w:val="24"/>
        </w:rPr>
      </w:pPr>
      <w:r>
        <w:rPr>
          <w:rFonts w:ascii="仿宋" w:eastAsia="仿宋" w:hAnsi="仿宋" w:cs="宋体" w:hint="eastAsia"/>
          <w:kern w:val="0"/>
          <w:sz w:val="24"/>
          <w:szCs w:val="24"/>
        </w:rPr>
        <w:t>评标小组应当对符合资格的投标人的投标文件进行符合性审查，以确定其是否满足招标文件的实质性要求。</w:t>
      </w:r>
      <w:r>
        <w:rPr>
          <w:rFonts w:ascii="仿宋" w:eastAsia="仿宋" w:hAnsi="仿宋"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2"/>
        <w:gridCol w:w="1984"/>
        <w:gridCol w:w="5409"/>
      </w:tblGrid>
      <w:tr w:rsidR="00B1618D" w:rsidTr="00B1618D">
        <w:trPr>
          <w:trHeight w:val="321"/>
        </w:trPr>
        <w:tc>
          <w:tcPr>
            <w:tcW w:w="675" w:type="dxa"/>
            <w:vAlign w:val="center"/>
          </w:tcPr>
          <w:p w:rsidR="00B1618D" w:rsidRDefault="00B1618D" w:rsidP="00B1618D">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序号</w:t>
            </w:r>
          </w:p>
        </w:tc>
        <w:tc>
          <w:tcPr>
            <w:tcW w:w="3546" w:type="dxa"/>
            <w:gridSpan w:val="2"/>
            <w:vAlign w:val="center"/>
          </w:tcPr>
          <w:p w:rsidR="00B1618D" w:rsidRDefault="00B1618D" w:rsidP="00B1618D">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评审因素</w:t>
            </w:r>
          </w:p>
        </w:tc>
        <w:tc>
          <w:tcPr>
            <w:tcW w:w="5409" w:type="dxa"/>
            <w:vAlign w:val="center"/>
          </w:tcPr>
          <w:p w:rsidR="00B1618D" w:rsidRDefault="00B1618D" w:rsidP="00B1618D">
            <w:pPr>
              <w:spacing w:line="240" w:lineRule="exact"/>
              <w:jc w:val="center"/>
              <w:rPr>
                <w:rFonts w:ascii="仿宋" w:eastAsia="仿宋" w:hAnsi="仿宋" w:cs="宋体"/>
                <w:b/>
                <w:kern w:val="0"/>
                <w:sz w:val="21"/>
                <w:szCs w:val="21"/>
              </w:rPr>
            </w:pPr>
            <w:r>
              <w:rPr>
                <w:rFonts w:ascii="仿宋" w:eastAsia="仿宋" w:hAnsi="仿宋" w:cs="宋体" w:hint="eastAsia"/>
                <w:b/>
                <w:kern w:val="0"/>
                <w:sz w:val="21"/>
                <w:szCs w:val="21"/>
              </w:rPr>
              <w:t>评审标准</w:t>
            </w:r>
          </w:p>
        </w:tc>
      </w:tr>
      <w:tr w:rsidR="00B1618D" w:rsidTr="00B1618D">
        <w:trPr>
          <w:trHeight w:val="435"/>
        </w:trPr>
        <w:tc>
          <w:tcPr>
            <w:tcW w:w="675" w:type="dxa"/>
            <w:vMerge w:val="restart"/>
            <w:vAlign w:val="center"/>
          </w:tcPr>
          <w:p w:rsidR="00B1618D" w:rsidRDefault="00B1618D" w:rsidP="00B1618D">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1</w:t>
            </w:r>
          </w:p>
        </w:tc>
        <w:tc>
          <w:tcPr>
            <w:tcW w:w="1562" w:type="dxa"/>
            <w:vMerge w:val="restart"/>
            <w:vAlign w:val="center"/>
          </w:tcPr>
          <w:p w:rsidR="00B1618D" w:rsidRDefault="00B1618D" w:rsidP="00B1618D">
            <w:pPr>
              <w:spacing w:line="240" w:lineRule="exact"/>
              <w:rPr>
                <w:rFonts w:ascii="仿宋" w:eastAsia="仿宋" w:hAnsi="仿宋" w:cs="宋体"/>
                <w:kern w:val="0"/>
                <w:sz w:val="21"/>
                <w:szCs w:val="21"/>
              </w:rPr>
            </w:pPr>
            <w:r>
              <w:rPr>
                <w:rFonts w:ascii="仿宋" w:eastAsia="仿宋" w:hAnsi="仿宋" w:cs="宋体" w:hint="eastAsia"/>
                <w:kern w:val="0"/>
                <w:sz w:val="21"/>
                <w:szCs w:val="21"/>
              </w:rPr>
              <w:t>有效性审查</w:t>
            </w:r>
          </w:p>
        </w:tc>
        <w:tc>
          <w:tcPr>
            <w:tcW w:w="1984" w:type="dxa"/>
            <w:vAlign w:val="center"/>
          </w:tcPr>
          <w:p w:rsidR="00B1618D" w:rsidRDefault="00B1618D" w:rsidP="00B1618D">
            <w:pPr>
              <w:spacing w:line="240" w:lineRule="exact"/>
              <w:rPr>
                <w:rFonts w:ascii="仿宋" w:eastAsia="仿宋" w:hAnsi="仿宋" w:cs="宋体"/>
                <w:kern w:val="0"/>
                <w:sz w:val="21"/>
                <w:szCs w:val="21"/>
              </w:rPr>
            </w:pPr>
            <w:r>
              <w:rPr>
                <w:rFonts w:ascii="仿宋" w:eastAsia="仿宋" w:hAnsi="仿宋" w:hint="eastAsia"/>
                <w:sz w:val="21"/>
                <w:szCs w:val="21"/>
              </w:rPr>
              <w:t>投标文件签署</w:t>
            </w:r>
          </w:p>
        </w:tc>
        <w:tc>
          <w:tcPr>
            <w:tcW w:w="5409" w:type="dxa"/>
            <w:vAlign w:val="center"/>
          </w:tcPr>
          <w:p w:rsidR="00B1618D" w:rsidRDefault="00B1618D" w:rsidP="00B1618D">
            <w:pPr>
              <w:spacing w:line="240" w:lineRule="exact"/>
              <w:rPr>
                <w:rFonts w:ascii="仿宋" w:eastAsia="仿宋" w:hAnsi="仿宋" w:cs="宋体"/>
                <w:kern w:val="0"/>
                <w:sz w:val="21"/>
                <w:szCs w:val="21"/>
              </w:rPr>
            </w:pPr>
            <w:r>
              <w:rPr>
                <w:rFonts w:ascii="仿宋" w:eastAsia="仿宋" w:hAnsi="仿宋" w:hint="eastAsia"/>
                <w:sz w:val="21"/>
                <w:szCs w:val="21"/>
              </w:rPr>
              <w:t>投标文件上法定代表人或其授权代表人的签字齐全。</w:t>
            </w:r>
          </w:p>
        </w:tc>
      </w:tr>
      <w:tr w:rsidR="00B1618D" w:rsidTr="00B1618D">
        <w:trPr>
          <w:trHeight w:val="386"/>
        </w:trPr>
        <w:tc>
          <w:tcPr>
            <w:tcW w:w="675" w:type="dxa"/>
            <w:vMerge/>
            <w:vAlign w:val="center"/>
          </w:tcPr>
          <w:p w:rsidR="00B1618D" w:rsidRDefault="00B1618D" w:rsidP="00B1618D">
            <w:pPr>
              <w:spacing w:line="240" w:lineRule="exact"/>
              <w:jc w:val="center"/>
              <w:rPr>
                <w:rFonts w:ascii="仿宋" w:eastAsia="仿宋" w:hAnsi="仿宋" w:cs="宋体"/>
                <w:kern w:val="0"/>
                <w:sz w:val="21"/>
                <w:szCs w:val="21"/>
              </w:rPr>
            </w:pPr>
          </w:p>
        </w:tc>
        <w:tc>
          <w:tcPr>
            <w:tcW w:w="1562" w:type="dxa"/>
            <w:vMerge/>
            <w:vAlign w:val="center"/>
          </w:tcPr>
          <w:p w:rsidR="00B1618D" w:rsidRDefault="00B1618D" w:rsidP="00B1618D">
            <w:pPr>
              <w:spacing w:line="240" w:lineRule="exact"/>
              <w:rPr>
                <w:rFonts w:ascii="仿宋" w:eastAsia="仿宋" w:hAnsi="仿宋" w:cs="宋体"/>
                <w:kern w:val="0"/>
                <w:sz w:val="21"/>
                <w:szCs w:val="21"/>
              </w:rPr>
            </w:pPr>
          </w:p>
        </w:tc>
        <w:tc>
          <w:tcPr>
            <w:tcW w:w="1984" w:type="dxa"/>
            <w:vAlign w:val="center"/>
          </w:tcPr>
          <w:p w:rsidR="00B1618D" w:rsidRDefault="00B1618D" w:rsidP="00B1618D">
            <w:pPr>
              <w:spacing w:line="240" w:lineRule="exact"/>
              <w:rPr>
                <w:rFonts w:ascii="仿宋" w:eastAsia="仿宋" w:hAnsi="仿宋" w:cs="仿宋_GB2312"/>
                <w:sz w:val="21"/>
                <w:szCs w:val="21"/>
                <w:lang w:val="zh-CN"/>
              </w:rPr>
            </w:pPr>
            <w:r>
              <w:rPr>
                <w:rFonts w:ascii="仿宋" w:eastAsia="仿宋" w:hAnsi="仿宋" w:cs="仿宋_GB2312" w:hint="eastAsia"/>
                <w:sz w:val="21"/>
                <w:szCs w:val="21"/>
                <w:lang w:val="zh-CN"/>
              </w:rPr>
              <w:t>投标方案</w:t>
            </w:r>
          </w:p>
        </w:tc>
        <w:tc>
          <w:tcPr>
            <w:tcW w:w="5409" w:type="dxa"/>
            <w:vAlign w:val="center"/>
          </w:tcPr>
          <w:p w:rsidR="00B1618D" w:rsidRDefault="00B1618D" w:rsidP="00B1618D">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每个分包只能有一个方案投标。</w:t>
            </w:r>
          </w:p>
        </w:tc>
      </w:tr>
      <w:tr w:rsidR="00B1618D" w:rsidTr="00B1618D">
        <w:trPr>
          <w:trHeight w:val="560"/>
        </w:trPr>
        <w:tc>
          <w:tcPr>
            <w:tcW w:w="675" w:type="dxa"/>
            <w:vMerge/>
            <w:vAlign w:val="center"/>
          </w:tcPr>
          <w:p w:rsidR="00B1618D" w:rsidRDefault="00B1618D" w:rsidP="00B1618D">
            <w:pPr>
              <w:spacing w:line="240" w:lineRule="exact"/>
              <w:jc w:val="center"/>
              <w:rPr>
                <w:rFonts w:ascii="仿宋" w:eastAsia="仿宋" w:hAnsi="仿宋" w:cs="宋体"/>
                <w:kern w:val="0"/>
                <w:sz w:val="21"/>
                <w:szCs w:val="21"/>
              </w:rPr>
            </w:pPr>
          </w:p>
        </w:tc>
        <w:tc>
          <w:tcPr>
            <w:tcW w:w="1562" w:type="dxa"/>
            <w:vMerge/>
            <w:vAlign w:val="center"/>
          </w:tcPr>
          <w:p w:rsidR="00B1618D" w:rsidRDefault="00B1618D" w:rsidP="00B1618D">
            <w:pPr>
              <w:spacing w:line="240" w:lineRule="exact"/>
              <w:rPr>
                <w:rFonts w:ascii="仿宋" w:eastAsia="仿宋" w:hAnsi="仿宋" w:cs="宋体"/>
                <w:kern w:val="0"/>
                <w:sz w:val="21"/>
                <w:szCs w:val="21"/>
              </w:rPr>
            </w:pPr>
          </w:p>
        </w:tc>
        <w:tc>
          <w:tcPr>
            <w:tcW w:w="1984" w:type="dxa"/>
            <w:vAlign w:val="center"/>
          </w:tcPr>
          <w:p w:rsidR="00B1618D" w:rsidRDefault="00B1618D" w:rsidP="00B1618D">
            <w:pPr>
              <w:spacing w:line="240" w:lineRule="exact"/>
              <w:rPr>
                <w:rFonts w:ascii="仿宋" w:eastAsia="仿宋" w:hAnsi="仿宋" w:cs="仿宋_GB2312"/>
                <w:sz w:val="21"/>
                <w:szCs w:val="21"/>
                <w:lang w:val="zh-CN"/>
              </w:rPr>
            </w:pPr>
            <w:r>
              <w:rPr>
                <w:rFonts w:ascii="仿宋" w:eastAsia="仿宋" w:hAnsi="仿宋" w:hint="eastAsia"/>
                <w:sz w:val="21"/>
                <w:szCs w:val="21"/>
              </w:rPr>
              <w:t>报价唯一</w:t>
            </w:r>
          </w:p>
        </w:tc>
        <w:tc>
          <w:tcPr>
            <w:tcW w:w="5409" w:type="dxa"/>
            <w:vAlign w:val="center"/>
          </w:tcPr>
          <w:p w:rsidR="00B1618D" w:rsidRDefault="00B1618D" w:rsidP="00B1618D">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只能在预算金额和最高限价内报价，</w:t>
            </w:r>
            <w:r>
              <w:rPr>
                <w:rFonts w:ascii="仿宋" w:eastAsia="仿宋" w:hAnsi="仿宋" w:hint="eastAsia"/>
                <w:sz w:val="21"/>
                <w:szCs w:val="21"/>
              </w:rPr>
              <w:t>只能有一个有效报价，不得提交选择性报价。</w:t>
            </w:r>
          </w:p>
        </w:tc>
      </w:tr>
      <w:tr w:rsidR="00B1618D" w:rsidTr="00B1618D">
        <w:trPr>
          <w:trHeight w:val="351"/>
        </w:trPr>
        <w:tc>
          <w:tcPr>
            <w:tcW w:w="675" w:type="dxa"/>
            <w:vAlign w:val="center"/>
          </w:tcPr>
          <w:p w:rsidR="00B1618D" w:rsidRDefault="00B1618D" w:rsidP="00B1618D">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2</w:t>
            </w:r>
          </w:p>
        </w:tc>
        <w:tc>
          <w:tcPr>
            <w:tcW w:w="1562" w:type="dxa"/>
            <w:vAlign w:val="center"/>
          </w:tcPr>
          <w:p w:rsidR="00B1618D" w:rsidRDefault="00B1618D" w:rsidP="00B1618D">
            <w:pPr>
              <w:spacing w:line="240" w:lineRule="exact"/>
              <w:rPr>
                <w:rFonts w:ascii="仿宋" w:eastAsia="仿宋" w:hAnsi="仿宋" w:cs="宋体"/>
                <w:kern w:val="0"/>
                <w:sz w:val="21"/>
                <w:szCs w:val="21"/>
              </w:rPr>
            </w:pPr>
            <w:r>
              <w:rPr>
                <w:rFonts w:ascii="仿宋" w:eastAsia="仿宋" w:hAnsi="仿宋" w:cs="宋体" w:hint="eastAsia"/>
                <w:kern w:val="0"/>
                <w:sz w:val="21"/>
                <w:szCs w:val="21"/>
              </w:rPr>
              <w:t>完整性审查</w:t>
            </w:r>
          </w:p>
        </w:tc>
        <w:tc>
          <w:tcPr>
            <w:tcW w:w="1984" w:type="dxa"/>
            <w:vAlign w:val="center"/>
          </w:tcPr>
          <w:p w:rsidR="00B1618D" w:rsidRDefault="00B1618D" w:rsidP="00B1618D">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投标文件份数</w:t>
            </w:r>
          </w:p>
        </w:tc>
        <w:tc>
          <w:tcPr>
            <w:tcW w:w="5409" w:type="dxa"/>
            <w:vAlign w:val="center"/>
          </w:tcPr>
          <w:p w:rsidR="00B1618D" w:rsidRDefault="00B1618D" w:rsidP="00B1618D">
            <w:pPr>
              <w:spacing w:line="240" w:lineRule="exact"/>
              <w:rPr>
                <w:rFonts w:ascii="仿宋" w:eastAsia="仿宋" w:hAnsi="仿宋" w:cs="宋体"/>
                <w:kern w:val="0"/>
                <w:sz w:val="21"/>
                <w:szCs w:val="21"/>
              </w:rPr>
            </w:pPr>
            <w:r>
              <w:rPr>
                <w:rFonts w:ascii="仿宋" w:eastAsia="仿宋" w:hAnsi="仿宋" w:cs="仿宋_GB2312" w:hint="eastAsia"/>
                <w:sz w:val="21"/>
                <w:szCs w:val="21"/>
                <w:lang w:val="zh-CN"/>
              </w:rPr>
              <w:t>投标文件正、副本数量符合招标文件要求。</w:t>
            </w:r>
          </w:p>
        </w:tc>
      </w:tr>
      <w:tr w:rsidR="00B1618D" w:rsidTr="00B1618D">
        <w:trPr>
          <w:trHeight w:val="300"/>
        </w:trPr>
        <w:tc>
          <w:tcPr>
            <w:tcW w:w="675" w:type="dxa"/>
            <w:vAlign w:val="center"/>
          </w:tcPr>
          <w:p w:rsidR="00B1618D" w:rsidRDefault="00B1618D" w:rsidP="00B1618D">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t>3</w:t>
            </w:r>
          </w:p>
        </w:tc>
        <w:tc>
          <w:tcPr>
            <w:tcW w:w="1562" w:type="dxa"/>
            <w:vAlign w:val="center"/>
          </w:tcPr>
          <w:p w:rsidR="00B1618D" w:rsidRDefault="00B1618D" w:rsidP="00B1618D">
            <w:pPr>
              <w:spacing w:line="240" w:lineRule="exact"/>
              <w:rPr>
                <w:rFonts w:ascii="仿宋" w:eastAsia="仿宋" w:hAnsi="仿宋" w:cs="宋体"/>
                <w:kern w:val="0"/>
                <w:sz w:val="21"/>
                <w:szCs w:val="21"/>
              </w:rPr>
            </w:pPr>
            <w:r>
              <w:rPr>
                <w:rFonts w:ascii="仿宋" w:eastAsia="仿宋" w:hAnsi="仿宋" w:cs="宋体" w:hint="eastAsia"/>
                <w:kern w:val="0"/>
                <w:sz w:val="21"/>
                <w:szCs w:val="21"/>
              </w:rPr>
              <w:t>技术部分</w:t>
            </w:r>
          </w:p>
        </w:tc>
        <w:tc>
          <w:tcPr>
            <w:tcW w:w="1984" w:type="dxa"/>
            <w:vAlign w:val="center"/>
          </w:tcPr>
          <w:p w:rsidR="00B1618D" w:rsidRDefault="00B1618D" w:rsidP="00B1618D">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vAlign w:val="center"/>
          </w:tcPr>
          <w:p w:rsidR="00B1618D" w:rsidRDefault="00B1618D" w:rsidP="00B1618D">
            <w:pPr>
              <w:spacing w:line="240" w:lineRule="exact"/>
              <w:rPr>
                <w:rFonts w:ascii="仿宋" w:eastAsia="仿宋" w:hAnsi="仿宋" w:cs="宋体"/>
                <w:color w:val="FF0000"/>
                <w:kern w:val="0"/>
                <w:sz w:val="21"/>
                <w:szCs w:val="21"/>
                <w:highlight w:val="yellow"/>
              </w:rPr>
            </w:pPr>
            <w:r>
              <w:rPr>
                <w:rFonts w:ascii="仿宋" w:eastAsia="仿宋" w:hAnsi="仿宋" w:cs="宋体" w:hint="eastAsia"/>
                <w:color w:val="FF0000"/>
                <w:kern w:val="0"/>
                <w:sz w:val="21"/>
                <w:szCs w:val="21"/>
              </w:rPr>
              <w:t>★技术参数部分有1条不满足的或非★技术参数部分有3条不满足的，为技术部分不符合，视为无效标。</w:t>
            </w:r>
          </w:p>
        </w:tc>
      </w:tr>
      <w:tr w:rsidR="00B1618D" w:rsidTr="00B1618D">
        <w:trPr>
          <w:trHeight w:val="269"/>
        </w:trPr>
        <w:tc>
          <w:tcPr>
            <w:tcW w:w="675" w:type="dxa"/>
            <w:vAlign w:val="center"/>
          </w:tcPr>
          <w:p w:rsidR="00B1618D" w:rsidRPr="00EE01DA" w:rsidRDefault="00B1618D" w:rsidP="00B1618D">
            <w:pPr>
              <w:spacing w:line="240" w:lineRule="exact"/>
              <w:jc w:val="center"/>
              <w:rPr>
                <w:rFonts w:ascii="仿宋" w:eastAsia="仿宋" w:hAnsi="仿宋" w:cs="宋体"/>
                <w:kern w:val="0"/>
                <w:sz w:val="21"/>
                <w:szCs w:val="21"/>
                <w:highlight w:val="yellow"/>
                <w:u w:val="single"/>
              </w:rPr>
            </w:pPr>
            <w:r w:rsidRPr="00EE01DA">
              <w:rPr>
                <w:rFonts w:ascii="仿宋" w:eastAsia="仿宋" w:hAnsi="仿宋" w:cs="宋体" w:hint="eastAsia"/>
                <w:kern w:val="0"/>
                <w:sz w:val="21"/>
                <w:szCs w:val="21"/>
                <w:highlight w:val="yellow"/>
                <w:u w:val="single"/>
              </w:rPr>
              <w:t>4</w:t>
            </w:r>
          </w:p>
        </w:tc>
        <w:tc>
          <w:tcPr>
            <w:tcW w:w="1562" w:type="dxa"/>
            <w:vAlign w:val="center"/>
          </w:tcPr>
          <w:p w:rsidR="00B1618D" w:rsidRPr="00EE01DA" w:rsidRDefault="00B1618D" w:rsidP="00B1618D">
            <w:pPr>
              <w:spacing w:line="240" w:lineRule="exact"/>
              <w:rPr>
                <w:rFonts w:ascii="仿宋" w:eastAsia="仿宋" w:hAnsi="仿宋" w:cs="宋体"/>
                <w:kern w:val="0"/>
                <w:sz w:val="21"/>
                <w:szCs w:val="21"/>
                <w:highlight w:val="yellow"/>
                <w:u w:val="single"/>
              </w:rPr>
            </w:pPr>
            <w:r w:rsidRPr="00EE01DA">
              <w:rPr>
                <w:rFonts w:ascii="仿宋" w:eastAsia="仿宋" w:hAnsi="仿宋" w:cs="宋体" w:hint="eastAsia"/>
                <w:kern w:val="0"/>
                <w:sz w:val="21"/>
                <w:szCs w:val="21"/>
                <w:highlight w:val="yellow"/>
                <w:u w:val="single"/>
              </w:rPr>
              <w:t>商务部分</w:t>
            </w:r>
          </w:p>
        </w:tc>
        <w:tc>
          <w:tcPr>
            <w:tcW w:w="1984" w:type="dxa"/>
            <w:vAlign w:val="center"/>
          </w:tcPr>
          <w:p w:rsidR="00B1618D" w:rsidRPr="00EE01DA" w:rsidRDefault="00B1618D" w:rsidP="00B1618D">
            <w:pPr>
              <w:spacing w:line="240" w:lineRule="exact"/>
              <w:rPr>
                <w:rFonts w:ascii="仿宋" w:eastAsia="仿宋" w:hAnsi="仿宋" w:cs="宋体"/>
                <w:kern w:val="0"/>
                <w:sz w:val="21"/>
                <w:szCs w:val="21"/>
                <w:highlight w:val="yellow"/>
                <w:u w:val="single"/>
              </w:rPr>
            </w:pPr>
            <w:r w:rsidRPr="00EE01DA">
              <w:rPr>
                <w:rFonts w:ascii="仿宋" w:eastAsia="仿宋" w:hAnsi="仿宋" w:cs="宋体" w:hint="eastAsia"/>
                <w:kern w:val="0"/>
                <w:sz w:val="21"/>
                <w:szCs w:val="21"/>
                <w:highlight w:val="yellow"/>
                <w:u w:val="single"/>
              </w:rPr>
              <w:t>投标文件内容</w:t>
            </w:r>
          </w:p>
        </w:tc>
        <w:tc>
          <w:tcPr>
            <w:tcW w:w="5409" w:type="dxa"/>
            <w:vAlign w:val="center"/>
          </w:tcPr>
          <w:p w:rsidR="00B1618D" w:rsidRPr="00EE01DA" w:rsidRDefault="00B1618D" w:rsidP="00B1618D">
            <w:pPr>
              <w:spacing w:line="240" w:lineRule="exact"/>
              <w:rPr>
                <w:rFonts w:ascii="仿宋" w:eastAsia="仿宋" w:hAnsi="仿宋" w:cs="宋体"/>
                <w:kern w:val="0"/>
                <w:sz w:val="21"/>
                <w:szCs w:val="21"/>
                <w:highlight w:val="yellow"/>
                <w:u w:val="single"/>
              </w:rPr>
            </w:pPr>
            <w:r w:rsidRPr="00EE01DA">
              <w:rPr>
                <w:rFonts w:ascii="仿宋" w:eastAsia="仿宋" w:hAnsi="仿宋" w:cs="宋体" w:hint="eastAsia"/>
                <w:kern w:val="0"/>
                <w:sz w:val="21"/>
                <w:szCs w:val="21"/>
                <w:highlight w:val="yellow"/>
                <w:u w:val="single"/>
              </w:rPr>
              <w:t>本招标文件第三篇规定的招标内容</w:t>
            </w:r>
            <w:proofErr w:type="gramStart"/>
            <w:r w:rsidRPr="00EE01DA">
              <w:rPr>
                <w:rFonts w:ascii="仿宋" w:eastAsia="仿宋" w:hAnsi="仿宋" w:cs="宋体" w:hint="eastAsia"/>
                <w:kern w:val="0"/>
                <w:sz w:val="21"/>
                <w:szCs w:val="21"/>
                <w:highlight w:val="yellow"/>
                <w:u w:val="single"/>
              </w:rPr>
              <w:t>作出</w:t>
            </w:r>
            <w:proofErr w:type="gramEnd"/>
            <w:r w:rsidRPr="00EE01DA">
              <w:rPr>
                <w:rFonts w:ascii="仿宋" w:eastAsia="仿宋" w:hAnsi="仿宋" w:cs="宋体" w:hint="eastAsia"/>
                <w:kern w:val="0"/>
                <w:sz w:val="21"/>
                <w:szCs w:val="21"/>
                <w:highlight w:val="yellow"/>
                <w:u w:val="single"/>
              </w:rPr>
              <w:t>响应</w:t>
            </w:r>
            <w:r w:rsidRPr="00EE01DA">
              <w:rPr>
                <w:rFonts w:ascii="仿宋" w:eastAsia="仿宋" w:hAnsi="仿宋" w:cs="宋体" w:hint="eastAsia"/>
                <w:color w:val="FF0000"/>
                <w:kern w:val="0"/>
                <w:sz w:val="21"/>
                <w:szCs w:val="21"/>
                <w:highlight w:val="yellow"/>
                <w:u w:val="single"/>
              </w:rPr>
              <w:t>（必须满足或者优于商务要求）</w:t>
            </w:r>
          </w:p>
        </w:tc>
      </w:tr>
      <w:tr w:rsidR="00B1618D" w:rsidTr="00B1618D">
        <w:trPr>
          <w:trHeight w:val="137"/>
        </w:trPr>
        <w:tc>
          <w:tcPr>
            <w:tcW w:w="675" w:type="dxa"/>
            <w:vAlign w:val="center"/>
          </w:tcPr>
          <w:p w:rsidR="00B1618D" w:rsidRDefault="00B1618D" w:rsidP="00B1618D">
            <w:pPr>
              <w:spacing w:line="240" w:lineRule="exact"/>
              <w:jc w:val="center"/>
              <w:rPr>
                <w:rFonts w:ascii="仿宋" w:eastAsia="仿宋" w:hAnsi="仿宋" w:cs="宋体"/>
                <w:kern w:val="0"/>
                <w:sz w:val="21"/>
                <w:szCs w:val="21"/>
              </w:rPr>
            </w:pPr>
            <w:r>
              <w:rPr>
                <w:rFonts w:ascii="仿宋" w:eastAsia="仿宋" w:hAnsi="仿宋" w:cs="宋体" w:hint="eastAsia"/>
                <w:kern w:val="0"/>
                <w:sz w:val="21"/>
                <w:szCs w:val="21"/>
              </w:rPr>
              <w:lastRenderedPageBreak/>
              <w:t>5</w:t>
            </w:r>
          </w:p>
        </w:tc>
        <w:tc>
          <w:tcPr>
            <w:tcW w:w="1562" w:type="dxa"/>
            <w:vAlign w:val="center"/>
          </w:tcPr>
          <w:p w:rsidR="00B1618D" w:rsidRDefault="00B1618D" w:rsidP="00B1618D">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w:t>
            </w:r>
          </w:p>
        </w:tc>
        <w:tc>
          <w:tcPr>
            <w:tcW w:w="1984" w:type="dxa"/>
            <w:vAlign w:val="center"/>
          </w:tcPr>
          <w:p w:rsidR="00B1618D" w:rsidRDefault="00B1618D" w:rsidP="00B1618D">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投标文件内容</w:t>
            </w:r>
          </w:p>
        </w:tc>
        <w:tc>
          <w:tcPr>
            <w:tcW w:w="5409" w:type="dxa"/>
            <w:vAlign w:val="center"/>
          </w:tcPr>
          <w:p w:rsidR="00B1618D" w:rsidRDefault="00B1618D" w:rsidP="00B1618D">
            <w:pPr>
              <w:spacing w:line="240" w:lineRule="exact"/>
              <w:rPr>
                <w:rFonts w:ascii="仿宋" w:eastAsia="仿宋" w:hAnsi="仿宋" w:cs="宋体"/>
                <w:kern w:val="0"/>
                <w:sz w:val="21"/>
                <w:szCs w:val="21"/>
              </w:rPr>
            </w:pPr>
            <w:r>
              <w:rPr>
                <w:rFonts w:ascii="仿宋" w:eastAsia="仿宋" w:hAnsi="仿宋" w:cs="宋体" w:hint="eastAsia"/>
                <w:kern w:val="0"/>
                <w:sz w:val="21"/>
                <w:szCs w:val="21"/>
              </w:rPr>
              <w:t>投标有效期为投标截止日期后九十天内</w:t>
            </w:r>
          </w:p>
        </w:tc>
      </w:tr>
    </w:tbl>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（二）澄清有关问题。对投标文件中含义不明确、同类问题表述不一致或者有明显文字和计算错误的内容，采购人有权要求投标人</w:t>
      </w:r>
      <w:proofErr w:type="gramStart"/>
      <w:r>
        <w:rPr>
          <w:rFonts w:ascii="仿宋" w:eastAsia="仿宋" w:hAnsi="仿宋" w:hint="eastAsia"/>
          <w:sz w:val="24"/>
          <w:szCs w:val="24"/>
        </w:rPr>
        <w:t>作出</w:t>
      </w:r>
      <w:proofErr w:type="gramEnd"/>
      <w:r>
        <w:rPr>
          <w:rFonts w:ascii="仿宋" w:eastAsia="仿宋" w:hAnsi="仿宋" w:hint="eastAsia"/>
          <w:sz w:val="24"/>
          <w:szCs w:val="24"/>
        </w:rPr>
        <w:t>必要澄清、说明或者纠正。投标人的澄清、说明或者补正应当采用书面形式，由其法定代表人或法定代表人授权代表签字，其澄清的内容不得超出投标文件的范围或者改变投标文件的实质性内容。</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（三）比较与评价。</w:t>
      </w:r>
    </w:p>
    <w:p w:rsidR="00B1618D" w:rsidRPr="00161DA0" w:rsidRDefault="00B1618D" w:rsidP="00B1618D">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1、谈判按竞争性谈判文件规定的时间和地点进行。供应商须有法定代表人或其授权代表参加并签到。</w:t>
      </w:r>
    </w:p>
    <w:p w:rsidR="00B1618D" w:rsidRPr="00161DA0" w:rsidRDefault="00B1618D" w:rsidP="00B1618D">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2、竞争性谈判由本项目谈判小组与各供应商进行谈判。在正式谈判前，对各供应商的资格条件、响应文件的有效性、完整性和响应程度进行审查，审查的内容包括供应商营业执照和诚信声明、特定资格条件证明文件、供应</w:t>
      </w:r>
      <w:proofErr w:type="gramStart"/>
      <w:r w:rsidRPr="00161DA0">
        <w:rPr>
          <w:rFonts w:ascii="仿宋" w:eastAsia="仿宋" w:hAnsi="仿宋" w:hint="eastAsia"/>
          <w:sz w:val="24"/>
          <w:szCs w:val="24"/>
        </w:rPr>
        <w:t>商法定</w:t>
      </w:r>
      <w:proofErr w:type="gramEnd"/>
      <w:r w:rsidRPr="00161DA0">
        <w:rPr>
          <w:rFonts w:ascii="仿宋" w:eastAsia="仿宋" w:hAnsi="仿宋" w:hint="eastAsia"/>
          <w:sz w:val="24"/>
          <w:szCs w:val="24"/>
        </w:rPr>
        <w:t>代表人身份证明书和授权代表委托书身份证明等。各供应商只有在完全符合谈判要求的前提下，才能参与正式谈判。</w:t>
      </w:r>
    </w:p>
    <w:p w:rsidR="00B1618D" w:rsidRPr="00161DA0" w:rsidRDefault="00B1618D" w:rsidP="00B1618D">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3、谈判小组在对响应文件的有效性、完整性和响应程度进行审查时，可以要求供应商对响应文件中含义不明确、同类问题表述不一致或者有明显文字和计算错误的内容等</w:t>
      </w:r>
      <w:proofErr w:type="gramStart"/>
      <w:r w:rsidRPr="00161DA0">
        <w:rPr>
          <w:rFonts w:ascii="仿宋" w:eastAsia="仿宋" w:hAnsi="仿宋" w:hint="eastAsia"/>
          <w:sz w:val="24"/>
          <w:szCs w:val="24"/>
        </w:rPr>
        <w:t>作出</w:t>
      </w:r>
      <w:proofErr w:type="gramEnd"/>
      <w:r w:rsidRPr="00161DA0">
        <w:rPr>
          <w:rFonts w:ascii="仿宋" w:eastAsia="仿宋" w:hAnsi="仿宋" w:hint="eastAsia"/>
          <w:sz w:val="24"/>
          <w:szCs w:val="24"/>
        </w:rPr>
        <w:t>必要的澄清、说明或者更正。供应商的澄清、说明或者更正不得超出响应文件的范围或者改变响应文件的实质性内容。</w:t>
      </w:r>
    </w:p>
    <w:p w:rsidR="00B1618D" w:rsidRPr="00161DA0" w:rsidRDefault="00B1618D" w:rsidP="00B1618D">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4、谈判小组要求供应商澄清、说明或者更正响应文件应当以书面形式</w:t>
      </w:r>
      <w:proofErr w:type="gramStart"/>
      <w:r w:rsidRPr="00161DA0">
        <w:rPr>
          <w:rFonts w:ascii="仿宋" w:eastAsia="仿宋" w:hAnsi="仿宋" w:hint="eastAsia"/>
          <w:sz w:val="24"/>
          <w:szCs w:val="24"/>
        </w:rPr>
        <w:t>作出</w:t>
      </w:r>
      <w:proofErr w:type="gramEnd"/>
      <w:r w:rsidRPr="00161DA0">
        <w:rPr>
          <w:rFonts w:ascii="仿宋" w:eastAsia="仿宋" w:hAnsi="仿宋"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B1618D" w:rsidRPr="00161DA0" w:rsidRDefault="00B1618D" w:rsidP="00B1618D">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5、在谈判过程中谈判的任何一方不得向他人透露与谈判有关的技术资料、价格或其他信息。</w:t>
      </w:r>
    </w:p>
    <w:p w:rsidR="00B1618D" w:rsidRPr="00161DA0" w:rsidRDefault="00B1618D" w:rsidP="00B1618D">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sidRPr="00161DA0">
        <w:rPr>
          <w:rFonts w:ascii="仿宋" w:eastAsia="仿宋" w:hAnsi="仿宋" w:hint="eastAsia"/>
          <w:sz w:val="24"/>
          <w:szCs w:val="24"/>
        </w:rPr>
        <w:t>作出</w:t>
      </w:r>
      <w:proofErr w:type="gramEnd"/>
      <w:r w:rsidRPr="00161DA0">
        <w:rPr>
          <w:rFonts w:ascii="仿宋" w:eastAsia="仿宋" w:hAnsi="仿宋" w:hint="eastAsia"/>
          <w:sz w:val="24"/>
          <w:szCs w:val="24"/>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B1618D" w:rsidRPr="00161DA0" w:rsidRDefault="00B1618D" w:rsidP="00B1618D">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7、供应商在谈判时</w:t>
      </w:r>
      <w:proofErr w:type="gramStart"/>
      <w:r w:rsidRPr="00161DA0">
        <w:rPr>
          <w:rFonts w:ascii="仿宋" w:eastAsia="仿宋" w:hAnsi="仿宋" w:hint="eastAsia"/>
          <w:sz w:val="24"/>
          <w:szCs w:val="24"/>
        </w:rPr>
        <w:t>作出</w:t>
      </w:r>
      <w:proofErr w:type="gramEnd"/>
      <w:r w:rsidRPr="00161DA0">
        <w:rPr>
          <w:rFonts w:ascii="仿宋" w:eastAsia="仿宋" w:hAnsi="仿宋" w:hint="eastAsia"/>
          <w:sz w:val="24"/>
          <w:szCs w:val="24"/>
        </w:rPr>
        <w:t>的所有书面承诺须由法定代表人或其授权代表签字。</w:t>
      </w:r>
    </w:p>
    <w:p w:rsidR="00B1618D" w:rsidRPr="001653E2" w:rsidRDefault="00B1618D" w:rsidP="00B1618D">
      <w:pPr>
        <w:snapToGrid w:val="0"/>
        <w:spacing w:line="400" w:lineRule="exact"/>
        <w:ind w:firstLineChars="200" w:firstLine="480"/>
        <w:rPr>
          <w:rFonts w:ascii="仿宋" w:eastAsia="仿宋" w:hAnsi="仿宋"/>
          <w:sz w:val="24"/>
          <w:szCs w:val="24"/>
        </w:rPr>
      </w:pPr>
      <w:r w:rsidRPr="00161DA0">
        <w:rPr>
          <w:rFonts w:ascii="仿宋" w:eastAsia="仿宋" w:hAnsi="仿宋" w:hint="eastAsia"/>
          <w:sz w:val="24"/>
          <w:szCs w:val="24"/>
        </w:rPr>
        <w:t>8、</w:t>
      </w:r>
      <w:r w:rsidRPr="001653E2">
        <w:rPr>
          <w:rFonts w:ascii="仿宋" w:eastAsia="仿宋" w:hAnsi="仿宋" w:hint="eastAsia"/>
          <w:sz w:val="24"/>
          <w:szCs w:val="24"/>
        </w:rPr>
        <w:t>谈判结束后，谈判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按招标文件中规定的评标方法和标准，对资格审查和符合性审查合格的投标文件进行价格比较。</w:t>
      </w:r>
    </w:p>
    <w:p w:rsidR="00B1618D" w:rsidRDefault="00B1618D" w:rsidP="00B1618D">
      <w:pPr>
        <w:snapToGrid w:val="0"/>
        <w:spacing w:line="400" w:lineRule="exact"/>
        <w:ind w:firstLineChars="200" w:firstLine="480"/>
        <w:rPr>
          <w:rFonts w:ascii="仿宋" w:eastAsia="仿宋" w:hAnsi="仿宋"/>
          <w:sz w:val="24"/>
          <w:szCs w:val="24"/>
        </w:rPr>
      </w:pPr>
      <w:r w:rsidRPr="001653E2">
        <w:rPr>
          <w:rFonts w:ascii="仿宋" w:eastAsia="仿宋" w:hAnsi="仿宋" w:hint="eastAsia"/>
          <w:sz w:val="24"/>
          <w:szCs w:val="24"/>
        </w:rPr>
        <w:t>同一</w:t>
      </w:r>
      <w:r w:rsidRPr="001653E2">
        <w:rPr>
          <w:rFonts w:ascii="仿宋" w:eastAsia="仿宋" w:hAnsi="仿宋"/>
          <w:sz w:val="24"/>
          <w:szCs w:val="24"/>
        </w:rPr>
        <w:t>合同项</w:t>
      </w:r>
      <w:r w:rsidRPr="001653E2">
        <w:rPr>
          <w:rFonts w:ascii="仿宋" w:eastAsia="仿宋" w:hAnsi="仿宋" w:hint="eastAsia"/>
          <w:sz w:val="24"/>
          <w:szCs w:val="24"/>
        </w:rPr>
        <w:t>（分包）提供相同品牌产品且通过资格审查、符合性审查的不同投标人参加的，按一家投标人计算，评审后报价最低的同品牌投标人获得中标人推荐资格；</w:t>
      </w:r>
      <w:r>
        <w:rPr>
          <w:rFonts w:ascii="仿宋" w:eastAsia="仿宋" w:hAnsi="仿宋" w:hint="eastAsia"/>
          <w:sz w:val="24"/>
          <w:szCs w:val="24"/>
        </w:rPr>
        <w:t>报价相同的，由评标小组按照招标文件规定的方式确定一个投标人获得中标人推荐资格，招标文</w:t>
      </w:r>
      <w:r>
        <w:rPr>
          <w:rFonts w:ascii="仿宋" w:eastAsia="仿宋" w:hAnsi="仿宋" w:hint="eastAsia"/>
          <w:sz w:val="24"/>
          <w:szCs w:val="24"/>
        </w:rPr>
        <w:lastRenderedPageBreak/>
        <w:t>件未规定的采取随机抽取方式确定，其他同品牌投标人不作为中标候选人。</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（四）推荐中标候选人名单。</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按评审后报价由低到高的排列顺序</w:t>
      </w:r>
      <w:r>
        <w:rPr>
          <w:rFonts w:ascii="仿宋" w:eastAsia="仿宋" w:hAnsi="仿宋" w:cs="宋体" w:hint="eastAsia"/>
          <w:kern w:val="0"/>
          <w:sz w:val="24"/>
          <w:szCs w:val="24"/>
        </w:rPr>
        <w:t>推荐排名前三的投标人为本分包（项目）中标候选人，</w:t>
      </w:r>
      <w:r>
        <w:rPr>
          <w:rFonts w:ascii="仿宋" w:eastAsia="仿宋" w:hAnsi="仿宋" w:hint="eastAsia"/>
          <w:sz w:val="24"/>
          <w:szCs w:val="24"/>
        </w:rPr>
        <w:t>排名第一的为第一中标候选人。报价相同的采取随机抽取方式确定。</w:t>
      </w:r>
    </w:p>
    <w:p w:rsidR="00B1618D" w:rsidRDefault="00B1618D" w:rsidP="00B1618D">
      <w:pPr>
        <w:pStyle w:val="2"/>
        <w:spacing w:line="400" w:lineRule="exact"/>
        <w:ind w:firstLineChars="200" w:firstLine="482"/>
        <w:rPr>
          <w:rFonts w:ascii="仿宋" w:eastAsia="仿宋" w:hAnsi="仿宋"/>
          <w:b/>
          <w:sz w:val="24"/>
          <w:szCs w:val="24"/>
        </w:rPr>
      </w:pPr>
      <w:bookmarkStart w:id="32" w:name="_Toc267320057"/>
      <w:bookmarkStart w:id="33" w:name="_Toc492721017"/>
      <w:bookmarkStart w:id="34" w:name="_Toc21645"/>
      <w:r>
        <w:rPr>
          <w:rFonts w:ascii="仿宋" w:eastAsia="仿宋" w:hAnsi="仿宋" w:hint="eastAsia"/>
          <w:b/>
          <w:sz w:val="24"/>
          <w:szCs w:val="24"/>
        </w:rPr>
        <w:t>三、评标标准</w:t>
      </w:r>
      <w:bookmarkEnd w:id="32"/>
      <w:bookmarkEnd w:id="33"/>
      <w:bookmarkEnd w:id="34"/>
    </w:p>
    <w:p w:rsidR="00B1618D" w:rsidRDefault="00B1618D" w:rsidP="00B1618D">
      <w:pPr>
        <w:spacing w:line="400" w:lineRule="exact"/>
        <w:ind w:firstLineChars="200" w:firstLine="480"/>
        <w:rPr>
          <w:rFonts w:ascii="仿宋" w:eastAsia="仿宋" w:hAnsi="仿宋"/>
          <w:sz w:val="24"/>
          <w:szCs w:val="24"/>
        </w:rPr>
      </w:pPr>
      <w:bookmarkStart w:id="35" w:name="_Toc492721018"/>
      <w:r>
        <w:rPr>
          <w:rFonts w:ascii="仿宋" w:eastAsia="仿宋" w:hAnsi="仿宋" w:hint="eastAsia"/>
          <w:sz w:val="24"/>
          <w:szCs w:val="24"/>
        </w:rPr>
        <w:t>（一）评审办法</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1.采购小组将依照本招标文件相关规定并依据最终价格按照由低到高的顺序编写评审报告。</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2.成交价格=成交供应商的最后报价</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（二）评审细则</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1.采购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 xml:space="preserve"> 2.成交供应商的变更</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若为下列情况之一的，成交供应商因不可抗力或者自身原因不能履行合同的，采购人可以确定排名其后一位的成交候选人为成交供应商：</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（1）报价不超过前一名报价5%的成交候选人；</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（2）采购人须按以上程序确认成交供应商，否则应重新组织采购。</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3.成交</w:t>
      </w:r>
      <w:proofErr w:type="gramStart"/>
      <w:r>
        <w:rPr>
          <w:rFonts w:ascii="仿宋" w:eastAsia="仿宋" w:hAnsi="仿宋" w:hint="eastAsia"/>
          <w:sz w:val="24"/>
          <w:szCs w:val="24"/>
        </w:rPr>
        <w:t>供应商无充分</w:t>
      </w:r>
      <w:proofErr w:type="gramEnd"/>
      <w:r>
        <w:rPr>
          <w:rFonts w:ascii="仿宋" w:eastAsia="仿宋" w:hAnsi="仿宋" w:hint="eastAsia"/>
          <w:sz w:val="24"/>
          <w:szCs w:val="24"/>
        </w:rPr>
        <w:t>理由放弃成交的，医院将不再退还保证金。</w:t>
      </w:r>
    </w:p>
    <w:p w:rsidR="00B1618D" w:rsidRDefault="00B1618D" w:rsidP="00B1618D">
      <w:pPr>
        <w:pStyle w:val="2"/>
        <w:spacing w:line="400" w:lineRule="exact"/>
        <w:ind w:firstLineChars="200" w:firstLine="482"/>
        <w:rPr>
          <w:rFonts w:ascii="仿宋" w:eastAsia="仿宋" w:hAnsi="仿宋"/>
          <w:b/>
          <w:sz w:val="24"/>
          <w:szCs w:val="24"/>
        </w:rPr>
      </w:pPr>
      <w:bookmarkStart w:id="36" w:name="_Toc3632"/>
      <w:r>
        <w:rPr>
          <w:rFonts w:ascii="仿宋" w:eastAsia="仿宋" w:hAnsi="仿宋" w:hint="eastAsia"/>
          <w:b/>
          <w:sz w:val="24"/>
          <w:szCs w:val="24"/>
        </w:rPr>
        <w:t>四、无效投标条款</w:t>
      </w:r>
      <w:bookmarkEnd w:id="35"/>
      <w:bookmarkEnd w:id="36"/>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投标人或其投标文件出现下列情况之一者，应为无效投标：</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（一）未按照招标文件的规定提交投标保证金的；</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（二）投标文件未按招标文件要求签署、盖章的；</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（三）不具备招标文件中规定的资格要求的；</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（四）报价超过招标文件中规定的预算金额或者最高限价的；</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（五）投标文件含有采购人不能接受的附加条件的；</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（六）投标人串通投标的；</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（七）</w:t>
      </w:r>
      <w:r>
        <w:rPr>
          <w:rStyle w:val="a6"/>
          <w:rFonts w:ascii="仿宋" w:eastAsia="仿宋" w:hAnsi="仿宋" w:cs="仿宋" w:hint="eastAsia"/>
          <w:sz w:val="24"/>
          <w:szCs w:val="24"/>
        </w:rPr>
        <w:t>投标人组成联合体投标的</w:t>
      </w:r>
      <w:r>
        <w:rPr>
          <w:rFonts w:ascii="仿宋" w:eastAsia="仿宋" w:hAnsi="仿宋" w:cs="仿宋" w:hint="eastAsia"/>
          <w:sz w:val="24"/>
          <w:szCs w:val="24"/>
        </w:rPr>
        <w:t>；</w:t>
      </w:r>
    </w:p>
    <w:p w:rsidR="00B1618D" w:rsidRDefault="00B1618D" w:rsidP="00B1618D">
      <w:pPr>
        <w:snapToGrid w:val="0"/>
        <w:spacing w:line="400" w:lineRule="exact"/>
        <w:ind w:firstLineChars="200" w:firstLine="480"/>
        <w:rPr>
          <w:rFonts w:ascii="仿宋" w:eastAsia="仿宋" w:hAnsi="仿宋"/>
          <w:color w:val="FF0000"/>
          <w:sz w:val="24"/>
          <w:szCs w:val="24"/>
        </w:rPr>
      </w:pPr>
      <w:r>
        <w:rPr>
          <w:rFonts w:ascii="仿宋" w:eastAsia="仿宋" w:hAnsi="仿宋" w:hint="eastAsia"/>
          <w:color w:val="FF0000"/>
          <w:sz w:val="24"/>
          <w:szCs w:val="24"/>
        </w:rPr>
        <w:t>（八）技术</w:t>
      </w:r>
      <w:r w:rsidR="001653E2">
        <w:rPr>
          <w:rFonts w:ascii="仿宋" w:eastAsia="仿宋" w:hAnsi="仿宋" w:hint="eastAsia"/>
          <w:color w:val="FF0000"/>
          <w:sz w:val="24"/>
          <w:szCs w:val="24"/>
        </w:rPr>
        <w:t>参数不满足要求的</w:t>
      </w:r>
      <w:r>
        <w:rPr>
          <w:rFonts w:ascii="仿宋" w:eastAsia="仿宋" w:hAnsi="仿宋" w:hint="eastAsia"/>
          <w:color w:val="FF0000"/>
          <w:sz w:val="24"/>
          <w:szCs w:val="24"/>
        </w:rPr>
        <w:t>。</w:t>
      </w:r>
    </w:p>
    <w:p w:rsidR="00B1618D" w:rsidRPr="00281E68" w:rsidRDefault="00B1618D" w:rsidP="00B1618D">
      <w:pPr>
        <w:snapToGrid w:val="0"/>
        <w:spacing w:line="400" w:lineRule="exact"/>
        <w:ind w:firstLineChars="200" w:firstLine="480"/>
        <w:rPr>
          <w:rFonts w:ascii="仿宋" w:eastAsia="仿宋" w:hAnsi="仿宋"/>
          <w:sz w:val="24"/>
          <w:szCs w:val="24"/>
        </w:rPr>
      </w:pPr>
      <w:r w:rsidRPr="00281E68">
        <w:rPr>
          <w:rFonts w:ascii="仿宋" w:eastAsia="仿宋" w:hAnsi="仿宋" w:hint="eastAsia"/>
          <w:sz w:val="24"/>
          <w:szCs w:val="24"/>
        </w:rPr>
        <w:t>（九）资格文件未单独装订。</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（十）法律、法规和招标文件规定的其他无效情形。</w:t>
      </w:r>
    </w:p>
    <w:p w:rsidR="00B1618D" w:rsidRDefault="00B1618D" w:rsidP="00B1618D">
      <w:pPr>
        <w:pStyle w:val="2"/>
        <w:spacing w:line="400" w:lineRule="exact"/>
        <w:ind w:firstLineChars="200" w:firstLine="482"/>
        <w:rPr>
          <w:rFonts w:ascii="仿宋" w:eastAsia="仿宋" w:hAnsi="仿宋"/>
          <w:b/>
          <w:sz w:val="24"/>
          <w:szCs w:val="24"/>
        </w:rPr>
      </w:pPr>
      <w:bookmarkStart w:id="37" w:name="_Toc492721019"/>
      <w:bookmarkStart w:id="38" w:name="_Toc26451"/>
      <w:r>
        <w:rPr>
          <w:rFonts w:ascii="仿宋" w:eastAsia="仿宋" w:hAnsi="仿宋" w:hint="eastAsia"/>
          <w:b/>
          <w:sz w:val="24"/>
          <w:szCs w:val="24"/>
        </w:rPr>
        <w:t>五、</w:t>
      </w:r>
      <w:proofErr w:type="gramStart"/>
      <w:r>
        <w:rPr>
          <w:rFonts w:ascii="仿宋" w:eastAsia="仿宋" w:hAnsi="仿宋" w:hint="eastAsia"/>
          <w:b/>
          <w:sz w:val="24"/>
          <w:szCs w:val="24"/>
        </w:rPr>
        <w:t>废标条款</w:t>
      </w:r>
      <w:bookmarkEnd w:id="37"/>
      <w:bookmarkEnd w:id="38"/>
      <w:proofErr w:type="gramEnd"/>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评标小组评审时出现以下情况之一的，应予废标：</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（一）符合专业条件的投标人或者对招标文件作实质响应的投标人不足三家的；</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（二）投标人的报价均超过了采购预算，采购人不能支付的；</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（三）出现影响采购公正的违法、违规行为的；</w:t>
      </w:r>
    </w:p>
    <w:p w:rsidR="00B1618D" w:rsidRDefault="00B1618D" w:rsidP="00B1618D">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（四）因重大变故，采购任务取消的。</w:t>
      </w:r>
    </w:p>
    <w:p w:rsidR="00B1618D" w:rsidRDefault="00B1618D" w:rsidP="00B1618D">
      <w:pPr>
        <w:snapToGrid w:val="0"/>
        <w:spacing w:line="400" w:lineRule="exact"/>
        <w:ind w:firstLineChars="200" w:firstLine="480"/>
        <w:rPr>
          <w:rFonts w:ascii="仿宋" w:eastAsia="仿宋" w:hAnsi="仿宋"/>
          <w:sz w:val="24"/>
          <w:szCs w:val="24"/>
        </w:rPr>
      </w:pPr>
    </w:p>
    <w:p w:rsidR="00B1618D" w:rsidRDefault="00B1618D" w:rsidP="00B1618D">
      <w:pPr>
        <w:pStyle w:val="1"/>
        <w:spacing w:beforeLines="0" w:afterLines="0" w:line="360" w:lineRule="auto"/>
        <w:rPr>
          <w:rFonts w:ascii="仿宋" w:eastAsia="仿宋" w:hAnsi="仿宋"/>
          <w:b/>
        </w:rPr>
      </w:pPr>
      <w:r>
        <w:rPr>
          <w:rFonts w:ascii="仿宋" w:eastAsia="仿宋" w:hAnsi="仿宋"/>
          <w:sz w:val="28"/>
        </w:rPr>
        <w:br w:type="page"/>
      </w:r>
      <w:bookmarkStart w:id="39" w:name="_Toc23158"/>
      <w:r>
        <w:rPr>
          <w:rFonts w:ascii="仿宋" w:eastAsia="仿宋" w:hAnsi="仿宋" w:hint="eastAsia"/>
          <w:b/>
        </w:rPr>
        <w:lastRenderedPageBreak/>
        <w:t>第五篇  投标人须知</w:t>
      </w:r>
      <w:bookmarkEnd w:id="39"/>
    </w:p>
    <w:p w:rsidR="00B1618D" w:rsidRDefault="00B1618D" w:rsidP="00B1618D">
      <w:pPr>
        <w:pStyle w:val="2"/>
        <w:spacing w:line="400" w:lineRule="exact"/>
        <w:ind w:firstLineChars="200" w:firstLine="482"/>
        <w:rPr>
          <w:rFonts w:ascii="仿宋" w:eastAsia="仿宋" w:hAnsi="仿宋"/>
          <w:b/>
          <w:sz w:val="24"/>
        </w:rPr>
      </w:pPr>
      <w:bookmarkStart w:id="40" w:name="_Toc4955"/>
      <w:r>
        <w:rPr>
          <w:rFonts w:ascii="仿宋" w:eastAsia="仿宋" w:hAnsi="仿宋" w:hint="eastAsia"/>
          <w:b/>
          <w:sz w:val="24"/>
        </w:rPr>
        <w:t>一、投标人</w:t>
      </w:r>
      <w:bookmarkEnd w:id="40"/>
    </w:p>
    <w:p w:rsidR="00B1618D" w:rsidRDefault="00B1618D" w:rsidP="00B1618D">
      <w:pPr>
        <w:snapToGrid w:val="0"/>
        <w:spacing w:line="400" w:lineRule="exact"/>
        <w:ind w:firstLineChars="200" w:firstLine="480"/>
        <w:rPr>
          <w:rFonts w:ascii="仿宋" w:eastAsia="仿宋" w:hAnsi="仿宋"/>
          <w:sz w:val="24"/>
        </w:rPr>
      </w:pPr>
      <w:r>
        <w:rPr>
          <w:rFonts w:ascii="仿宋" w:eastAsia="仿宋" w:hAnsi="仿宋" w:hint="eastAsia"/>
          <w:sz w:val="24"/>
        </w:rPr>
        <w:t>（一）投标人</w:t>
      </w:r>
    </w:p>
    <w:p w:rsidR="00B1618D" w:rsidRDefault="00B1618D" w:rsidP="00B1618D">
      <w:pPr>
        <w:snapToGrid w:val="0"/>
        <w:spacing w:line="400" w:lineRule="exact"/>
        <w:ind w:firstLineChars="200" w:firstLine="480"/>
        <w:rPr>
          <w:rFonts w:ascii="仿宋" w:eastAsia="仿宋" w:hAnsi="仿宋"/>
          <w:sz w:val="24"/>
        </w:rPr>
      </w:pPr>
      <w:r>
        <w:rPr>
          <w:rFonts w:ascii="仿宋" w:eastAsia="仿宋" w:hAnsi="仿宋" w:hint="eastAsia"/>
          <w:sz w:val="24"/>
        </w:rPr>
        <w:t>投标人是指响应招标、参加投标竞争的法人、其他组织或者自然人。</w:t>
      </w:r>
    </w:p>
    <w:p w:rsidR="00B1618D" w:rsidRDefault="00B1618D" w:rsidP="00B1618D">
      <w:pPr>
        <w:snapToGrid w:val="0"/>
        <w:spacing w:line="400" w:lineRule="exact"/>
        <w:ind w:firstLineChars="200" w:firstLine="480"/>
        <w:rPr>
          <w:rFonts w:ascii="仿宋" w:eastAsia="仿宋" w:hAnsi="仿宋"/>
          <w:sz w:val="24"/>
        </w:rPr>
      </w:pPr>
      <w:r>
        <w:rPr>
          <w:rFonts w:ascii="仿宋" w:eastAsia="仿宋" w:hAnsi="仿宋" w:hint="eastAsia"/>
          <w:sz w:val="24"/>
        </w:rPr>
        <w:t>（二）合格投标人条件</w:t>
      </w:r>
    </w:p>
    <w:p w:rsidR="00B1618D" w:rsidRDefault="00B1618D" w:rsidP="00B1618D">
      <w:pPr>
        <w:snapToGrid w:val="0"/>
        <w:spacing w:line="400" w:lineRule="exact"/>
        <w:ind w:firstLineChars="200" w:firstLine="480"/>
        <w:rPr>
          <w:rFonts w:ascii="仿宋" w:eastAsia="仿宋" w:hAnsi="仿宋"/>
          <w:sz w:val="24"/>
        </w:rPr>
      </w:pPr>
      <w:r>
        <w:rPr>
          <w:rFonts w:ascii="仿宋" w:eastAsia="仿宋" w:hAnsi="仿宋" w:hint="eastAsia"/>
          <w:sz w:val="24"/>
        </w:rPr>
        <w:t>合格投标人应完全符合招标文件第一篇中规定的投标人资格条件，并对招标文件</w:t>
      </w:r>
      <w:proofErr w:type="gramStart"/>
      <w:r>
        <w:rPr>
          <w:rFonts w:ascii="仿宋" w:eastAsia="仿宋" w:hAnsi="仿宋" w:hint="eastAsia"/>
          <w:sz w:val="24"/>
        </w:rPr>
        <w:t>作出</w:t>
      </w:r>
      <w:proofErr w:type="gramEnd"/>
      <w:r>
        <w:rPr>
          <w:rFonts w:ascii="仿宋" w:eastAsia="仿宋" w:hAnsi="仿宋" w:hint="eastAsia"/>
          <w:sz w:val="24"/>
        </w:rPr>
        <w:t>实质性响应。</w:t>
      </w:r>
    </w:p>
    <w:p w:rsidR="00B1618D" w:rsidRDefault="00B1618D" w:rsidP="00B1618D">
      <w:pPr>
        <w:pStyle w:val="2"/>
        <w:spacing w:line="400" w:lineRule="exact"/>
        <w:ind w:firstLineChars="200" w:firstLine="482"/>
        <w:rPr>
          <w:rFonts w:ascii="仿宋" w:eastAsia="仿宋" w:hAnsi="仿宋"/>
          <w:b/>
          <w:sz w:val="24"/>
        </w:rPr>
      </w:pPr>
      <w:bookmarkStart w:id="41" w:name="_Toc18414"/>
      <w:r>
        <w:rPr>
          <w:rFonts w:ascii="仿宋" w:eastAsia="仿宋" w:hAnsi="仿宋" w:hint="eastAsia"/>
          <w:b/>
          <w:sz w:val="24"/>
        </w:rPr>
        <w:t>二、投标文件</w:t>
      </w:r>
      <w:bookmarkEnd w:id="41"/>
    </w:p>
    <w:p w:rsidR="00B1618D" w:rsidRDefault="00B1618D" w:rsidP="00B1618D">
      <w:pPr>
        <w:spacing w:line="400" w:lineRule="exact"/>
        <w:ind w:firstLineChars="200" w:firstLine="480"/>
        <w:rPr>
          <w:rFonts w:ascii="仿宋" w:eastAsia="仿宋" w:hAnsi="仿宋"/>
          <w:sz w:val="24"/>
        </w:rPr>
      </w:pPr>
      <w:r>
        <w:rPr>
          <w:rFonts w:ascii="仿宋" w:eastAsia="仿宋" w:hAnsi="仿宋" w:hint="eastAsia"/>
          <w:sz w:val="24"/>
        </w:rPr>
        <w:t>投标人应当按照招标文件的要求编制投标文件，并对招标文件提出的要求和条件</w:t>
      </w:r>
      <w:proofErr w:type="gramStart"/>
      <w:r>
        <w:rPr>
          <w:rFonts w:ascii="仿宋" w:eastAsia="仿宋" w:hAnsi="仿宋" w:hint="eastAsia"/>
          <w:sz w:val="24"/>
        </w:rPr>
        <w:t>作出</w:t>
      </w:r>
      <w:proofErr w:type="gramEnd"/>
      <w:r>
        <w:rPr>
          <w:rFonts w:ascii="仿宋" w:eastAsia="仿宋" w:hAnsi="仿宋" w:hint="eastAsia"/>
          <w:sz w:val="24"/>
        </w:rPr>
        <w:t>实质性响应，投标文件原则上采用软面订本。</w:t>
      </w:r>
    </w:p>
    <w:p w:rsidR="00B1618D" w:rsidRDefault="00B1618D" w:rsidP="00B1618D">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（一）投标文件的份数和签署</w:t>
      </w:r>
    </w:p>
    <w:p w:rsidR="00B1618D" w:rsidRDefault="00B1618D" w:rsidP="00B1618D">
      <w:pPr>
        <w:tabs>
          <w:tab w:val="left" w:pos="0"/>
        </w:tabs>
        <w:spacing w:line="400" w:lineRule="exact"/>
        <w:ind w:firstLineChars="200" w:firstLine="480"/>
        <w:rPr>
          <w:rFonts w:ascii="仿宋" w:eastAsia="仿宋" w:hAnsi="仿宋"/>
          <w:sz w:val="24"/>
        </w:rPr>
      </w:pPr>
      <w:r>
        <w:rPr>
          <w:rFonts w:ascii="仿宋" w:eastAsia="仿宋" w:hAnsi="仿宋" w:hint="eastAsia"/>
          <w:sz w:val="24"/>
        </w:rPr>
        <w:t>1.投标文件一式</w:t>
      </w:r>
      <w:r w:rsidR="00072331">
        <w:rPr>
          <w:rFonts w:ascii="仿宋" w:eastAsia="仿宋" w:hAnsi="仿宋" w:hint="eastAsia"/>
          <w:sz w:val="24"/>
          <w:u w:val="single"/>
        </w:rPr>
        <w:t>二</w:t>
      </w:r>
      <w:r>
        <w:rPr>
          <w:rFonts w:ascii="仿宋" w:eastAsia="仿宋" w:hAnsi="仿宋" w:hint="eastAsia"/>
          <w:sz w:val="24"/>
        </w:rPr>
        <w:t>份，其中正本副本各一份，</w:t>
      </w:r>
      <w:r w:rsidRPr="00072331">
        <w:rPr>
          <w:rFonts w:ascii="仿宋" w:eastAsia="仿宋" w:hAnsi="仿宋" w:hint="eastAsia"/>
          <w:sz w:val="24"/>
        </w:rPr>
        <w:t>资格文件(一式</w:t>
      </w:r>
      <w:r w:rsidR="00072331" w:rsidRPr="00072331">
        <w:rPr>
          <w:rFonts w:ascii="仿宋" w:eastAsia="仿宋" w:hAnsi="仿宋" w:hint="eastAsia"/>
          <w:sz w:val="24"/>
          <w:u w:val="single"/>
        </w:rPr>
        <w:t>二</w:t>
      </w:r>
      <w:r w:rsidRPr="00072331">
        <w:rPr>
          <w:rFonts w:ascii="仿宋" w:eastAsia="仿宋" w:hAnsi="仿宋" w:hint="eastAsia"/>
          <w:sz w:val="24"/>
        </w:rPr>
        <w:t>份，</w:t>
      </w:r>
      <w:r>
        <w:rPr>
          <w:rFonts w:ascii="仿宋" w:eastAsia="仿宋" w:hAnsi="仿宋" w:hint="eastAsia"/>
          <w:sz w:val="24"/>
        </w:rPr>
        <w:t>其中正本副本各</w:t>
      </w:r>
      <w:r w:rsidRPr="00072331">
        <w:rPr>
          <w:rFonts w:ascii="仿宋" w:eastAsia="仿宋" w:hAnsi="仿宋" w:hint="eastAsia"/>
          <w:sz w:val="24"/>
          <w:u w:val="single"/>
        </w:rPr>
        <w:t>一</w:t>
      </w:r>
      <w:r w:rsidRPr="00072331">
        <w:rPr>
          <w:rFonts w:ascii="仿宋" w:eastAsia="仿宋" w:hAnsi="仿宋" w:hint="eastAsia"/>
          <w:sz w:val="24"/>
        </w:rPr>
        <w:t>份)须单独装订，一起密封。每</w:t>
      </w:r>
      <w:r>
        <w:rPr>
          <w:rFonts w:ascii="仿宋" w:eastAsia="仿宋" w:hAnsi="仿宋" w:hint="eastAsia"/>
          <w:sz w:val="24"/>
        </w:rPr>
        <w:t>套纸质投标文件须在封面清楚地标明“正本”、“副本”，副本应为正本的完整复印件，副本与正本不一致时以正本为准。</w:t>
      </w:r>
    </w:p>
    <w:p w:rsidR="00B1618D" w:rsidRDefault="00B1618D" w:rsidP="00B1618D">
      <w:pPr>
        <w:tabs>
          <w:tab w:val="left" w:pos="0"/>
        </w:tabs>
        <w:spacing w:line="400" w:lineRule="exact"/>
        <w:ind w:firstLineChars="200" w:firstLine="480"/>
        <w:rPr>
          <w:rFonts w:ascii="仿宋" w:eastAsia="仿宋" w:hAnsi="仿宋"/>
          <w:sz w:val="24"/>
        </w:rPr>
      </w:pPr>
      <w:r>
        <w:rPr>
          <w:rFonts w:ascii="仿宋" w:eastAsia="仿宋" w:hAnsi="仿宋" w:hint="eastAsia"/>
          <w:sz w:val="24"/>
        </w:rPr>
        <w:t>2.在投标文件正本中，招标文件第七篇投标文件格式中规定签字、盖章的地方必须按其规定签字、盖章。</w:t>
      </w:r>
    </w:p>
    <w:p w:rsidR="00B1618D" w:rsidRDefault="00B1618D" w:rsidP="00B1618D">
      <w:pPr>
        <w:tabs>
          <w:tab w:val="left" w:pos="0"/>
        </w:tabs>
        <w:spacing w:line="400" w:lineRule="exact"/>
        <w:ind w:firstLineChars="200" w:firstLine="480"/>
        <w:rPr>
          <w:rFonts w:ascii="仿宋" w:eastAsia="仿宋" w:hAnsi="仿宋"/>
          <w:sz w:val="24"/>
        </w:rPr>
      </w:pPr>
      <w:r>
        <w:rPr>
          <w:rFonts w:ascii="仿宋" w:eastAsia="仿宋" w:hAnsi="仿宋" w:hint="eastAsia"/>
          <w:sz w:val="24"/>
        </w:rPr>
        <w:t>3.若投标人对投标文件的错处作必要修改，则应在修改处加盖投标人公章或由</w:t>
      </w:r>
      <w:r>
        <w:rPr>
          <w:rFonts w:ascii="仿宋" w:eastAsia="仿宋" w:hAnsi="仿宋" w:hint="eastAsia"/>
          <w:sz w:val="24"/>
          <w:szCs w:val="28"/>
        </w:rPr>
        <w:t>法定代表人</w:t>
      </w:r>
      <w:r>
        <w:rPr>
          <w:rFonts w:ascii="仿宋" w:eastAsia="仿宋" w:hAnsi="仿宋" w:hint="eastAsia"/>
          <w:sz w:val="24"/>
        </w:rPr>
        <w:t>或</w:t>
      </w:r>
      <w:r>
        <w:rPr>
          <w:rFonts w:ascii="仿宋" w:eastAsia="仿宋" w:hAnsi="仿宋" w:hint="eastAsia"/>
          <w:sz w:val="24"/>
          <w:szCs w:val="28"/>
        </w:rPr>
        <w:t>法定代表人</w:t>
      </w:r>
      <w:r>
        <w:rPr>
          <w:rFonts w:ascii="仿宋" w:eastAsia="仿宋" w:hAnsi="仿宋" w:hint="eastAsia"/>
          <w:sz w:val="24"/>
        </w:rPr>
        <w:t>授权代表签字确认。</w:t>
      </w:r>
    </w:p>
    <w:p w:rsidR="00B1618D" w:rsidRDefault="00B1618D" w:rsidP="00B1618D">
      <w:pPr>
        <w:snapToGrid w:val="0"/>
        <w:spacing w:line="400" w:lineRule="exact"/>
        <w:ind w:firstLineChars="196" w:firstLine="470"/>
        <w:jc w:val="left"/>
        <w:rPr>
          <w:rFonts w:ascii="仿宋" w:eastAsia="仿宋" w:hAnsi="仿宋"/>
          <w:bCs/>
          <w:sz w:val="24"/>
        </w:rPr>
      </w:pPr>
      <w:r>
        <w:rPr>
          <w:rFonts w:ascii="仿宋" w:eastAsia="仿宋" w:hAnsi="仿宋" w:hint="eastAsia"/>
          <w:sz w:val="24"/>
        </w:rPr>
        <w:t>4.电报、电话、传真形式的投标文件概不接受。</w:t>
      </w:r>
    </w:p>
    <w:p w:rsidR="00B1618D" w:rsidRDefault="00B1618D" w:rsidP="00B1618D">
      <w:pPr>
        <w:snapToGrid w:val="0"/>
        <w:spacing w:line="400" w:lineRule="exact"/>
        <w:ind w:firstLineChars="196" w:firstLine="470"/>
        <w:jc w:val="left"/>
        <w:rPr>
          <w:rFonts w:ascii="仿宋" w:eastAsia="仿宋" w:hAnsi="仿宋"/>
          <w:bCs/>
          <w:sz w:val="24"/>
        </w:rPr>
      </w:pPr>
      <w:r>
        <w:rPr>
          <w:rFonts w:ascii="仿宋" w:eastAsia="仿宋" w:hAnsi="仿宋" w:hint="eastAsia"/>
          <w:bCs/>
          <w:sz w:val="24"/>
        </w:rPr>
        <w:t>（二）投标报价</w:t>
      </w:r>
    </w:p>
    <w:p w:rsidR="00B1618D" w:rsidRDefault="00B1618D" w:rsidP="00B1618D">
      <w:pPr>
        <w:snapToGrid w:val="0"/>
        <w:spacing w:line="400" w:lineRule="exact"/>
        <w:ind w:firstLineChars="196" w:firstLine="470"/>
        <w:jc w:val="left"/>
        <w:rPr>
          <w:rFonts w:ascii="仿宋" w:eastAsia="仿宋" w:hAnsi="仿宋"/>
          <w:sz w:val="24"/>
        </w:rPr>
      </w:pPr>
      <w:r w:rsidRPr="00334F5C">
        <w:rPr>
          <w:rFonts w:ascii="仿宋" w:eastAsia="仿宋" w:hAnsi="仿宋" w:hint="eastAsia"/>
          <w:sz w:val="24"/>
        </w:rPr>
        <w:t>报价供应商应当按照竞争性谈判文件的要求编制报价文件，报价文件应对竞争性谈判文件提出的要求和条件</w:t>
      </w:r>
      <w:proofErr w:type="gramStart"/>
      <w:r w:rsidRPr="00334F5C">
        <w:rPr>
          <w:rFonts w:ascii="仿宋" w:eastAsia="仿宋" w:hAnsi="仿宋" w:hint="eastAsia"/>
          <w:sz w:val="24"/>
        </w:rPr>
        <w:t>作出</w:t>
      </w:r>
      <w:proofErr w:type="gramEnd"/>
      <w:r w:rsidRPr="00334F5C">
        <w:rPr>
          <w:rFonts w:ascii="仿宋" w:eastAsia="仿宋" w:hAnsi="仿宋" w:hint="eastAsia"/>
          <w:sz w:val="24"/>
        </w:rPr>
        <w:t>实质性响应。</w:t>
      </w:r>
    </w:p>
    <w:p w:rsidR="00B1618D" w:rsidRPr="00334F5C" w:rsidRDefault="00B1618D" w:rsidP="00B1618D">
      <w:pPr>
        <w:snapToGrid w:val="0"/>
        <w:spacing w:line="400" w:lineRule="exact"/>
        <w:ind w:firstLineChars="196" w:firstLine="470"/>
        <w:jc w:val="left"/>
        <w:rPr>
          <w:rFonts w:ascii="仿宋" w:eastAsia="仿宋" w:hAnsi="仿宋"/>
          <w:color w:val="FF0000"/>
          <w:sz w:val="24"/>
        </w:rPr>
      </w:pPr>
      <w:r w:rsidRPr="00334F5C">
        <w:rPr>
          <w:rFonts w:ascii="仿宋" w:eastAsia="仿宋" w:hAnsi="仿宋" w:hint="eastAsia"/>
          <w:color w:val="FF0000"/>
          <w:sz w:val="24"/>
        </w:rPr>
        <w:t>投标现场根据采购人要求进行二次报价（最终报价）。</w:t>
      </w:r>
    </w:p>
    <w:p w:rsidR="00B1618D" w:rsidRDefault="00B1618D" w:rsidP="00B1618D">
      <w:pPr>
        <w:pStyle w:val="afff4"/>
        <w:spacing w:line="400" w:lineRule="exact"/>
        <w:ind w:firstLineChars="200" w:firstLine="480"/>
        <w:rPr>
          <w:rFonts w:ascii="仿宋" w:eastAsia="仿宋" w:hAnsi="仿宋"/>
          <w:sz w:val="24"/>
        </w:rPr>
      </w:pPr>
      <w:r>
        <w:rPr>
          <w:rFonts w:ascii="仿宋" w:eastAsia="仿宋" w:hAnsi="仿宋" w:hint="eastAsia"/>
          <w:sz w:val="24"/>
        </w:rPr>
        <w:t>（三）修正错误</w:t>
      </w:r>
    </w:p>
    <w:p w:rsidR="00B1618D" w:rsidRDefault="00B1618D" w:rsidP="00B1618D">
      <w:pPr>
        <w:pStyle w:val="afff4"/>
        <w:spacing w:line="400" w:lineRule="exact"/>
        <w:ind w:firstLineChars="200" w:firstLine="480"/>
        <w:rPr>
          <w:rFonts w:ascii="仿宋" w:eastAsia="仿宋" w:hAnsi="仿宋"/>
          <w:sz w:val="24"/>
        </w:rPr>
      </w:pPr>
      <w:r>
        <w:rPr>
          <w:rFonts w:ascii="仿宋" w:eastAsia="仿宋" w:hAnsi="仿宋" w:hint="eastAsia"/>
          <w:sz w:val="24"/>
        </w:rPr>
        <w:t>若投标文件出现计算或表达上的错误，修正错误的原则如下：</w:t>
      </w:r>
    </w:p>
    <w:p w:rsidR="00B1618D" w:rsidRDefault="00B1618D" w:rsidP="00B1618D">
      <w:pPr>
        <w:pStyle w:val="afff4"/>
        <w:spacing w:line="400" w:lineRule="exact"/>
        <w:ind w:firstLineChars="200" w:firstLine="480"/>
        <w:rPr>
          <w:rFonts w:ascii="仿宋" w:eastAsia="仿宋" w:hAnsi="仿宋"/>
          <w:sz w:val="24"/>
        </w:rPr>
      </w:pPr>
      <w:r>
        <w:rPr>
          <w:rFonts w:ascii="仿宋" w:eastAsia="仿宋" w:hAnsi="仿宋" w:hint="eastAsia"/>
          <w:sz w:val="24"/>
        </w:rPr>
        <w:t>1.投标文件中开标一览表（报价表）内容与投标文件中相应内容不一致的，以开标一览表（报价表）为准；</w:t>
      </w:r>
    </w:p>
    <w:p w:rsidR="00B1618D" w:rsidRDefault="00B1618D" w:rsidP="00B1618D">
      <w:pPr>
        <w:pStyle w:val="afff4"/>
        <w:spacing w:line="400" w:lineRule="exact"/>
        <w:ind w:firstLineChars="200" w:firstLine="480"/>
        <w:rPr>
          <w:rFonts w:ascii="仿宋" w:eastAsia="仿宋" w:hAnsi="仿宋"/>
          <w:sz w:val="24"/>
        </w:rPr>
      </w:pPr>
      <w:r>
        <w:rPr>
          <w:rFonts w:ascii="仿宋" w:eastAsia="仿宋" w:hAnsi="仿宋" w:hint="eastAsia"/>
          <w:sz w:val="24"/>
        </w:rPr>
        <w:t>2.大写金额和小写金额不一致的，以大写金额为准；</w:t>
      </w:r>
    </w:p>
    <w:p w:rsidR="00B1618D" w:rsidRDefault="00B1618D" w:rsidP="00B1618D">
      <w:pPr>
        <w:pStyle w:val="afff4"/>
        <w:spacing w:line="400" w:lineRule="exact"/>
        <w:ind w:firstLineChars="200" w:firstLine="480"/>
        <w:rPr>
          <w:rFonts w:ascii="仿宋" w:eastAsia="仿宋" w:hAnsi="仿宋"/>
          <w:sz w:val="24"/>
        </w:rPr>
      </w:pPr>
      <w:r>
        <w:rPr>
          <w:rFonts w:ascii="仿宋" w:eastAsia="仿宋" w:hAnsi="仿宋" w:hint="eastAsia"/>
          <w:sz w:val="24"/>
        </w:rPr>
        <w:t>3.单价金额小数点或者百分比有明显错位的，以开标一览表的总价为准，并修改单价；</w:t>
      </w:r>
    </w:p>
    <w:p w:rsidR="00B1618D" w:rsidRDefault="00B1618D" w:rsidP="00B1618D">
      <w:pPr>
        <w:pStyle w:val="afff4"/>
        <w:spacing w:line="400" w:lineRule="exact"/>
        <w:ind w:firstLineChars="200" w:firstLine="480"/>
        <w:rPr>
          <w:rFonts w:ascii="仿宋" w:eastAsia="仿宋" w:hAnsi="仿宋"/>
          <w:sz w:val="24"/>
        </w:rPr>
      </w:pPr>
      <w:r>
        <w:rPr>
          <w:rFonts w:ascii="仿宋" w:eastAsia="仿宋" w:hAnsi="仿宋" w:hint="eastAsia"/>
          <w:sz w:val="24"/>
        </w:rPr>
        <w:t>4.总价金额与按单价汇总金额不一致的，以单价金额计算结果为准。</w:t>
      </w:r>
    </w:p>
    <w:p w:rsidR="00B1618D" w:rsidRDefault="00B1618D" w:rsidP="00B1618D">
      <w:pPr>
        <w:pStyle w:val="afff4"/>
        <w:spacing w:line="400" w:lineRule="exact"/>
        <w:ind w:firstLineChars="200" w:firstLine="480"/>
        <w:rPr>
          <w:rFonts w:ascii="仿宋" w:eastAsia="仿宋" w:hAnsi="仿宋"/>
          <w:sz w:val="24"/>
        </w:rPr>
      </w:pPr>
      <w:r>
        <w:rPr>
          <w:rFonts w:ascii="仿宋" w:eastAsia="仿宋" w:hAnsi="仿宋" w:hint="eastAsia"/>
          <w:sz w:val="24"/>
        </w:rPr>
        <w:t>（四）投标文件的递交</w:t>
      </w:r>
    </w:p>
    <w:p w:rsidR="00B1618D" w:rsidRDefault="00B1618D" w:rsidP="00B1618D">
      <w:pPr>
        <w:pStyle w:val="afff4"/>
        <w:spacing w:line="400" w:lineRule="exact"/>
        <w:ind w:firstLineChars="200" w:firstLine="480"/>
        <w:rPr>
          <w:rFonts w:ascii="仿宋" w:eastAsia="仿宋" w:hAnsi="仿宋"/>
          <w:sz w:val="24"/>
        </w:rPr>
      </w:pPr>
      <w:r>
        <w:rPr>
          <w:rFonts w:ascii="仿宋" w:eastAsia="仿宋" w:hAnsi="仿宋" w:hint="eastAsia"/>
          <w:sz w:val="24"/>
        </w:rPr>
        <w:t>1.投标文件的密封与标记</w:t>
      </w:r>
    </w:p>
    <w:p w:rsidR="00B1618D" w:rsidRDefault="00B1618D" w:rsidP="00B1618D">
      <w:pPr>
        <w:pStyle w:val="afff4"/>
        <w:spacing w:line="400" w:lineRule="exact"/>
        <w:ind w:firstLineChars="200" w:firstLine="480"/>
        <w:rPr>
          <w:rFonts w:ascii="仿宋" w:eastAsia="仿宋" w:hAnsi="仿宋"/>
          <w:color w:val="FF0000"/>
          <w:sz w:val="24"/>
        </w:rPr>
      </w:pPr>
      <w:r>
        <w:rPr>
          <w:rFonts w:ascii="仿宋" w:eastAsia="仿宋" w:hAnsi="仿宋" w:hint="eastAsia"/>
          <w:sz w:val="24"/>
        </w:rPr>
        <w:t>投标文件的正本、副本一次密封送达投标地点，应在封套上注明项目名称、投标人名称。</w:t>
      </w:r>
      <w:bookmarkStart w:id="42" w:name="OLE_LINK3"/>
      <w:r>
        <w:rPr>
          <w:rFonts w:ascii="仿宋" w:eastAsia="仿宋" w:hAnsi="仿宋" w:hint="eastAsia"/>
          <w:sz w:val="24"/>
        </w:rPr>
        <w:t>封套的封口处应加盖投标人公章或由法定代表人授权代表签字。</w:t>
      </w:r>
      <w:bookmarkEnd w:id="42"/>
      <w:r w:rsidRPr="001653E2">
        <w:rPr>
          <w:rFonts w:ascii="仿宋" w:eastAsia="仿宋" w:hAnsi="仿宋" w:hint="eastAsia"/>
          <w:color w:val="FF0000"/>
          <w:sz w:val="24"/>
        </w:rPr>
        <w:t>未按上述要求密封、</w:t>
      </w:r>
      <w:r w:rsidRPr="001653E2">
        <w:rPr>
          <w:rFonts w:ascii="仿宋" w:eastAsia="仿宋" w:hAnsi="仿宋" w:hint="eastAsia"/>
          <w:color w:val="FF0000"/>
          <w:sz w:val="24"/>
        </w:rPr>
        <w:lastRenderedPageBreak/>
        <w:t>标记的，采购人有权退还其投标文件。</w:t>
      </w:r>
    </w:p>
    <w:p w:rsidR="00B1618D" w:rsidRDefault="00B1618D" w:rsidP="00B1618D">
      <w:pPr>
        <w:pStyle w:val="2"/>
        <w:spacing w:line="400" w:lineRule="exact"/>
        <w:ind w:firstLineChars="200" w:firstLine="482"/>
        <w:rPr>
          <w:rFonts w:ascii="仿宋" w:eastAsia="仿宋" w:hAnsi="仿宋"/>
          <w:b/>
          <w:sz w:val="24"/>
        </w:rPr>
      </w:pPr>
      <w:bookmarkStart w:id="43" w:name="_Toc2529"/>
      <w:r>
        <w:rPr>
          <w:rFonts w:ascii="仿宋" w:eastAsia="仿宋" w:hAnsi="仿宋" w:hint="eastAsia"/>
          <w:b/>
          <w:sz w:val="24"/>
        </w:rPr>
        <w:t>三、开标</w:t>
      </w:r>
      <w:bookmarkEnd w:id="43"/>
    </w:p>
    <w:p w:rsidR="00B1618D" w:rsidRDefault="00B1618D" w:rsidP="00B1618D">
      <w:pPr>
        <w:spacing w:line="400" w:lineRule="exact"/>
        <w:ind w:firstLineChars="200" w:firstLine="480"/>
        <w:rPr>
          <w:rFonts w:ascii="仿宋" w:eastAsia="仿宋" w:hAnsi="仿宋"/>
          <w:sz w:val="24"/>
        </w:rPr>
      </w:pPr>
      <w:r>
        <w:rPr>
          <w:rFonts w:ascii="仿宋" w:eastAsia="仿宋" w:hAnsi="仿宋" w:hint="eastAsia"/>
          <w:sz w:val="24"/>
        </w:rPr>
        <w:t>（一）开标应当在招标文件中“投标邀请书”确定的时间和地点公开进行。</w:t>
      </w:r>
    </w:p>
    <w:p w:rsidR="00B1618D" w:rsidRDefault="00B1618D" w:rsidP="00B1618D">
      <w:pPr>
        <w:spacing w:line="400" w:lineRule="exact"/>
        <w:ind w:firstLineChars="200" w:firstLine="480"/>
        <w:rPr>
          <w:rFonts w:ascii="仿宋" w:eastAsia="仿宋" w:hAnsi="仿宋"/>
          <w:sz w:val="24"/>
        </w:rPr>
      </w:pPr>
      <w:r>
        <w:rPr>
          <w:rFonts w:ascii="仿宋" w:eastAsia="仿宋" w:hAnsi="仿宋" w:hint="eastAsia"/>
          <w:sz w:val="24"/>
        </w:rPr>
        <w:t>（二）采购人可视采购具体情况，延长投标截止时间和开标时间，但至少应在招标文件要求开标时间前一日，将变更时间以电话形式通知所有报名的投标人。</w:t>
      </w:r>
    </w:p>
    <w:p w:rsidR="00B1618D" w:rsidRDefault="00B1618D" w:rsidP="00B1618D">
      <w:pPr>
        <w:spacing w:line="400" w:lineRule="exact"/>
        <w:ind w:firstLineChars="200" w:firstLine="480"/>
        <w:rPr>
          <w:rFonts w:ascii="仿宋" w:eastAsia="仿宋" w:hAnsi="仿宋"/>
          <w:sz w:val="24"/>
        </w:rPr>
      </w:pPr>
      <w:r>
        <w:rPr>
          <w:rFonts w:ascii="仿宋" w:eastAsia="仿宋" w:hAnsi="仿宋" w:hint="eastAsia"/>
          <w:sz w:val="24"/>
        </w:rPr>
        <w:t>（三）投标人未参加开标的，视同认可开标结果。</w:t>
      </w:r>
    </w:p>
    <w:p w:rsidR="00B1618D" w:rsidRDefault="00B1618D" w:rsidP="00B1618D">
      <w:pPr>
        <w:pStyle w:val="2"/>
        <w:spacing w:line="400" w:lineRule="exact"/>
        <w:ind w:firstLineChars="200" w:firstLine="482"/>
        <w:rPr>
          <w:rFonts w:ascii="仿宋" w:eastAsia="仿宋" w:hAnsi="仿宋"/>
          <w:b/>
          <w:sz w:val="24"/>
        </w:rPr>
      </w:pPr>
      <w:bookmarkStart w:id="44" w:name="_Toc27823"/>
      <w:r>
        <w:rPr>
          <w:rFonts w:ascii="仿宋" w:eastAsia="仿宋" w:hAnsi="仿宋" w:hint="eastAsia"/>
          <w:b/>
          <w:sz w:val="24"/>
        </w:rPr>
        <w:t>四、评标</w:t>
      </w:r>
      <w:bookmarkEnd w:id="44"/>
    </w:p>
    <w:p w:rsidR="00B1618D" w:rsidRDefault="00B1618D" w:rsidP="00B1618D">
      <w:pPr>
        <w:snapToGrid w:val="0"/>
        <w:spacing w:line="400" w:lineRule="exact"/>
        <w:ind w:firstLineChars="200" w:firstLine="480"/>
        <w:rPr>
          <w:rFonts w:ascii="仿宋" w:eastAsia="仿宋" w:hAnsi="仿宋"/>
          <w:sz w:val="24"/>
        </w:rPr>
      </w:pPr>
      <w:r>
        <w:rPr>
          <w:rFonts w:ascii="仿宋" w:eastAsia="仿宋" w:hAnsi="仿宋" w:hint="eastAsia"/>
          <w:sz w:val="24"/>
        </w:rPr>
        <w:t>见第四篇“评标”内容。</w:t>
      </w:r>
    </w:p>
    <w:p w:rsidR="00B1618D" w:rsidRDefault="00B1618D" w:rsidP="00B1618D">
      <w:pPr>
        <w:pStyle w:val="2"/>
        <w:spacing w:line="400" w:lineRule="exact"/>
        <w:ind w:firstLineChars="200" w:firstLine="482"/>
        <w:rPr>
          <w:rFonts w:ascii="仿宋" w:eastAsia="仿宋" w:hAnsi="仿宋"/>
          <w:b/>
          <w:sz w:val="24"/>
        </w:rPr>
      </w:pPr>
      <w:bookmarkStart w:id="45" w:name="_Toc13125"/>
      <w:r>
        <w:rPr>
          <w:rFonts w:ascii="仿宋" w:eastAsia="仿宋" w:hAnsi="仿宋" w:hint="eastAsia"/>
          <w:b/>
          <w:sz w:val="24"/>
        </w:rPr>
        <w:t>五、定标</w:t>
      </w:r>
      <w:bookmarkEnd w:id="45"/>
    </w:p>
    <w:p w:rsidR="00B1618D" w:rsidRDefault="00B1618D" w:rsidP="00B1618D">
      <w:pPr>
        <w:snapToGrid w:val="0"/>
        <w:spacing w:line="400" w:lineRule="exact"/>
        <w:ind w:firstLineChars="200" w:firstLine="480"/>
        <w:rPr>
          <w:rFonts w:ascii="仿宋" w:eastAsia="仿宋" w:hAnsi="仿宋"/>
          <w:sz w:val="24"/>
        </w:rPr>
      </w:pPr>
      <w:r>
        <w:rPr>
          <w:rFonts w:ascii="仿宋" w:eastAsia="仿宋" w:hAnsi="仿宋" w:hint="eastAsia"/>
          <w:sz w:val="24"/>
        </w:rPr>
        <w:t>（一）定标原则</w:t>
      </w:r>
    </w:p>
    <w:p w:rsidR="00B1618D" w:rsidRDefault="00B1618D" w:rsidP="00B1618D">
      <w:pPr>
        <w:snapToGrid w:val="0"/>
        <w:spacing w:line="400" w:lineRule="exact"/>
        <w:ind w:firstLineChars="200" w:firstLine="480"/>
        <w:rPr>
          <w:rFonts w:ascii="仿宋" w:eastAsia="仿宋" w:hAnsi="仿宋"/>
          <w:sz w:val="24"/>
        </w:rPr>
      </w:pPr>
      <w:r>
        <w:rPr>
          <w:rFonts w:ascii="仿宋" w:eastAsia="仿宋" w:hAnsi="仿宋" w:hint="eastAsia"/>
          <w:sz w:val="24"/>
        </w:rPr>
        <w:t>1.采购人或其授权的评标委员会应按照评标报告中推荐的中标候选人排名顺序确定中标人。</w:t>
      </w:r>
    </w:p>
    <w:p w:rsidR="00B1618D" w:rsidRDefault="00B1618D" w:rsidP="00B1618D">
      <w:pPr>
        <w:pStyle w:val="afff4"/>
        <w:spacing w:line="400" w:lineRule="exact"/>
        <w:ind w:firstLineChars="200" w:firstLine="480"/>
        <w:rPr>
          <w:rFonts w:ascii="仿宋" w:eastAsia="仿宋" w:hAnsi="仿宋" w:cs="仿宋"/>
          <w:sz w:val="24"/>
        </w:rPr>
      </w:pPr>
      <w:r>
        <w:rPr>
          <w:rFonts w:ascii="仿宋" w:eastAsia="仿宋" w:hAnsi="仿宋" w:cs="仿宋" w:hint="eastAsia"/>
          <w:sz w:val="24"/>
        </w:rPr>
        <w:t>2.中标人变更</w:t>
      </w:r>
    </w:p>
    <w:p w:rsidR="00B1618D" w:rsidRDefault="00B1618D" w:rsidP="00B1618D">
      <w:pPr>
        <w:snapToGrid w:val="0"/>
        <w:spacing w:line="400" w:lineRule="exact"/>
        <w:ind w:firstLineChars="200" w:firstLine="480"/>
        <w:rPr>
          <w:rFonts w:ascii="仿宋" w:eastAsia="仿宋" w:hAnsi="仿宋"/>
          <w:sz w:val="24"/>
        </w:rPr>
      </w:pPr>
      <w:r>
        <w:rPr>
          <w:rFonts w:ascii="仿宋" w:eastAsia="仿宋" w:hAnsi="仿宋" w:hint="eastAsia"/>
          <w:sz w:val="24"/>
        </w:rPr>
        <w:t>中标人拒绝与采购人签订合同的，采购人可以按照评标报告推荐的中标候选人顺序，确定排名下一位的候选人为中标人，也可以重新开展采购活动。</w:t>
      </w:r>
    </w:p>
    <w:p w:rsidR="00B1618D" w:rsidRDefault="00B1618D" w:rsidP="00B1618D">
      <w:pPr>
        <w:pStyle w:val="2"/>
        <w:spacing w:line="400" w:lineRule="exact"/>
        <w:ind w:firstLineChars="200" w:firstLine="482"/>
        <w:rPr>
          <w:rFonts w:ascii="仿宋" w:eastAsia="仿宋" w:hAnsi="仿宋"/>
          <w:b/>
          <w:sz w:val="24"/>
        </w:rPr>
      </w:pPr>
      <w:bookmarkStart w:id="46" w:name="_Toc6068"/>
      <w:r>
        <w:rPr>
          <w:rFonts w:ascii="仿宋" w:eastAsia="仿宋" w:hAnsi="仿宋" w:hint="eastAsia"/>
          <w:b/>
          <w:sz w:val="24"/>
        </w:rPr>
        <w:t>六、</w:t>
      </w:r>
      <w:r>
        <w:rPr>
          <w:rFonts w:ascii="仿宋" w:eastAsia="仿宋" w:hAnsi="仿宋" w:cs="仿宋" w:hint="eastAsia"/>
          <w:b/>
          <w:sz w:val="24"/>
        </w:rPr>
        <w:t>询问、质疑和投诉</w:t>
      </w:r>
      <w:bookmarkEnd w:id="46"/>
    </w:p>
    <w:p w:rsidR="00B1618D" w:rsidRDefault="00B1618D" w:rsidP="00B1618D">
      <w:pPr>
        <w:spacing w:line="400" w:lineRule="exact"/>
        <w:ind w:right="12" w:firstLine="480"/>
        <w:rPr>
          <w:rFonts w:ascii="仿宋" w:eastAsia="仿宋" w:hAnsi="仿宋" w:cs="仿宋"/>
          <w:sz w:val="24"/>
        </w:rPr>
      </w:pPr>
      <w:r>
        <w:rPr>
          <w:rFonts w:ascii="仿宋" w:eastAsia="仿宋" w:hAnsi="仿宋" w:cs="仿宋" w:hint="eastAsia"/>
          <w:sz w:val="24"/>
        </w:rPr>
        <w:t>（一）询问</w:t>
      </w:r>
    </w:p>
    <w:p w:rsidR="00B1618D" w:rsidRDefault="00B1618D" w:rsidP="00B1618D">
      <w:pPr>
        <w:spacing w:line="400" w:lineRule="exact"/>
        <w:ind w:right="12" w:firstLine="480"/>
        <w:rPr>
          <w:rFonts w:ascii="仿宋" w:eastAsia="仿宋" w:hAnsi="仿宋" w:cs="仿宋"/>
          <w:sz w:val="24"/>
        </w:rPr>
      </w:pPr>
      <w:r>
        <w:rPr>
          <w:rFonts w:ascii="仿宋" w:eastAsia="仿宋" w:hAnsi="仿宋" w:cs="仿宋" w:hint="eastAsia"/>
          <w:sz w:val="24"/>
        </w:rPr>
        <w:t>采购人应当在3个工作日内对投标人依法提出的询问</w:t>
      </w:r>
      <w:proofErr w:type="gramStart"/>
      <w:r>
        <w:rPr>
          <w:rFonts w:ascii="仿宋" w:eastAsia="仿宋" w:hAnsi="仿宋" w:cs="仿宋" w:hint="eastAsia"/>
          <w:sz w:val="24"/>
        </w:rPr>
        <w:t>作出</w:t>
      </w:r>
      <w:proofErr w:type="gramEnd"/>
      <w:r>
        <w:rPr>
          <w:rFonts w:ascii="仿宋" w:eastAsia="仿宋" w:hAnsi="仿宋" w:cs="仿宋" w:hint="eastAsia"/>
          <w:sz w:val="24"/>
        </w:rPr>
        <w:t>答复。投标人询问可以是口头或书面形式。</w:t>
      </w:r>
    </w:p>
    <w:p w:rsidR="00B1618D" w:rsidRDefault="00B1618D" w:rsidP="00B1618D">
      <w:pPr>
        <w:spacing w:line="400" w:lineRule="exact"/>
        <w:ind w:right="12" w:firstLine="480"/>
        <w:rPr>
          <w:rFonts w:ascii="仿宋" w:eastAsia="仿宋" w:hAnsi="仿宋" w:cs="仿宋"/>
          <w:sz w:val="24"/>
        </w:rPr>
      </w:pPr>
      <w:r>
        <w:rPr>
          <w:rFonts w:ascii="仿宋" w:eastAsia="仿宋" w:hAnsi="仿宋" w:cs="仿宋" w:hint="eastAsia"/>
          <w:sz w:val="24"/>
        </w:rPr>
        <w:t>（二）质疑</w:t>
      </w:r>
    </w:p>
    <w:p w:rsidR="00B1618D" w:rsidRDefault="00B1618D" w:rsidP="00B1618D">
      <w:pPr>
        <w:spacing w:line="400" w:lineRule="exact"/>
        <w:ind w:right="12" w:firstLine="480"/>
        <w:rPr>
          <w:rFonts w:ascii="仿宋" w:eastAsia="仿宋" w:hAnsi="仿宋" w:cs="仿宋"/>
          <w:sz w:val="24"/>
        </w:rPr>
      </w:pPr>
      <w:r>
        <w:rPr>
          <w:rFonts w:ascii="仿宋" w:eastAsia="仿宋" w:hAnsi="仿宋" w:cs="仿宋" w:hint="eastAsia"/>
          <w:sz w:val="24"/>
          <w:highlight w:val="yellow"/>
        </w:rPr>
        <w:t>1.质疑内容、时限</w:t>
      </w:r>
    </w:p>
    <w:p w:rsidR="00B1618D" w:rsidRDefault="00B1618D" w:rsidP="00B1618D">
      <w:pPr>
        <w:spacing w:line="400" w:lineRule="exact"/>
        <w:ind w:right="12" w:firstLine="480"/>
        <w:rPr>
          <w:rFonts w:ascii="仿宋" w:eastAsia="仿宋" w:hAnsi="仿宋" w:cs="仿宋"/>
          <w:sz w:val="24"/>
        </w:rPr>
      </w:pPr>
      <w:r>
        <w:rPr>
          <w:rFonts w:ascii="仿宋" w:eastAsia="仿宋" w:hAnsi="仿宋" w:cs="仿宋" w:hint="eastAsia"/>
          <w:sz w:val="24"/>
        </w:rPr>
        <w:t>1.1投标人对招标文件提出质疑的，需在公示</w:t>
      </w:r>
      <w:proofErr w:type="gramStart"/>
      <w:r>
        <w:rPr>
          <w:rFonts w:ascii="仿宋" w:eastAsia="仿宋" w:hAnsi="仿宋" w:cs="仿宋" w:hint="eastAsia"/>
          <w:sz w:val="24"/>
        </w:rPr>
        <w:t>期提出</w:t>
      </w:r>
      <w:proofErr w:type="gramEnd"/>
      <w:r>
        <w:rPr>
          <w:rFonts w:ascii="仿宋" w:eastAsia="仿宋" w:hAnsi="仿宋" w:cs="仿宋" w:hint="eastAsia"/>
          <w:sz w:val="24"/>
        </w:rPr>
        <w:t>并附相关证明材料，未在公示</w:t>
      </w:r>
      <w:proofErr w:type="gramStart"/>
      <w:r>
        <w:rPr>
          <w:rFonts w:ascii="仿宋" w:eastAsia="仿宋" w:hAnsi="仿宋" w:cs="仿宋" w:hint="eastAsia"/>
          <w:sz w:val="24"/>
        </w:rPr>
        <w:t>期提出</w:t>
      </w:r>
      <w:proofErr w:type="gramEnd"/>
      <w:r>
        <w:rPr>
          <w:rFonts w:ascii="仿宋" w:eastAsia="仿宋" w:hAnsi="仿宋" w:cs="仿宋" w:hint="eastAsia"/>
          <w:sz w:val="24"/>
        </w:rPr>
        <w:t>质疑的投标人，则参加投标活动后，无权再就招标文件内容提出质疑；</w:t>
      </w:r>
    </w:p>
    <w:p w:rsidR="00B1618D" w:rsidRDefault="00B1618D" w:rsidP="00B1618D">
      <w:pPr>
        <w:spacing w:line="400" w:lineRule="exact"/>
        <w:ind w:right="12" w:firstLine="480"/>
        <w:rPr>
          <w:rFonts w:ascii="仿宋" w:eastAsia="仿宋" w:hAnsi="仿宋" w:cs="仿宋"/>
          <w:sz w:val="24"/>
        </w:rPr>
      </w:pPr>
      <w:r>
        <w:rPr>
          <w:rFonts w:ascii="仿宋" w:eastAsia="仿宋" w:hAnsi="仿宋" w:cs="仿宋" w:hint="eastAsia"/>
          <w:sz w:val="24"/>
        </w:rPr>
        <w:t>1.2 投标人对采购过程提出质疑的，应在采购结束之日起3个工作日内以书面形式向采购人提出，并附相关证明材料；</w:t>
      </w:r>
    </w:p>
    <w:p w:rsidR="00B1618D" w:rsidRDefault="00B1618D" w:rsidP="00B1618D">
      <w:pPr>
        <w:spacing w:line="400" w:lineRule="exact"/>
        <w:ind w:right="12" w:firstLine="480"/>
        <w:rPr>
          <w:rFonts w:ascii="仿宋" w:eastAsia="仿宋" w:hAnsi="仿宋" w:cs="仿宋"/>
          <w:sz w:val="24"/>
        </w:rPr>
      </w:pPr>
      <w:r>
        <w:rPr>
          <w:rFonts w:ascii="仿宋" w:eastAsia="仿宋" w:hAnsi="仿宋" w:cs="仿宋" w:hint="eastAsia"/>
          <w:sz w:val="24"/>
        </w:rPr>
        <w:t>1.3中标结果公告期限为中标结果公告发出之日起一个工作日，投标人对中标结果如有异议的，应当在中标结果公告期限届满之日起3个工作日内以书面形式向采购人提出质疑，并附相关证明材料；</w:t>
      </w:r>
    </w:p>
    <w:p w:rsidR="00B1618D" w:rsidRDefault="00B1618D" w:rsidP="00B1618D">
      <w:pPr>
        <w:spacing w:line="400" w:lineRule="exact"/>
        <w:ind w:right="12" w:firstLine="480"/>
        <w:rPr>
          <w:rFonts w:ascii="仿宋" w:eastAsia="仿宋" w:hAnsi="仿宋" w:cs="仿宋"/>
          <w:color w:val="000000"/>
          <w:sz w:val="24"/>
        </w:rPr>
      </w:pPr>
      <w:r>
        <w:rPr>
          <w:rFonts w:ascii="仿宋" w:eastAsia="仿宋" w:hAnsi="仿宋" w:cs="仿宋" w:hint="eastAsia"/>
          <w:color w:val="000000"/>
          <w:sz w:val="24"/>
        </w:rPr>
        <w:t>1.4 投标人应在法定质疑期内一次性提出针对同一采购程序环节的质疑。</w:t>
      </w:r>
    </w:p>
    <w:p w:rsidR="00B1618D" w:rsidRDefault="00B1618D" w:rsidP="00B1618D">
      <w:pPr>
        <w:spacing w:line="400" w:lineRule="exact"/>
        <w:ind w:right="12" w:firstLine="480"/>
        <w:rPr>
          <w:rFonts w:ascii="仿宋" w:eastAsia="仿宋" w:hAnsi="仿宋" w:cs="仿宋"/>
          <w:color w:val="FF0000"/>
          <w:sz w:val="24"/>
        </w:rPr>
      </w:pPr>
      <w:r>
        <w:rPr>
          <w:rFonts w:ascii="仿宋" w:eastAsia="仿宋" w:hAnsi="仿宋" w:cs="仿宋" w:hint="eastAsia"/>
          <w:b/>
          <w:sz w:val="24"/>
        </w:rPr>
        <w:t>特别说明：</w:t>
      </w:r>
      <w:r>
        <w:rPr>
          <w:rFonts w:ascii="仿宋" w:eastAsia="仿宋" w:hAnsi="仿宋" w:cs="仿宋" w:hint="eastAsia"/>
          <w:sz w:val="24"/>
        </w:rPr>
        <w:t>相关证明材料包括营业执照复印件、法人身份证明复印件、授权委托书原件、被授权人身份证明复印件、质疑证明材料。</w:t>
      </w:r>
    </w:p>
    <w:p w:rsidR="00B1618D" w:rsidRDefault="00B1618D" w:rsidP="00B1618D">
      <w:pPr>
        <w:spacing w:line="400" w:lineRule="exact"/>
        <w:ind w:right="12" w:firstLine="480"/>
        <w:rPr>
          <w:rFonts w:ascii="仿宋" w:eastAsia="仿宋" w:hAnsi="仿宋" w:cs="仿宋"/>
          <w:sz w:val="24"/>
        </w:rPr>
      </w:pPr>
      <w:r>
        <w:rPr>
          <w:rFonts w:ascii="仿宋" w:eastAsia="仿宋" w:hAnsi="仿宋" w:cs="仿宋" w:hint="eastAsia"/>
          <w:sz w:val="24"/>
        </w:rPr>
        <w:t>2.质疑答复</w:t>
      </w:r>
    </w:p>
    <w:p w:rsidR="00B1618D" w:rsidRDefault="00B1618D" w:rsidP="00B1618D">
      <w:pPr>
        <w:spacing w:line="400" w:lineRule="exact"/>
        <w:ind w:right="12" w:firstLine="480"/>
        <w:rPr>
          <w:rFonts w:ascii="仿宋" w:eastAsia="仿宋" w:hAnsi="仿宋" w:cs="仿宋"/>
          <w:sz w:val="24"/>
        </w:rPr>
      </w:pPr>
      <w:r>
        <w:rPr>
          <w:rFonts w:ascii="仿宋" w:eastAsia="仿宋" w:hAnsi="仿宋" w:cs="仿宋" w:hint="eastAsia"/>
          <w:sz w:val="24"/>
        </w:rPr>
        <w:t>采购人应当在收到投标人的书面质疑后</w:t>
      </w:r>
      <w:r>
        <w:rPr>
          <w:rFonts w:ascii="仿宋" w:eastAsia="仿宋" w:hAnsi="仿宋" w:cs="仿宋" w:hint="eastAsia"/>
          <w:color w:val="FF0000"/>
          <w:sz w:val="24"/>
        </w:rPr>
        <w:t>七个工作日</w:t>
      </w:r>
      <w:r>
        <w:rPr>
          <w:rFonts w:ascii="仿宋" w:eastAsia="仿宋" w:hAnsi="仿宋" w:cs="仿宋" w:hint="eastAsia"/>
          <w:sz w:val="24"/>
        </w:rPr>
        <w:t>内</w:t>
      </w:r>
      <w:proofErr w:type="gramStart"/>
      <w:r>
        <w:rPr>
          <w:rFonts w:ascii="仿宋" w:eastAsia="仿宋" w:hAnsi="仿宋" w:cs="仿宋" w:hint="eastAsia"/>
          <w:sz w:val="24"/>
        </w:rPr>
        <w:t>作出</w:t>
      </w:r>
      <w:proofErr w:type="gramEnd"/>
      <w:r>
        <w:rPr>
          <w:rFonts w:ascii="仿宋" w:eastAsia="仿宋" w:hAnsi="仿宋" w:cs="仿宋" w:hint="eastAsia"/>
          <w:sz w:val="24"/>
        </w:rPr>
        <w:t>答复。</w:t>
      </w:r>
    </w:p>
    <w:p w:rsidR="00B1618D" w:rsidRDefault="00B1618D" w:rsidP="00B1618D">
      <w:pPr>
        <w:pStyle w:val="2"/>
        <w:spacing w:line="400" w:lineRule="exact"/>
        <w:ind w:firstLineChars="200" w:firstLine="482"/>
        <w:rPr>
          <w:rFonts w:ascii="仿宋" w:eastAsia="仿宋" w:hAnsi="仿宋"/>
          <w:b/>
          <w:sz w:val="24"/>
        </w:rPr>
      </w:pPr>
      <w:bookmarkStart w:id="47" w:name="_Toc29252"/>
      <w:r>
        <w:rPr>
          <w:rFonts w:ascii="仿宋" w:eastAsia="仿宋" w:hAnsi="仿宋" w:hint="eastAsia"/>
          <w:b/>
          <w:sz w:val="24"/>
        </w:rPr>
        <w:t>七、签订合同</w:t>
      </w:r>
      <w:bookmarkEnd w:id="47"/>
    </w:p>
    <w:p w:rsidR="00B1618D" w:rsidRDefault="00B1618D" w:rsidP="00B1618D">
      <w:pPr>
        <w:spacing w:line="400" w:lineRule="exact"/>
        <w:ind w:firstLineChars="200" w:firstLine="480"/>
        <w:rPr>
          <w:rFonts w:ascii="仿宋" w:eastAsia="仿宋" w:hAnsi="仿宋"/>
          <w:sz w:val="24"/>
        </w:rPr>
      </w:pPr>
      <w:r>
        <w:rPr>
          <w:rFonts w:ascii="仿宋" w:eastAsia="仿宋" w:hAnsi="仿宋" w:hint="eastAsia"/>
          <w:sz w:val="24"/>
        </w:rPr>
        <w:t>（一）中标人应当自中标之日起三十日内，按照招标文件和中标人投标文件的约定，</w:t>
      </w:r>
      <w:r>
        <w:rPr>
          <w:rFonts w:ascii="仿宋" w:eastAsia="仿宋" w:hAnsi="仿宋" w:hint="eastAsia"/>
          <w:sz w:val="24"/>
        </w:rPr>
        <w:lastRenderedPageBreak/>
        <w:t>与采购人签订书面合同。所签订的合同不得对招标文件和中标人投标文件作实质性修改。</w:t>
      </w:r>
    </w:p>
    <w:p w:rsidR="00B1618D" w:rsidRDefault="00B1618D" w:rsidP="00B1618D">
      <w:pPr>
        <w:spacing w:line="400" w:lineRule="exact"/>
        <w:rPr>
          <w:rFonts w:ascii="仿宋" w:eastAsia="仿宋" w:hAnsi="仿宋"/>
          <w:sz w:val="24"/>
        </w:rPr>
      </w:pPr>
    </w:p>
    <w:p w:rsidR="00B1618D" w:rsidRDefault="00B1618D" w:rsidP="00B1618D">
      <w:pPr>
        <w:pStyle w:val="1"/>
        <w:spacing w:beforeLines="0" w:afterLines="0" w:line="360" w:lineRule="auto"/>
        <w:rPr>
          <w:rFonts w:ascii="方正小标宋_GBK" w:eastAsia="方正小标宋_GBK" w:hAnsi="方正小标宋_GBK" w:cs="方正小标宋_GBK"/>
          <w:bCs/>
          <w:szCs w:val="22"/>
        </w:rPr>
      </w:pPr>
      <w:r>
        <w:rPr>
          <w:rFonts w:ascii="仿宋" w:eastAsia="仿宋" w:hAnsi="仿宋"/>
        </w:rPr>
        <w:br w:type="page"/>
      </w:r>
      <w:bookmarkStart w:id="48" w:name="_Toc22818"/>
      <w:bookmarkStart w:id="49" w:name="_Toc1516"/>
      <w:bookmarkStart w:id="50" w:name="_Toc31151"/>
      <w:r>
        <w:rPr>
          <w:rFonts w:ascii="仿宋" w:eastAsia="仿宋" w:hAnsi="仿宋" w:hint="eastAsia"/>
        </w:rPr>
        <w:lastRenderedPageBreak/>
        <w:t xml:space="preserve">第六篇   </w:t>
      </w:r>
      <w:r>
        <w:rPr>
          <w:rFonts w:ascii="方正小标宋_GBK" w:eastAsia="方正小标宋_GBK" w:hAnsi="方正小标宋_GBK" w:cs="方正小标宋_GBK" w:hint="eastAsia"/>
          <w:bCs/>
          <w:szCs w:val="22"/>
        </w:rPr>
        <w:t>合同草案模板</w:t>
      </w:r>
      <w:bookmarkEnd w:id="48"/>
      <w:bookmarkEnd w:id="49"/>
    </w:p>
    <w:p w:rsidR="00B1618D" w:rsidRDefault="00B1618D" w:rsidP="00B1618D">
      <w:pPr>
        <w:spacing w:line="600" w:lineRule="exact"/>
        <w:jc w:val="center"/>
        <w:rPr>
          <w:rFonts w:ascii="方正小标宋_GBK" w:eastAsia="方正小标宋_GBK" w:hAnsi="方正小标宋_GBK" w:cs="方正小标宋_GBK"/>
          <w:b/>
          <w:kern w:val="1"/>
          <w:sz w:val="44"/>
          <w:szCs w:val="44"/>
        </w:rPr>
      </w:pPr>
      <w:r>
        <w:rPr>
          <w:rFonts w:ascii="方正小标宋_GBK" w:eastAsia="方正小标宋_GBK" w:hAnsi="方正小标宋_GBK" w:cs="方正小标宋_GBK" w:hint="eastAsia"/>
          <w:b/>
          <w:kern w:val="1"/>
          <w:sz w:val="44"/>
          <w:szCs w:val="44"/>
        </w:rPr>
        <w:t>重庆市合川区人民医院采购合同</w:t>
      </w:r>
    </w:p>
    <w:p w:rsidR="00B1618D" w:rsidRDefault="00B1618D" w:rsidP="00B1618D">
      <w:pPr>
        <w:spacing w:line="400" w:lineRule="exact"/>
        <w:rPr>
          <w:rFonts w:ascii="方正仿宋_GBK" w:eastAsia="方正仿宋_GBK"/>
          <w:kern w:val="1"/>
          <w:szCs w:val="28"/>
        </w:rPr>
      </w:pPr>
    </w:p>
    <w:p w:rsidR="00B1618D" w:rsidRDefault="00B1618D" w:rsidP="00B1618D">
      <w:pPr>
        <w:spacing w:line="400" w:lineRule="exact"/>
        <w:jc w:val="left"/>
        <w:rPr>
          <w:rFonts w:ascii="方正仿宋_GBK" w:eastAsia="方正仿宋_GBK"/>
          <w:kern w:val="1"/>
          <w:szCs w:val="28"/>
        </w:rPr>
      </w:pPr>
      <w:r>
        <w:rPr>
          <w:rFonts w:ascii="方正黑体_GBK" w:eastAsia="方正黑体_GBK" w:hAnsi="方正黑体_GBK" w:cs="方正黑体_GBK" w:hint="eastAsia"/>
          <w:kern w:val="1"/>
          <w:szCs w:val="28"/>
        </w:rPr>
        <w:t>甲方（采购人）：</w:t>
      </w:r>
      <w:r>
        <w:rPr>
          <w:rFonts w:ascii="方正仿宋_GBK" w:eastAsia="方正仿宋_GBK" w:hint="eastAsia"/>
          <w:kern w:val="1"/>
          <w:szCs w:val="28"/>
          <w:u w:val="single"/>
        </w:rPr>
        <w:t xml:space="preserve">重庆市合川区人民医院 </w:t>
      </w:r>
      <w:r>
        <w:rPr>
          <w:rFonts w:ascii="方正仿宋_GBK" w:eastAsia="方正仿宋_GBK" w:hint="eastAsia"/>
          <w:kern w:val="1"/>
          <w:szCs w:val="28"/>
        </w:rPr>
        <w:t xml:space="preserve"> </w:t>
      </w:r>
    </w:p>
    <w:p w:rsidR="00B1618D" w:rsidRDefault="00B1618D" w:rsidP="00B1618D">
      <w:pPr>
        <w:spacing w:line="400" w:lineRule="exact"/>
        <w:jc w:val="left"/>
        <w:rPr>
          <w:rFonts w:ascii="方正仿宋_GBK" w:eastAsia="方正仿宋_GBK"/>
          <w:kern w:val="1"/>
          <w:szCs w:val="28"/>
          <w:u w:val="single"/>
        </w:rPr>
      </w:pPr>
      <w:r>
        <w:rPr>
          <w:rFonts w:ascii="方正黑体_GBK" w:eastAsia="方正黑体_GBK" w:hAnsi="方正黑体_GBK" w:cs="方正黑体_GBK" w:hint="eastAsia"/>
          <w:kern w:val="1"/>
          <w:szCs w:val="28"/>
        </w:rPr>
        <w:t>乙方（中标供应商）：</w:t>
      </w:r>
      <w:r>
        <w:rPr>
          <w:rFonts w:ascii="方正仿宋_GBK" w:eastAsia="方正仿宋_GBK" w:hint="eastAsia"/>
          <w:kern w:val="1"/>
          <w:szCs w:val="28"/>
          <w:u w:val="single"/>
        </w:rPr>
        <w:t xml:space="preserve">           公司</w:t>
      </w:r>
    </w:p>
    <w:p w:rsidR="00B1618D" w:rsidRDefault="00B1618D" w:rsidP="00B1618D">
      <w:pPr>
        <w:tabs>
          <w:tab w:val="center" w:pos="4706"/>
        </w:tabs>
        <w:spacing w:line="400" w:lineRule="exact"/>
        <w:jc w:val="left"/>
        <w:rPr>
          <w:rFonts w:ascii="方正仿宋_GBK" w:eastAsia="方正仿宋_GBK"/>
          <w:kern w:val="1"/>
          <w:szCs w:val="28"/>
          <w:u w:val="single"/>
        </w:rPr>
      </w:pPr>
      <w:r>
        <w:rPr>
          <w:rFonts w:ascii="方正黑体_GBK" w:eastAsia="方正黑体_GBK" w:hAnsi="方正黑体_GBK" w:cs="方正黑体_GBK" w:hint="eastAsia"/>
          <w:kern w:val="1"/>
          <w:szCs w:val="28"/>
        </w:rPr>
        <w:t>签约地点</w:t>
      </w:r>
      <w:r>
        <w:rPr>
          <w:rFonts w:ascii="方正仿宋_GBK" w:eastAsia="方正仿宋_GBK" w:hint="eastAsia"/>
          <w:kern w:val="1"/>
          <w:szCs w:val="28"/>
        </w:rPr>
        <w:t>：</w:t>
      </w:r>
      <w:r>
        <w:rPr>
          <w:rFonts w:ascii="方正仿宋_GBK" w:eastAsia="方正仿宋_GBK" w:hint="eastAsia"/>
          <w:kern w:val="1"/>
          <w:szCs w:val="28"/>
          <w:u w:val="single"/>
        </w:rPr>
        <w:t xml:space="preserve">重庆市合川区人民医院       </w:t>
      </w:r>
      <w:r>
        <w:rPr>
          <w:rFonts w:ascii="方正仿宋_GBK" w:eastAsia="方正仿宋_GBK" w:hint="eastAsia"/>
          <w:kern w:val="1"/>
          <w:szCs w:val="28"/>
        </w:rPr>
        <w:t xml:space="preserve">        </w:t>
      </w:r>
      <w:r>
        <w:rPr>
          <w:rFonts w:ascii="方正黑体_GBK" w:eastAsia="方正黑体_GBK" w:hAnsi="方正黑体_GBK" w:cs="方正黑体_GBK" w:hint="eastAsia"/>
          <w:kern w:val="1"/>
          <w:szCs w:val="28"/>
        </w:rPr>
        <w:t>合同编号：</w:t>
      </w:r>
      <w:r>
        <w:rPr>
          <w:rFonts w:ascii="方正仿宋_GBK" w:eastAsia="方正仿宋_GBK" w:hint="eastAsia"/>
          <w:kern w:val="1"/>
          <w:szCs w:val="28"/>
          <w:u w:val="single"/>
        </w:rPr>
        <w:t xml:space="preserve">            </w:t>
      </w:r>
    </w:p>
    <w:p w:rsidR="00B1618D" w:rsidRDefault="00B1618D" w:rsidP="00B1618D">
      <w:pPr>
        <w:tabs>
          <w:tab w:val="center" w:pos="4706"/>
        </w:tabs>
        <w:spacing w:line="400" w:lineRule="exact"/>
        <w:jc w:val="left"/>
        <w:rPr>
          <w:rFonts w:ascii="方正仿宋_GBK" w:eastAsia="方正仿宋_GBK" w:cs="宋体"/>
          <w:kern w:val="1"/>
          <w:szCs w:val="28"/>
          <w:u w:val="single"/>
        </w:rPr>
      </w:pPr>
      <w:r>
        <w:rPr>
          <w:rFonts w:ascii="方正黑体_GBK" w:eastAsia="方正黑体_GBK" w:hAnsi="方正黑体_GBK" w:cs="方正黑体_GBK" w:hint="eastAsia"/>
          <w:kern w:val="1"/>
          <w:szCs w:val="28"/>
        </w:rPr>
        <w:t>合同名称：</w:t>
      </w:r>
      <w:r>
        <w:rPr>
          <w:rFonts w:ascii="方正仿宋_GBK" w:eastAsia="方正仿宋_GBK" w:hint="eastAsia"/>
          <w:kern w:val="1"/>
          <w:szCs w:val="28"/>
          <w:u w:val="single"/>
        </w:rPr>
        <w:t xml:space="preserve">重庆市合川区人民医院医疗设备采购 </w:t>
      </w:r>
      <w:r>
        <w:rPr>
          <w:rFonts w:ascii="方正仿宋_GBK" w:eastAsia="方正仿宋_GBK" w:hint="eastAsia"/>
          <w:kern w:val="1"/>
          <w:szCs w:val="28"/>
        </w:rPr>
        <w:t xml:space="preserve">  </w:t>
      </w:r>
      <w:r>
        <w:rPr>
          <w:rFonts w:ascii="方正黑体_GBK" w:eastAsia="方正黑体_GBK" w:hAnsi="方正黑体_GBK" w:cs="方正黑体_GBK" w:hint="eastAsia"/>
          <w:kern w:val="1"/>
          <w:szCs w:val="28"/>
        </w:rPr>
        <w:t>采购编号：</w:t>
      </w:r>
      <w:r>
        <w:rPr>
          <w:rFonts w:ascii="方正仿宋_GBK" w:eastAsia="方正仿宋_GBK" w:hint="eastAsia"/>
          <w:kern w:val="1"/>
          <w:szCs w:val="28"/>
          <w:u w:val="single"/>
        </w:rPr>
        <w:t xml:space="preserve">             </w:t>
      </w:r>
      <w:r>
        <w:rPr>
          <w:rFonts w:ascii="方正黑体_GBK" w:eastAsia="方正黑体_GBK" w:hAnsi="方正黑体_GBK" w:cs="方正黑体_GBK" w:hint="eastAsia"/>
          <w:kern w:val="1"/>
          <w:szCs w:val="28"/>
        </w:rPr>
        <w:t>采购方式：</w:t>
      </w:r>
      <w:r>
        <w:rPr>
          <w:rFonts w:ascii="方正仿宋_GBK" w:eastAsia="方正仿宋_GBK" w:cs="宋体" w:hint="eastAsia"/>
          <w:kern w:val="1"/>
          <w:szCs w:val="28"/>
          <w:u w:val="single"/>
        </w:rPr>
        <w:t xml:space="preserve">            </w:t>
      </w:r>
    </w:p>
    <w:p w:rsidR="00B1618D" w:rsidRDefault="00B1618D" w:rsidP="00B1618D">
      <w:pPr>
        <w:tabs>
          <w:tab w:val="center" w:pos="4706"/>
        </w:tabs>
        <w:spacing w:line="400" w:lineRule="exact"/>
        <w:jc w:val="left"/>
        <w:rPr>
          <w:rFonts w:ascii="方正仿宋_GBK" w:eastAsia="方正仿宋_GBK"/>
          <w:kern w:val="1"/>
          <w:szCs w:val="28"/>
          <w:u w:val="single"/>
        </w:rPr>
      </w:pPr>
      <w:r>
        <w:rPr>
          <w:rFonts w:ascii="方正仿宋_GBK" w:eastAsia="方正仿宋_GBK" w:cs="宋体" w:hint="eastAsia"/>
          <w:kern w:val="1"/>
          <w:szCs w:val="28"/>
        </w:rPr>
        <w:t xml:space="preserve">    </w:t>
      </w:r>
      <w:r>
        <w:rPr>
          <w:rFonts w:ascii="仿宋" w:eastAsia="仿宋" w:hAnsi="仿宋" w:hint="eastAsia"/>
          <w:sz w:val="24"/>
        </w:rPr>
        <w:t>经甲乙双方友好协商，现按照《中华人民共和国合同法》及相关法律法规的规定，就甲方向乙方订购下列设备达成如下合同，以资共同遵守。</w:t>
      </w:r>
    </w:p>
    <w:p w:rsidR="00B1618D" w:rsidRDefault="00B1618D" w:rsidP="00B1618D">
      <w:pPr>
        <w:spacing w:line="400" w:lineRule="exact"/>
        <w:jc w:val="left"/>
        <w:rPr>
          <w:rFonts w:ascii="方正黑体_GBK" w:eastAsia="方正黑体_GBK" w:hAnsi="仿宋"/>
          <w:sz w:val="24"/>
        </w:rPr>
      </w:pPr>
      <w:r>
        <w:rPr>
          <w:rFonts w:ascii="方正黑体_GBK" w:eastAsia="方正黑体_GBK" w:hAnsi="仿宋" w:hint="eastAsia"/>
          <w:sz w:val="24"/>
        </w:rPr>
        <w:t>一、品目、产品类别、产品名称、型号规格、生产厂家、金额、附件清单等。</w:t>
      </w:r>
    </w:p>
    <w:tbl>
      <w:tblPr>
        <w:tblW w:w="10141" w:type="dxa"/>
        <w:tblInd w:w="-252" w:type="dxa"/>
        <w:tblLayout w:type="fixed"/>
        <w:tblLook w:val="0000"/>
      </w:tblPr>
      <w:tblGrid>
        <w:gridCol w:w="458"/>
        <w:gridCol w:w="1320"/>
        <w:gridCol w:w="1559"/>
        <w:gridCol w:w="2126"/>
        <w:gridCol w:w="851"/>
        <w:gridCol w:w="850"/>
        <w:gridCol w:w="1560"/>
        <w:gridCol w:w="1417"/>
      </w:tblGrid>
      <w:tr w:rsidR="00B1618D" w:rsidTr="00B1618D">
        <w:trPr>
          <w:trHeight w:hRule="exact" w:val="856"/>
        </w:trPr>
        <w:tc>
          <w:tcPr>
            <w:tcW w:w="458" w:type="dxa"/>
            <w:tcBorders>
              <w:top w:val="single" w:sz="4" w:space="0" w:color="000000"/>
              <w:left w:val="single" w:sz="4" w:space="0" w:color="000000"/>
              <w:bottom w:val="single" w:sz="4" w:space="0" w:color="000000"/>
              <w:right w:val="single" w:sz="4" w:space="0" w:color="000000"/>
            </w:tcBorders>
          </w:tcPr>
          <w:p w:rsidR="00B1618D" w:rsidRDefault="00B1618D" w:rsidP="00B1618D">
            <w:pPr>
              <w:spacing w:line="400" w:lineRule="exact"/>
              <w:jc w:val="left"/>
              <w:rPr>
                <w:rFonts w:ascii="仿宋" w:eastAsia="仿宋" w:hAnsi="仿宋"/>
                <w:sz w:val="24"/>
              </w:rPr>
            </w:pPr>
            <w:r>
              <w:rPr>
                <w:rFonts w:ascii="仿宋" w:eastAsia="仿宋" w:hAnsi="仿宋"/>
                <w:sz w:val="24"/>
              </w:rPr>
              <w:t>序号</w:t>
            </w:r>
          </w:p>
        </w:tc>
        <w:tc>
          <w:tcPr>
            <w:tcW w:w="13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rFonts w:ascii="仿宋" w:eastAsia="仿宋" w:hAnsi="仿宋"/>
                <w:sz w:val="24"/>
              </w:rPr>
              <w:t>产品类别</w:t>
            </w:r>
          </w:p>
        </w:tc>
        <w:tc>
          <w:tcPr>
            <w:tcW w:w="1559"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rFonts w:ascii="仿宋" w:eastAsia="仿宋" w:hAnsi="仿宋"/>
                <w:sz w:val="24"/>
              </w:rPr>
              <w:t>产地、品牌</w:t>
            </w:r>
          </w:p>
        </w:tc>
        <w:tc>
          <w:tcPr>
            <w:tcW w:w="212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rFonts w:ascii="仿宋" w:eastAsia="仿宋" w:hAnsi="仿宋"/>
                <w:sz w:val="24"/>
              </w:rPr>
              <w:t>产品名称、型号</w:t>
            </w:r>
          </w:p>
        </w:tc>
        <w:tc>
          <w:tcPr>
            <w:tcW w:w="851"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rFonts w:ascii="仿宋" w:eastAsia="仿宋" w:hAnsi="仿宋"/>
                <w:sz w:val="24"/>
              </w:rPr>
              <w:t>单位</w:t>
            </w:r>
          </w:p>
        </w:tc>
        <w:tc>
          <w:tcPr>
            <w:tcW w:w="85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rFonts w:ascii="仿宋" w:eastAsia="仿宋" w:hAnsi="仿宋"/>
                <w:sz w:val="24"/>
              </w:rPr>
              <w:t>数量</w:t>
            </w:r>
          </w:p>
        </w:tc>
        <w:tc>
          <w:tcPr>
            <w:tcW w:w="15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rFonts w:ascii="仿宋" w:eastAsia="仿宋" w:hAnsi="仿宋"/>
                <w:sz w:val="24"/>
              </w:rPr>
              <w:t xml:space="preserve"> 成交单价（元）</w:t>
            </w:r>
          </w:p>
        </w:tc>
        <w:tc>
          <w:tcPr>
            <w:tcW w:w="1417"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ind w:right="-128"/>
              <w:jc w:val="left"/>
              <w:rPr>
                <w:rFonts w:ascii="仿宋" w:eastAsia="仿宋" w:hAnsi="仿宋"/>
                <w:sz w:val="24"/>
              </w:rPr>
            </w:pPr>
            <w:r>
              <w:rPr>
                <w:rFonts w:ascii="仿宋" w:eastAsia="仿宋" w:hAnsi="仿宋"/>
                <w:sz w:val="24"/>
              </w:rPr>
              <w:t>备 注</w:t>
            </w:r>
          </w:p>
        </w:tc>
      </w:tr>
      <w:tr w:rsidR="00B1618D" w:rsidTr="00B1618D">
        <w:trPr>
          <w:trHeight w:hRule="exact" w:val="723"/>
        </w:trPr>
        <w:tc>
          <w:tcPr>
            <w:tcW w:w="458"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rFonts w:ascii="仿宋" w:eastAsia="仿宋" w:hAnsi="仿宋"/>
                <w:sz w:val="24"/>
              </w:rPr>
              <w:t>1</w:t>
            </w:r>
          </w:p>
        </w:tc>
        <w:tc>
          <w:tcPr>
            <w:tcW w:w="13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rFonts w:ascii="仿宋" w:eastAsia="仿宋" w:hAnsi="仿宋" w:hint="eastAsia"/>
                <w:sz w:val="24"/>
              </w:rPr>
              <w:t>医用设备</w:t>
            </w:r>
          </w:p>
        </w:tc>
        <w:tc>
          <w:tcPr>
            <w:tcW w:w="1559"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846"/>
        </w:trPr>
        <w:tc>
          <w:tcPr>
            <w:tcW w:w="458"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rFonts w:ascii="仿宋" w:eastAsia="仿宋" w:hAnsi="仿宋"/>
                <w:sz w:val="24"/>
              </w:rPr>
              <w:t>2</w:t>
            </w:r>
          </w:p>
        </w:tc>
        <w:tc>
          <w:tcPr>
            <w:tcW w:w="13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rFonts w:ascii="仿宋" w:eastAsia="仿宋" w:hAnsi="仿宋" w:hint="eastAsia"/>
                <w:sz w:val="24"/>
              </w:rPr>
              <w:t>医用设备</w:t>
            </w:r>
          </w:p>
        </w:tc>
        <w:tc>
          <w:tcPr>
            <w:tcW w:w="1559"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717"/>
        </w:trPr>
        <w:tc>
          <w:tcPr>
            <w:tcW w:w="10141" w:type="dxa"/>
            <w:gridSpan w:val="8"/>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kern w:val="1"/>
                <w:szCs w:val="28"/>
              </w:rPr>
              <w:t>合计（大写）：</w:t>
            </w:r>
            <w:r>
              <w:rPr>
                <w:rFonts w:hint="eastAsia"/>
                <w:kern w:val="1"/>
                <w:szCs w:val="28"/>
              </w:rPr>
              <w:t xml:space="preserve"> </w:t>
            </w:r>
            <w:r>
              <w:rPr>
                <w:kern w:val="1"/>
                <w:szCs w:val="28"/>
              </w:rPr>
              <w:t>元整。</w:t>
            </w:r>
            <w:r>
              <w:rPr>
                <w:kern w:val="1"/>
                <w:szCs w:val="28"/>
              </w:rPr>
              <w:t xml:space="preserve">            </w:t>
            </w:r>
            <w:r>
              <w:rPr>
                <w:kern w:val="1"/>
                <w:szCs w:val="28"/>
              </w:rPr>
              <w:t>￥：</w:t>
            </w:r>
            <w:r>
              <w:rPr>
                <w:rFonts w:hint="eastAsia"/>
                <w:kern w:val="1"/>
                <w:szCs w:val="28"/>
              </w:rPr>
              <w:t xml:space="preserve"> </w:t>
            </w:r>
            <w:r>
              <w:rPr>
                <w:rFonts w:hint="eastAsia"/>
                <w:kern w:val="1"/>
                <w:szCs w:val="28"/>
              </w:rPr>
              <w:t>元</w:t>
            </w:r>
            <w:r>
              <w:rPr>
                <w:kern w:val="1"/>
                <w:szCs w:val="28"/>
              </w:rPr>
              <w:t>整。</w:t>
            </w:r>
          </w:p>
        </w:tc>
      </w:tr>
    </w:tbl>
    <w:p w:rsidR="00B1618D" w:rsidRDefault="00B1618D" w:rsidP="00B1618D">
      <w:pPr>
        <w:spacing w:line="400" w:lineRule="exact"/>
        <w:ind w:firstLineChars="150" w:firstLine="360"/>
        <w:jc w:val="left"/>
        <w:rPr>
          <w:rFonts w:ascii="仿宋" w:eastAsia="仿宋" w:hAnsi="仿宋"/>
          <w:sz w:val="24"/>
        </w:rPr>
      </w:pPr>
      <w:r>
        <w:rPr>
          <w:rFonts w:ascii="仿宋" w:eastAsia="仿宋" w:hAnsi="仿宋" w:hint="eastAsia"/>
          <w:sz w:val="24"/>
        </w:rPr>
        <w:t>上述费用包括运输费、保险费、安装调试费、更换零部件费、维修费、税费等费用。</w:t>
      </w:r>
    </w:p>
    <w:p w:rsidR="00B1618D" w:rsidRDefault="00B1618D" w:rsidP="00B1618D">
      <w:pPr>
        <w:spacing w:line="400" w:lineRule="exact"/>
        <w:ind w:firstLineChars="196" w:firstLine="472"/>
        <w:jc w:val="left"/>
        <w:rPr>
          <w:rFonts w:ascii="仿宋" w:eastAsia="仿宋" w:hAnsi="仿宋"/>
          <w:sz w:val="24"/>
        </w:rPr>
      </w:pPr>
      <w:r>
        <w:rPr>
          <w:rFonts w:ascii="仿宋" w:eastAsia="仿宋" w:hAnsi="仿宋" w:hint="eastAsia"/>
          <w:b/>
          <w:sz w:val="24"/>
        </w:rPr>
        <w:t>二、设备包装、标识及运输:</w:t>
      </w:r>
      <w:r>
        <w:rPr>
          <w:rFonts w:ascii="仿宋" w:eastAsia="仿宋" w:hAnsi="仿宋" w:hint="eastAsia"/>
          <w:sz w:val="24"/>
        </w:rPr>
        <w:t>设备包装必须符合国家相关规定、设备特性和远距离运输的要求。设备标识清楚，符合国家标准。设备包装和交货前的运输费用及安装验收时的搬运费用由乙方负责，一切因包装、运输不当引起的损失由乙方承担。</w:t>
      </w:r>
    </w:p>
    <w:p w:rsidR="00B1618D" w:rsidRDefault="00B1618D" w:rsidP="00B1618D">
      <w:pPr>
        <w:spacing w:line="400" w:lineRule="exact"/>
        <w:ind w:firstLineChars="200" w:firstLine="482"/>
        <w:jc w:val="left"/>
        <w:rPr>
          <w:rFonts w:ascii="仿宋" w:eastAsia="仿宋" w:hAnsi="仿宋"/>
          <w:sz w:val="24"/>
        </w:rPr>
      </w:pPr>
      <w:r>
        <w:rPr>
          <w:rFonts w:ascii="仿宋" w:eastAsia="仿宋" w:hAnsi="仿宋" w:hint="eastAsia"/>
          <w:b/>
          <w:sz w:val="24"/>
        </w:rPr>
        <w:t>三、质量要求：</w:t>
      </w:r>
      <w:r>
        <w:rPr>
          <w:rFonts w:ascii="仿宋" w:eastAsia="仿宋" w:hAnsi="仿宋" w:hint="eastAsia"/>
          <w:sz w:val="24"/>
        </w:rPr>
        <w:t>乙方供销的设备及配套耗材应该是全新的。设备的制造标准、质量标准、安装标准及技术规范要求必须符合国家标准或甲方认可的有关国际标准。</w:t>
      </w:r>
    </w:p>
    <w:p w:rsidR="00B1618D" w:rsidRDefault="00B1618D" w:rsidP="00B1618D">
      <w:pPr>
        <w:spacing w:line="400" w:lineRule="exact"/>
        <w:ind w:firstLineChars="200" w:firstLine="482"/>
        <w:jc w:val="left"/>
        <w:rPr>
          <w:rFonts w:ascii="仿宋" w:eastAsia="仿宋" w:hAnsi="仿宋"/>
          <w:sz w:val="24"/>
        </w:rPr>
      </w:pPr>
      <w:r>
        <w:rPr>
          <w:rFonts w:ascii="仿宋" w:eastAsia="仿宋" w:hAnsi="仿宋" w:hint="eastAsia"/>
          <w:b/>
          <w:sz w:val="24"/>
        </w:rPr>
        <w:t>四、交货期限：</w:t>
      </w:r>
      <w:r>
        <w:rPr>
          <w:rFonts w:ascii="仿宋" w:eastAsia="仿宋" w:hAnsi="仿宋" w:hint="eastAsia"/>
          <w:sz w:val="24"/>
        </w:rPr>
        <w:t xml:space="preserve">乙方在收到甲方通知后 </w:t>
      </w:r>
      <w:r>
        <w:rPr>
          <w:rFonts w:ascii="仿宋" w:eastAsia="仿宋" w:hAnsi="仿宋" w:hint="eastAsia"/>
          <w:sz w:val="24"/>
          <w:u w:val="single"/>
        </w:rPr>
        <w:t xml:space="preserve">30 </w:t>
      </w:r>
      <w:r>
        <w:rPr>
          <w:rFonts w:ascii="仿宋" w:eastAsia="仿宋" w:hAnsi="仿宋" w:hint="eastAsia"/>
          <w:sz w:val="24"/>
        </w:rPr>
        <w:t>天内将设备送到甲方指定地点安装验收并投入使用，本期限包括设备的安装调试时间。</w:t>
      </w:r>
    </w:p>
    <w:p w:rsidR="00B1618D" w:rsidRDefault="00B1618D" w:rsidP="00B1618D">
      <w:pPr>
        <w:spacing w:line="400" w:lineRule="exact"/>
        <w:ind w:firstLineChars="200" w:firstLine="482"/>
        <w:jc w:val="left"/>
        <w:rPr>
          <w:rFonts w:ascii="仿宋" w:eastAsia="仿宋" w:hAnsi="仿宋"/>
          <w:sz w:val="24"/>
        </w:rPr>
      </w:pPr>
      <w:r>
        <w:rPr>
          <w:rFonts w:ascii="仿宋" w:eastAsia="仿宋" w:hAnsi="仿宋" w:hint="eastAsia"/>
          <w:b/>
          <w:sz w:val="24"/>
        </w:rPr>
        <w:t>五、交货地点：</w:t>
      </w:r>
      <w:r>
        <w:rPr>
          <w:rFonts w:ascii="仿宋" w:eastAsia="仿宋" w:hAnsi="仿宋" w:hint="eastAsia"/>
          <w:sz w:val="24"/>
        </w:rPr>
        <w:t>甲方指定地点。</w:t>
      </w:r>
    </w:p>
    <w:p w:rsidR="00B1618D" w:rsidRDefault="00B1618D" w:rsidP="00B1618D">
      <w:pPr>
        <w:spacing w:line="400" w:lineRule="exact"/>
        <w:ind w:firstLineChars="200" w:firstLine="482"/>
        <w:jc w:val="left"/>
        <w:rPr>
          <w:rFonts w:ascii="仿宋" w:eastAsia="仿宋" w:hAnsi="仿宋"/>
          <w:sz w:val="24"/>
        </w:rPr>
      </w:pPr>
      <w:r>
        <w:rPr>
          <w:rFonts w:ascii="仿宋" w:eastAsia="仿宋" w:hAnsi="仿宋" w:hint="eastAsia"/>
          <w:b/>
          <w:sz w:val="24"/>
        </w:rPr>
        <w:t>六、安装与培训：</w:t>
      </w:r>
      <w:r>
        <w:rPr>
          <w:rFonts w:ascii="仿宋" w:eastAsia="仿宋" w:hAnsi="仿宋" w:hint="eastAsia"/>
          <w:sz w:val="24"/>
        </w:rPr>
        <w:t>设备安装前，乙方必须书面提示保证设备正常安全运行的外部条件及环境要求，否则由此引起的一切损失由乙方承担。设备到位后，乙方应及时自派人员免费对设备进行安装、调试。设备在安装调试中达不到甲方质量要求的，乙方应及时更换，甲方有权要求乙方无条件退货并赔偿损失。乙方应免费培训甲方人员使用和维护设备，并提供甲方要求的有关资料。</w:t>
      </w:r>
    </w:p>
    <w:p w:rsidR="00B1618D" w:rsidRDefault="00B1618D" w:rsidP="00B1618D">
      <w:pPr>
        <w:spacing w:line="400" w:lineRule="exact"/>
        <w:ind w:firstLineChars="200" w:firstLine="482"/>
        <w:jc w:val="left"/>
        <w:rPr>
          <w:rFonts w:ascii="仿宋" w:eastAsia="仿宋" w:hAnsi="仿宋"/>
          <w:sz w:val="24"/>
        </w:rPr>
      </w:pPr>
      <w:r>
        <w:rPr>
          <w:rFonts w:ascii="仿宋" w:eastAsia="仿宋" w:hAnsi="仿宋" w:hint="eastAsia"/>
          <w:b/>
          <w:sz w:val="24"/>
        </w:rPr>
        <w:lastRenderedPageBreak/>
        <w:t>七、验收：</w:t>
      </w:r>
      <w:r>
        <w:rPr>
          <w:rFonts w:ascii="仿宋" w:eastAsia="仿宋" w:hAnsi="仿宋" w:hint="eastAsia"/>
          <w:sz w:val="24"/>
        </w:rPr>
        <w:t>设备运输并卸到甲方指定地点，由乙方负责安装调试完毕可以正常使用后，甲方对设备按照合同、配置清单及相关质量要求进行验收，验收合格甲方签发验收报告后，乙方</w:t>
      </w:r>
      <w:proofErr w:type="gramStart"/>
      <w:r>
        <w:rPr>
          <w:rFonts w:ascii="仿宋" w:eastAsia="仿宋" w:hAnsi="仿宋" w:hint="eastAsia"/>
          <w:sz w:val="24"/>
        </w:rPr>
        <w:t>凭设备</w:t>
      </w:r>
      <w:proofErr w:type="gramEnd"/>
      <w:r>
        <w:rPr>
          <w:rFonts w:ascii="仿宋" w:eastAsia="仿宋" w:hAnsi="仿宋" w:hint="eastAsia"/>
          <w:sz w:val="24"/>
        </w:rPr>
        <w:t>发票结算货款。</w:t>
      </w:r>
    </w:p>
    <w:p w:rsidR="00B1618D" w:rsidRDefault="00B1618D" w:rsidP="00B1618D">
      <w:pPr>
        <w:spacing w:line="400" w:lineRule="exact"/>
        <w:ind w:firstLineChars="200" w:firstLine="482"/>
        <w:jc w:val="left"/>
        <w:rPr>
          <w:rFonts w:ascii="仿宋" w:eastAsia="仿宋" w:hAnsi="仿宋"/>
          <w:sz w:val="24"/>
        </w:rPr>
      </w:pPr>
      <w:r>
        <w:rPr>
          <w:rFonts w:ascii="仿宋" w:eastAsia="仿宋" w:hAnsi="仿宋" w:hint="eastAsia"/>
          <w:b/>
          <w:sz w:val="24"/>
        </w:rPr>
        <w:t>八、质保：</w:t>
      </w:r>
      <w:r>
        <w:rPr>
          <w:rFonts w:ascii="仿宋" w:eastAsia="仿宋" w:hAnsi="仿宋" w:hint="eastAsia"/>
          <w:sz w:val="24"/>
        </w:rPr>
        <w:t>本合同设备整机质保期为</w:t>
      </w:r>
      <w:r>
        <w:rPr>
          <w:rFonts w:ascii="仿宋" w:eastAsia="仿宋" w:hAnsi="仿宋" w:hint="eastAsia"/>
          <w:sz w:val="24"/>
          <w:u w:val="single"/>
        </w:rPr>
        <w:t xml:space="preserve">     </w:t>
      </w:r>
      <w:r>
        <w:rPr>
          <w:rFonts w:ascii="仿宋" w:eastAsia="仿宋" w:hAnsi="仿宋" w:hint="eastAsia"/>
          <w:sz w:val="24"/>
        </w:rPr>
        <w:t>年（含设备的所有零配件），从甲方向乙方签发正式验收报告之日起算。质保期内，乙方应按本合同约定的售后服务承诺履行保修义务，并免费提供设备的所有零配件。若设备使用过程中需要消耗性材料而乙方未申明的，则该耗材视为设备零配件在质保期内由乙方免费提供。乙方承诺对本合同产品终身维修和终身免费升级，零配件只按成本价收费。本合同设备必须由乙方出具保修证明（含生产厂家对乙方出具的保修证明予以确认和说明）。</w:t>
      </w:r>
    </w:p>
    <w:p w:rsidR="00B1618D" w:rsidRDefault="00B1618D" w:rsidP="00B1618D">
      <w:pPr>
        <w:spacing w:line="400" w:lineRule="exact"/>
        <w:ind w:firstLineChars="200" w:firstLine="482"/>
        <w:jc w:val="left"/>
        <w:rPr>
          <w:rFonts w:ascii="仿宋" w:eastAsia="仿宋" w:hAnsi="仿宋"/>
          <w:sz w:val="24"/>
        </w:rPr>
      </w:pPr>
      <w:r>
        <w:rPr>
          <w:rFonts w:ascii="仿宋" w:eastAsia="仿宋" w:hAnsi="仿宋" w:hint="eastAsia"/>
          <w:b/>
          <w:sz w:val="24"/>
        </w:rPr>
        <w:t>九、货款结算方式：</w:t>
      </w:r>
      <w:r>
        <w:rPr>
          <w:rFonts w:ascii="仿宋" w:eastAsia="仿宋" w:hAnsi="仿宋" w:hint="eastAsia"/>
          <w:sz w:val="24"/>
        </w:rPr>
        <w:t>设备验收合格后，乙方</w:t>
      </w:r>
      <w:proofErr w:type="gramStart"/>
      <w:r>
        <w:rPr>
          <w:rFonts w:ascii="仿宋" w:eastAsia="仿宋" w:hAnsi="仿宋" w:hint="eastAsia"/>
          <w:sz w:val="24"/>
        </w:rPr>
        <w:t>凭设备</w:t>
      </w:r>
      <w:proofErr w:type="gramEnd"/>
      <w:r>
        <w:rPr>
          <w:rFonts w:ascii="仿宋" w:eastAsia="仿宋" w:hAnsi="仿宋" w:hint="eastAsia"/>
          <w:sz w:val="24"/>
        </w:rPr>
        <w:t>发票与甲方结算，因乙方延迟提供发票，甲方有权将付款时间顺延至乙方提供发票后。乙方保证提供的发票为正规合法的发票，否则一切责任由乙方承担。除特殊情况外甲方在</w:t>
      </w:r>
      <w:r>
        <w:rPr>
          <w:rFonts w:ascii="仿宋" w:eastAsia="仿宋" w:hAnsi="仿宋" w:hint="eastAsia"/>
          <w:sz w:val="24"/>
          <w:u w:val="single"/>
        </w:rPr>
        <w:t xml:space="preserve">       </w:t>
      </w:r>
      <w:proofErr w:type="gramStart"/>
      <w:r>
        <w:rPr>
          <w:rFonts w:ascii="仿宋" w:eastAsia="仿宋" w:hAnsi="仿宋" w:hint="eastAsia"/>
          <w:sz w:val="24"/>
        </w:rPr>
        <w:t>个</w:t>
      </w:r>
      <w:proofErr w:type="gramEnd"/>
      <w:r>
        <w:rPr>
          <w:rFonts w:ascii="仿宋" w:eastAsia="仿宋" w:hAnsi="仿宋" w:hint="eastAsia"/>
          <w:sz w:val="24"/>
        </w:rPr>
        <w:t>工作日内支付</w:t>
      </w:r>
      <w:r>
        <w:rPr>
          <w:rFonts w:ascii="仿宋" w:eastAsia="仿宋" w:hAnsi="仿宋" w:hint="eastAsia"/>
          <w:sz w:val="24"/>
          <w:u w:val="single"/>
        </w:rPr>
        <w:t xml:space="preserve">    </w:t>
      </w:r>
      <w:r>
        <w:rPr>
          <w:rFonts w:ascii="仿宋" w:eastAsia="仿宋" w:hAnsi="仿宋" w:hint="eastAsia"/>
          <w:sz w:val="24"/>
        </w:rPr>
        <w:t xml:space="preserve"> 合同款项，余款作为以上产品的质量保证金。质保期内，设备未出现质量问题且乙方履行了售后服务承诺的，乙方应在质保期满后向甲方提出质保金支付申请，甲方审核批准后应及时将上述质量保证金无息支付给乙方。若乙方未履行或未完全履行售后服务承诺的，则甲方有权扣留质保金。货款结算通过双方银行进行，结算费用双方各自承担。</w:t>
      </w:r>
    </w:p>
    <w:p w:rsidR="00B1618D" w:rsidRDefault="00B1618D" w:rsidP="00B1618D">
      <w:pPr>
        <w:spacing w:line="400" w:lineRule="exact"/>
        <w:ind w:firstLineChars="200" w:firstLine="482"/>
        <w:jc w:val="left"/>
        <w:rPr>
          <w:rFonts w:ascii="仿宋" w:eastAsia="仿宋" w:hAnsi="仿宋"/>
          <w:sz w:val="24"/>
        </w:rPr>
      </w:pPr>
      <w:r>
        <w:rPr>
          <w:rFonts w:ascii="仿宋" w:eastAsia="仿宋" w:hAnsi="仿宋" w:hint="eastAsia"/>
          <w:b/>
          <w:sz w:val="24"/>
        </w:rPr>
        <w:t xml:space="preserve">十、售后服务: </w:t>
      </w:r>
      <w:r>
        <w:rPr>
          <w:rFonts w:ascii="仿宋" w:eastAsia="仿宋" w:hAnsi="仿宋" w:hint="eastAsia"/>
          <w:sz w:val="24"/>
        </w:rPr>
        <w:t>以上设备维修为立即响应，</w:t>
      </w:r>
      <w:r>
        <w:rPr>
          <w:rFonts w:ascii="仿宋" w:eastAsia="仿宋" w:hAnsi="仿宋" w:hint="eastAsia"/>
          <w:sz w:val="24"/>
          <w:u w:val="single"/>
        </w:rPr>
        <w:t xml:space="preserve"> 4 </w:t>
      </w:r>
      <w:r>
        <w:rPr>
          <w:rFonts w:ascii="仿宋" w:eastAsia="仿宋" w:hAnsi="仿宋" w:hint="eastAsia"/>
          <w:sz w:val="24"/>
        </w:rPr>
        <w:t>小时内乙方人员应到达现场，48小时内解决问题，如乙方原因导致的损失（甲方人为因素除外），甲方有权要求乙方赔偿因此造成的一切损失，并有权从质量保证金中扣除有关费用。乙方在质保期内每年定期免费提供预防性维护服务两次以上，定期回访半年一次。乙方在设备装机后应出具原厂校验报告，装机后每年免费校验 1次并出具校验报告。乙方预防性维护、校验记录或报告必须交甲方医学</w:t>
      </w:r>
      <w:proofErr w:type="gramStart"/>
      <w:r>
        <w:rPr>
          <w:rFonts w:ascii="仿宋" w:eastAsia="仿宋" w:hAnsi="仿宋" w:hint="eastAsia"/>
          <w:sz w:val="24"/>
        </w:rPr>
        <w:t>装备科</w:t>
      </w:r>
      <w:proofErr w:type="gramEnd"/>
      <w:r>
        <w:rPr>
          <w:rFonts w:ascii="仿宋" w:eastAsia="仿宋" w:hAnsi="仿宋" w:hint="eastAsia"/>
          <w:sz w:val="24"/>
        </w:rPr>
        <w:t>存档备查。</w:t>
      </w:r>
    </w:p>
    <w:p w:rsidR="00B1618D" w:rsidRDefault="00B1618D" w:rsidP="00B1618D">
      <w:pPr>
        <w:spacing w:line="400" w:lineRule="exact"/>
        <w:ind w:firstLineChars="200" w:firstLine="482"/>
        <w:jc w:val="left"/>
        <w:rPr>
          <w:rFonts w:ascii="仿宋" w:eastAsia="仿宋" w:hAnsi="仿宋"/>
          <w:b/>
          <w:sz w:val="24"/>
        </w:rPr>
      </w:pPr>
      <w:r>
        <w:rPr>
          <w:rFonts w:ascii="仿宋" w:eastAsia="仿宋" w:hAnsi="仿宋" w:hint="eastAsia"/>
          <w:b/>
          <w:sz w:val="24"/>
        </w:rPr>
        <w:t>十一、合同终止与违约责任：</w:t>
      </w:r>
    </w:p>
    <w:p w:rsidR="00B1618D" w:rsidRDefault="00B1618D" w:rsidP="00B1618D">
      <w:pPr>
        <w:spacing w:line="400" w:lineRule="exact"/>
        <w:ind w:firstLineChars="200" w:firstLine="480"/>
        <w:jc w:val="left"/>
        <w:rPr>
          <w:rFonts w:ascii="仿宋" w:eastAsia="仿宋" w:hAnsi="仿宋"/>
          <w:sz w:val="24"/>
        </w:rPr>
      </w:pPr>
      <w:r>
        <w:rPr>
          <w:rFonts w:ascii="仿宋" w:eastAsia="仿宋" w:hAnsi="仿宋" w:hint="eastAsia"/>
          <w:sz w:val="24"/>
        </w:rPr>
        <w:t>1.合同签订后，双方不得终止合同，经双方协商同意终止除外。若一方单方面终止合同或违反合同约定或未完全履行合同，则必须承担相应的违约责任，并赔偿另一方因此造成的损失。</w:t>
      </w:r>
    </w:p>
    <w:p w:rsidR="00B1618D" w:rsidRDefault="00B1618D" w:rsidP="00B1618D">
      <w:pPr>
        <w:spacing w:line="400" w:lineRule="exact"/>
        <w:ind w:firstLineChars="200" w:firstLine="480"/>
        <w:jc w:val="left"/>
        <w:rPr>
          <w:rFonts w:ascii="仿宋" w:eastAsia="仿宋" w:hAnsi="仿宋"/>
          <w:sz w:val="24"/>
        </w:rPr>
      </w:pPr>
      <w:r>
        <w:rPr>
          <w:rFonts w:ascii="仿宋" w:eastAsia="仿宋" w:hAnsi="仿宋" w:hint="eastAsia"/>
          <w:sz w:val="24"/>
        </w:rPr>
        <w:t>2.乙方如不能按期交货或按期完成安装验收,应提前告知甲方并与甲方协商重新确定交货期，获得甲方的书面确认后方可，否则甲方有权向乙方收取违约金，违约金计算方式为每延迟一天按合同总金额的 2 ‰计算。上述违约金可由甲方从应付货款中先行扣除。若超过合同约定交货期限15个工作日设备仍未交货或安装验收合格的，甲方有权解除合同并要求乙方支付违约金及赔偿损失。</w:t>
      </w:r>
    </w:p>
    <w:p w:rsidR="00B1618D" w:rsidRDefault="00B1618D" w:rsidP="00B1618D">
      <w:pPr>
        <w:spacing w:line="400" w:lineRule="exact"/>
        <w:ind w:firstLineChars="200" w:firstLine="480"/>
        <w:jc w:val="left"/>
        <w:rPr>
          <w:rFonts w:ascii="仿宋" w:eastAsia="仿宋" w:hAnsi="仿宋"/>
          <w:sz w:val="24"/>
        </w:rPr>
      </w:pPr>
      <w:r>
        <w:rPr>
          <w:rFonts w:ascii="仿宋" w:eastAsia="仿宋" w:hAnsi="仿宋" w:hint="eastAsia"/>
          <w:sz w:val="24"/>
        </w:rPr>
        <w:t>3.乙方向甲方提供的所有资质证明必须合法有效，在合同履行期间到期需更新的乙方应主动更换，否则甲方有权利终止合同，由此产生的一切后果由乙方承担。</w:t>
      </w:r>
    </w:p>
    <w:p w:rsidR="00B1618D" w:rsidRDefault="00B1618D" w:rsidP="00B1618D">
      <w:pPr>
        <w:spacing w:line="400" w:lineRule="exact"/>
        <w:ind w:firstLineChars="200" w:firstLine="480"/>
        <w:jc w:val="left"/>
        <w:rPr>
          <w:rFonts w:ascii="仿宋" w:eastAsia="仿宋" w:hAnsi="仿宋"/>
          <w:sz w:val="24"/>
        </w:rPr>
      </w:pPr>
      <w:r>
        <w:rPr>
          <w:rFonts w:ascii="仿宋" w:eastAsia="仿宋" w:hAnsi="仿宋" w:hint="eastAsia"/>
          <w:sz w:val="24"/>
        </w:rPr>
        <w:t>4.乙方销售的医疗设备注册证在合同履行期间过期，则必须保证所送货产品在注册证有效期内生产，并及时提供新的医疗器械注册证，否则甲方有权利终止合同, 相关责任全</w:t>
      </w:r>
      <w:r>
        <w:rPr>
          <w:rFonts w:ascii="仿宋" w:eastAsia="仿宋" w:hAnsi="仿宋" w:hint="eastAsia"/>
          <w:sz w:val="24"/>
        </w:rPr>
        <w:lastRenderedPageBreak/>
        <w:t>部由乙方承担。</w:t>
      </w:r>
    </w:p>
    <w:p w:rsidR="00B1618D" w:rsidRDefault="00B1618D" w:rsidP="00B1618D">
      <w:pPr>
        <w:spacing w:line="400" w:lineRule="exact"/>
        <w:ind w:firstLineChars="200" w:firstLine="480"/>
        <w:jc w:val="left"/>
        <w:rPr>
          <w:rFonts w:ascii="仿宋" w:eastAsia="仿宋" w:hAnsi="仿宋"/>
          <w:b/>
          <w:sz w:val="24"/>
        </w:rPr>
      </w:pPr>
      <w:r>
        <w:rPr>
          <w:rFonts w:ascii="仿宋" w:eastAsia="仿宋" w:hAnsi="仿宋" w:hint="eastAsia"/>
          <w:sz w:val="24"/>
        </w:rPr>
        <w:t>5.乙方提供虚假或过期资质材料、销售无证、假冒伪劣产品或产品质量出现问题，或医疗器械经营企业超许可证经营范围销售产品，或有违纪违法行为， 合同未履行的，甲方有权终止合同，并要求乙方承担由此造成的所有损失；合同已经履行的，甲方有权向乙方要求退货，并要求乙方承担由此造成的所有损失；如果甲方因此问题而被第三人起诉或被行政处罚的，由乙方承担由此给甲方造成的所有损失。乙方的上述责任不因该产品是乙方从第三处采购后转卖甲方而免除。任何乙方与本合同产品的生产商之间的权利义务关系均与甲方无关。</w:t>
      </w:r>
    </w:p>
    <w:p w:rsidR="00B1618D" w:rsidRDefault="00B1618D" w:rsidP="00B1618D">
      <w:pPr>
        <w:spacing w:line="400" w:lineRule="exact"/>
        <w:ind w:firstLineChars="200" w:firstLine="482"/>
        <w:jc w:val="left"/>
        <w:rPr>
          <w:rFonts w:ascii="仿宋" w:eastAsia="仿宋" w:hAnsi="仿宋"/>
          <w:sz w:val="24"/>
        </w:rPr>
      </w:pPr>
      <w:r>
        <w:rPr>
          <w:rFonts w:ascii="仿宋" w:eastAsia="仿宋" w:hAnsi="仿宋" w:hint="eastAsia"/>
          <w:b/>
          <w:sz w:val="24"/>
        </w:rPr>
        <w:t>十二、争议解决方式：</w:t>
      </w:r>
      <w:r>
        <w:rPr>
          <w:rFonts w:ascii="仿宋" w:eastAsia="仿宋" w:hAnsi="仿宋" w:hint="eastAsia"/>
          <w:sz w:val="24"/>
        </w:rPr>
        <w:t>合同执行过程中出现的一切争议，双方应本着互谅互惠原则协商解决，协商不成，双方均可向甲方所在地人民法院起诉。</w:t>
      </w:r>
    </w:p>
    <w:p w:rsidR="00B1618D" w:rsidRDefault="00B1618D" w:rsidP="00B1618D">
      <w:pPr>
        <w:spacing w:line="400" w:lineRule="exact"/>
        <w:ind w:firstLineChars="200" w:firstLine="482"/>
        <w:jc w:val="left"/>
        <w:rPr>
          <w:rFonts w:ascii="仿宋" w:eastAsia="仿宋" w:hAnsi="仿宋"/>
          <w:b/>
          <w:sz w:val="24"/>
        </w:rPr>
      </w:pPr>
      <w:r>
        <w:rPr>
          <w:rFonts w:ascii="仿宋" w:eastAsia="仿宋" w:hAnsi="仿宋" w:hint="eastAsia"/>
          <w:b/>
          <w:sz w:val="24"/>
        </w:rPr>
        <w:t>十三、其他条款：</w:t>
      </w:r>
    </w:p>
    <w:p w:rsidR="00B1618D" w:rsidRDefault="00B1618D" w:rsidP="00B1618D">
      <w:pPr>
        <w:spacing w:line="400" w:lineRule="exact"/>
        <w:ind w:firstLineChars="200" w:firstLine="480"/>
        <w:jc w:val="left"/>
        <w:rPr>
          <w:rFonts w:ascii="仿宋" w:eastAsia="仿宋" w:hAnsi="仿宋"/>
          <w:sz w:val="24"/>
        </w:rPr>
      </w:pPr>
      <w:r>
        <w:rPr>
          <w:rFonts w:ascii="仿宋" w:eastAsia="仿宋" w:hAnsi="仿宋" w:hint="eastAsia"/>
          <w:sz w:val="24"/>
        </w:rPr>
        <w:t>1.设备配置清单、保修证明（含预防性维护内容）作为合同附件之一，与合同具有同等法律效力。配置清单必须经甲方签字认可并由乙方盖章。乙方须说明本合同设备是否有必需之消耗性材料，如有应一并谈妥价格另签物资购销合同。如无说明视为保修期内全部由乙方免费提供。</w:t>
      </w:r>
    </w:p>
    <w:p w:rsidR="00B1618D" w:rsidRDefault="00B1618D" w:rsidP="00B1618D">
      <w:pPr>
        <w:spacing w:line="400" w:lineRule="exact"/>
        <w:ind w:rightChars="-63" w:right="-176" w:firstLineChars="200" w:firstLine="480"/>
        <w:jc w:val="left"/>
        <w:rPr>
          <w:rFonts w:ascii="仿宋" w:eastAsia="仿宋" w:hAnsi="仿宋"/>
          <w:sz w:val="24"/>
        </w:rPr>
      </w:pPr>
      <w:r>
        <w:rPr>
          <w:rFonts w:ascii="仿宋" w:eastAsia="仿宋" w:hAnsi="仿宋" w:hint="eastAsia"/>
          <w:sz w:val="24"/>
        </w:rPr>
        <w:t>2.合同上乙方的电话号码为唯一联系方式，乙方如有变更应书面通知甲方，否则，由此引起的一切责任全部由乙方承担。</w:t>
      </w:r>
    </w:p>
    <w:p w:rsidR="00B1618D" w:rsidRDefault="00B1618D" w:rsidP="00B1618D">
      <w:pPr>
        <w:spacing w:line="400" w:lineRule="exact"/>
        <w:ind w:rightChars="-63" w:right="-176" w:firstLineChars="200" w:firstLine="480"/>
        <w:jc w:val="left"/>
        <w:rPr>
          <w:rFonts w:ascii="仿宋" w:eastAsia="仿宋" w:hAnsi="仿宋"/>
          <w:sz w:val="24"/>
        </w:rPr>
      </w:pPr>
      <w:r>
        <w:rPr>
          <w:rFonts w:ascii="仿宋" w:eastAsia="仿宋" w:hAnsi="仿宋" w:hint="eastAsia"/>
          <w:sz w:val="24"/>
        </w:rPr>
        <w:t>3.甲乙双方约定：设备在质保期内出现故障，甲方在 三个日历日内无法与乙方联系、乙方维修不及时的情况下，可单方决定使用质保金委托其他公司对设备进行维修,质保金不足以支付维修费的,甲方有权利向乙方提出赔偿。乙方在质保期满前注销公司或非正常变更公司名称（指未在工商局进行变更登记），由此引起的一切后果全部由乙方承担。</w:t>
      </w:r>
    </w:p>
    <w:p w:rsidR="00B1618D" w:rsidRDefault="00B1618D" w:rsidP="00B1618D">
      <w:pPr>
        <w:spacing w:line="400" w:lineRule="exact"/>
        <w:ind w:rightChars="-63" w:right="-176" w:firstLineChars="200" w:firstLine="480"/>
        <w:jc w:val="left"/>
        <w:rPr>
          <w:rFonts w:ascii="仿宋" w:eastAsia="仿宋" w:hAnsi="仿宋"/>
          <w:sz w:val="24"/>
        </w:rPr>
      </w:pPr>
      <w:r>
        <w:rPr>
          <w:rFonts w:ascii="仿宋" w:eastAsia="仿宋" w:hAnsi="仿宋" w:hint="eastAsia"/>
          <w:sz w:val="24"/>
        </w:rPr>
        <w:t>4.本合同签订人所填写的地址信息和联系方式，将作为履行本合同有关的通知、信件、法律文书等一切书面文件的送达地址；若按该地址送达的相关文件无人签收或被拒绝签收，则文件退回之日视为送达之日。</w:t>
      </w:r>
    </w:p>
    <w:p w:rsidR="00B1618D" w:rsidRDefault="00B1618D" w:rsidP="00B1618D">
      <w:pPr>
        <w:spacing w:line="400" w:lineRule="exact"/>
        <w:ind w:rightChars="-63" w:right="-176" w:firstLineChars="200" w:firstLine="480"/>
        <w:jc w:val="left"/>
        <w:rPr>
          <w:rFonts w:ascii="仿宋" w:eastAsia="仿宋" w:hAnsi="仿宋"/>
          <w:sz w:val="24"/>
        </w:rPr>
      </w:pPr>
      <w:r>
        <w:rPr>
          <w:rFonts w:ascii="仿宋" w:eastAsia="仿宋" w:hAnsi="仿宋" w:hint="eastAsia"/>
          <w:sz w:val="24"/>
        </w:rPr>
        <w:t>5.合同各方一致确认本合同中记载的各方通讯地址和联系方式为各方履行合同、解决合同争议时向接收其他方商业文件信函或司法机关（法院、仲裁机构）诉讼、仲裁文书的地址和联系方式。若双方对填写的信息有变更的，应当</w:t>
      </w:r>
      <w:r>
        <w:rPr>
          <w:rFonts w:ascii="仿宋" w:eastAsia="仿宋" w:hAnsi="仿宋"/>
          <w:sz w:val="24"/>
        </w:rPr>
        <w:t>3日内以书面方式告知。</w:t>
      </w:r>
    </w:p>
    <w:p w:rsidR="00B1618D" w:rsidRDefault="00B1618D" w:rsidP="00B1618D">
      <w:pPr>
        <w:spacing w:line="400" w:lineRule="exact"/>
        <w:ind w:rightChars="-63" w:right="-176" w:firstLineChars="200" w:firstLine="480"/>
        <w:jc w:val="left"/>
        <w:rPr>
          <w:rFonts w:ascii="仿宋" w:eastAsia="仿宋" w:hAnsi="仿宋"/>
          <w:sz w:val="24"/>
        </w:rPr>
      </w:pPr>
      <w:r>
        <w:rPr>
          <w:rFonts w:ascii="仿宋" w:eastAsia="仿宋" w:hAnsi="仿宋" w:hint="eastAsia"/>
          <w:sz w:val="24"/>
        </w:rPr>
        <w:t>6.本合同一式五份，甲方 四 份，乙方一份，配置清单一式 四 份，具有同等法律效力，经双方法定代表人或法人委托代理人签字，并加盖单位公章或合同专用章后生效。</w:t>
      </w:r>
    </w:p>
    <w:p w:rsidR="00B1618D" w:rsidRDefault="00B1618D" w:rsidP="00B1618D">
      <w:pPr>
        <w:spacing w:line="400" w:lineRule="exact"/>
        <w:ind w:firstLineChars="200" w:firstLine="480"/>
        <w:jc w:val="left"/>
        <w:rPr>
          <w:rFonts w:ascii="仿宋" w:eastAsia="仿宋" w:hAnsi="仿宋"/>
          <w:sz w:val="24"/>
        </w:rPr>
      </w:pPr>
    </w:p>
    <w:p w:rsidR="00B1618D" w:rsidRDefault="00B1618D" w:rsidP="00B1618D">
      <w:pPr>
        <w:spacing w:line="400" w:lineRule="exact"/>
        <w:ind w:firstLineChars="200" w:firstLine="480"/>
        <w:jc w:val="left"/>
        <w:rPr>
          <w:rFonts w:ascii="仿宋" w:eastAsia="仿宋" w:hAnsi="仿宋"/>
          <w:sz w:val="24"/>
        </w:rPr>
      </w:pPr>
    </w:p>
    <w:p w:rsidR="00B1618D" w:rsidRDefault="00B1618D" w:rsidP="00B1618D">
      <w:pPr>
        <w:spacing w:line="400" w:lineRule="exact"/>
        <w:jc w:val="left"/>
        <w:rPr>
          <w:rFonts w:ascii="仿宋" w:eastAsia="仿宋" w:hAnsi="仿宋"/>
          <w:sz w:val="24"/>
        </w:rPr>
      </w:pPr>
      <w:r>
        <w:rPr>
          <w:rFonts w:ascii="仿宋" w:eastAsia="仿宋" w:hAnsi="仿宋" w:hint="eastAsia"/>
          <w:sz w:val="24"/>
        </w:rPr>
        <w:t>甲方：重庆市合川区人民医院                  乙方：</w:t>
      </w:r>
    </w:p>
    <w:p w:rsidR="00B1618D" w:rsidRDefault="00B1618D" w:rsidP="00B1618D">
      <w:pPr>
        <w:spacing w:line="400" w:lineRule="exact"/>
        <w:jc w:val="left"/>
        <w:rPr>
          <w:rFonts w:ascii="仿宋" w:eastAsia="仿宋" w:hAnsi="仿宋"/>
          <w:sz w:val="24"/>
        </w:rPr>
      </w:pPr>
      <w:r>
        <w:rPr>
          <w:rFonts w:ascii="仿宋" w:eastAsia="仿宋" w:hAnsi="仿宋" w:hint="eastAsia"/>
          <w:sz w:val="24"/>
        </w:rPr>
        <w:t>地址： 重庆市</w:t>
      </w:r>
      <w:proofErr w:type="gramStart"/>
      <w:r>
        <w:rPr>
          <w:rFonts w:ascii="仿宋" w:eastAsia="仿宋" w:hAnsi="仿宋" w:hint="eastAsia"/>
          <w:sz w:val="24"/>
        </w:rPr>
        <w:t>合川区希尔</w:t>
      </w:r>
      <w:proofErr w:type="gramEnd"/>
      <w:r>
        <w:rPr>
          <w:rFonts w:ascii="仿宋" w:eastAsia="仿宋" w:hAnsi="仿宋" w:hint="eastAsia"/>
          <w:sz w:val="24"/>
        </w:rPr>
        <w:t xml:space="preserve">安大道13662号                                </w:t>
      </w:r>
    </w:p>
    <w:p w:rsidR="00B1618D" w:rsidRDefault="00B1618D" w:rsidP="00B1618D">
      <w:pPr>
        <w:spacing w:line="400" w:lineRule="exact"/>
        <w:jc w:val="left"/>
        <w:rPr>
          <w:rFonts w:ascii="仿宋" w:eastAsia="仿宋" w:hAnsi="仿宋"/>
          <w:sz w:val="24"/>
        </w:rPr>
      </w:pPr>
      <w:r>
        <w:rPr>
          <w:rFonts w:ascii="仿宋" w:eastAsia="仿宋" w:hAnsi="仿宋" w:hint="eastAsia"/>
          <w:sz w:val="24"/>
        </w:rPr>
        <w:t>电话：023-42                       电话（办）：</w:t>
      </w:r>
    </w:p>
    <w:p w:rsidR="00B1618D" w:rsidRDefault="00B1618D" w:rsidP="00B1618D">
      <w:pPr>
        <w:spacing w:line="400" w:lineRule="exact"/>
        <w:jc w:val="left"/>
        <w:rPr>
          <w:rFonts w:ascii="仿宋" w:eastAsia="仿宋" w:hAnsi="仿宋"/>
          <w:sz w:val="24"/>
        </w:rPr>
      </w:pPr>
      <w:r>
        <w:rPr>
          <w:rFonts w:ascii="仿宋" w:eastAsia="仿宋" w:hAnsi="仿宋" w:hint="eastAsia"/>
          <w:sz w:val="24"/>
        </w:rPr>
        <w:t xml:space="preserve">                                         （手机）：</w:t>
      </w:r>
    </w:p>
    <w:p w:rsidR="00B1618D" w:rsidRDefault="00B1618D" w:rsidP="00B1618D">
      <w:pPr>
        <w:spacing w:line="400" w:lineRule="exact"/>
        <w:ind w:firstLineChars="200" w:firstLine="480"/>
        <w:jc w:val="left"/>
        <w:rPr>
          <w:rFonts w:ascii="仿宋" w:eastAsia="仿宋" w:hAnsi="仿宋"/>
          <w:sz w:val="24"/>
        </w:rPr>
      </w:pPr>
      <w:r>
        <w:rPr>
          <w:rFonts w:ascii="仿宋" w:eastAsia="仿宋" w:hAnsi="仿宋" w:hint="eastAsia"/>
          <w:sz w:val="24"/>
        </w:rPr>
        <w:lastRenderedPageBreak/>
        <w:t xml:space="preserve">                                       税号：</w:t>
      </w:r>
    </w:p>
    <w:p w:rsidR="00B1618D" w:rsidRDefault="00B1618D" w:rsidP="00B1618D">
      <w:pPr>
        <w:spacing w:line="400" w:lineRule="exact"/>
        <w:ind w:firstLineChars="200" w:firstLine="480"/>
        <w:jc w:val="left"/>
        <w:rPr>
          <w:rFonts w:ascii="仿宋" w:eastAsia="仿宋" w:hAnsi="仿宋"/>
          <w:sz w:val="24"/>
        </w:rPr>
      </w:pPr>
      <w:r>
        <w:rPr>
          <w:rFonts w:ascii="仿宋" w:eastAsia="仿宋" w:hAnsi="仿宋" w:hint="eastAsia"/>
          <w:sz w:val="24"/>
        </w:rPr>
        <w:t>开户银行：                             开户银行:</w:t>
      </w:r>
    </w:p>
    <w:p w:rsidR="00B1618D" w:rsidRDefault="00B1618D" w:rsidP="00B1618D">
      <w:pPr>
        <w:spacing w:line="400" w:lineRule="exact"/>
        <w:ind w:firstLineChars="196" w:firstLine="470"/>
        <w:jc w:val="left"/>
        <w:rPr>
          <w:rFonts w:ascii="仿宋" w:eastAsia="仿宋" w:hAnsi="仿宋"/>
          <w:sz w:val="24"/>
        </w:rPr>
      </w:pPr>
      <w:proofErr w:type="gramStart"/>
      <w:r>
        <w:rPr>
          <w:rFonts w:ascii="仿宋" w:eastAsia="仿宋" w:hAnsi="仿宋" w:hint="eastAsia"/>
          <w:sz w:val="24"/>
        </w:rPr>
        <w:t>帐号</w:t>
      </w:r>
      <w:proofErr w:type="gramEnd"/>
      <w:r>
        <w:rPr>
          <w:rFonts w:ascii="仿宋" w:eastAsia="仿宋" w:hAnsi="仿宋" w:hint="eastAsia"/>
          <w:sz w:val="24"/>
        </w:rPr>
        <w:t xml:space="preserve">：                                 </w:t>
      </w:r>
      <w:proofErr w:type="gramStart"/>
      <w:r>
        <w:rPr>
          <w:rFonts w:ascii="仿宋" w:eastAsia="仿宋" w:hAnsi="仿宋" w:hint="eastAsia"/>
          <w:sz w:val="24"/>
        </w:rPr>
        <w:t>帐号</w:t>
      </w:r>
      <w:proofErr w:type="gramEnd"/>
      <w:r>
        <w:rPr>
          <w:rFonts w:ascii="仿宋" w:eastAsia="仿宋" w:hAnsi="仿宋" w:hint="eastAsia"/>
          <w:sz w:val="24"/>
        </w:rPr>
        <w:t>：</w:t>
      </w:r>
    </w:p>
    <w:p w:rsidR="00B1618D" w:rsidRDefault="00B1618D" w:rsidP="00B1618D">
      <w:pPr>
        <w:spacing w:line="400" w:lineRule="exact"/>
        <w:ind w:firstLineChars="196" w:firstLine="470"/>
        <w:jc w:val="left"/>
        <w:rPr>
          <w:rFonts w:ascii="仿宋" w:eastAsia="仿宋" w:hAnsi="仿宋"/>
          <w:sz w:val="24"/>
        </w:rPr>
      </w:pPr>
    </w:p>
    <w:p w:rsidR="00B1618D" w:rsidRDefault="00B1618D" w:rsidP="00B1618D">
      <w:pPr>
        <w:spacing w:line="400" w:lineRule="exact"/>
        <w:ind w:firstLineChars="200" w:firstLine="480"/>
        <w:jc w:val="left"/>
        <w:rPr>
          <w:rFonts w:ascii="仿宋" w:eastAsia="仿宋" w:hAnsi="仿宋"/>
          <w:sz w:val="24"/>
        </w:rPr>
      </w:pPr>
      <w:r>
        <w:rPr>
          <w:rFonts w:ascii="仿宋" w:eastAsia="仿宋" w:hAnsi="仿宋" w:hint="eastAsia"/>
          <w:sz w:val="24"/>
        </w:rPr>
        <w:t>法定代表人：                           法定代表人：</w:t>
      </w:r>
    </w:p>
    <w:p w:rsidR="00B1618D" w:rsidRDefault="00B1618D" w:rsidP="00B1618D">
      <w:pPr>
        <w:spacing w:line="400" w:lineRule="exact"/>
        <w:ind w:firstLineChars="200" w:firstLine="480"/>
        <w:jc w:val="left"/>
        <w:rPr>
          <w:rFonts w:ascii="仿宋" w:eastAsia="仿宋" w:hAnsi="仿宋"/>
          <w:sz w:val="24"/>
        </w:rPr>
      </w:pPr>
    </w:p>
    <w:p w:rsidR="00B1618D" w:rsidRDefault="00B1618D" w:rsidP="00B1618D">
      <w:pPr>
        <w:spacing w:line="400" w:lineRule="exact"/>
        <w:ind w:firstLineChars="200" w:firstLine="480"/>
        <w:jc w:val="left"/>
        <w:rPr>
          <w:rFonts w:ascii="仿宋" w:eastAsia="仿宋" w:hAnsi="仿宋"/>
          <w:sz w:val="24"/>
        </w:rPr>
      </w:pPr>
      <w:r>
        <w:rPr>
          <w:rFonts w:ascii="仿宋" w:eastAsia="仿宋" w:hAnsi="仿宋" w:hint="eastAsia"/>
          <w:sz w:val="24"/>
        </w:rPr>
        <w:t>委托代理人：                           委托代理人：</w:t>
      </w:r>
    </w:p>
    <w:p w:rsidR="00B1618D" w:rsidRDefault="00B1618D" w:rsidP="00B1618D">
      <w:pPr>
        <w:spacing w:line="400" w:lineRule="exact"/>
        <w:ind w:firstLineChars="200" w:firstLine="480"/>
        <w:jc w:val="left"/>
        <w:rPr>
          <w:rFonts w:ascii="仿宋" w:eastAsia="仿宋" w:hAnsi="仿宋"/>
          <w:sz w:val="24"/>
        </w:rPr>
      </w:pPr>
    </w:p>
    <w:p w:rsidR="00B1618D" w:rsidRDefault="00B1618D" w:rsidP="00B1618D">
      <w:pPr>
        <w:spacing w:line="400" w:lineRule="exact"/>
        <w:ind w:firstLineChars="200" w:firstLine="480"/>
        <w:jc w:val="left"/>
        <w:rPr>
          <w:rFonts w:ascii="仿宋" w:eastAsia="仿宋" w:hAnsi="仿宋"/>
          <w:sz w:val="24"/>
        </w:rPr>
      </w:pPr>
      <w:r>
        <w:rPr>
          <w:rFonts w:ascii="仿宋" w:eastAsia="仿宋" w:hAnsi="仿宋" w:hint="eastAsia"/>
          <w:sz w:val="24"/>
        </w:rPr>
        <w:t>签订时间：   年  月 日                签订时间：  年  月 日</w:t>
      </w: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p>
    <w:p w:rsidR="00B1618D" w:rsidRDefault="00B1618D" w:rsidP="00B1618D">
      <w:pPr>
        <w:spacing w:line="400" w:lineRule="exact"/>
        <w:jc w:val="left"/>
        <w:rPr>
          <w:rFonts w:ascii="仿宋" w:eastAsia="仿宋" w:hAnsi="仿宋"/>
          <w:sz w:val="24"/>
        </w:rPr>
      </w:pPr>
      <w:r>
        <w:rPr>
          <w:rFonts w:ascii="仿宋" w:eastAsia="仿宋" w:hAnsi="仿宋"/>
          <w:sz w:val="24"/>
        </w:rPr>
        <w:lastRenderedPageBreak/>
        <w:t>附件1.</w:t>
      </w:r>
    </w:p>
    <w:p w:rsidR="00B1618D" w:rsidRDefault="00B1618D" w:rsidP="00B1618D">
      <w:pPr>
        <w:spacing w:line="400" w:lineRule="exact"/>
        <w:jc w:val="left"/>
        <w:rPr>
          <w:rFonts w:ascii="仿宋" w:eastAsia="仿宋" w:hAnsi="仿宋"/>
          <w:sz w:val="24"/>
        </w:rPr>
      </w:pPr>
      <w:r>
        <w:rPr>
          <w:rFonts w:ascii="仿宋" w:eastAsia="仿宋" w:hAnsi="仿宋"/>
          <w:sz w:val="24"/>
        </w:rPr>
        <w:t>合同</w:t>
      </w:r>
      <w:r>
        <w:rPr>
          <w:rFonts w:ascii="仿宋" w:eastAsia="仿宋" w:hAnsi="仿宋" w:hint="eastAsia"/>
          <w:sz w:val="24"/>
        </w:rPr>
        <w:t>设备</w:t>
      </w:r>
      <w:r>
        <w:rPr>
          <w:rFonts w:ascii="仿宋" w:eastAsia="仿宋" w:hAnsi="仿宋"/>
          <w:sz w:val="24"/>
        </w:rPr>
        <w:t>清单</w:t>
      </w:r>
    </w:p>
    <w:p w:rsidR="00B1618D" w:rsidRDefault="00B1618D" w:rsidP="00B1618D">
      <w:pPr>
        <w:spacing w:line="400" w:lineRule="exact"/>
        <w:ind w:firstLine="315"/>
        <w:jc w:val="left"/>
        <w:rPr>
          <w:rFonts w:ascii="仿宋" w:eastAsia="仿宋" w:hAnsi="仿宋"/>
          <w:sz w:val="24"/>
        </w:rPr>
      </w:pPr>
    </w:p>
    <w:p w:rsidR="00B1618D" w:rsidRDefault="00B1618D" w:rsidP="00B1618D">
      <w:pPr>
        <w:spacing w:line="400" w:lineRule="exact"/>
        <w:ind w:firstLine="315"/>
        <w:jc w:val="left"/>
        <w:rPr>
          <w:rFonts w:ascii="仿宋" w:eastAsia="仿宋" w:hAnsi="仿宋"/>
          <w:sz w:val="24"/>
        </w:rPr>
      </w:pPr>
      <w:r>
        <w:rPr>
          <w:rFonts w:ascii="仿宋" w:eastAsia="仿宋" w:hAnsi="仿宋"/>
          <w:sz w:val="24"/>
        </w:rPr>
        <w:t xml:space="preserve">设备名称：                </w:t>
      </w:r>
    </w:p>
    <w:p w:rsidR="00B1618D" w:rsidRDefault="00B1618D" w:rsidP="00B1618D">
      <w:pPr>
        <w:spacing w:line="400" w:lineRule="exact"/>
        <w:ind w:firstLine="315"/>
        <w:jc w:val="left"/>
        <w:rPr>
          <w:rFonts w:ascii="仿宋" w:eastAsia="仿宋" w:hAnsi="仿宋"/>
          <w:sz w:val="24"/>
        </w:rPr>
      </w:pPr>
      <w:r>
        <w:rPr>
          <w:rFonts w:ascii="仿宋" w:eastAsia="仿宋" w:hAnsi="仿宋"/>
          <w:sz w:val="24"/>
        </w:rPr>
        <w:t xml:space="preserve">合同号：                  </w:t>
      </w:r>
    </w:p>
    <w:p w:rsidR="00B1618D" w:rsidRDefault="00B1618D" w:rsidP="00B1618D">
      <w:pPr>
        <w:spacing w:line="400" w:lineRule="exact"/>
        <w:ind w:firstLine="315"/>
        <w:jc w:val="left"/>
        <w:rPr>
          <w:rFonts w:ascii="仿宋" w:eastAsia="仿宋" w:hAnsi="仿宋"/>
          <w:sz w:val="24"/>
        </w:rPr>
      </w:pPr>
    </w:p>
    <w:tbl>
      <w:tblPr>
        <w:tblW w:w="0" w:type="auto"/>
        <w:tblInd w:w="288" w:type="dxa"/>
        <w:tblLayout w:type="fixed"/>
        <w:tblLook w:val="0000"/>
      </w:tblPr>
      <w:tblGrid>
        <w:gridCol w:w="813"/>
        <w:gridCol w:w="3543"/>
        <w:gridCol w:w="1260"/>
        <w:gridCol w:w="1056"/>
        <w:gridCol w:w="2220"/>
      </w:tblGrid>
      <w:tr w:rsidR="00B1618D" w:rsidTr="00B1618D">
        <w:trPr>
          <w:trHeight w:val="599"/>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rFonts w:ascii="仿宋" w:eastAsia="仿宋" w:hAnsi="仿宋"/>
                <w:sz w:val="24"/>
              </w:rPr>
              <w:t>序 号</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rFonts w:ascii="仿宋" w:eastAsia="仿宋" w:hAnsi="仿宋"/>
                <w:sz w:val="24"/>
              </w:rPr>
              <w:t>名   称</w:t>
            </w: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rFonts w:ascii="仿宋" w:eastAsia="仿宋" w:hAnsi="仿宋"/>
                <w:sz w:val="24"/>
              </w:rPr>
              <w:t>单 位</w:t>
            </w: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rFonts w:ascii="仿宋" w:eastAsia="仿宋" w:hAnsi="仿宋"/>
                <w:sz w:val="24"/>
              </w:rPr>
              <w:t>数 量</w:t>
            </w: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r>
              <w:rPr>
                <w:rFonts w:ascii="仿宋" w:eastAsia="仿宋" w:hAnsi="仿宋"/>
                <w:sz w:val="24"/>
              </w:rPr>
              <w:t>备 注</w:t>
            </w:r>
          </w:p>
        </w:tc>
      </w:tr>
      <w:tr w:rsidR="00B1618D" w:rsidTr="00B1618D">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r>
              <w:rPr>
                <w:rFonts w:ascii="仿宋" w:eastAsia="仿宋" w:hAnsi="仿宋"/>
                <w:sz w:val="24"/>
              </w:rPr>
              <w:t>1</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r>
              <w:rPr>
                <w:rFonts w:ascii="仿宋" w:eastAsia="仿宋" w:hAnsi="仿宋"/>
                <w:sz w:val="24"/>
              </w:rPr>
              <w:t>2</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r>
              <w:rPr>
                <w:rFonts w:ascii="仿宋" w:eastAsia="仿宋" w:hAnsi="仿宋"/>
                <w:sz w:val="24"/>
              </w:rPr>
              <w:t>3</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r>
              <w:rPr>
                <w:rFonts w:ascii="仿宋" w:eastAsia="仿宋" w:hAnsi="仿宋"/>
                <w:sz w:val="24"/>
              </w:rPr>
              <w:t>4</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r>
              <w:rPr>
                <w:rFonts w:ascii="仿宋" w:eastAsia="仿宋" w:hAnsi="仿宋"/>
                <w:sz w:val="24"/>
              </w:rPr>
              <w:t>5</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r>
              <w:rPr>
                <w:rFonts w:ascii="仿宋" w:eastAsia="仿宋" w:hAnsi="仿宋"/>
                <w:sz w:val="24"/>
              </w:rPr>
              <w:t>6</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r>
              <w:rPr>
                <w:rFonts w:ascii="仿宋" w:eastAsia="仿宋" w:hAnsi="仿宋"/>
                <w:sz w:val="24"/>
              </w:rPr>
              <w:t>7</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r>
              <w:rPr>
                <w:rFonts w:ascii="仿宋" w:eastAsia="仿宋" w:hAnsi="仿宋"/>
                <w:sz w:val="24"/>
              </w:rPr>
              <w:t>8</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r>
              <w:rPr>
                <w:rFonts w:ascii="仿宋" w:eastAsia="仿宋" w:hAnsi="仿宋"/>
                <w:sz w:val="24"/>
              </w:rPr>
              <w:t>9</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r>
              <w:rPr>
                <w:rFonts w:ascii="仿宋" w:eastAsia="仿宋" w:hAnsi="仿宋"/>
                <w:sz w:val="24"/>
              </w:rPr>
              <w:t>10</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r>
              <w:rPr>
                <w:rFonts w:ascii="仿宋" w:eastAsia="仿宋" w:hAnsi="仿宋"/>
                <w:sz w:val="24"/>
              </w:rPr>
              <w:t>11</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r>
              <w:rPr>
                <w:rFonts w:ascii="仿宋" w:eastAsia="仿宋" w:hAnsi="仿宋"/>
                <w:sz w:val="24"/>
              </w:rPr>
              <w:t>12</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r>
              <w:rPr>
                <w:rFonts w:ascii="仿宋" w:eastAsia="仿宋" w:hAnsi="仿宋"/>
                <w:sz w:val="24"/>
              </w:rPr>
              <w:t>13</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r>
              <w:rPr>
                <w:rFonts w:ascii="仿宋" w:eastAsia="仿宋" w:hAnsi="仿宋"/>
                <w:sz w:val="24"/>
              </w:rPr>
              <w:t>14</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r w:rsidR="00B1618D" w:rsidTr="00B1618D">
        <w:trPr>
          <w:trHeight w:hRule="exact" w:val="510"/>
        </w:trPr>
        <w:tc>
          <w:tcPr>
            <w:tcW w:w="81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r>
              <w:rPr>
                <w:rFonts w:ascii="仿宋" w:eastAsia="仿宋" w:hAnsi="仿宋"/>
                <w:sz w:val="24"/>
              </w:rPr>
              <w:t>15</w:t>
            </w:r>
          </w:p>
        </w:tc>
        <w:tc>
          <w:tcPr>
            <w:tcW w:w="3543"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widowControl/>
              <w:tabs>
                <w:tab w:val="left" w:pos="8640"/>
              </w:tabs>
              <w:spacing w:line="400" w:lineRule="exact"/>
              <w:jc w:val="left"/>
              <w:rPr>
                <w:rFonts w:ascii="仿宋" w:eastAsia="仿宋" w:hAnsi="仿宋"/>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c>
          <w:tcPr>
            <w:tcW w:w="2220" w:type="dxa"/>
            <w:tcBorders>
              <w:top w:val="single" w:sz="4" w:space="0" w:color="000000"/>
              <w:left w:val="single" w:sz="4" w:space="0" w:color="000000"/>
              <w:bottom w:val="single" w:sz="4" w:space="0" w:color="000000"/>
              <w:right w:val="single" w:sz="4" w:space="0" w:color="000000"/>
            </w:tcBorders>
            <w:vAlign w:val="center"/>
          </w:tcPr>
          <w:p w:rsidR="00B1618D" w:rsidRDefault="00B1618D" w:rsidP="00B1618D">
            <w:pPr>
              <w:spacing w:line="400" w:lineRule="exact"/>
              <w:jc w:val="left"/>
              <w:rPr>
                <w:rFonts w:ascii="仿宋" w:eastAsia="仿宋" w:hAnsi="仿宋"/>
                <w:sz w:val="24"/>
              </w:rPr>
            </w:pPr>
          </w:p>
        </w:tc>
      </w:tr>
    </w:tbl>
    <w:p w:rsidR="00B1618D" w:rsidRDefault="00B1618D" w:rsidP="00B1618D">
      <w:pPr>
        <w:spacing w:line="400" w:lineRule="exact"/>
        <w:jc w:val="left"/>
        <w:rPr>
          <w:rFonts w:ascii="仿宋" w:eastAsia="仿宋" w:hAnsi="仿宋"/>
          <w:sz w:val="24"/>
        </w:rPr>
      </w:pPr>
      <w:r>
        <w:rPr>
          <w:rFonts w:ascii="仿宋" w:eastAsia="仿宋" w:hAnsi="仿宋"/>
          <w:sz w:val="24"/>
        </w:rPr>
        <w:t xml:space="preserve">                </w:t>
      </w:r>
    </w:p>
    <w:p w:rsidR="00B1618D" w:rsidRDefault="00B1618D" w:rsidP="00B1618D">
      <w:pPr>
        <w:spacing w:line="400" w:lineRule="exact"/>
        <w:ind w:firstLine="210"/>
        <w:jc w:val="left"/>
        <w:rPr>
          <w:rFonts w:ascii="仿宋" w:eastAsia="仿宋" w:hAnsi="仿宋"/>
          <w:sz w:val="24"/>
        </w:rPr>
      </w:pPr>
      <w:r>
        <w:rPr>
          <w:rFonts w:ascii="仿宋" w:eastAsia="仿宋" w:hAnsi="仿宋"/>
          <w:sz w:val="24"/>
        </w:rPr>
        <w:t>注：本配置清单与合同正本一起生效。</w:t>
      </w:r>
    </w:p>
    <w:p w:rsidR="00B1618D" w:rsidRDefault="00B1618D" w:rsidP="00B1618D">
      <w:pPr>
        <w:tabs>
          <w:tab w:val="left" w:pos="2190"/>
        </w:tabs>
        <w:spacing w:line="400" w:lineRule="exact"/>
        <w:jc w:val="left"/>
        <w:rPr>
          <w:rFonts w:ascii="仿宋" w:eastAsia="仿宋" w:hAnsi="仿宋"/>
          <w:sz w:val="24"/>
        </w:rPr>
      </w:pPr>
    </w:p>
    <w:p w:rsidR="00B1618D" w:rsidRDefault="00B1618D" w:rsidP="00B1618D">
      <w:pPr>
        <w:tabs>
          <w:tab w:val="left" w:pos="2190"/>
        </w:tabs>
        <w:spacing w:line="400" w:lineRule="exact"/>
        <w:jc w:val="left"/>
        <w:rPr>
          <w:rFonts w:ascii="仿宋" w:eastAsia="仿宋" w:hAnsi="仿宋"/>
          <w:sz w:val="24"/>
        </w:rPr>
      </w:pPr>
    </w:p>
    <w:p w:rsidR="00B1618D" w:rsidRDefault="00B1618D" w:rsidP="00B1618D">
      <w:pPr>
        <w:tabs>
          <w:tab w:val="left" w:pos="2190"/>
        </w:tabs>
        <w:spacing w:line="400" w:lineRule="exact"/>
        <w:jc w:val="left"/>
        <w:rPr>
          <w:rFonts w:ascii="仿宋" w:eastAsia="仿宋" w:hAnsi="仿宋"/>
          <w:sz w:val="24"/>
        </w:rPr>
      </w:pPr>
    </w:p>
    <w:p w:rsidR="00B1618D" w:rsidRDefault="00B1618D" w:rsidP="00B1618D">
      <w:pPr>
        <w:tabs>
          <w:tab w:val="left" w:pos="2190"/>
        </w:tabs>
        <w:spacing w:line="400" w:lineRule="exact"/>
        <w:jc w:val="left"/>
        <w:rPr>
          <w:rFonts w:ascii="仿宋" w:eastAsia="仿宋" w:hAnsi="仿宋"/>
          <w:sz w:val="24"/>
        </w:rPr>
      </w:pPr>
    </w:p>
    <w:p w:rsidR="00B1618D" w:rsidRDefault="00B1618D" w:rsidP="00B1618D">
      <w:pPr>
        <w:tabs>
          <w:tab w:val="left" w:pos="2190"/>
        </w:tabs>
        <w:spacing w:line="400" w:lineRule="exact"/>
        <w:jc w:val="left"/>
        <w:rPr>
          <w:rFonts w:ascii="仿宋" w:eastAsia="仿宋" w:hAnsi="仿宋"/>
          <w:sz w:val="24"/>
        </w:rPr>
      </w:pPr>
    </w:p>
    <w:p w:rsidR="00B1618D" w:rsidRDefault="00B1618D" w:rsidP="00B1618D">
      <w:pPr>
        <w:tabs>
          <w:tab w:val="left" w:pos="2190"/>
        </w:tabs>
        <w:spacing w:line="400" w:lineRule="exact"/>
        <w:jc w:val="left"/>
        <w:rPr>
          <w:rFonts w:ascii="仿宋" w:eastAsia="仿宋" w:hAnsi="仿宋"/>
          <w:sz w:val="24"/>
        </w:rPr>
      </w:pPr>
    </w:p>
    <w:p w:rsidR="00B1618D" w:rsidRDefault="00B1618D" w:rsidP="00B1618D">
      <w:pPr>
        <w:tabs>
          <w:tab w:val="left" w:pos="2190"/>
        </w:tabs>
        <w:spacing w:line="400" w:lineRule="exact"/>
        <w:jc w:val="left"/>
        <w:rPr>
          <w:rFonts w:ascii="仿宋" w:eastAsia="仿宋" w:hAnsi="仿宋"/>
          <w:sz w:val="24"/>
        </w:rPr>
      </w:pPr>
      <w:r>
        <w:rPr>
          <w:rFonts w:ascii="仿宋" w:eastAsia="仿宋" w:hAnsi="仿宋"/>
          <w:sz w:val="24"/>
        </w:rPr>
        <w:lastRenderedPageBreak/>
        <w:t>附件2.</w:t>
      </w:r>
    </w:p>
    <w:p w:rsidR="00B1618D" w:rsidRDefault="00B1618D" w:rsidP="00B1618D">
      <w:pPr>
        <w:tabs>
          <w:tab w:val="left" w:pos="2190"/>
        </w:tabs>
        <w:spacing w:line="400" w:lineRule="exact"/>
        <w:jc w:val="left"/>
        <w:rPr>
          <w:rFonts w:ascii="仿宋" w:eastAsia="仿宋" w:hAnsi="仿宋"/>
          <w:sz w:val="24"/>
        </w:rPr>
      </w:pPr>
    </w:p>
    <w:p w:rsidR="00B1618D" w:rsidRDefault="00B1618D" w:rsidP="00B1618D">
      <w:pPr>
        <w:tabs>
          <w:tab w:val="left" w:pos="2190"/>
        </w:tabs>
        <w:spacing w:line="400" w:lineRule="exact"/>
        <w:ind w:firstLineChars="1166" w:firstLine="2798"/>
        <w:jc w:val="left"/>
        <w:rPr>
          <w:rFonts w:ascii="仿宋" w:eastAsia="仿宋" w:hAnsi="仿宋"/>
          <w:sz w:val="24"/>
        </w:rPr>
      </w:pPr>
      <w:r>
        <w:rPr>
          <w:rFonts w:ascii="仿宋" w:eastAsia="仿宋" w:hAnsi="仿宋"/>
          <w:sz w:val="24"/>
        </w:rPr>
        <w:t>售后服务承诺</w:t>
      </w:r>
    </w:p>
    <w:p w:rsidR="00B1618D" w:rsidRDefault="00B1618D" w:rsidP="00B1618D">
      <w:pPr>
        <w:tabs>
          <w:tab w:val="left" w:pos="2190"/>
        </w:tabs>
        <w:spacing w:line="400" w:lineRule="exact"/>
        <w:jc w:val="left"/>
        <w:rPr>
          <w:rFonts w:ascii="仿宋" w:eastAsia="仿宋" w:hAnsi="仿宋"/>
          <w:sz w:val="24"/>
        </w:rPr>
      </w:pPr>
    </w:p>
    <w:p w:rsidR="00B1618D" w:rsidRDefault="00B1618D" w:rsidP="00B1618D">
      <w:pPr>
        <w:tabs>
          <w:tab w:val="left" w:pos="2190"/>
        </w:tabs>
        <w:jc w:val="left"/>
        <w:rPr>
          <w:rFonts w:ascii="仿宋" w:eastAsia="仿宋" w:hAnsi="仿宋"/>
          <w:sz w:val="24"/>
        </w:rPr>
      </w:pPr>
    </w:p>
    <w:p w:rsidR="00B1618D" w:rsidRDefault="00B1618D" w:rsidP="00B1618D">
      <w:pPr>
        <w:tabs>
          <w:tab w:val="left" w:pos="2190"/>
        </w:tabs>
        <w:jc w:val="left"/>
        <w:rPr>
          <w:rFonts w:ascii="仿宋" w:eastAsia="仿宋" w:hAnsi="仿宋"/>
          <w:sz w:val="24"/>
        </w:rPr>
      </w:pPr>
    </w:p>
    <w:p w:rsidR="00B1618D" w:rsidRDefault="00B1618D" w:rsidP="00B1618D">
      <w:pPr>
        <w:tabs>
          <w:tab w:val="left" w:pos="2190"/>
        </w:tabs>
        <w:jc w:val="left"/>
        <w:rPr>
          <w:rFonts w:ascii="仿宋" w:eastAsia="仿宋" w:hAnsi="仿宋"/>
          <w:sz w:val="24"/>
        </w:rPr>
      </w:pPr>
    </w:p>
    <w:p w:rsidR="00B1618D" w:rsidRDefault="00B1618D" w:rsidP="00B1618D">
      <w:pPr>
        <w:tabs>
          <w:tab w:val="left" w:pos="2190"/>
        </w:tabs>
        <w:jc w:val="left"/>
        <w:rPr>
          <w:rFonts w:ascii="仿宋" w:eastAsia="仿宋" w:hAnsi="仿宋"/>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2190"/>
        </w:tabs>
        <w:rPr>
          <w:b/>
          <w:kern w:val="1"/>
          <w:sz w:val="24"/>
        </w:rPr>
      </w:pPr>
    </w:p>
    <w:p w:rsidR="00B1618D" w:rsidRDefault="00B1618D" w:rsidP="00B1618D">
      <w:pPr>
        <w:tabs>
          <w:tab w:val="left" w:pos="6030"/>
        </w:tabs>
        <w:ind w:firstLineChars="2841" w:firstLine="7955"/>
        <w:rPr>
          <w:kern w:val="1"/>
          <w:szCs w:val="21"/>
        </w:rPr>
      </w:pPr>
      <w:r>
        <w:rPr>
          <w:kern w:val="1"/>
          <w:szCs w:val="21"/>
        </w:rPr>
        <w:t>年</w:t>
      </w:r>
      <w:r>
        <w:rPr>
          <w:kern w:val="1"/>
          <w:szCs w:val="21"/>
        </w:rPr>
        <w:t xml:space="preserve">  </w:t>
      </w:r>
      <w:r>
        <w:rPr>
          <w:kern w:val="1"/>
          <w:szCs w:val="21"/>
        </w:rPr>
        <w:t>月</w:t>
      </w:r>
      <w:r>
        <w:rPr>
          <w:kern w:val="1"/>
          <w:szCs w:val="21"/>
        </w:rPr>
        <w:t xml:space="preserve">  </w:t>
      </w:r>
      <w:r>
        <w:rPr>
          <w:kern w:val="1"/>
          <w:szCs w:val="21"/>
        </w:rPr>
        <w:t>日</w:t>
      </w:r>
    </w:p>
    <w:p w:rsidR="00B1618D" w:rsidRDefault="00B1618D" w:rsidP="00B1618D"/>
    <w:p w:rsidR="00B1618D" w:rsidRDefault="00B1618D" w:rsidP="00B1618D"/>
    <w:p w:rsidR="00B1618D" w:rsidRDefault="00B1618D" w:rsidP="00B1618D">
      <w:pPr>
        <w:pStyle w:val="1"/>
        <w:spacing w:beforeLines="0" w:afterLines="0" w:line="360" w:lineRule="auto"/>
        <w:rPr>
          <w:rFonts w:ascii="仿宋" w:eastAsia="仿宋" w:hAnsi="仿宋"/>
        </w:rPr>
      </w:pPr>
    </w:p>
    <w:p w:rsidR="00B1618D" w:rsidRDefault="00B1618D" w:rsidP="00B1618D"/>
    <w:p w:rsidR="00B1618D" w:rsidRDefault="00B1618D" w:rsidP="00B1618D"/>
    <w:p w:rsidR="00B1618D" w:rsidRDefault="00B1618D" w:rsidP="00B1618D"/>
    <w:p w:rsidR="00B1618D" w:rsidRDefault="00B1618D" w:rsidP="00B1618D"/>
    <w:p w:rsidR="00B1618D" w:rsidRDefault="00B1618D" w:rsidP="00B1618D"/>
    <w:p w:rsidR="00B1618D" w:rsidRDefault="00B1618D" w:rsidP="00B1618D">
      <w:pPr>
        <w:pStyle w:val="1"/>
        <w:spacing w:beforeLines="0" w:afterLines="0" w:line="360" w:lineRule="auto"/>
        <w:rPr>
          <w:rFonts w:ascii="仿宋" w:eastAsia="仿宋" w:hAnsi="仿宋"/>
          <w:b/>
        </w:rPr>
      </w:pPr>
    </w:p>
    <w:p w:rsidR="00B1618D" w:rsidRDefault="00B1618D" w:rsidP="00B1618D">
      <w:pPr>
        <w:pStyle w:val="1"/>
        <w:spacing w:beforeLines="0" w:afterLines="0" w:line="360" w:lineRule="auto"/>
        <w:rPr>
          <w:rFonts w:ascii="仿宋" w:eastAsia="仿宋" w:hAnsi="仿宋"/>
          <w:b/>
        </w:rPr>
      </w:pPr>
      <w:r>
        <w:rPr>
          <w:rFonts w:ascii="仿宋" w:eastAsia="仿宋" w:hAnsi="仿宋" w:hint="eastAsia"/>
          <w:b/>
        </w:rPr>
        <w:t>第七篇  投标文件格式</w:t>
      </w:r>
      <w:bookmarkEnd w:id="50"/>
    </w:p>
    <w:p w:rsidR="00B1618D" w:rsidRDefault="00B1618D" w:rsidP="00B1618D">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一、经济文件</w:t>
      </w: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（一）开标一览表</w:t>
      </w: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（二）分项报价明细表</w:t>
      </w:r>
    </w:p>
    <w:p w:rsidR="00B1618D" w:rsidRDefault="00B1618D" w:rsidP="00B1618D">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二、技术文件</w:t>
      </w: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（一）所投各产品的技术参数（或技术指标）</w:t>
      </w: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（二）技术条款差异表</w:t>
      </w:r>
    </w:p>
    <w:p w:rsidR="00B1618D" w:rsidRDefault="00B1618D" w:rsidP="00B1618D">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三、商务文件</w:t>
      </w: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（一）商务条款差异表</w:t>
      </w: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（二）商务承诺</w:t>
      </w:r>
    </w:p>
    <w:p w:rsidR="00B1618D" w:rsidRDefault="00B1618D" w:rsidP="00B1618D">
      <w:pPr>
        <w:tabs>
          <w:tab w:val="left" w:pos="1764"/>
        </w:tabs>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四、其他：</w:t>
      </w:r>
      <w:r>
        <w:rPr>
          <w:rFonts w:ascii="仿宋" w:eastAsia="仿宋" w:hAnsi="仿宋" w:hint="eastAsia"/>
          <w:sz w:val="24"/>
          <w:szCs w:val="24"/>
        </w:rPr>
        <w:t>其他与项目有关的资料（自附）</w:t>
      </w:r>
    </w:p>
    <w:p w:rsidR="00B1618D" w:rsidRDefault="00B1618D" w:rsidP="00B1618D">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五、资格文件（单独装订）</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（一）投标人资质 </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（1）营业执照副本（需对2020年度年检的有效证件）</w:t>
      </w:r>
      <w:r>
        <w:rPr>
          <w:rFonts w:ascii="仿宋" w:eastAsia="仿宋" w:hAnsi="仿宋" w:hint="eastAsia"/>
          <w:szCs w:val="24"/>
        </w:rPr>
        <w:t>复印件</w:t>
      </w:r>
      <w:r>
        <w:rPr>
          <w:rFonts w:ascii="仿宋" w:eastAsia="仿宋" w:hAnsi="仿宋" w:hint="eastAsia"/>
          <w:kern w:val="2"/>
          <w:szCs w:val="24"/>
        </w:rPr>
        <w:t>；</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（2）医疗器械经营企业许可证</w:t>
      </w:r>
      <w:r>
        <w:rPr>
          <w:rFonts w:ascii="仿宋" w:eastAsia="仿宋" w:hAnsi="仿宋" w:hint="eastAsia"/>
          <w:szCs w:val="24"/>
        </w:rPr>
        <w:t>复印件</w:t>
      </w:r>
      <w:r>
        <w:rPr>
          <w:rFonts w:ascii="仿宋" w:eastAsia="仿宋" w:hAnsi="仿宋" w:hint="eastAsia"/>
          <w:kern w:val="2"/>
          <w:szCs w:val="24"/>
        </w:rPr>
        <w:t>；</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（3）投标人法定代表人身份证明；</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（4）投标公司委托负责本次招标事宜人的授权委托书； </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（6）</w:t>
      </w:r>
      <w:r w:rsidR="004700A9">
        <w:rPr>
          <w:rFonts w:ascii="仿宋" w:eastAsia="仿宋" w:hAnsi="仿宋" w:hint="eastAsia"/>
          <w:kern w:val="2"/>
          <w:szCs w:val="24"/>
        </w:rPr>
        <w:t>进口设备</w:t>
      </w:r>
      <w:r>
        <w:rPr>
          <w:rFonts w:ascii="仿宋" w:eastAsia="仿宋" w:hAnsi="仿宋" w:hint="eastAsia"/>
          <w:kern w:val="2"/>
          <w:szCs w:val="24"/>
        </w:rPr>
        <w:t>厂家授予投标人的授权书（原件备查）。</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（二）生产厂家资质 </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（1）营业执照副本（需对2020年度年检的有效证件）</w:t>
      </w:r>
      <w:r>
        <w:rPr>
          <w:rFonts w:ascii="仿宋" w:eastAsia="仿宋" w:hAnsi="仿宋" w:hint="eastAsia"/>
          <w:szCs w:val="24"/>
        </w:rPr>
        <w:t>复印件</w:t>
      </w:r>
      <w:r>
        <w:rPr>
          <w:rFonts w:ascii="仿宋" w:eastAsia="仿宋" w:hAnsi="仿宋" w:hint="eastAsia"/>
          <w:kern w:val="2"/>
          <w:szCs w:val="24"/>
        </w:rPr>
        <w:t xml:space="preserve">； </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（2）医疗器械生产企业许可证</w:t>
      </w:r>
      <w:r>
        <w:rPr>
          <w:rFonts w:ascii="仿宋" w:eastAsia="仿宋" w:hAnsi="仿宋" w:hint="eastAsia"/>
          <w:szCs w:val="24"/>
        </w:rPr>
        <w:t>复印件</w:t>
      </w:r>
      <w:r>
        <w:rPr>
          <w:rFonts w:ascii="仿宋" w:eastAsia="仿宋" w:hAnsi="仿宋" w:hint="eastAsia"/>
          <w:kern w:val="2"/>
          <w:szCs w:val="24"/>
        </w:rPr>
        <w:t xml:space="preserve">； </w:t>
      </w:r>
    </w:p>
    <w:p w:rsidR="00B1618D" w:rsidRDefault="00B1618D" w:rsidP="00B1618D">
      <w:pPr>
        <w:pStyle w:val="aff6"/>
        <w:spacing w:beforeAutospacing="0" w:afterAutospacing="0" w:line="400" w:lineRule="exact"/>
        <w:ind w:firstLineChars="200" w:firstLine="480"/>
        <w:rPr>
          <w:rFonts w:ascii="仿宋" w:eastAsia="仿宋" w:hAnsi="仿宋"/>
          <w:szCs w:val="24"/>
        </w:rPr>
      </w:pPr>
      <w:r>
        <w:rPr>
          <w:rFonts w:ascii="仿宋" w:eastAsia="仿宋" w:hAnsi="仿宋" w:hint="eastAsia"/>
          <w:kern w:val="2"/>
          <w:szCs w:val="24"/>
        </w:rPr>
        <w:t>（3）医疗器械注册证及医疗器械注册登记表</w:t>
      </w:r>
      <w:r>
        <w:rPr>
          <w:rFonts w:ascii="仿宋" w:eastAsia="仿宋" w:hAnsi="仿宋" w:hint="eastAsia"/>
          <w:szCs w:val="24"/>
        </w:rPr>
        <w:t>复印件</w:t>
      </w:r>
      <w:r>
        <w:rPr>
          <w:rFonts w:ascii="仿宋" w:eastAsia="仿宋" w:hAnsi="仿宋" w:hint="eastAsia"/>
          <w:kern w:val="2"/>
          <w:szCs w:val="24"/>
        </w:rPr>
        <w:t>。</w:t>
      </w: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w:t>
      </w:r>
      <w:r w:rsidRPr="004700A9">
        <w:rPr>
          <w:rFonts w:ascii="仿宋" w:eastAsia="仿宋" w:hAnsi="仿宋" w:hint="eastAsia"/>
          <w:sz w:val="24"/>
          <w:szCs w:val="24"/>
        </w:rPr>
        <w:t>最近一年</w:t>
      </w:r>
      <w:r>
        <w:rPr>
          <w:rFonts w:ascii="仿宋" w:eastAsia="仿宋" w:hAnsi="仿宋" w:hint="eastAsia"/>
          <w:sz w:val="24"/>
          <w:szCs w:val="24"/>
        </w:rPr>
        <w:t>财务状况报告（表）或其基本开户银行出具的资信证明复印件，本年度新成立或成立不满一年的组织和自然人无法提供财务状况报告（表）的，可提供银行出具的资信证明复印件。</w:t>
      </w: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（六）书面声明（格式）。</w:t>
      </w: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B1618D" w:rsidRDefault="00B1618D" w:rsidP="00B1618D">
      <w:pPr>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特别说明：</w:t>
      </w:r>
      <w:r>
        <w:rPr>
          <w:rFonts w:ascii="仿宋" w:eastAsia="仿宋" w:hAnsi="仿宋" w:hint="eastAsia"/>
          <w:sz w:val="24"/>
          <w:szCs w:val="24"/>
        </w:rPr>
        <w:t>投标文件及资格文件均需按以上顺序装订，并编制目录。</w:t>
      </w:r>
    </w:p>
    <w:p w:rsidR="00B1618D" w:rsidRDefault="00B1618D" w:rsidP="00B1618D">
      <w:pPr>
        <w:pStyle w:val="2"/>
        <w:pageBreakBefore/>
        <w:spacing w:line="500" w:lineRule="exact"/>
        <w:rPr>
          <w:rFonts w:ascii="仿宋" w:eastAsia="仿宋" w:hAnsi="仿宋"/>
          <w:b/>
          <w:szCs w:val="28"/>
        </w:rPr>
      </w:pPr>
      <w:bookmarkStart w:id="51" w:name="_Toc429584884"/>
      <w:bookmarkStart w:id="52" w:name="_Toc492721037"/>
      <w:bookmarkStart w:id="53" w:name="_Toc21000"/>
      <w:r>
        <w:rPr>
          <w:rFonts w:ascii="仿宋" w:eastAsia="仿宋" w:hAnsi="仿宋" w:hint="eastAsia"/>
          <w:b/>
          <w:szCs w:val="28"/>
        </w:rPr>
        <w:lastRenderedPageBreak/>
        <w:t>一、经济文件</w:t>
      </w:r>
      <w:bookmarkEnd w:id="51"/>
      <w:bookmarkEnd w:id="52"/>
      <w:bookmarkEnd w:id="53"/>
    </w:p>
    <w:p w:rsidR="00B1618D" w:rsidRDefault="00B1618D" w:rsidP="00B1618D">
      <w:pPr>
        <w:snapToGrid w:val="0"/>
        <w:spacing w:line="500" w:lineRule="exact"/>
        <w:jc w:val="center"/>
        <w:rPr>
          <w:rFonts w:ascii="仿宋" w:eastAsia="仿宋" w:hAnsi="仿宋"/>
          <w:szCs w:val="36"/>
        </w:rPr>
      </w:pPr>
      <w:r>
        <w:rPr>
          <w:rFonts w:ascii="仿宋" w:eastAsia="仿宋" w:hAnsi="仿宋" w:hint="eastAsia"/>
          <w:szCs w:val="36"/>
        </w:rPr>
        <w:t>（一）开标一览表</w:t>
      </w:r>
    </w:p>
    <w:p w:rsidR="00B1618D" w:rsidRDefault="00B1618D" w:rsidP="00B1618D">
      <w:pPr>
        <w:spacing w:line="500" w:lineRule="exact"/>
        <w:ind w:firstLineChars="100" w:firstLine="240"/>
        <w:rPr>
          <w:rFonts w:ascii="仿宋" w:eastAsia="仿宋" w:hAnsi="仿宋"/>
          <w:sz w:val="24"/>
          <w:szCs w:val="28"/>
        </w:rPr>
      </w:pPr>
      <w:r>
        <w:rPr>
          <w:rFonts w:ascii="仿宋" w:eastAsia="仿宋" w:hAnsi="仿宋" w:hint="eastAsia"/>
          <w:sz w:val="24"/>
          <w:szCs w:val="28"/>
        </w:rPr>
        <w:t>招标项目名称：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gridCol w:w="2148"/>
        <w:gridCol w:w="1701"/>
        <w:gridCol w:w="1842"/>
        <w:gridCol w:w="1134"/>
        <w:gridCol w:w="1134"/>
      </w:tblGrid>
      <w:tr w:rsidR="00B1618D" w:rsidTr="008B3B08">
        <w:trPr>
          <w:cantSplit/>
          <w:trHeight w:val="800"/>
        </w:trPr>
        <w:tc>
          <w:tcPr>
            <w:tcW w:w="1788" w:type="dxa"/>
            <w:vAlign w:val="center"/>
          </w:tcPr>
          <w:p w:rsidR="00B1618D" w:rsidRDefault="00B1618D" w:rsidP="00B1618D">
            <w:pPr>
              <w:spacing w:line="500" w:lineRule="exact"/>
              <w:jc w:val="center"/>
              <w:rPr>
                <w:rFonts w:ascii="仿宋" w:eastAsia="仿宋" w:hAnsi="仿宋"/>
                <w:sz w:val="21"/>
                <w:szCs w:val="28"/>
              </w:rPr>
            </w:pPr>
            <w:r>
              <w:rPr>
                <w:rFonts w:ascii="仿宋" w:eastAsia="仿宋" w:hAnsi="仿宋" w:hint="eastAsia"/>
                <w:sz w:val="21"/>
                <w:szCs w:val="28"/>
              </w:rPr>
              <w:t>投标人名称</w:t>
            </w:r>
          </w:p>
        </w:tc>
        <w:tc>
          <w:tcPr>
            <w:tcW w:w="7959" w:type="dxa"/>
            <w:gridSpan w:val="5"/>
            <w:vAlign w:val="center"/>
          </w:tcPr>
          <w:p w:rsidR="00B1618D" w:rsidRDefault="00B1618D" w:rsidP="00B1618D">
            <w:pPr>
              <w:spacing w:line="500" w:lineRule="exact"/>
              <w:jc w:val="center"/>
              <w:rPr>
                <w:rFonts w:ascii="仿宋" w:eastAsia="仿宋" w:hAnsi="仿宋"/>
                <w:sz w:val="21"/>
                <w:szCs w:val="28"/>
              </w:rPr>
            </w:pPr>
          </w:p>
        </w:tc>
      </w:tr>
      <w:tr w:rsidR="00B1618D" w:rsidTr="008B3B08">
        <w:trPr>
          <w:cantSplit/>
          <w:trHeight w:val="619"/>
        </w:trPr>
        <w:tc>
          <w:tcPr>
            <w:tcW w:w="1788" w:type="dxa"/>
            <w:vAlign w:val="center"/>
          </w:tcPr>
          <w:p w:rsidR="00B1618D" w:rsidRDefault="00B1618D" w:rsidP="00B1618D">
            <w:pPr>
              <w:spacing w:line="500" w:lineRule="exact"/>
              <w:jc w:val="center"/>
              <w:rPr>
                <w:rFonts w:ascii="仿宋" w:eastAsia="仿宋" w:hAnsi="仿宋"/>
                <w:sz w:val="21"/>
                <w:szCs w:val="28"/>
              </w:rPr>
            </w:pPr>
            <w:r>
              <w:rPr>
                <w:rFonts w:ascii="仿宋" w:eastAsia="仿宋" w:hAnsi="仿宋" w:hint="eastAsia"/>
                <w:sz w:val="21"/>
                <w:szCs w:val="28"/>
              </w:rPr>
              <w:t>分包号</w:t>
            </w:r>
          </w:p>
        </w:tc>
        <w:tc>
          <w:tcPr>
            <w:tcW w:w="2148" w:type="dxa"/>
            <w:vAlign w:val="center"/>
          </w:tcPr>
          <w:p w:rsidR="00B1618D" w:rsidRDefault="00B1618D" w:rsidP="00B1618D">
            <w:pPr>
              <w:spacing w:line="500" w:lineRule="exact"/>
              <w:jc w:val="center"/>
              <w:rPr>
                <w:rFonts w:ascii="仿宋" w:eastAsia="仿宋" w:hAnsi="仿宋"/>
                <w:sz w:val="21"/>
                <w:szCs w:val="28"/>
              </w:rPr>
            </w:pPr>
            <w:r>
              <w:rPr>
                <w:rFonts w:ascii="仿宋" w:eastAsia="仿宋" w:hAnsi="仿宋" w:hint="eastAsia"/>
                <w:sz w:val="21"/>
                <w:szCs w:val="28"/>
              </w:rPr>
              <w:t>设备名称</w:t>
            </w:r>
          </w:p>
        </w:tc>
        <w:tc>
          <w:tcPr>
            <w:tcW w:w="1701" w:type="dxa"/>
            <w:vAlign w:val="center"/>
          </w:tcPr>
          <w:p w:rsidR="00B1618D" w:rsidRDefault="00B1618D" w:rsidP="00B1618D">
            <w:pPr>
              <w:spacing w:line="500" w:lineRule="exact"/>
              <w:jc w:val="center"/>
              <w:rPr>
                <w:rFonts w:ascii="仿宋" w:eastAsia="仿宋" w:hAnsi="仿宋"/>
                <w:sz w:val="21"/>
                <w:szCs w:val="28"/>
              </w:rPr>
            </w:pPr>
            <w:r>
              <w:rPr>
                <w:rFonts w:ascii="仿宋" w:eastAsia="仿宋" w:hAnsi="仿宋" w:hint="eastAsia"/>
                <w:sz w:val="21"/>
                <w:szCs w:val="28"/>
              </w:rPr>
              <w:t>数量</w:t>
            </w:r>
          </w:p>
        </w:tc>
        <w:tc>
          <w:tcPr>
            <w:tcW w:w="1842" w:type="dxa"/>
            <w:vAlign w:val="center"/>
          </w:tcPr>
          <w:p w:rsidR="00B1618D" w:rsidRDefault="00B1618D" w:rsidP="00B1618D">
            <w:pPr>
              <w:snapToGrid w:val="0"/>
              <w:spacing w:line="240" w:lineRule="atLeast"/>
              <w:rPr>
                <w:rFonts w:ascii="仿宋" w:eastAsia="仿宋" w:hAnsi="仿宋"/>
                <w:sz w:val="21"/>
                <w:szCs w:val="28"/>
              </w:rPr>
            </w:pPr>
            <w:r>
              <w:rPr>
                <w:rFonts w:ascii="仿宋" w:eastAsia="仿宋" w:hAnsi="仿宋" w:hint="eastAsia"/>
                <w:sz w:val="21"/>
                <w:szCs w:val="28"/>
              </w:rPr>
              <w:t>投标报价（小写）</w:t>
            </w:r>
          </w:p>
        </w:tc>
        <w:tc>
          <w:tcPr>
            <w:tcW w:w="1134" w:type="dxa"/>
            <w:vAlign w:val="center"/>
          </w:tcPr>
          <w:p w:rsidR="00B1618D" w:rsidRDefault="00B1618D" w:rsidP="00B1618D">
            <w:pPr>
              <w:spacing w:line="500" w:lineRule="exact"/>
              <w:jc w:val="center"/>
              <w:rPr>
                <w:rFonts w:ascii="仿宋" w:eastAsia="仿宋" w:hAnsi="仿宋"/>
                <w:sz w:val="21"/>
                <w:szCs w:val="28"/>
              </w:rPr>
            </w:pPr>
            <w:r>
              <w:rPr>
                <w:rFonts w:ascii="仿宋" w:eastAsia="仿宋" w:hAnsi="仿宋" w:hint="eastAsia"/>
                <w:sz w:val="21"/>
                <w:szCs w:val="28"/>
              </w:rPr>
              <w:t>交货时间</w:t>
            </w:r>
          </w:p>
        </w:tc>
        <w:tc>
          <w:tcPr>
            <w:tcW w:w="1134" w:type="dxa"/>
            <w:vAlign w:val="center"/>
          </w:tcPr>
          <w:p w:rsidR="00B1618D" w:rsidRDefault="00B1618D" w:rsidP="00B1618D">
            <w:pPr>
              <w:spacing w:line="500" w:lineRule="exact"/>
              <w:jc w:val="center"/>
              <w:rPr>
                <w:rFonts w:ascii="仿宋" w:eastAsia="仿宋" w:hAnsi="仿宋"/>
                <w:sz w:val="21"/>
                <w:szCs w:val="28"/>
              </w:rPr>
            </w:pPr>
            <w:r>
              <w:rPr>
                <w:rFonts w:ascii="仿宋" w:eastAsia="仿宋" w:hAnsi="仿宋" w:hint="eastAsia"/>
                <w:sz w:val="21"/>
                <w:szCs w:val="28"/>
              </w:rPr>
              <w:t>交货地点</w:t>
            </w:r>
          </w:p>
        </w:tc>
      </w:tr>
      <w:tr w:rsidR="00B1618D" w:rsidTr="008B3B08">
        <w:trPr>
          <w:cantSplit/>
          <w:trHeight w:val="810"/>
        </w:trPr>
        <w:tc>
          <w:tcPr>
            <w:tcW w:w="1788" w:type="dxa"/>
            <w:tcBorders>
              <w:bottom w:val="single" w:sz="4" w:space="0" w:color="auto"/>
            </w:tcBorders>
            <w:vAlign w:val="center"/>
          </w:tcPr>
          <w:p w:rsidR="00B1618D" w:rsidRDefault="00B1618D" w:rsidP="00B1618D">
            <w:pPr>
              <w:spacing w:line="500" w:lineRule="exact"/>
              <w:jc w:val="center"/>
              <w:rPr>
                <w:rFonts w:ascii="仿宋" w:eastAsia="仿宋" w:hAnsi="仿宋"/>
                <w:sz w:val="21"/>
                <w:szCs w:val="28"/>
              </w:rPr>
            </w:pPr>
          </w:p>
        </w:tc>
        <w:tc>
          <w:tcPr>
            <w:tcW w:w="2148" w:type="dxa"/>
            <w:tcBorders>
              <w:bottom w:val="single" w:sz="4" w:space="0" w:color="auto"/>
            </w:tcBorders>
          </w:tcPr>
          <w:p w:rsidR="00B1618D" w:rsidRDefault="00B1618D" w:rsidP="00B1618D">
            <w:pPr>
              <w:spacing w:line="500" w:lineRule="exact"/>
              <w:rPr>
                <w:rFonts w:ascii="仿宋" w:eastAsia="仿宋" w:hAnsi="仿宋"/>
                <w:sz w:val="21"/>
                <w:szCs w:val="28"/>
              </w:rPr>
            </w:pPr>
          </w:p>
        </w:tc>
        <w:tc>
          <w:tcPr>
            <w:tcW w:w="1701" w:type="dxa"/>
            <w:tcBorders>
              <w:bottom w:val="single" w:sz="4" w:space="0" w:color="auto"/>
            </w:tcBorders>
          </w:tcPr>
          <w:p w:rsidR="00B1618D" w:rsidRDefault="00B1618D" w:rsidP="00B1618D">
            <w:pPr>
              <w:spacing w:line="500" w:lineRule="exact"/>
              <w:rPr>
                <w:rFonts w:ascii="仿宋" w:eastAsia="仿宋" w:hAnsi="仿宋"/>
                <w:sz w:val="21"/>
                <w:szCs w:val="28"/>
              </w:rPr>
            </w:pPr>
          </w:p>
        </w:tc>
        <w:tc>
          <w:tcPr>
            <w:tcW w:w="1842" w:type="dxa"/>
            <w:tcBorders>
              <w:bottom w:val="single" w:sz="4" w:space="0" w:color="auto"/>
            </w:tcBorders>
          </w:tcPr>
          <w:p w:rsidR="00B1618D" w:rsidRDefault="00B1618D" w:rsidP="00B1618D">
            <w:pPr>
              <w:spacing w:line="500" w:lineRule="exact"/>
              <w:rPr>
                <w:rFonts w:ascii="仿宋" w:eastAsia="仿宋" w:hAnsi="仿宋"/>
                <w:sz w:val="21"/>
                <w:szCs w:val="28"/>
              </w:rPr>
            </w:pPr>
          </w:p>
        </w:tc>
        <w:tc>
          <w:tcPr>
            <w:tcW w:w="1134" w:type="dxa"/>
            <w:tcBorders>
              <w:bottom w:val="single" w:sz="4" w:space="0" w:color="auto"/>
            </w:tcBorders>
          </w:tcPr>
          <w:p w:rsidR="00B1618D" w:rsidRDefault="00B1618D" w:rsidP="00B1618D">
            <w:pPr>
              <w:spacing w:line="500" w:lineRule="exact"/>
              <w:rPr>
                <w:rFonts w:ascii="仿宋" w:eastAsia="仿宋" w:hAnsi="仿宋"/>
                <w:sz w:val="21"/>
                <w:szCs w:val="28"/>
              </w:rPr>
            </w:pPr>
          </w:p>
        </w:tc>
        <w:tc>
          <w:tcPr>
            <w:tcW w:w="1134" w:type="dxa"/>
            <w:tcBorders>
              <w:bottom w:val="single" w:sz="4" w:space="0" w:color="auto"/>
            </w:tcBorders>
          </w:tcPr>
          <w:p w:rsidR="00B1618D" w:rsidRDefault="00B1618D" w:rsidP="00B1618D">
            <w:pPr>
              <w:spacing w:line="500" w:lineRule="exact"/>
              <w:rPr>
                <w:rFonts w:ascii="仿宋" w:eastAsia="仿宋" w:hAnsi="仿宋"/>
                <w:sz w:val="21"/>
                <w:szCs w:val="28"/>
              </w:rPr>
            </w:pPr>
          </w:p>
        </w:tc>
      </w:tr>
      <w:tr w:rsidR="00B1618D" w:rsidTr="008B3B08">
        <w:trPr>
          <w:cantSplit/>
          <w:trHeight w:val="738"/>
        </w:trPr>
        <w:tc>
          <w:tcPr>
            <w:tcW w:w="9747" w:type="dxa"/>
            <w:gridSpan w:val="6"/>
            <w:tcBorders>
              <w:bottom w:val="single" w:sz="4" w:space="0" w:color="auto"/>
            </w:tcBorders>
            <w:vAlign w:val="center"/>
          </w:tcPr>
          <w:p w:rsidR="00B1618D" w:rsidRDefault="00B1618D" w:rsidP="00B1618D">
            <w:pPr>
              <w:spacing w:line="560" w:lineRule="exact"/>
              <w:rPr>
                <w:rFonts w:ascii="仿宋" w:eastAsia="仿宋" w:hAnsi="仿宋"/>
                <w:sz w:val="21"/>
                <w:szCs w:val="28"/>
              </w:rPr>
            </w:pPr>
            <w:r>
              <w:rPr>
                <w:rFonts w:ascii="仿宋" w:eastAsia="仿宋" w:hAnsi="仿宋" w:hint="eastAsia"/>
                <w:sz w:val="21"/>
                <w:szCs w:val="28"/>
              </w:rPr>
              <w:t xml:space="preserve">投标报价（大写）：                           </w:t>
            </w:r>
          </w:p>
        </w:tc>
      </w:tr>
      <w:tr w:rsidR="00B1618D" w:rsidTr="008B3B08">
        <w:trPr>
          <w:cantSplit/>
          <w:trHeight w:val="750"/>
        </w:trPr>
        <w:tc>
          <w:tcPr>
            <w:tcW w:w="9747" w:type="dxa"/>
            <w:gridSpan w:val="6"/>
            <w:vAlign w:val="center"/>
          </w:tcPr>
          <w:p w:rsidR="00B1618D" w:rsidRDefault="00B1618D" w:rsidP="00B1618D">
            <w:pPr>
              <w:pStyle w:val="ad"/>
              <w:spacing w:line="500" w:lineRule="exact"/>
              <w:rPr>
                <w:rFonts w:ascii="仿宋" w:eastAsia="仿宋" w:hAnsi="仿宋"/>
                <w:sz w:val="21"/>
                <w:szCs w:val="28"/>
              </w:rPr>
            </w:pPr>
            <w:r>
              <w:rPr>
                <w:rFonts w:ascii="仿宋" w:eastAsia="仿宋" w:hAnsi="仿宋" w:hint="eastAsia"/>
                <w:sz w:val="21"/>
                <w:szCs w:val="28"/>
              </w:rPr>
              <w:t>备注</w:t>
            </w:r>
            <w:r w:rsidR="008B3B08">
              <w:rPr>
                <w:rFonts w:ascii="仿宋" w:eastAsia="仿宋" w:hAnsi="仿宋" w:hint="eastAsia"/>
                <w:sz w:val="21"/>
                <w:szCs w:val="28"/>
              </w:rPr>
              <w:t>（配套耗材报价）</w:t>
            </w:r>
            <w:r>
              <w:rPr>
                <w:rFonts w:ascii="仿宋" w:eastAsia="仿宋" w:hAnsi="仿宋" w:hint="eastAsia"/>
                <w:sz w:val="21"/>
                <w:szCs w:val="28"/>
              </w:rPr>
              <w:t xml:space="preserve">： </w:t>
            </w:r>
          </w:p>
        </w:tc>
      </w:tr>
    </w:tbl>
    <w:p w:rsidR="00B1618D" w:rsidRDefault="00B1618D" w:rsidP="00B1618D">
      <w:pPr>
        <w:pStyle w:val="ad"/>
        <w:spacing w:line="500" w:lineRule="exact"/>
        <w:rPr>
          <w:rFonts w:ascii="仿宋" w:eastAsia="仿宋" w:hAnsi="仿宋"/>
          <w:sz w:val="24"/>
          <w:szCs w:val="28"/>
        </w:rPr>
      </w:pPr>
    </w:p>
    <w:p w:rsidR="00B1618D" w:rsidRDefault="00B1618D" w:rsidP="00B1618D">
      <w:pPr>
        <w:rPr>
          <w:rFonts w:ascii="仿宋" w:eastAsia="仿宋" w:hAnsi="仿宋"/>
        </w:rPr>
      </w:pPr>
    </w:p>
    <w:p w:rsidR="00B1618D" w:rsidRDefault="00B1618D" w:rsidP="00B1618D">
      <w:pPr>
        <w:spacing w:line="500" w:lineRule="exact"/>
        <w:rPr>
          <w:rFonts w:ascii="仿宋" w:eastAsia="仿宋" w:hAnsi="仿宋"/>
          <w:sz w:val="24"/>
          <w:szCs w:val="28"/>
        </w:rPr>
      </w:pPr>
    </w:p>
    <w:p w:rsidR="00B1618D" w:rsidRDefault="00B1618D" w:rsidP="00B1618D">
      <w:pPr>
        <w:spacing w:line="500" w:lineRule="exact"/>
        <w:ind w:firstLineChars="200" w:firstLine="480"/>
        <w:rPr>
          <w:rFonts w:ascii="仿宋" w:eastAsia="仿宋" w:hAnsi="仿宋"/>
          <w:sz w:val="24"/>
          <w:szCs w:val="28"/>
        </w:rPr>
      </w:pPr>
      <w:r>
        <w:rPr>
          <w:rFonts w:ascii="仿宋" w:eastAsia="仿宋" w:hAnsi="仿宋" w:hint="eastAsia"/>
          <w:sz w:val="24"/>
          <w:szCs w:val="28"/>
        </w:rPr>
        <w:t>投标人                               法定代表人或法定代表人授权代表：</w:t>
      </w:r>
    </w:p>
    <w:p w:rsidR="00B1618D" w:rsidRDefault="00B1618D" w:rsidP="00B1618D">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B1618D" w:rsidRDefault="00B1618D" w:rsidP="00B1618D">
      <w:pPr>
        <w:spacing w:line="500" w:lineRule="exact"/>
        <w:rPr>
          <w:rFonts w:ascii="仿宋" w:eastAsia="仿宋" w:hAnsi="仿宋"/>
          <w:sz w:val="24"/>
          <w:szCs w:val="28"/>
        </w:rPr>
      </w:pPr>
    </w:p>
    <w:p w:rsidR="00B1618D" w:rsidRDefault="00B1618D" w:rsidP="00B1618D">
      <w:pPr>
        <w:spacing w:line="500" w:lineRule="exact"/>
        <w:rPr>
          <w:rFonts w:ascii="仿宋" w:eastAsia="仿宋" w:hAnsi="仿宋"/>
          <w:sz w:val="24"/>
          <w:szCs w:val="28"/>
        </w:rPr>
      </w:pPr>
    </w:p>
    <w:p w:rsidR="00B1618D" w:rsidRDefault="00B1618D" w:rsidP="00B1618D">
      <w:pPr>
        <w:spacing w:line="500" w:lineRule="exact"/>
        <w:rPr>
          <w:rFonts w:ascii="仿宋" w:eastAsia="仿宋" w:hAnsi="仿宋"/>
          <w:sz w:val="24"/>
          <w:szCs w:val="28"/>
        </w:rPr>
      </w:pPr>
      <w:r>
        <w:rPr>
          <w:rFonts w:ascii="仿宋" w:eastAsia="仿宋" w:hAnsi="仿宋" w:hint="eastAsia"/>
          <w:sz w:val="24"/>
          <w:szCs w:val="28"/>
        </w:rPr>
        <w:t xml:space="preserve">                                            年     月     日</w:t>
      </w:r>
    </w:p>
    <w:p w:rsidR="00B1618D" w:rsidRDefault="00B1618D" w:rsidP="00B1618D">
      <w:pPr>
        <w:snapToGrid w:val="0"/>
        <w:spacing w:line="500" w:lineRule="exact"/>
        <w:ind w:firstLineChars="200" w:firstLine="480"/>
        <w:rPr>
          <w:rFonts w:ascii="仿宋" w:eastAsia="仿宋" w:hAnsi="仿宋"/>
          <w:sz w:val="24"/>
          <w:szCs w:val="28"/>
        </w:rPr>
      </w:pPr>
    </w:p>
    <w:p w:rsidR="00B1618D" w:rsidRDefault="00B1618D" w:rsidP="00B1618D">
      <w:pPr>
        <w:snapToGrid w:val="0"/>
        <w:spacing w:line="500" w:lineRule="exact"/>
        <w:ind w:firstLineChars="200" w:firstLine="480"/>
        <w:rPr>
          <w:rFonts w:ascii="仿宋" w:eastAsia="仿宋" w:hAnsi="仿宋"/>
          <w:sz w:val="24"/>
          <w:szCs w:val="28"/>
        </w:rPr>
      </w:pPr>
    </w:p>
    <w:p w:rsidR="00B1618D" w:rsidRDefault="00B1618D" w:rsidP="00B1618D">
      <w:pPr>
        <w:snapToGrid w:val="0"/>
        <w:spacing w:line="500" w:lineRule="exact"/>
        <w:ind w:firstLineChars="200" w:firstLine="480"/>
        <w:rPr>
          <w:rFonts w:ascii="仿宋" w:eastAsia="仿宋" w:hAnsi="仿宋"/>
          <w:sz w:val="24"/>
          <w:szCs w:val="28"/>
        </w:rPr>
      </w:pPr>
    </w:p>
    <w:p w:rsidR="00B1618D" w:rsidRDefault="00B1618D" w:rsidP="00B1618D">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说明：</w:t>
      </w:r>
    </w:p>
    <w:p w:rsidR="00B1618D" w:rsidRDefault="00B1618D" w:rsidP="00B1618D">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1.开标一览表按格式填列，务必填写清楚，准确无误。</w:t>
      </w:r>
    </w:p>
    <w:p w:rsidR="00B1618D" w:rsidRDefault="00B1618D" w:rsidP="00B1618D">
      <w:pPr>
        <w:snapToGrid w:val="0"/>
        <w:spacing w:line="500" w:lineRule="exact"/>
        <w:ind w:firstLineChars="200" w:firstLine="560"/>
        <w:rPr>
          <w:rFonts w:ascii="仿宋" w:eastAsia="仿宋" w:hAnsi="仿宋"/>
          <w:sz w:val="24"/>
          <w:szCs w:val="28"/>
        </w:rPr>
      </w:pPr>
      <w:r>
        <w:rPr>
          <w:rFonts w:ascii="仿宋" w:eastAsia="仿宋" w:hAnsi="仿宋" w:hint="eastAsia"/>
          <w:szCs w:val="28"/>
        </w:rPr>
        <w:br w:type="page"/>
      </w:r>
      <w:r>
        <w:rPr>
          <w:rFonts w:ascii="仿宋" w:eastAsia="仿宋" w:hAnsi="仿宋" w:hint="eastAsia"/>
          <w:szCs w:val="36"/>
        </w:rPr>
        <w:lastRenderedPageBreak/>
        <w:t>（二）分项报价明细表</w:t>
      </w:r>
    </w:p>
    <w:p w:rsidR="00B1618D" w:rsidRDefault="00B1618D" w:rsidP="00B1618D">
      <w:pPr>
        <w:spacing w:line="500" w:lineRule="exact"/>
        <w:rPr>
          <w:rFonts w:ascii="仿宋" w:eastAsia="仿宋" w:hAnsi="仿宋"/>
          <w:sz w:val="24"/>
          <w:szCs w:val="28"/>
        </w:rPr>
      </w:pPr>
      <w:r>
        <w:rPr>
          <w:rFonts w:ascii="仿宋" w:eastAsia="仿宋" w:hAnsi="仿宋" w:hint="eastAsia"/>
          <w:sz w:val="24"/>
          <w:szCs w:val="28"/>
        </w:rPr>
        <w:t>招标项目名称：</w:t>
      </w:r>
    </w:p>
    <w:p w:rsidR="00B1618D" w:rsidRDefault="00B1618D" w:rsidP="00B1618D">
      <w:pPr>
        <w:spacing w:line="500" w:lineRule="exact"/>
        <w:rPr>
          <w:rFonts w:ascii="仿宋" w:eastAsia="仿宋" w:hAnsi="仿宋"/>
          <w:sz w:val="24"/>
          <w:szCs w:val="28"/>
        </w:rPr>
      </w:pPr>
      <w:r>
        <w:rPr>
          <w:rFonts w:ascii="仿宋" w:eastAsia="仿宋" w:hAnsi="仿宋" w:hint="eastAsia"/>
          <w:sz w:val="24"/>
          <w:szCs w:val="28"/>
        </w:rPr>
        <w:t xml:space="preserve">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
        <w:gridCol w:w="934"/>
        <w:gridCol w:w="2474"/>
        <w:gridCol w:w="1242"/>
        <w:gridCol w:w="1242"/>
        <w:gridCol w:w="934"/>
        <w:gridCol w:w="934"/>
        <w:gridCol w:w="934"/>
      </w:tblGrid>
      <w:tr w:rsidR="00B1618D" w:rsidTr="00B1618D">
        <w:trPr>
          <w:trHeight w:hRule="exact" w:val="535"/>
          <w:jc w:val="center"/>
        </w:trPr>
        <w:tc>
          <w:tcPr>
            <w:tcW w:w="934" w:type="dxa"/>
            <w:vAlign w:val="center"/>
          </w:tcPr>
          <w:p w:rsidR="00B1618D" w:rsidRDefault="00B1618D" w:rsidP="00B1618D">
            <w:pPr>
              <w:jc w:val="center"/>
              <w:rPr>
                <w:rFonts w:ascii="仿宋" w:eastAsia="仿宋" w:hAnsi="仿宋"/>
                <w:b/>
                <w:sz w:val="21"/>
                <w:szCs w:val="21"/>
              </w:rPr>
            </w:pPr>
            <w:r>
              <w:rPr>
                <w:rFonts w:ascii="仿宋" w:eastAsia="仿宋" w:hAnsi="仿宋" w:hint="eastAsia"/>
                <w:b/>
                <w:sz w:val="21"/>
                <w:szCs w:val="21"/>
              </w:rPr>
              <w:t>序号</w:t>
            </w:r>
          </w:p>
        </w:tc>
        <w:tc>
          <w:tcPr>
            <w:tcW w:w="934" w:type="dxa"/>
            <w:vAlign w:val="center"/>
          </w:tcPr>
          <w:p w:rsidR="00B1618D" w:rsidRDefault="00B1618D" w:rsidP="00B1618D">
            <w:pPr>
              <w:jc w:val="center"/>
              <w:rPr>
                <w:rFonts w:ascii="仿宋" w:eastAsia="仿宋" w:hAnsi="仿宋"/>
                <w:b/>
                <w:sz w:val="21"/>
                <w:szCs w:val="21"/>
              </w:rPr>
            </w:pPr>
            <w:r>
              <w:rPr>
                <w:rFonts w:ascii="仿宋" w:eastAsia="仿宋" w:hAnsi="仿宋" w:hint="eastAsia"/>
                <w:b/>
                <w:sz w:val="21"/>
                <w:szCs w:val="21"/>
              </w:rPr>
              <w:t>名称</w:t>
            </w:r>
          </w:p>
        </w:tc>
        <w:tc>
          <w:tcPr>
            <w:tcW w:w="2474" w:type="dxa"/>
            <w:vAlign w:val="center"/>
          </w:tcPr>
          <w:p w:rsidR="00B1618D" w:rsidRDefault="00B1618D" w:rsidP="00B1618D">
            <w:pPr>
              <w:jc w:val="center"/>
              <w:rPr>
                <w:rFonts w:ascii="仿宋" w:eastAsia="仿宋" w:hAnsi="仿宋"/>
                <w:b/>
                <w:sz w:val="21"/>
                <w:szCs w:val="21"/>
              </w:rPr>
            </w:pPr>
            <w:r>
              <w:rPr>
                <w:rFonts w:ascii="仿宋" w:eastAsia="仿宋" w:hAnsi="仿宋" w:hint="eastAsia"/>
                <w:b/>
                <w:sz w:val="21"/>
                <w:szCs w:val="21"/>
              </w:rPr>
              <w:t>品牌、规格型号</w:t>
            </w:r>
          </w:p>
        </w:tc>
        <w:tc>
          <w:tcPr>
            <w:tcW w:w="1242" w:type="dxa"/>
            <w:vAlign w:val="center"/>
          </w:tcPr>
          <w:p w:rsidR="00B1618D" w:rsidRDefault="00B1618D" w:rsidP="00B1618D">
            <w:pPr>
              <w:jc w:val="center"/>
              <w:rPr>
                <w:rFonts w:ascii="仿宋" w:eastAsia="仿宋" w:hAnsi="仿宋"/>
                <w:b/>
                <w:sz w:val="21"/>
                <w:szCs w:val="21"/>
              </w:rPr>
            </w:pPr>
            <w:r>
              <w:rPr>
                <w:rFonts w:ascii="仿宋" w:eastAsia="仿宋" w:hAnsi="仿宋" w:hint="eastAsia"/>
                <w:b/>
                <w:sz w:val="21"/>
                <w:szCs w:val="21"/>
              </w:rPr>
              <w:t>制造商</w:t>
            </w:r>
          </w:p>
        </w:tc>
        <w:tc>
          <w:tcPr>
            <w:tcW w:w="1242" w:type="dxa"/>
            <w:vAlign w:val="center"/>
          </w:tcPr>
          <w:p w:rsidR="00B1618D" w:rsidRDefault="00B1618D" w:rsidP="00B1618D">
            <w:pPr>
              <w:jc w:val="center"/>
              <w:rPr>
                <w:rFonts w:ascii="仿宋" w:eastAsia="仿宋" w:hAnsi="仿宋"/>
                <w:b/>
                <w:sz w:val="21"/>
                <w:szCs w:val="21"/>
              </w:rPr>
            </w:pPr>
            <w:r>
              <w:rPr>
                <w:rFonts w:ascii="仿宋" w:eastAsia="仿宋" w:hAnsi="仿宋" w:hint="eastAsia"/>
                <w:b/>
                <w:sz w:val="21"/>
                <w:szCs w:val="21"/>
              </w:rPr>
              <w:t>原产地</w:t>
            </w:r>
          </w:p>
        </w:tc>
        <w:tc>
          <w:tcPr>
            <w:tcW w:w="934" w:type="dxa"/>
            <w:vAlign w:val="center"/>
          </w:tcPr>
          <w:p w:rsidR="00B1618D" w:rsidRDefault="00B1618D" w:rsidP="00B1618D">
            <w:pPr>
              <w:jc w:val="center"/>
              <w:rPr>
                <w:rFonts w:ascii="仿宋" w:eastAsia="仿宋" w:hAnsi="仿宋"/>
                <w:b/>
                <w:sz w:val="21"/>
                <w:szCs w:val="21"/>
              </w:rPr>
            </w:pPr>
            <w:r>
              <w:rPr>
                <w:rFonts w:ascii="仿宋" w:eastAsia="仿宋" w:hAnsi="仿宋" w:hint="eastAsia"/>
                <w:b/>
                <w:sz w:val="21"/>
                <w:szCs w:val="21"/>
              </w:rPr>
              <w:t>数量</w:t>
            </w:r>
          </w:p>
        </w:tc>
        <w:tc>
          <w:tcPr>
            <w:tcW w:w="934" w:type="dxa"/>
            <w:vAlign w:val="center"/>
          </w:tcPr>
          <w:p w:rsidR="00B1618D" w:rsidRDefault="00B1618D" w:rsidP="00B1618D">
            <w:pPr>
              <w:jc w:val="center"/>
              <w:rPr>
                <w:rFonts w:ascii="仿宋" w:eastAsia="仿宋" w:hAnsi="仿宋"/>
                <w:b/>
                <w:sz w:val="21"/>
                <w:szCs w:val="21"/>
              </w:rPr>
            </w:pPr>
            <w:r>
              <w:rPr>
                <w:rFonts w:ascii="仿宋" w:eastAsia="仿宋" w:hAnsi="仿宋" w:hint="eastAsia"/>
                <w:b/>
                <w:sz w:val="21"/>
                <w:szCs w:val="21"/>
              </w:rPr>
              <w:t>单价</w:t>
            </w:r>
          </w:p>
        </w:tc>
        <w:tc>
          <w:tcPr>
            <w:tcW w:w="934" w:type="dxa"/>
            <w:vAlign w:val="center"/>
          </w:tcPr>
          <w:p w:rsidR="00B1618D" w:rsidRDefault="00B1618D" w:rsidP="00B1618D">
            <w:pPr>
              <w:jc w:val="center"/>
              <w:rPr>
                <w:rFonts w:ascii="仿宋" w:eastAsia="仿宋" w:hAnsi="仿宋"/>
                <w:b/>
                <w:sz w:val="21"/>
                <w:szCs w:val="21"/>
              </w:rPr>
            </w:pPr>
            <w:r>
              <w:rPr>
                <w:rFonts w:ascii="仿宋" w:eastAsia="仿宋" w:hAnsi="仿宋" w:hint="eastAsia"/>
                <w:b/>
                <w:sz w:val="21"/>
                <w:szCs w:val="21"/>
              </w:rPr>
              <w:t>合计</w:t>
            </w:r>
          </w:p>
        </w:tc>
      </w:tr>
      <w:tr w:rsidR="00B1618D" w:rsidTr="00B1618D">
        <w:trPr>
          <w:trHeight w:hRule="exact" w:val="397"/>
          <w:jc w:val="center"/>
        </w:trPr>
        <w:tc>
          <w:tcPr>
            <w:tcW w:w="934" w:type="dxa"/>
            <w:vAlign w:val="center"/>
          </w:tcPr>
          <w:p w:rsidR="00B1618D" w:rsidRDefault="00B1618D" w:rsidP="00B1618D">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1</w:t>
            </w:r>
          </w:p>
        </w:tc>
        <w:tc>
          <w:tcPr>
            <w:tcW w:w="934" w:type="dxa"/>
            <w:vAlign w:val="center"/>
          </w:tcPr>
          <w:p w:rsidR="00B1618D" w:rsidRDefault="00B1618D" w:rsidP="00B1618D">
            <w:pPr>
              <w:jc w:val="center"/>
              <w:rPr>
                <w:rFonts w:ascii="仿宋" w:eastAsia="仿宋" w:hAnsi="仿宋"/>
                <w:sz w:val="21"/>
                <w:szCs w:val="21"/>
              </w:rPr>
            </w:pPr>
          </w:p>
        </w:tc>
        <w:tc>
          <w:tcPr>
            <w:tcW w:w="2474"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934" w:type="dxa"/>
            <w:vAlign w:val="center"/>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r>
      <w:tr w:rsidR="00B1618D" w:rsidTr="00B1618D">
        <w:trPr>
          <w:trHeight w:hRule="exact" w:val="397"/>
          <w:jc w:val="center"/>
        </w:trPr>
        <w:tc>
          <w:tcPr>
            <w:tcW w:w="934" w:type="dxa"/>
            <w:vAlign w:val="center"/>
          </w:tcPr>
          <w:p w:rsidR="00B1618D" w:rsidRDefault="00B1618D" w:rsidP="00B1618D">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2</w:t>
            </w:r>
          </w:p>
        </w:tc>
        <w:tc>
          <w:tcPr>
            <w:tcW w:w="934" w:type="dxa"/>
            <w:vAlign w:val="center"/>
          </w:tcPr>
          <w:p w:rsidR="00B1618D" w:rsidRDefault="00B1618D" w:rsidP="00B1618D">
            <w:pPr>
              <w:jc w:val="center"/>
              <w:rPr>
                <w:rFonts w:ascii="仿宋" w:eastAsia="仿宋" w:hAnsi="仿宋"/>
                <w:sz w:val="21"/>
                <w:szCs w:val="21"/>
              </w:rPr>
            </w:pPr>
          </w:p>
        </w:tc>
        <w:tc>
          <w:tcPr>
            <w:tcW w:w="2474"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934" w:type="dxa"/>
            <w:vAlign w:val="center"/>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r>
      <w:tr w:rsidR="00B1618D" w:rsidTr="00B1618D">
        <w:trPr>
          <w:trHeight w:hRule="exact" w:val="397"/>
          <w:jc w:val="center"/>
        </w:trPr>
        <w:tc>
          <w:tcPr>
            <w:tcW w:w="934" w:type="dxa"/>
            <w:vAlign w:val="center"/>
          </w:tcPr>
          <w:p w:rsidR="00B1618D" w:rsidRDefault="00B1618D" w:rsidP="00B1618D">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3</w:t>
            </w:r>
          </w:p>
        </w:tc>
        <w:tc>
          <w:tcPr>
            <w:tcW w:w="934" w:type="dxa"/>
            <w:vAlign w:val="center"/>
          </w:tcPr>
          <w:p w:rsidR="00B1618D" w:rsidRDefault="00B1618D" w:rsidP="00B1618D">
            <w:pPr>
              <w:jc w:val="center"/>
              <w:rPr>
                <w:rFonts w:ascii="仿宋" w:eastAsia="仿宋" w:hAnsi="仿宋"/>
                <w:sz w:val="21"/>
                <w:szCs w:val="21"/>
              </w:rPr>
            </w:pPr>
          </w:p>
        </w:tc>
        <w:tc>
          <w:tcPr>
            <w:tcW w:w="2474"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934" w:type="dxa"/>
            <w:vAlign w:val="center"/>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r>
      <w:tr w:rsidR="00B1618D" w:rsidTr="00B1618D">
        <w:trPr>
          <w:trHeight w:hRule="exact" w:val="397"/>
          <w:jc w:val="center"/>
        </w:trPr>
        <w:tc>
          <w:tcPr>
            <w:tcW w:w="934" w:type="dxa"/>
            <w:vAlign w:val="center"/>
          </w:tcPr>
          <w:p w:rsidR="00B1618D" w:rsidRDefault="00B1618D" w:rsidP="00B1618D">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4</w:t>
            </w:r>
          </w:p>
        </w:tc>
        <w:tc>
          <w:tcPr>
            <w:tcW w:w="934" w:type="dxa"/>
            <w:vAlign w:val="center"/>
          </w:tcPr>
          <w:p w:rsidR="00B1618D" w:rsidRDefault="00B1618D" w:rsidP="00B1618D">
            <w:pPr>
              <w:jc w:val="center"/>
              <w:rPr>
                <w:rFonts w:ascii="仿宋" w:eastAsia="仿宋" w:hAnsi="仿宋"/>
                <w:sz w:val="21"/>
                <w:szCs w:val="21"/>
              </w:rPr>
            </w:pPr>
          </w:p>
        </w:tc>
        <w:tc>
          <w:tcPr>
            <w:tcW w:w="2474"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934" w:type="dxa"/>
            <w:vAlign w:val="center"/>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r>
      <w:tr w:rsidR="00B1618D" w:rsidTr="00B1618D">
        <w:trPr>
          <w:trHeight w:hRule="exact" w:val="397"/>
          <w:jc w:val="center"/>
        </w:trPr>
        <w:tc>
          <w:tcPr>
            <w:tcW w:w="934" w:type="dxa"/>
            <w:vAlign w:val="center"/>
          </w:tcPr>
          <w:p w:rsidR="00B1618D" w:rsidRDefault="00B1618D" w:rsidP="00B1618D">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5</w:t>
            </w:r>
          </w:p>
        </w:tc>
        <w:tc>
          <w:tcPr>
            <w:tcW w:w="934" w:type="dxa"/>
            <w:vAlign w:val="center"/>
          </w:tcPr>
          <w:p w:rsidR="00B1618D" w:rsidRDefault="00B1618D" w:rsidP="00B1618D">
            <w:pPr>
              <w:jc w:val="center"/>
              <w:rPr>
                <w:rFonts w:ascii="仿宋" w:eastAsia="仿宋" w:hAnsi="仿宋"/>
                <w:sz w:val="21"/>
                <w:szCs w:val="21"/>
              </w:rPr>
            </w:pPr>
          </w:p>
        </w:tc>
        <w:tc>
          <w:tcPr>
            <w:tcW w:w="2474"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934" w:type="dxa"/>
            <w:vAlign w:val="center"/>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r>
      <w:tr w:rsidR="00B1618D" w:rsidTr="00B1618D">
        <w:trPr>
          <w:trHeight w:hRule="exact" w:val="397"/>
          <w:jc w:val="center"/>
        </w:trPr>
        <w:tc>
          <w:tcPr>
            <w:tcW w:w="934" w:type="dxa"/>
            <w:vAlign w:val="center"/>
          </w:tcPr>
          <w:p w:rsidR="00B1618D" w:rsidRDefault="00B1618D" w:rsidP="00B1618D">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6</w:t>
            </w:r>
          </w:p>
        </w:tc>
        <w:tc>
          <w:tcPr>
            <w:tcW w:w="934" w:type="dxa"/>
            <w:vAlign w:val="center"/>
          </w:tcPr>
          <w:p w:rsidR="00B1618D" w:rsidRDefault="00B1618D" w:rsidP="00B1618D">
            <w:pPr>
              <w:jc w:val="center"/>
              <w:rPr>
                <w:rFonts w:ascii="仿宋" w:eastAsia="仿宋" w:hAnsi="仿宋"/>
                <w:sz w:val="21"/>
                <w:szCs w:val="21"/>
              </w:rPr>
            </w:pPr>
          </w:p>
        </w:tc>
        <w:tc>
          <w:tcPr>
            <w:tcW w:w="2474"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934" w:type="dxa"/>
            <w:vAlign w:val="center"/>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r>
      <w:tr w:rsidR="00B1618D" w:rsidTr="00B1618D">
        <w:trPr>
          <w:trHeight w:hRule="exact" w:val="397"/>
          <w:jc w:val="center"/>
        </w:trPr>
        <w:tc>
          <w:tcPr>
            <w:tcW w:w="934" w:type="dxa"/>
            <w:vAlign w:val="center"/>
          </w:tcPr>
          <w:p w:rsidR="00B1618D" w:rsidRDefault="00B1618D" w:rsidP="00B1618D">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7</w:t>
            </w:r>
          </w:p>
        </w:tc>
        <w:tc>
          <w:tcPr>
            <w:tcW w:w="934" w:type="dxa"/>
            <w:vAlign w:val="center"/>
          </w:tcPr>
          <w:p w:rsidR="00B1618D" w:rsidRDefault="00B1618D" w:rsidP="00B1618D">
            <w:pPr>
              <w:jc w:val="center"/>
              <w:rPr>
                <w:rFonts w:ascii="仿宋" w:eastAsia="仿宋" w:hAnsi="仿宋"/>
                <w:sz w:val="21"/>
                <w:szCs w:val="21"/>
              </w:rPr>
            </w:pPr>
          </w:p>
        </w:tc>
        <w:tc>
          <w:tcPr>
            <w:tcW w:w="2474"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934" w:type="dxa"/>
            <w:vAlign w:val="center"/>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r>
      <w:tr w:rsidR="00B1618D" w:rsidTr="00B1618D">
        <w:trPr>
          <w:trHeight w:hRule="exact" w:val="397"/>
          <w:jc w:val="center"/>
        </w:trPr>
        <w:tc>
          <w:tcPr>
            <w:tcW w:w="934" w:type="dxa"/>
            <w:vAlign w:val="center"/>
          </w:tcPr>
          <w:p w:rsidR="00B1618D" w:rsidRDefault="00B1618D" w:rsidP="00B1618D">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8</w:t>
            </w:r>
          </w:p>
        </w:tc>
        <w:tc>
          <w:tcPr>
            <w:tcW w:w="934" w:type="dxa"/>
            <w:vAlign w:val="center"/>
          </w:tcPr>
          <w:p w:rsidR="00B1618D" w:rsidRDefault="00B1618D" w:rsidP="00B1618D">
            <w:pPr>
              <w:jc w:val="center"/>
              <w:rPr>
                <w:rFonts w:ascii="仿宋" w:eastAsia="仿宋" w:hAnsi="仿宋"/>
                <w:sz w:val="21"/>
                <w:szCs w:val="21"/>
              </w:rPr>
            </w:pPr>
          </w:p>
        </w:tc>
        <w:tc>
          <w:tcPr>
            <w:tcW w:w="2474"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934" w:type="dxa"/>
            <w:vAlign w:val="center"/>
          </w:tcPr>
          <w:p w:rsidR="00B1618D" w:rsidRDefault="00B1618D" w:rsidP="00B1618D">
            <w:pPr>
              <w:jc w:val="center"/>
              <w:rPr>
                <w:rFonts w:ascii="仿宋" w:eastAsia="仿宋" w:hAnsi="仿宋"/>
                <w:sz w:val="21"/>
                <w:szCs w:val="21"/>
              </w:rPr>
            </w:pPr>
            <w:r>
              <w:rPr>
                <w:rFonts w:ascii="仿宋" w:eastAsia="仿宋" w:hAnsi="仿宋" w:hint="eastAsia"/>
                <w:sz w:val="21"/>
                <w:szCs w:val="21"/>
              </w:rPr>
              <w:t>/</w:t>
            </w:r>
          </w:p>
        </w:tc>
        <w:tc>
          <w:tcPr>
            <w:tcW w:w="934" w:type="dxa"/>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r>
      <w:tr w:rsidR="00B1618D" w:rsidTr="00B1618D">
        <w:trPr>
          <w:trHeight w:hRule="exact" w:val="397"/>
          <w:jc w:val="center"/>
        </w:trPr>
        <w:tc>
          <w:tcPr>
            <w:tcW w:w="934" w:type="dxa"/>
            <w:vAlign w:val="center"/>
          </w:tcPr>
          <w:p w:rsidR="00B1618D" w:rsidRDefault="00B1618D" w:rsidP="00B1618D">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9</w:t>
            </w:r>
          </w:p>
        </w:tc>
        <w:tc>
          <w:tcPr>
            <w:tcW w:w="934" w:type="dxa"/>
            <w:vAlign w:val="center"/>
          </w:tcPr>
          <w:p w:rsidR="00B1618D" w:rsidRDefault="00B1618D" w:rsidP="00B1618D">
            <w:pPr>
              <w:jc w:val="center"/>
              <w:rPr>
                <w:rFonts w:ascii="仿宋" w:eastAsia="仿宋" w:hAnsi="仿宋"/>
                <w:sz w:val="21"/>
                <w:szCs w:val="21"/>
              </w:rPr>
            </w:pPr>
          </w:p>
        </w:tc>
        <w:tc>
          <w:tcPr>
            <w:tcW w:w="2474"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934" w:type="dxa"/>
            <w:vAlign w:val="center"/>
          </w:tcPr>
          <w:p w:rsidR="00B1618D" w:rsidRDefault="00B1618D" w:rsidP="00B1618D">
            <w:pPr>
              <w:jc w:val="center"/>
              <w:rPr>
                <w:rFonts w:ascii="仿宋" w:eastAsia="仿宋" w:hAnsi="仿宋"/>
                <w:sz w:val="21"/>
                <w:szCs w:val="21"/>
              </w:rPr>
            </w:pPr>
            <w:r>
              <w:rPr>
                <w:rFonts w:ascii="仿宋" w:eastAsia="仿宋" w:hAnsi="仿宋" w:hint="eastAsia"/>
                <w:sz w:val="21"/>
                <w:szCs w:val="21"/>
              </w:rPr>
              <w:t>/</w:t>
            </w:r>
          </w:p>
        </w:tc>
        <w:tc>
          <w:tcPr>
            <w:tcW w:w="934" w:type="dxa"/>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r>
      <w:tr w:rsidR="00B1618D" w:rsidTr="00B1618D">
        <w:trPr>
          <w:trHeight w:hRule="exact" w:val="397"/>
          <w:jc w:val="center"/>
        </w:trPr>
        <w:tc>
          <w:tcPr>
            <w:tcW w:w="934" w:type="dxa"/>
            <w:vAlign w:val="center"/>
          </w:tcPr>
          <w:p w:rsidR="00B1618D" w:rsidRDefault="00B1618D" w:rsidP="00B1618D">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10</w:t>
            </w:r>
          </w:p>
        </w:tc>
        <w:tc>
          <w:tcPr>
            <w:tcW w:w="934" w:type="dxa"/>
            <w:vAlign w:val="center"/>
          </w:tcPr>
          <w:p w:rsidR="00B1618D" w:rsidRDefault="00B1618D" w:rsidP="00B1618D">
            <w:pPr>
              <w:jc w:val="center"/>
              <w:rPr>
                <w:rFonts w:ascii="仿宋" w:eastAsia="仿宋" w:hAnsi="仿宋"/>
                <w:sz w:val="21"/>
                <w:szCs w:val="21"/>
              </w:rPr>
            </w:pPr>
          </w:p>
        </w:tc>
        <w:tc>
          <w:tcPr>
            <w:tcW w:w="2474"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934" w:type="dxa"/>
            <w:vAlign w:val="center"/>
          </w:tcPr>
          <w:p w:rsidR="00B1618D" w:rsidRDefault="00B1618D" w:rsidP="00B1618D">
            <w:pPr>
              <w:jc w:val="center"/>
              <w:rPr>
                <w:rFonts w:ascii="仿宋" w:eastAsia="仿宋" w:hAnsi="仿宋"/>
                <w:sz w:val="21"/>
                <w:szCs w:val="21"/>
              </w:rPr>
            </w:pPr>
            <w:r>
              <w:rPr>
                <w:rFonts w:ascii="仿宋" w:eastAsia="仿宋" w:hAnsi="仿宋" w:hint="eastAsia"/>
                <w:sz w:val="21"/>
                <w:szCs w:val="21"/>
              </w:rPr>
              <w:t>/</w:t>
            </w:r>
          </w:p>
        </w:tc>
        <w:tc>
          <w:tcPr>
            <w:tcW w:w="934" w:type="dxa"/>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r>
      <w:tr w:rsidR="00B1618D" w:rsidTr="00B1618D">
        <w:trPr>
          <w:trHeight w:hRule="exact" w:val="397"/>
          <w:jc w:val="center"/>
        </w:trPr>
        <w:tc>
          <w:tcPr>
            <w:tcW w:w="934" w:type="dxa"/>
            <w:vAlign w:val="center"/>
          </w:tcPr>
          <w:p w:rsidR="00B1618D" w:rsidRDefault="00B1618D" w:rsidP="00B1618D">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11</w:t>
            </w:r>
          </w:p>
        </w:tc>
        <w:tc>
          <w:tcPr>
            <w:tcW w:w="934" w:type="dxa"/>
            <w:vAlign w:val="center"/>
          </w:tcPr>
          <w:p w:rsidR="00B1618D" w:rsidRDefault="00B1618D" w:rsidP="00B1618D">
            <w:pPr>
              <w:jc w:val="center"/>
              <w:rPr>
                <w:rFonts w:ascii="仿宋" w:eastAsia="仿宋" w:hAnsi="仿宋"/>
                <w:sz w:val="21"/>
                <w:szCs w:val="21"/>
              </w:rPr>
            </w:pPr>
            <w:r>
              <w:rPr>
                <w:rFonts w:ascii="仿宋" w:eastAsia="仿宋" w:hAnsi="仿宋" w:hint="eastAsia"/>
                <w:sz w:val="21"/>
                <w:szCs w:val="21"/>
              </w:rPr>
              <w:t>……</w:t>
            </w:r>
          </w:p>
        </w:tc>
        <w:tc>
          <w:tcPr>
            <w:tcW w:w="2474"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1242" w:type="dxa"/>
          </w:tcPr>
          <w:p w:rsidR="00B1618D" w:rsidRDefault="00B1618D" w:rsidP="00B1618D">
            <w:pPr>
              <w:jc w:val="center"/>
              <w:rPr>
                <w:rFonts w:ascii="仿宋" w:eastAsia="仿宋" w:hAnsi="仿宋"/>
                <w:sz w:val="21"/>
                <w:szCs w:val="21"/>
              </w:rPr>
            </w:pPr>
          </w:p>
        </w:tc>
        <w:tc>
          <w:tcPr>
            <w:tcW w:w="934" w:type="dxa"/>
            <w:vAlign w:val="center"/>
          </w:tcPr>
          <w:p w:rsidR="00B1618D" w:rsidRDefault="00B1618D" w:rsidP="00B1618D">
            <w:pPr>
              <w:jc w:val="center"/>
              <w:rPr>
                <w:rFonts w:ascii="仿宋" w:eastAsia="仿宋" w:hAnsi="仿宋"/>
                <w:sz w:val="21"/>
                <w:szCs w:val="21"/>
              </w:rPr>
            </w:pPr>
            <w:r>
              <w:rPr>
                <w:rFonts w:ascii="仿宋" w:eastAsia="仿宋" w:hAnsi="仿宋" w:hint="eastAsia"/>
                <w:sz w:val="21"/>
                <w:szCs w:val="21"/>
              </w:rPr>
              <w:t>/</w:t>
            </w:r>
          </w:p>
        </w:tc>
        <w:tc>
          <w:tcPr>
            <w:tcW w:w="934" w:type="dxa"/>
          </w:tcPr>
          <w:p w:rsidR="00B1618D" w:rsidRDefault="00B1618D" w:rsidP="00B1618D">
            <w:pPr>
              <w:jc w:val="center"/>
              <w:rPr>
                <w:rFonts w:ascii="仿宋" w:eastAsia="仿宋" w:hAnsi="仿宋"/>
                <w:sz w:val="21"/>
                <w:szCs w:val="21"/>
              </w:rPr>
            </w:pPr>
          </w:p>
        </w:tc>
        <w:tc>
          <w:tcPr>
            <w:tcW w:w="934" w:type="dxa"/>
          </w:tcPr>
          <w:p w:rsidR="00B1618D" w:rsidRDefault="00B1618D" w:rsidP="00B1618D">
            <w:pPr>
              <w:jc w:val="center"/>
              <w:rPr>
                <w:rFonts w:ascii="仿宋" w:eastAsia="仿宋" w:hAnsi="仿宋"/>
                <w:sz w:val="21"/>
                <w:szCs w:val="21"/>
              </w:rPr>
            </w:pPr>
          </w:p>
        </w:tc>
      </w:tr>
      <w:tr w:rsidR="00B1618D" w:rsidTr="00B1618D">
        <w:trPr>
          <w:trHeight w:hRule="exact" w:val="397"/>
          <w:jc w:val="center"/>
        </w:trPr>
        <w:tc>
          <w:tcPr>
            <w:tcW w:w="934" w:type="dxa"/>
            <w:vAlign w:val="center"/>
          </w:tcPr>
          <w:p w:rsidR="00B1618D" w:rsidRDefault="00B1618D" w:rsidP="00B1618D">
            <w:pPr>
              <w:pStyle w:val="aff3"/>
              <w:spacing w:line="240" w:lineRule="atLeast"/>
              <w:ind w:left="560"/>
              <w:jc w:val="center"/>
              <w:outlineLvl w:val="0"/>
              <w:rPr>
                <w:rFonts w:ascii="仿宋" w:eastAsia="仿宋" w:hAnsi="仿宋"/>
                <w:sz w:val="21"/>
                <w:szCs w:val="21"/>
              </w:rPr>
            </w:pPr>
            <w:r>
              <w:rPr>
                <w:rFonts w:ascii="仿宋" w:eastAsia="仿宋" w:hAnsi="仿宋" w:hint="eastAsia"/>
                <w:sz w:val="21"/>
                <w:szCs w:val="21"/>
              </w:rPr>
              <w:t>12</w:t>
            </w:r>
          </w:p>
        </w:tc>
        <w:tc>
          <w:tcPr>
            <w:tcW w:w="934" w:type="dxa"/>
            <w:vAlign w:val="center"/>
          </w:tcPr>
          <w:p w:rsidR="00B1618D" w:rsidRDefault="00B1618D" w:rsidP="00B1618D">
            <w:pPr>
              <w:jc w:val="center"/>
              <w:rPr>
                <w:rFonts w:ascii="仿宋" w:eastAsia="仿宋" w:hAnsi="仿宋"/>
                <w:sz w:val="21"/>
                <w:szCs w:val="21"/>
              </w:rPr>
            </w:pPr>
            <w:r>
              <w:rPr>
                <w:rFonts w:ascii="仿宋" w:eastAsia="仿宋" w:hAnsi="仿宋" w:hint="eastAsia"/>
                <w:sz w:val="21"/>
                <w:szCs w:val="21"/>
              </w:rPr>
              <w:t>总计</w:t>
            </w:r>
          </w:p>
        </w:tc>
        <w:tc>
          <w:tcPr>
            <w:tcW w:w="7760" w:type="dxa"/>
            <w:gridSpan w:val="6"/>
          </w:tcPr>
          <w:p w:rsidR="00B1618D" w:rsidRDefault="00B1618D" w:rsidP="00B1618D">
            <w:pPr>
              <w:rPr>
                <w:rFonts w:ascii="仿宋" w:eastAsia="仿宋" w:hAnsi="仿宋"/>
                <w:sz w:val="21"/>
                <w:szCs w:val="21"/>
              </w:rPr>
            </w:pPr>
          </w:p>
        </w:tc>
      </w:tr>
    </w:tbl>
    <w:p w:rsidR="00B1618D" w:rsidRDefault="00B1618D" w:rsidP="00B1618D">
      <w:pPr>
        <w:spacing w:line="500" w:lineRule="exact"/>
        <w:ind w:firstLineChars="200" w:firstLine="480"/>
        <w:rPr>
          <w:rFonts w:ascii="仿宋" w:eastAsia="仿宋" w:hAnsi="仿宋"/>
          <w:sz w:val="24"/>
          <w:szCs w:val="28"/>
        </w:rPr>
      </w:pPr>
    </w:p>
    <w:p w:rsidR="00B1618D" w:rsidRDefault="00B1618D" w:rsidP="00B1618D">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B1618D" w:rsidRDefault="00B1618D" w:rsidP="00B1618D">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B1618D" w:rsidRDefault="00B1618D" w:rsidP="00B1618D">
      <w:pPr>
        <w:spacing w:line="500" w:lineRule="exact"/>
        <w:rPr>
          <w:rFonts w:ascii="仿宋" w:eastAsia="仿宋" w:hAnsi="仿宋"/>
          <w:sz w:val="24"/>
          <w:szCs w:val="28"/>
        </w:rPr>
      </w:pPr>
    </w:p>
    <w:p w:rsidR="00B1618D" w:rsidRDefault="00B1618D" w:rsidP="00B1618D">
      <w:pPr>
        <w:spacing w:line="500" w:lineRule="exact"/>
        <w:rPr>
          <w:rFonts w:ascii="仿宋" w:eastAsia="仿宋" w:hAnsi="仿宋"/>
          <w:sz w:val="24"/>
          <w:szCs w:val="28"/>
        </w:rPr>
      </w:pPr>
    </w:p>
    <w:p w:rsidR="00B1618D" w:rsidRDefault="00B1618D" w:rsidP="00B1618D">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 xml:space="preserve">                                            年     月     日</w:t>
      </w:r>
    </w:p>
    <w:p w:rsidR="00B1618D" w:rsidRDefault="00B1618D" w:rsidP="00B1618D">
      <w:pPr>
        <w:snapToGrid w:val="0"/>
        <w:spacing w:line="500" w:lineRule="exact"/>
        <w:ind w:firstLineChars="200" w:firstLine="480"/>
        <w:rPr>
          <w:rFonts w:ascii="仿宋" w:eastAsia="仿宋" w:hAnsi="仿宋"/>
          <w:sz w:val="24"/>
          <w:szCs w:val="28"/>
        </w:rPr>
      </w:pPr>
    </w:p>
    <w:p w:rsidR="00B1618D" w:rsidRDefault="00B1618D" w:rsidP="00B1618D">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注：</w:t>
      </w:r>
    </w:p>
    <w:p w:rsidR="00B1618D" w:rsidRDefault="00B1618D" w:rsidP="00B1618D">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1.请投标人完整填写本表；</w:t>
      </w:r>
    </w:p>
    <w:p w:rsidR="00B1618D" w:rsidRDefault="00B1618D" w:rsidP="00B1618D">
      <w:pPr>
        <w:snapToGrid w:val="0"/>
        <w:spacing w:line="500" w:lineRule="exact"/>
        <w:ind w:firstLineChars="200" w:firstLine="480"/>
        <w:rPr>
          <w:rFonts w:ascii="仿宋" w:eastAsia="仿宋" w:hAnsi="仿宋"/>
          <w:sz w:val="24"/>
          <w:szCs w:val="28"/>
        </w:rPr>
      </w:pPr>
      <w:r>
        <w:rPr>
          <w:rFonts w:ascii="仿宋" w:eastAsia="仿宋" w:hAnsi="仿宋" w:hint="eastAsia"/>
          <w:sz w:val="24"/>
          <w:szCs w:val="28"/>
        </w:rPr>
        <w:t>2.该表可扩展，并逐页签字或盖章。</w:t>
      </w:r>
    </w:p>
    <w:p w:rsidR="00B1618D" w:rsidRDefault="00B1618D" w:rsidP="00B1618D">
      <w:pPr>
        <w:pStyle w:val="2"/>
        <w:pageBreakBefore/>
        <w:spacing w:line="500" w:lineRule="exact"/>
        <w:rPr>
          <w:rFonts w:ascii="仿宋" w:eastAsia="仿宋" w:hAnsi="仿宋"/>
          <w:b/>
          <w:sz w:val="24"/>
        </w:rPr>
      </w:pPr>
      <w:bookmarkStart w:id="54" w:name="_Toc8540"/>
      <w:r>
        <w:rPr>
          <w:rFonts w:ascii="仿宋" w:eastAsia="仿宋" w:hAnsi="仿宋" w:hint="eastAsia"/>
          <w:b/>
          <w:szCs w:val="28"/>
        </w:rPr>
        <w:lastRenderedPageBreak/>
        <w:t>二、技术文件</w:t>
      </w:r>
      <w:bookmarkEnd w:id="54"/>
    </w:p>
    <w:p w:rsidR="00B1618D" w:rsidRDefault="00B1618D" w:rsidP="00B1618D">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（一）所投各产品的技术参数（或技术指标）</w:t>
      </w:r>
    </w:p>
    <w:p w:rsidR="00B1618D" w:rsidRDefault="00B1618D" w:rsidP="00B1618D">
      <w:pPr>
        <w:tabs>
          <w:tab w:val="left" w:pos="6300"/>
        </w:tabs>
        <w:snapToGrid w:val="0"/>
        <w:spacing w:line="500" w:lineRule="exact"/>
        <w:ind w:firstLine="570"/>
        <w:rPr>
          <w:rFonts w:ascii="仿宋" w:eastAsia="仿宋" w:hAnsi="仿宋"/>
          <w:szCs w:val="24"/>
        </w:rPr>
      </w:pPr>
    </w:p>
    <w:p w:rsidR="00B1618D" w:rsidRDefault="00B1618D" w:rsidP="00B1618D">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（二）技术条款差异表</w:t>
      </w:r>
    </w:p>
    <w:p w:rsidR="00B1618D" w:rsidRDefault="00B1618D" w:rsidP="00B1618D">
      <w:pPr>
        <w:pStyle w:val="ad"/>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B1618D" w:rsidTr="00B1618D">
        <w:trPr>
          <w:trHeight w:val="516"/>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招标要求</w:t>
            </w: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投标应答</w:t>
            </w: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bl>
    <w:p w:rsidR="00B1618D" w:rsidRDefault="00B1618D" w:rsidP="00B1618D">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B1618D" w:rsidRDefault="00B1618D" w:rsidP="00B1618D">
      <w:pPr>
        <w:spacing w:line="500" w:lineRule="exact"/>
        <w:rPr>
          <w:rFonts w:ascii="仿宋" w:eastAsia="仿宋" w:hAnsi="仿宋"/>
          <w:sz w:val="24"/>
          <w:szCs w:val="28"/>
        </w:rPr>
      </w:pPr>
      <w:r>
        <w:rPr>
          <w:rFonts w:ascii="仿宋" w:eastAsia="仿宋" w:hAnsi="仿宋" w:hint="eastAsia"/>
          <w:sz w:val="24"/>
          <w:szCs w:val="28"/>
        </w:rPr>
        <w:t xml:space="preserve">    </w:t>
      </w:r>
    </w:p>
    <w:p w:rsidR="00B1618D" w:rsidRDefault="00B1618D" w:rsidP="00B1618D">
      <w:pPr>
        <w:spacing w:line="500" w:lineRule="exact"/>
        <w:ind w:firstLineChars="300" w:firstLine="720"/>
        <w:rPr>
          <w:rFonts w:ascii="仿宋" w:eastAsia="仿宋" w:hAnsi="仿宋"/>
          <w:sz w:val="24"/>
          <w:szCs w:val="28"/>
        </w:rPr>
      </w:pPr>
      <w:r>
        <w:rPr>
          <w:rFonts w:ascii="仿宋" w:eastAsia="仿宋" w:hAnsi="仿宋" w:hint="eastAsia"/>
          <w:sz w:val="24"/>
          <w:szCs w:val="28"/>
        </w:rPr>
        <w:t>（投标人公章）                               （签字或盖章）</w:t>
      </w:r>
    </w:p>
    <w:p w:rsidR="00B1618D" w:rsidRDefault="00B1618D" w:rsidP="00B1618D">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B1618D" w:rsidRDefault="00B1618D" w:rsidP="00B1618D">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B1618D" w:rsidRDefault="00B1618D" w:rsidP="00B1618D">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1.本表即为对本项目“第二篇  项目技术规格、数量及质量要求”中所列技术要求进行比较和响应；</w:t>
      </w:r>
      <w:r w:rsidR="00072331" w:rsidRPr="00072331">
        <w:rPr>
          <w:rFonts w:ascii="仿宋" w:eastAsia="仿宋" w:hAnsi="仿宋" w:hint="eastAsia"/>
          <w:sz w:val="24"/>
          <w:szCs w:val="24"/>
        </w:rPr>
        <w:t>投标人需对招标技术需求中标注的星号“★”</w:t>
      </w:r>
      <w:proofErr w:type="gramStart"/>
      <w:r w:rsidR="00072331" w:rsidRPr="00072331">
        <w:rPr>
          <w:rFonts w:ascii="仿宋" w:eastAsia="仿宋" w:hAnsi="仿宋" w:hint="eastAsia"/>
          <w:sz w:val="24"/>
          <w:szCs w:val="24"/>
        </w:rPr>
        <w:t>号技术</w:t>
      </w:r>
      <w:proofErr w:type="gramEnd"/>
      <w:r w:rsidR="00072331" w:rsidRPr="00072331">
        <w:rPr>
          <w:rFonts w:ascii="仿宋" w:eastAsia="仿宋" w:hAnsi="仿宋" w:hint="eastAsia"/>
          <w:sz w:val="24"/>
          <w:szCs w:val="24"/>
        </w:rPr>
        <w:t>条款（参数）进行实质性响应并提供有效技术证明材料</w:t>
      </w:r>
      <w:r w:rsidR="00072331">
        <w:rPr>
          <w:rFonts w:ascii="仿宋" w:eastAsia="仿宋" w:hAnsi="仿宋" w:hint="eastAsia"/>
          <w:sz w:val="24"/>
          <w:szCs w:val="24"/>
        </w:rPr>
        <w:t>（</w:t>
      </w:r>
      <w:r w:rsidR="00072331" w:rsidRPr="00072331">
        <w:rPr>
          <w:rFonts w:ascii="仿宋" w:eastAsia="仿宋" w:hAnsi="仿宋" w:hint="eastAsia"/>
          <w:sz w:val="24"/>
          <w:szCs w:val="24"/>
        </w:rPr>
        <w:t>包括医疗器械注册证、技术白皮书（Datasheet）、产品说明书及产品彩页和第三方权威机构出具的检验检测报告等印刷资料</w:t>
      </w:r>
      <w:r w:rsidR="00072331">
        <w:rPr>
          <w:rFonts w:ascii="仿宋" w:eastAsia="仿宋" w:hAnsi="仿宋" w:hint="eastAsia"/>
          <w:sz w:val="24"/>
          <w:szCs w:val="24"/>
        </w:rPr>
        <w:t>）</w:t>
      </w:r>
      <w:r w:rsidR="00072331" w:rsidRPr="00072331">
        <w:rPr>
          <w:rFonts w:ascii="仿宋" w:eastAsia="仿宋" w:hAnsi="仿宋" w:hint="eastAsia"/>
          <w:sz w:val="24"/>
          <w:szCs w:val="24"/>
        </w:rPr>
        <w:t>。</w:t>
      </w:r>
    </w:p>
    <w:p w:rsidR="00B1618D" w:rsidRDefault="00B1618D" w:rsidP="00B1618D">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B1618D" w:rsidRDefault="00B1618D" w:rsidP="00B1618D">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B1618D" w:rsidRPr="00072331" w:rsidRDefault="00B1618D" w:rsidP="00072331">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4.可附相关技术支撑材料。（格式自定）</w:t>
      </w:r>
    </w:p>
    <w:p w:rsidR="00B1618D" w:rsidRDefault="00B1618D" w:rsidP="00B1618D">
      <w:pPr>
        <w:pStyle w:val="2"/>
        <w:pageBreakBefore/>
        <w:spacing w:line="500" w:lineRule="exact"/>
        <w:rPr>
          <w:rFonts w:ascii="仿宋" w:eastAsia="仿宋" w:hAnsi="仿宋"/>
          <w:b/>
          <w:szCs w:val="28"/>
        </w:rPr>
      </w:pPr>
      <w:bookmarkStart w:id="55" w:name="_Toc429584886"/>
      <w:bookmarkStart w:id="56" w:name="_Toc492721039"/>
      <w:bookmarkStart w:id="57" w:name="_Toc32183"/>
      <w:r>
        <w:rPr>
          <w:rFonts w:ascii="仿宋" w:eastAsia="仿宋" w:hAnsi="仿宋" w:hint="eastAsia"/>
          <w:b/>
          <w:szCs w:val="28"/>
        </w:rPr>
        <w:lastRenderedPageBreak/>
        <w:t>三、商务文件</w:t>
      </w:r>
      <w:bookmarkEnd w:id="55"/>
      <w:bookmarkEnd w:id="56"/>
      <w:bookmarkEnd w:id="57"/>
    </w:p>
    <w:p w:rsidR="00B1618D" w:rsidRDefault="00B1618D" w:rsidP="00B1618D">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rPr>
        <w:t>（一）商务条款差异表</w:t>
      </w:r>
    </w:p>
    <w:p w:rsidR="00B1618D" w:rsidRDefault="00B1618D" w:rsidP="00B1618D">
      <w:pPr>
        <w:pStyle w:val="ad"/>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B1618D" w:rsidTr="00B1618D">
        <w:trPr>
          <w:trHeight w:val="516"/>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招标商务要求</w:t>
            </w: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投标商务应答</w:t>
            </w: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r w:rsidR="00B1618D" w:rsidTr="00B1618D">
        <w:trPr>
          <w:trHeight w:val="600"/>
          <w:jc w:val="center"/>
        </w:trPr>
        <w:tc>
          <w:tcPr>
            <w:tcW w:w="1039"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B1618D" w:rsidRDefault="00B1618D" w:rsidP="00B1618D">
            <w:pPr>
              <w:tabs>
                <w:tab w:val="left" w:pos="6300"/>
              </w:tabs>
              <w:snapToGrid w:val="0"/>
              <w:spacing w:line="500" w:lineRule="exact"/>
              <w:jc w:val="center"/>
              <w:outlineLvl w:val="0"/>
              <w:rPr>
                <w:rFonts w:ascii="仿宋" w:eastAsia="仿宋" w:hAnsi="仿宋"/>
                <w:sz w:val="21"/>
                <w:szCs w:val="21"/>
              </w:rPr>
            </w:pPr>
          </w:p>
        </w:tc>
      </w:tr>
    </w:tbl>
    <w:p w:rsidR="00B1618D" w:rsidRDefault="00B1618D" w:rsidP="00B1618D">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B1618D" w:rsidRDefault="00B1618D" w:rsidP="00B1618D">
      <w:pPr>
        <w:spacing w:line="500" w:lineRule="exact"/>
        <w:rPr>
          <w:rFonts w:ascii="仿宋" w:eastAsia="仿宋" w:hAnsi="仿宋"/>
          <w:sz w:val="24"/>
          <w:szCs w:val="28"/>
        </w:rPr>
      </w:pPr>
    </w:p>
    <w:p w:rsidR="00B1618D" w:rsidRDefault="00B1618D" w:rsidP="00B1618D">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B1618D" w:rsidRDefault="00B1618D" w:rsidP="00B1618D">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B1618D" w:rsidRDefault="00B1618D" w:rsidP="00B1618D">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B1618D" w:rsidRDefault="00B1618D" w:rsidP="00B1618D">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1.本表即为对本项目“第三篇 项目商务要求”中所列商务条款进行比较和响应；</w:t>
      </w:r>
    </w:p>
    <w:p w:rsidR="00B1618D" w:rsidRDefault="00B1618D" w:rsidP="00B1618D">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B1618D" w:rsidRDefault="00B1618D" w:rsidP="00B1618D">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B1618D" w:rsidRDefault="00B1618D" w:rsidP="00B1618D">
      <w:pPr>
        <w:tabs>
          <w:tab w:val="left" w:pos="6300"/>
        </w:tabs>
        <w:snapToGrid w:val="0"/>
        <w:spacing w:line="500" w:lineRule="exact"/>
        <w:ind w:firstLineChars="200" w:firstLine="560"/>
        <w:outlineLvl w:val="0"/>
        <w:rPr>
          <w:rFonts w:ascii="仿宋" w:eastAsia="仿宋" w:hAnsi="仿宋"/>
        </w:rPr>
      </w:pPr>
      <w:r>
        <w:rPr>
          <w:rFonts w:ascii="仿宋" w:eastAsia="仿宋" w:hAnsi="仿宋"/>
          <w:szCs w:val="28"/>
        </w:rPr>
        <w:br w:type="page"/>
      </w:r>
      <w:r>
        <w:rPr>
          <w:rFonts w:ascii="仿宋" w:eastAsia="仿宋" w:hAnsi="仿宋" w:hint="eastAsia"/>
        </w:rPr>
        <w:lastRenderedPageBreak/>
        <w:t>（二）商务承诺（包括但不限于）：</w:t>
      </w:r>
    </w:p>
    <w:p w:rsidR="00B1618D" w:rsidRDefault="00B1618D" w:rsidP="00B1618D">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1.</w:t>
      </w:r>
      <w:r>
        <w:rPr>
          <w:rFonts w:ascii="仿宋" w:eastAsia="仿宋" w:hAnsi="仿宋" w:hint="eastAsia"/>
          <w:sz w:val="24"/>
          <w:u w:val="single"/>
        </w:rPr>
        <w:t xml:space="preserve">    </w:t>
      </w:r>
      <w:r>
        <w:rPr>
          <w:rFonts w:ascii="仿宋" w:eastAsia="仿宋" w:hAnsi="仿宋" w:hint="eastAsia"/>
          <w:sz w:val="24"/>
        </w:rPr>
        <w:t>；</w:t>
      </w:r>
    </w:p>
    <w:p w:rsidR="00B1618D" w:rsidRDefault="00B1618D" w:rsidP="00B1618D">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w:t>
      </w:r>
      <w:r>
        <w:rPr>
          <w:rFonts w:ascii="仿宋" w:eastAsia="仿宋" w:hAnsi="仿宋" w:hint="eastAsia"/>
          <w:sz w:val="24"/>
        </w:rPr>
        <w:t>；</w:t>
      </w:r>
    </w:p>
    <w:p w:rsidR="00B1618D" w:rsidRDefault="00B1618D" w:rsidP="00B1618D">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3.</w:t>
      </w:r>
      <w:r>
        <w:rPr>
          <w:rFonts w:ascii="仿宋" w:eastAsia="仿宋" w:hAnsi="仿宋" w:hint="eastAsia"/>
          <w:sz w:val="24"/>
          <w:u w:val="single"/>
        </w:rPr>
        <w:t xml:space="preserve">    </w:t>
      </w:r>
      <w:r>
        <w:rPr>
          <w:rFonts w:ascii="仿宋" w:eastAsia="仿宋" w:hAnsi="仿宋" w:hint="eastAsia"/>
          <w:sz w:val="24"/>
        </w:rPr>
        <w:t>；</w:t>
      </w:r>
    </w:p>
    <w:p w:rsidR="00B1618D" w:rsidRDefault="00B1618D" w:rsidP="00B1618D">
      <w:pPr>
        <w:tabs>
          <w:tab w:val="left" w:pos="6300"/>
        </w:tabs>
        <w:snapToGrid w:val="0"/>
        <w:spacing w:line="500" w:lineRule="exact"/>
        <w:ind w:firstLineChars="200" w:firstLine="480"/>
        <w:outlineLvl w:val="0"/>
        <w:rPr>
          <w:rFonts w:ascii="仿宋" w:eastAsia="仿宋" w:hAnsi="仿宋"/>
          <w:sz w:val="24"/>
          <w:szCs w:val="24"/>
        </w:rPr>
      </w:pPr>
      <w:r>
        <w:rPr>
          <w:rFonts w:ascii="仿宋" w:eastAsia="仿宋" w:hAnsi="仿宋" w:hint="eastAsia"/>
          <w:sz w:val="24"/>
        </w:rPr>
        <w:t>4.</w:t>
      </w:r>
      <w:r>
        <w:rPr>
          <w:rFonts w:ascii="仿宋" w:eastAsia="仿宋" w:hAnsi="仿宋" w:hint="eastAsia"/>
          <w:sz w:val="24"/>
          <w:u w:val="single"/>
        </w:rPr>
        <w:t xml:space="preserve">    </w:t>
      </w:r>
      <w:r>
        <w:rPr>
          <w:rFonts w:ascii="仿宋" w:eastAsia="仿宋" w:hAnsi="仿宋" w:hint="eastAsia"/>
          <w:sz w:val="24"/>
        </w:rPr>
        <w:t>。</w:t>
      </w:r>
    </w:p>
    <w:p w:rsidR="00B1618D" w:rsidRDefault="00B1618D" w:rsidP="00B1618D">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 xml:space="preserve"> </w:t>
      </w:r>
    </w:p>
    <w:p w:rsidR="00B1618D" w:rsidRDefault="00B1618D" w:rsidP="00B1618D">
      <w:pPr>
        <w:tabs>
          <w:tab w:val="left" w:pos="6300"/>
        </w:tabs>
        <w:snapToGrid w:val="0"/>
        <w:spacing w:line="500" w:lineRule="exact"/>
        <w:ind w:firstLineChars="200" w:firstLine="580"/>
        <w:outlineLvl w:val="0"/>
        <w:rPr>
          <w:rFonts w:ascii="仿宋" w:eastAsia="仿宋" w:hAnsi="仿宋"/>
        </w:rPr>
      </w:pPr>
      <w:r>
        <w:rPr>
          <w:rFonts w:ascii="仿宋" w:eastAsia="仿宋" w:hAnsi="仿宋" w:hint="eastAsia"/>
          <w:color w:val="000000"/>
          <w:sz w:val="29"/>
          <w:szCs w:val="29"/>
        </w:rPr>
        <w:t>。</w:t>
      </w:r>
    </w:p>
    <w:p w:rsidR="00B1618D" w:rsidRDefault="00B1618D" w:rsidP="00B1618D">
      <w:pPr>
        <w:tabs>
          <w:tab w:val="left" w:pos="6300"/>
        </w:tabs>
        <w:snapToGrid w:val="0"/>
        <w:spacing w:line="500" w:lineRule="exact"/>
        <w:jc w:val="left"/>
        <w:rPr>
          <w:rFonts w:ascii="仿宋" w:eastAsia="仿宋" w:hAnsi="仿宋"/>
        </w:rPr>
      </w:pPr>
      <w:r>
        <w:rPr>
          <w:rFonts w:ascii="仿宋" w:eastAsia="仿宋" w:hAnsi="仿宋" w:hint="eastAsia"/>
        </w:rPr>
        <w:t>四、其他与项目有关的资料（自附）</w:t>
      </w:r>
    </w:p>
    <w:p w:rsidR="00B1618D" w:rsidRDefault="00B1618D" w:rsidP="00B1618D">
      <w:pPr>
        <w:pStyle w:val="2"/>
        <w:pageBreakBefore/>
        <w:spacing w:line="500" w:lineRule="exact"/>
        <w:rPr>
          <w:rFonts w:ascii="仿宋" w:eastAsia="仿宋" w:hAnsi="仿宋"/>
          <w:b/>
          <w:szCs w:val="28"/>
        </w:rPr>
      </w:pPr>
      <w:bookmarkStart w:id="58" w:name="_Toc429584885"/>
      <w:bookmarkStart w:id="59" w:name="_Toc492721038"/>
      <w:bookmarkStart w:id="60" w:name="_Toc20308"/>
      <w:r>
        <w:rPr>
          <w:rFonts w:ascii="仿宋" w:eastAsia="仿宋" w:hAnsi="仿宋" w:hint="eastAsia"/>
          <w:b/>
          <w:szCs w:val="28"/>
        </w:rPr>
        <w:lastRenderedPageBreak/>
        <w:t>五、资格文件</w:t>
      </w:r>
      <w:bookmarkEnd w:id="58"/>
      <w:bookmarkEnd w:id="59"/>
      <w:r>
        <w:rPr>
          <w:rFonts w:ascii="仿宋" w:eastAsia="仿宋" w:hAnsi="仿宋" w:hint="eastAsia"/>
          <w:b/>
          <w:szCs w:val="28"/>
        </w:rPr>
        <w:t>（单独装订）</w:t>
      </w:r>
      <w:bookmarkEnd w:id="60"/>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（一）投标人资质 </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（1）营业执照副本（需对2020年度年检的有效证件）</w:t>
      </w:r>
      <w:r>
        <w:rPr>
          <w:rFonts w:ascii="仿宋" w:eastAsia="仿宋" w:hAnsi="仿宋" w:hint="eastAsia"/>
          <w:szCs w:val="24"/>
        </w:rPr>
        <w:t>复印件</w:t>
      </w:r>
      <w:r>
        <w:rPr>
          <w:rFonts w:ascii="仿宋" w:eastAsia="仿宋" w:hAnsi="仿宋" w:hint="eastAsia"/>
          <w:kern w:val="2"/>
          <w:szCs w:val="24"/>
        </w:rPr>
        <w:t>；</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（2）医疗器械经营企业许可证</w:t>
      </w:r>
      <w:r>
        <w:rPr>
          <w:rFonts w:ascii="仿宋" w:eastAsia="仿宋" w:hAnsi="仿宋" w:hint="eastAsia"/>
          <w:szCs w:val="24"/>
        </w:rPr>
        <w:t>复印件</w:t>
      </w:r>
      <w:r>
        <w:rPr>
          <w:rFonts w:ascii="仿宋" w:eastAsia="仿宋" w:hAnsi="仿宋" w:hint="eastAsia"/>
          <w:kern w:val="2"/>
          <w:szCs w:val="24"/>
        </w:rPr>
        <w:t>；</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（3）投标人法定代表人身份证明；</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（4）投标公司委托负责本次招标事宜人的授权委托书（格式）； </w:t>
      </w:r>
    </w:p>
    <w:p w:rsidR="00B1618D" w:rsidRDefault="00B1618D" w:rsidP="00B1618D">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B1618D" w:rsidRDefault="00B1618D" w:rsidP="00B1618D">
      <w:pPr>
        <w:tabs>
          <w:tab w:val="left" w:pos="6300"/>
        </w:tabs>
        <w:snapToGrid w:val="0"/>
        <w:spacing w:line="500" w:lineRule="exact"/>
        <w:ind w:firstLine="570"/>
        <w:rPr>
          <w:rFonts w:ascii="仿宋" w:eastAsia="仿宋" w:hAnsi="仿宋"/>
          <w:sz w:val="24"/>
        </w:rPr>
      </w:pPr>
    </w:p>
    <w:p w:rsidR="00B1618D" w:rsidRDefault="00B1618D" w:rsidP="00B1618D">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重庆市合川区人民医院</w:t>
      </w:r>
    </w:p>
    <w:p w:rsidR="00B1618D" w:rsidRDefault="00B1618D" w:rsidP="00B1618D">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（投标人法定代表人名称）是</w:t>
      </w:r>
      <w:r>
        <w:rPr>
          <w:rFonts w:ascii="仿宋" w:eastAsia="仿宋" w:hAnsi="仿宋" w:hint="eastAsia"/>
          <w:sz w:val="24"/>
          <w:u w:val="single"/>
        </w:rPr>
        <w:t xml:space="preserve">                    </w:t>
      </w:r>
      <w:r>
        <w:rPr>
          <w:rFonts w:ascii="仿宋" w:eastAsia="仿宋" w:hAnsi="仿宋" w:hint="eastAsia"/>
          <w:sz w:val="24"/>
        </w:rPr>
        <w:t>（投标人名称）的法定代表人，特授权</w:t>
      </w:r>
      <w:r>
        <w:rPr>
          <w:rFonts w:ascii="仿宋" w:eastAsia="仿宋" w:hAnsi="仿宋" w:hint="eastAsia"/>
          <w:sz w:val="24"/>
          <w:u w:val="single"/>
        </w:rPr>
        <w:t xml:space="preserve">          </w:t>
      </w:r>
      <w:r>
        <w:rPr>
          <w:rFonts w:ascii="仿宋" w:eastAsia="仿宋" w:hAnsi="仿宋" w:hint="eastAsia"/>
          <w:sz w:val="24"/>
        </w:rPr>
        <w:t>（被授权人姓名及身份证代码）代表我单位全权办理上述项目的投标、谈判、签约等具体工作，并签署全部有关文件、协议及合同。</w:t>
      </w:r>
    </w:p>
    <w:p w:rsidR="00B1618D" w:rsidRDefault="00B1618D" w:rsidP="00B1618D">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我单位对被授权人的签字负全部责任。</w:t>
      </w:r>
    </w:p>
    <w:p w:rsidR="00B1618D" w:rsidRDefault="00B1618D" w:rsidP="00B1618D">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在撤消授权的书面通知以前，本授权书一直有效。被授权人在授权书有效期内签署的所有文件不因授权的撤消而失效。</w:t>
      </w:r>
    </w:p>
    <w:p w:rsidR="00B1618D" w:rsidRDefault="00B1618D" w:rsidP="00B1618D">
      <w:pPr>
        <w:tabs>
          <w:tab w:val="left" w:pos="6300"/>
        </w:tabs>
        <w:snapToGrid w:val="0"/>
        <w:spacing w:line="500" w:lineRule="exact"/>
        <w:ind w:firstLine="570"/>
        <w:rPr>
          <w:rFonts w:ascii="仿宋" w:eastAsia="仿宋" w:hAnsi="仿宋"/>
          <w:sz w:val="24"/>
        </w:rPr>
      </w:pPr>
    </w:p>
    <w:p w:rsidR="00B1618D" w:rsidRDefault="00B1618D" w:rsidP="00B1618D">
      <w:pPr>
        <w:tabs>
          <w:tab w:val="left" w:pos="6300"/>
        </w:tabs>
        <w:snapToGrid w:val="0"/>
        <w:spacing w:line="500" w:lineRule="exact"/>
        <w:ind w:firstLine="570"/>
        <w:rPr>
          <w:rFonts w:ascii="仿宋" w:eastAsia="仿宋" w:hAnsi="仿宋"/>
          <w:sz w:val="24"/>
        </w:rPr>
      </w:pPr>
    </w:p>
    <w:p w:rsidR="00B1618D" w:rsidRDefault="00B1618D" w:rsidP="00B1618D">
      <w:pPr>
        <w:tabs>
          <w:tab w:val="left" w:pos="6300"/>
        </w:tabs>
        <w:snapToGrid w:val="0"/>
        <w:spacing w:line="500" w:lineRule="exact"/>
        <w:ind w:firstLine="570"/>
        <w:rPr>
          <w:rFonts w:ascii="仿宋" w:eastAsia="仿宋" w:hAnsi="仿宋"/>
          <w:sz w:val="24"/>
        </w:rPr>
      </w:pPr>
      <w:r>
        <w:rPr>
          <w:rFonts w:ascii="仿宋" w:eastAsia="仿宋" w:hAnsi="仿宋" w:hint="eastAsia"/>
          <w:sz w:val="24"/>
        </w:rPr>
        <w:t>被授权人：                                 投标人法定代表人：</w:t>
      </w:r>
    </w:p>
    <w:p w:rsidR="00B1618D" w:rsidRDefault="00B1618D" w:rsidP="00B1618D">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（签字或盖章）                                （签字或盖章）</w:t>
      </w:r>
    </w:p>
    <w:p w:rsidR="00B1618D" w:rsidRDefault="00B1618D" w:rsidP="00B1618D">
      <w:pPr>
        <w:tabs>
          <w:tab w:val="left" w:pos="6300"/>
        </w:tabs>
        <w:snapToGrid w:val="0"/>
        <w:spacing w:line="500" w:lineRule="exact"/>
        <w:ind w:firstLine="570"/>
        <w:rPr>
          <w:rFonts w:ascii="仿宋" w:eastAsia="仿宋" w:hAnsi="仿宋"/>
          <w:sz w:val="24"/>
          <w:szCs w:val="28"/>
        </w:rPr>
      </w:pPr>
    </w:p>
    <w:p w:rsidR="00B1618D" w:rsidRDefault="00B1618D" w:rsidP="00B1618D">
      <w:pPr>
        <w:tabs>
          <w:tab w:val="left" w:pos="6300"/>
        </w:tabs>
        <w:snapToGrid w:val="0"/>
        <w:spacing w:line="500" w:lineRule="exact"/>
        <w:ind w:firstLine="570"/>
        <w:rPr>
          <w:rFonts w:ascii="仿宋" w:eastAsia="仿宋" w:hAnsi="仿宋"/>
          <w:sz w:val="24"/>
        </w:rPr>
      </w:pPr>
    </w:p>
    <w:p w:rsidR="00B1618D" w:rsidRDefault="00B1618D" w:rsidP="00B1618D">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（附：被授权人身份证正反面复印件）</w:t>
      </w:r>
    </w:p>
    <w:p w:rsidR="00B1618D" w:rsidRDefault="00B1618D" w:rsidP="00B1618D">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（6）厂家授予投标人的授权书（原件备查）。</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（二）生产厂家资质 </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（1）营业执照副本（需对2020年度年检的有效证件）</w:t>
      </w:r>
      <w:r>
        <w:rPr>
          <w:rFonts w:ascii="仿宋" w:eastAsia="仿宋" w:hAnsi="仿宋" w:hint="eastAsia"/>
          <w:szCs w:val="24"/>
        </w:rPr>
        <w:t>复印件</w:t>
      </w:r>
      <w:r>
        <w:rPr>
          <w:rFonts w:ascii="仿宋" w:eastAsia="仿宋" w:hAnsi="仿宋" w:hint="eastAsia"/>
          <w:kern w:val="2"/>
          <w:szCs w:val="24"/>
        </w:rPr>
        <w:t xml:space="preserve">； </w:t>
      </w:r>
    </w:p>
    <w:p w:rsidR="00B1618D" w:rsidRDefault="00B1618D" w:rsidP="00B1618D">
      <w:pPr>
        <w:pStyle w:val="aff6"/>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（2）医疗器械生产企业许可证</w:t>
      </w:r>
      <w:r>
        <w:rPr>
          <w:rFonts w:ascii="仿宋" w:eastAsia="仿宋" w:hAnsi="仿宋" w:hint="eastAsia"/>
          <w:szCs w:val="24"/>
        </w:rPr>
        <w:t>复印件</w:t>
      </w:r>
      <w:r>
        <w:rPr>
          <w:rFonts w:ascii="仿宋" w:eastAsia="仿宋" w:hAnsi="仿宋" w:hint="eastAsia"/>
          <w:kern w:val="2"/>
          <w:szCs w:val="24"/>
        </w:rPr>
        <w:t xml:space="preserve">； </w:t>
      </w:r>
    </w:p>
    <w:p w:rsidR="00B1618D" w:rsidRDefault="00B1618D" w:rsidP="00B1618D">
      <w:pPr>
        <w:pStyle w:val="aff6"/>
        <w:spacing w:beforeAutospacing="0" w:afterAutospacing="0" w:line="400" w:lineRule="exact"/>
        <w:ind w:firstLineChars="200" w:firstLine="480"/>
        <w:rPr>
          <w:rFonts w:ascii="仿宋" w:eastAsia="仿宋" w:hAnsi="仿宋"/>
          <w:szCs w:val="24"/>
        </w:rPr>
      </w:pPr>
      <w:r>
        <w:rPr>
          <w:rFonts w:ascii="仿宋" w:eastAsia="仿宋" w:hAnsi="仿宋" w:hint="eastAsia"/>
          <w:kern w:val="2"/>
          <w:szCs w:val="24"/>
        </w:rPr>
        <w:lastRenderedPageBreak/>
        <w:t>（3）医疗器械注册证及医疗器械注册登记表</w:t>
      </w:r>
      <w:r>
        <w:rPr>
          <w:rFonts w:ascii="仿宋" w:eastAsia="仿宋" w:hAnsi="仿宋" w:hint="eastAsia"/>
          <w:szCs w:val="24"/>
        </w:rPr>
        <w:t>复印件</w:t>
      </w:r>
      <w:r>
        <w:rPr>
          <w:rFonts w:ascii="仿宋" w:eastAsia="仿宋" w:hAnsi="仿宋" w:hint="eastAsia"/>
          <w:kern w:val="2"/>
          <w:szCs w:val="24"/>
        </w:rPr>
        <w:t>。</w:t>
      </w: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w:t>
      </w:r>
      <w:r w:rsidRPr="002E55E6">
        <w:rPr>
          <w:rFonts w:ascii="仿宋" w:eastAsia="仿宋" w:hAnsi="仿宋" w:hint="eastAsia"/>
          <w:sz w:val="24"/>
          <w:szCs w:val="24"/>
        </w:rPr>
        <w:t>最近一年</w:t>
      </w:r>
      <w:r>
        <w:rPr>
          <w:rFonts w:ascii="仿宋" w:eastAsia="仿宋" w:hAnsi="仿宋" w:hint="eastAsia"/>
          <w:sz w:val="24"/>
          <w:szCs w:val="24"/>
        </w:rPr>
        <w:t>财务状况报告（表）或其基本开户银行出具的资信证明复印件，本年度新成立或成立不满一年的组织和自然人无法提供财务状况报告（表）的，可提供银行出具的资信证明复印件。</w:t>
      </w: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（六）书面声明（格式）。</w:t>
      </w:r>
    </w:p>
    <w:p w:rsidR="00B1618D" w:rsidRDefault="00B1618D" w:rsidP="00B1618D">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B1618D" w:rsidRDefault="00B1618D" w:rsidP="00B1618D">
      <w:pPr>
        <w:tabs>
          <w:tab w:val="left" w:pos="6300"/>
        </w:tabs>
        <w:snapToGrid w:val="0"/>
        <w:spacing w:line="500" w:lineRule="exact"/>
        <w:ind w:firstLine="570"/>
        <w:rPr>
          <w:rFonts w:ascii="仿宋" w:eastAsia="仿宋" w:hAnsi="仿宋"/>
          <w:sz w:val="24"/>
        </w:rPr>
      </w:pPr>
    </w:p>
    <w:p w:rsidR="00B1618D" w:rsidRDefault="00B1618D" w:rsidP="00B1618D">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重庆市合川区人民医院</w:t>
      </w:r>
    </w:p>
    <w:p w:rsidR="00B1618D" w:rsidRDefault="00B1618D" w:rsidP="00B1618D">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B1618D" w:rsidRDefault="00B1618D" w:rsidP="00B1618D">
      <w:pPr>
        <w:tabs>
          <w:tab w:val="left" w:pos="6300"/>
        </w:tabs>
        <w:snapToGrid w:val="0"/>
        <w:spacing w:line="500" w:lineRule="exact"/>
        <w:ind w:firstLineChars="200" w:firstLine="480"/>
        <w:rPr>
          <w:rFonts w:ascii="仿宋" w:eastAsia="仿宋" w:hAnsi="仿宋"/>
          <w:sz w:val="24"/>
        </w:rPr>
      </w:pPr>
    </w:p>
    <w:p w:rsidR="00B1618D" w:rsidRDefault="00B1618D" w:rsidP="00B1618D">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特此声明。</w:t>
      </w:r>
    </w:p>
    <w:p w:rsidR="00B1618D" w:rsidRDefault="00B1618D" w:rsidP="00B1618D">
      <w:pPr>
        <w:tabs>
          <w:tab w:val="left" w:pos="6300"/>
        </w:tabs>
        <w:snapToGrid w:val="0"/>
        <w:spacing w:line="500" w:lineRule="exact"/>
        <w:ind w:firstLineChars="200" w:firstLine="480"/>
        <w:rPr>
          <w:rFonts w:ascii="仿宋" w:eastAsia="仿宋" w:hAnsi="仿宋"/>
          <w:sz w:val="24"/>
        </w:rPr>
      </w:pPr>
    </w:p>
    <w:p w:rsidR="00B1618D" w:rsidRDefault="00B1618D" w:rsidP="00B1618D">
      <w:pPr>
        <w:tabs>
          <w:tab w:val="left" w:pos="6300"/>
        </w:tabs>
        <w:snapToGrid w:val="0"/>
        <w:spacing w:line="500" w:lineRule="exact"/>
        <w:ind w:firstLineChars="200" w:firstLine="480"/>
        <w:rPr>
          <w:rFonts w:ascii="仿宋" w:eastAsia="仿宋" w:hAnsi="仿宋"/>
          <w:sz w:val="24"/>
        </w:rPr>
      </w:pPr>
    </w:p>
    <w:p w:rsidR="00B1618D" w:rsidRDefault="00B1618D" w:rsidP="00B1618D">
      <w:pPr>
        <w:tabs>
          <w:tab w:val="left" w:pos="6300"/>
        </w:tabs>
        <w:snapToGrid w:val="0"/>
        <w:spacing w:line="500" w:lineRule="exact"/>
        <w:ind w:firstLineChars="200" w:firstLine="480"/>
        <w:rPr>
          <w:rFonts w:ascii="仿宋" w:eastAsia="仿宋" w:hAnsi="仿宋"/>
          <w:sz w:val="24"/>
        </w:rPr>
      </w:pPr>
    </w:p>
    <w:p w:rsidR="00B1618D" w:rsidRDefault="00B1618D" w:rsidP="00B1618D">
      <w:pPr>
        <w:tabs>
          <w:tab w:val="left" w:pos="6300"/>
        </w:tabs>
        <w:snapToGrid w:val="0"/>
        <w:spacing w:line="500" w:lineRule="exact"/>
        <w:ind w:right="424" w:firstLine="570"/>
        <w:jc w:val="right"/>
        <w:rPr>
          <w:rFonts w:ascii="仿宋" w:eastAsia="仿宋" w:hAnsi="仿宋"/>
          <w:sz w:val="24"/>
        </w:rPr>
      </w:pPr>
      <w:r>
        <w:rPr>
          <w:rFonts w:ascii="仿宋" w:eastAsia="仿宋" w:hAnsi="仿宋" w:hint="eastAsia"/>
          <w:sz w:val="24"/>
        </w:rPr>
        <w:t>（投标人公章）</w:t>
      </w:r>
    </w:p>
    <w:p w:rsidR="00B1618D" w:rsidRDefault="00B1618D" w:rsidP="00B1618D">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rsidR="00B1618D" w:rsidRDefault="00B1618D" w:rsidP="00B1618D">
      <w:pPr>
        <w:tabs>
          <w:tab w:val="left" w:pos="6300"/>
        </w:tabs>
        <w:snapToGrid w:val="0"/>
        <w:spacing w:line="500" w:lineRule="exact"/>
        <w:ind w:firstLineChars="200" w:firstLine="480"/>
        <w:rPr>
          <w:rFonts w:ascii="仿宋" w:eastAsia="仿宋" w:hAnsi="仿宋"/>
          <w:sz w:val="24"/>
          <w:szCs w:val="24"/>
        </w:rPr>
      </w:pP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B1618D" w:rsidRDefault="00B1618D" w:rsidP="00B1618D">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A03CF0" w:rsidRPr="002E55E6" w:rsidRDefault="00B1618D" w:rsidP="002E55E6">
      <w:pPr>
        <w:tabs>
          <w:tab w:val="left" w:pos="6300"/>
        </w:tabs>
        <w:snapToGrid w:val="0"/>
        <w:spacing w:line="500" w:lineRule="exact"/>
        <w:jc w:val="center"/>
        <w:rPr>
          <w:rFonts w:ascii="仿宋" w:eastAsia="仿宋" w:hAnsi="仿宋"/>
        </w:rPr>
      </w:pPr>
      <w:r>
        <w:rPr>
          <w:rFonts w:ascii="仿宋" w:eastAsia="仿宋" w:hAnsi="仿宋" w:hint="eastAsia"/>
        </w:rPr>
        <w:t>（结束）</w:t>
      </w:r>
    </w:p>
    <w:sectPr w:rsidR="00A03CF0" w:rsidRPr="002E55E6" w:rsidSect="00B1618D">
      <w:headerReference w:type="default" r:id="rId8"/>
      <w:footerReference w:type="default" r:id="rId9"/>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480" w:rsidRDefault="00377480" w:rsidP="00B1618D">
      <w:r>
        <w:separator/>
      </w:r>
    </w:p>
  </w:endnote>
  <w:endnote w:type="continuationSeparator" w:id="0">
    <w:p w:rsidR="00377480" w:rsidRDefault="00377480" w:rsidP="00B161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Arial Unicode MS"/>
    <w:charset w:val="86"/>
    <w:family w:val="roma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文鼎粗黑">
    <w:altName w:val="新宋体"/>
    <w:charset w:val="86"/>
    <w:family w:val="modern"/>
    <w:pitch w:val="default"/>
    <w:sig w:usb0="00000001" w:usb1="080E0000" w:usb2="00000010" w:usb3="00000000" w:csb0="00040000" w:csb1="00000000"/>
  </w:font>
  <w:font w:name="昆仑楷体">
    <w:altName w:val="宋体"/>
    <w:charset w:val="86"/>
    <w:family w:val="modern"/>
    <w:pitch w:val="default"/>
    <w:sig w:usb0="00000000" w:usb1="080E0000" w:usb2="00000010" w:usb3="00000000" w:csb0="00040000" w:csb1="00000000"/>
  </w:font>
  <w:font w:name="楷体_GB2312">
    <w:charset w:val="86"/>
    <w:family w:val="modern"/>
    <w:pitch w:val="default"/>
    <w:sig w:usb0="00000001" w:usb1="080E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D95" w:rsidRDefault="004F5063">
    <w:pPr>
      <w:pStyle w:val="a4"/>
      <w:jc w:val="center"/>
      <w:rPr>
        <w:sz w:val="24"/>
      </w:rPr>
    </w:pPr>
    <w:r>
      <w:rPr>
        <w:sz w:val="24"/>
      </w:rPr>
      <w:fldChar w:fldCharType="begin"/>
    </w:r>
    <w:r w:rsidR="00E46D95">
      <w:rPr>
        <w:rStyle w:val="a5"/>
        <w:sz w:val="24"/>
      </w:rPr>
      <w:instrText xml:space="preserve"> PAGE </w:instrText>
    </w:r>
    <w:r>
      <w:rPr>
        <w:sz w:val="24"/>
      </w:rPr>
      <w:fldChar w:fldCharType="separate"/>
    </w:r>
    <w:r w:rsidR="00EB47D2">
      <w:rPr>
        <w:rStyle w:val="a5"/>
        <w:noProof/>
        <w:sz w:val="24"/>
      </w:rPr>
      <w:t>- 4 -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480" w:rsidRDefault="00377480" w:rsidP="00B1618D">
      <w:r>
        <w:separator/>
      </w:r>
    </w:p>
  </w:footnote>
  <w:footnote w:type="continuationSeparator" w:id="0">
    <w:p w:rsidR="00377480" w:rsidRDefault="00377480" w:rsidP="00B161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D95" w:rsidRDefault="00E46D95">
    <w:pPr>
      <w:pStyle w:val="a3"/>
      <w:jc w:val="both"/>
      <w:rPr>
        <w:rFonts w:ascii="方正仿宋_GBK" w:eastAsia="方正仿宋_GBK"/>
        <w:sz w:val="21"/>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618D"/>
    <w:rsid w:val="00001204"/>
    <w:rsid w:val="000016A4"/>
    <w:rsid w:val="000042CE"/>
    <w:rsid w:val="000127B5"/>
    <w:rsid w:val="00012D0B"/>
    <w:rsid w:val="000235B9"/>
    <w:rsid w:val="000250D6"/>
    <w:rsid w:val="000255E8"/>
    <w:rsid w:val="00035672"/>
    <w:rsid w:val="000426E7"/>
    <w:rsid w:val="00061360"/>
    <w:rsid w:val="00062403"/>
    <w:rsid w:val="00064154"/>
    <w:rsid w:val="0006495C"/>
    <w:rsid w:val="00065BAA"/>
    <w:rsid w:val="0007145F"/>
    <w:rsid w:val="00072331"/>
    <w:rsid w:val="00075B18"/>
    <w:rsid w:val="00085CCC"/>
    <w:rsid w:val="00092370"/>
    <w:rsid w:val="000925A4"/>
    <w:rsid w:val="00094D87"/>
    <w:rsid w:val="000950A9"/>
    <w:rsid w:val="00097BC7"/>
    <w:rsid w:val="000A3C75"/>
    <w:rsid w:val="000A525D"/>
    <w:rsid w:val="000B12E4"/>
    <w:rsid w:val="000B6ABB"/>
    <w:rsid w:val="000C5399"/>
    <w:rsid w:val="000D6D93"/>
    <w:rsid w:val="000E0D49"/>
    <w:rsid w:val="000E2D13"/>
    <w:rsid w:val="000E4F14"/>
    <w:rsid w:val="000E7A23"/>
    <w:rsid w:val="000F45CD"/>
    <w:rsid w:val="00101149"/>
    <w:rsid w:val="0010258B"/>
    <w:rsid w:val="00103129"/>
    <w:rsid w:val="0010521B"/>
    <w:rsid w:val="00107061"/>
    <w:rsid w:val="00113B21"/>
    <w:rsid w:val="001146DA"/>
    <w:rsid w:val="00115DB5"/>
    <w:rsid w:val="00125C27"/>
    <w:rsid w:val="00130388"/>
    <w:rsid w:val="00131190"/>
    <w:rsid w:val="00141201"/>
    <w:rsid w:val="00143A3D"/>
    <w:rsid w:val="00160D4E"/>
    <w:rsid w:val="001623A3"/>
    <w:rsid w:val="0016316B"/>
    <w:rsid w:val="00164A9F"/>
    <w:rsid w:val="001653E2"/>
    <w:rsid w:val="00166A3F"/>
    <w:rsid w:val="001677F3"/>
    <w:rsid w:val="00173AE9"/>
    <w:rsid w:val="0017520E"/>
    <w:rsid w:val="0017697F"/>
    <w:rsid w:val="00176CE8"/>
    <w:rsid w:val="00181562"/>
    <w:rsid w:val="001844E3"/>
    <w:rsid w:val="001866D3"/>
    <w:rsid w:val="0019660A"/>
    <w:rsid w:val="001B0FA4"/>
    <w:rsid w:val="001B23EA"/>
    <w:rsid w:val="001C1AAA"/>
    <w:rsid w:val="001D26CC"/>
    <w:rsid w:val="001D5590"/>
    <w:rsid w:val="001E3B0F"/>
    <w:rsid w:val="001E4144"/>
    <w:rsid w:val="001E4714"/>
    <w:rsid w:val="001E6A52"/>
    <w:rsid w:val="001F099D"/>
    <w:rsid w:val="001F1B04"/>
    <w:rsid w:val="001F1D09"/>
    <w:rsid w:val="001F42CB"/>
    <w:rsid w:val="001F6FA6"/>
    <w:rsid w:val="00203EE1"/>
    <w:rsid w:val="00204855"/>
    <w:rsid w:val="0020641D"/>
    <w:rsid w:val="00211109"/>
    <w:rsid w:val="00212999"/>
    <w:rsid w:val="002251BD"/>
    <w:rsid w:val="002300F6"/>
    <w:rsid w:val="002325A1"/>
    <w:rsid w:val="00242651"/>
    <w:rsid w:val="002456F1"/>
    <w:rsid w:val="00245EEC"/>
    <w:rsid w:val="002474DF"/>
    <w:rsid w:val="0025695E"/>
    <w:rsid w:val="00270A89"/>
    <w:rsid w:val="00270D04"/>
    <w:rsid w:val="00272E6D"/>
    <w:rsid w:val="00274864"/>
    <w:rsid w:val="00280E59"/>
    <w:rsid w:val="00281E68"/>
    <w:rsid w:val="0029473E"/>
    <w:rsid w:val="0029510B"/>
    <w:rsid w:val="002A5C94"/>
    <w:rsid w:val="002A6ED9"/>
    <w:rsid w:val="002B61CC"/>
    <w:rsid w:val="002C31FE"/>
    <w:rsid w:val="002C5669"/>
    <w:rsid w:val="002C7657"/>
    <w:rsid w:val="002C7877"/>
    <w:rsid w:val="002D03AD"/>
    <w:rsid w:val="002D145A"/>
    <w:rsid w:val="002D52EC"/>
    <w:rsid w:val="002D656F"/>
    <w:rsid w:val="002E2601"/>
    <w:rsid w:val="002E3AEA"/>
    <w:rsid w:val="002E4CA1"/>
    <w:rsid w:val="002E55E6"/>
    <w:rsid w:val="002F7AA7"/>
    <w:rsid w:val="002F7D53"/>
    <w:rsid w:val="0030370A"/>
    <w:rsid w:val="00307382"/>
    <w:rsid w:val="003132C3"/>
    <w:rsid w:val="00316DD1"/>
    <w:rsid w:val="00320C83"/>
    <w:rsid w:val="0032399D"/>
    <w:rsid w:val="00327351"/>
    <w:rsid w:val="00330606"/>
    <w:rsid w:val="0033060D"/>
    <w:rsid w:val="00332A9A"/>
    <w:rsid w:val="00334E89"/>
    <w:rsid w:val="00341470"/>
    <w:rsid w:val="00343462"/>
    <w:rsid w:val="0034507B"/>
    <w:rsid w:val="00345D56"/>
    <w:rsid w:val="0034604E"/>
    <w:rsid w:val="00352D9A"/>
    <w:rsid w:val="00362351"/>
    <w:rsid w:val="00376B77"/>
    <w:rsid w:val="00377480"/>
    <w:rsid w:val="003813B7"/>
    <w:rsid w:val="00382C41"/>
    <w:rsid w:val="003837DB"/>
    <w:rsid w:val="003920E6"/>
    <w:rsid w:val="00394405"/>
    <w:rsid w:val="00395C75"/>
    <w:rsid w:val="003A2535"/>
    <w:rsid w:val="003A72DE"/>
    <w:rsid w:val="003B19E6"/>
    <w:rsid w:val="003B1ECD"/>
    <w:rsid w:val="003B316B"/>
    <w:rsid w:val="003B4A28"/>
    <w:rsid w:val="003B5346"/>
    <w:rsid w:val="003C6BA1"/>
    <w:rsid w:val="003D06C5"/>
    <w:rsid w:val="003D4455"/>
    <w:rsid w:val="003E116C"/>
    <w:rsid w:val="003E4234"/>
    <w:rsid w:val="003E78ED"/>
    <w:rsid w:val="003F217A"/>
    <w:rsid w:val="003F25C0"/>
    <w:rsid w:val="00400A0E"/>
    <w:rsid w:val="004017A4"/>
    <w:rsid w:val="004031C8"/>
    <w:rsid w:val="004034CF"/>
    <w:rsid w:val="0040407F"/>
    <w:rsid w:val="00404260"/>
    <w:rsid w:val="004057C1"/>
    <w:rsid w:val="004115D3"/>
    <w:rsid w:val="00414306"/>
    <w:rsid w:val="0041498D"/>
    <w:rsid w:val="00420411"/>
    <w:rsid w:val="0042291B"/>
    <w:rsid w:val="00422B47"/>
    <w:rsid w:val="00425C2A"/>
    <w:rsid w:val="004262B0"/>
    <w:rsid w:val="00442FAA"/>
    <w:rsid w:val="004447EA"/>
    <w:rsid w:val="00444DC8"/>
    <w:rsid w:val="00445980"/>
    <w:rsid w:val="00450F85"/>
    <w:rsid w:val="00453642"/>
    <w:rsid w:val="00453A40"/>
    <w:rsid w:val="004552D5"/>
    <w:rsid w:val="00455552"/>
    <w:rsid w:val="004560B4"/>
    <w:rsid w:val="0045621A"/>
    <w:rsid w:val="00462410"/>
    <w:rsid w:val="00466C71"/>
    <w:rsid w:val="004700A9"/>
    <w:rsid w:val="004727E7"/>
    <w:rsid w:val="0048235F"/>
    <w:rsid w:val="004857EA"/>
    <w:rsid w:val="00485938"/>
    <w:rsid w:val="0049210A"/>
    <w:rsid w:val="004923E7"/>
    <w:rsid w:val="004935AF"/>
    <w:rsid w:val="004935E9"/>
    <w:rsid w:val="004960C4"/>
    <w:rsid w:val="004A1D07"/>
    <w:rsid w:val="004C07B0"/>
    <w:rsid w:val="004D5F77"/>
    <w:rsid w:val="004D74F4"/>
    <w:rsid w:val="004D77E8"/>
    <w:rsid w:val="004D7FE3"/>
    <w:rsid w:val="004E08FD"/>
    <w:rsid w:val="004E2914"/>
    <w:rsid w:val="004E2ADE"/>
    <w:rsid w:val="004E2CB7"/>
    <w:rsid w:val="004E405C"/>
    <w:rsid w:val="004E44B1"/>
    <w:rsid w:val="004F01BE"/>
    <w:rsid w:val="004F21E4"/>
    <w:rsid w:val="004F417A"/>
    <w:rsid w:val="004F5063"/>
    <w:rsid w:val="005072EA"/>
    <w:rsid w:val="0051064B"/>
    <w:rsid w:val="00511777"/>
    <w:rsid w:val="0051626B"/>
    <w:rsid w:val="005166AF"/>
    <w:rsid w:val="00516B0C"/>
    <w:rsid w:val="00543262"/>
    <w:rsid w:val="00544A67"/>
    <w:rsid w:val="005519AD"/>
    <w:rsid w:val="00552931"/>
    <w:rsid w:val="0056136D"/>
    <w:rsid w:val="005639B3"/>
    <w:rsid w:val="00570099"/>
    <w:rsid w:val="00573B5A"/>
    <w:rsid w:val="005744CB"/>
    <w:rsid w:val="0057484D"/>
    <w:rsid w:val="005764CD"/>
    <w:rsid w:val="00581390"/>
    <w:rsid w:val="0058409D"/>
    <w:rsid w:val="00585C23"/>
    <w:rsid w:val="00585F8A"/>
    <w:rsid w:val="00592B3C"/>
    <w:rsid w:val="00593DE8"/>
    <w:rsid w:val="005A7A4E"/>
    <w:rsid w:val="005B138E"/>
    <w:rsid w:val="005B6217"/>
    <w:rsid w:val="005B6220"/>
    <w:rsid w:val="005C4F31"/>
    <w:rsid w:val="005C7B03"/>
    <w:rsid w:val="005D3B82"/>
    <w:rsid w:val="005E6913"/>
    <w:rsid w:val="005E792D"/>
    <w:rsid w:val="005F05FD"/>
    <w:rsid w:val="005F2C5B"/>
    <w:rsid w:val="005F376C"/>
    <w:rsid w:val="005F73D0"/>
    <w:rsid w:val="00600D81"/>
    <w:rsid w:val="00602B09"/>
    <w:rsid w:val="00607F26"/>
    <w:rsid w:val="00613544"/>
    <w:rsid w:val="00617B78"/>
    <w:rsid w:val="00627CD4"/>
    <w:rsid w:val="0064003F"/>
    <w:rsid w:val="00641207"/>
    <w:rsid w:val="00641A13"/>
    <w:rsid w:val="00642575"/>
    <w:rsid w:val="00643ACB"/>
    <w:rsid w:val="00645D6A"/>
    <w:rsid w:val="00646BAB"/>
    <w:rsid w:val="00647E8F"/>
    <w:rsid w:val="00652AB9"/>
    <w:rsid w:val="00665742"/>
    <w:rsid w:val="006671BF"/>
    <w:rsid w:val="00672463"/>
    <w:rsid w:val="00675289"/>
    <w:rsid w:val="00675766"/>
    <w:rsid w:val="00681104"/>
    <w:rsid w:val="0068253A"/>
    <w:rsid w:val="00691872"/>
    <w:rsid w:val="00693658"/>
    <w:rsid w:val="00696ADD"/>
    <w:rsid w:val="006A26F9"/>
    <w:rsid w:val="006A7C88"/>
    <w:rsid w:val="006B5C0F"/>
    <w:rsid w:val="006B7E7F"/>
    <w:rsid w:val="006C177A"/>
    <w:rsid w:val="006C2E52"/>
    <w:rsid w:val="006C6DA9"/>
    <w:rsid w:val="006D08AA"/>
    <w:rsid w:val="006D0D74"/>
    <w:rsid w:val="006E0CC1"/>
    <w:rsid w:val="006E529A"/>
    <w:rsid w:val="006F27BA"/>
    <w:rsid w:val="006F4F13"/>
    <w:rsid w:val="00701F4A"/>
    <w:rsid w:val="00706D03"/>
    <w:rsid w:val="00706D89"/>
    <w:rsid w:val="0070700E"/>
    <w:rsid w:val="007130E7"/>
    <w:rsid w:val="00727889"/>
    <w:rsid w:val="00732A18"/>
    <w:rsid w:val="00735228"/>
    <w:rsid w:val="00735CD9"/>
    <w:rsid w:val="0074219D"/>
    <w:rsid w:val="0074253D"/>
    <w:rsid w:val="00744168"/>
    <w:rsid w:val="00744C03"/>
    <w:rsid w:val="007507F6"/>
    <w:rsid w:val="007565FA"/>
    <w:rsid w:val="007570D8"/>
    <w:rsid w:val="00757C18"/>
    <w:rsid w:val="00762AE3"/>
    <w:rsid w:val="0076534D"/>
    <w:rsid w:val="00770865"/>
    <w:rsid w:val="007753FC"/>
    <w:rsid w:val="007765F2"/>
    <w:rsid w:val="00776F0D"/>
    <w:rsid w:val="0078076E"/>
    <w:rsid w:val="00781840"/>
    <w:rsid w:val="00785C8E"/>
    <w:rsid w:val="00793FD2"/>
    <w:rsid w:val="007947C0"/>
    <w:rsid w:val="007A7F40"/>
    <w:rsid w:val="007B09C8"/>
    <w:rsid w:val="007B2A01"/>
    <w:rsid w:val="007B442B"/>
    <w:rsid w:val="007B455B"/>
    <w:rsid w:val="007C1AF4"/>
    <w:rsid w:val="007C7DEA"/>
    <w:rsid w:val="007D4E33"/>
    <w:rsid w:val="007D7366"/>
    <w:rsid w:val="007E51A5"/>
    <w:rsid w:val="007F156B"/>
    <w:rsid w:val="007F5B1A"/>
    <w:rsid w:val="007F796F"/>
    <w:rsid w:val="00801B3B"/>
    <w:rsid w:val="00803AAA"/>
    <w:rsid w:val="00804350"/>
    <w:rsid w:val="00807825"/>
    <w:rsid w:val="00810374"/>
    <w:rsid w:val="0081491A"/>
    <w:rsid w:val="00814C89"/>
    <w:rsid w:val="008335D9"/>
    <w:rsid w:val="00842055"/>
    <w:rsid w:val="00855E6A"/>
    <w:rsid w:val="00866371"/>
    <w:rsid w:val="0087167F"/>
    <w:rsid w:val="008716E9"/>
    <w:rsid w:val="00877150"/>
    <w:rsid w:val="008773E3"/>
    <w:rsid w:val="008773FA"/>
    <w:rsid w:val="008820AD"/>
    <w:rsid w:val="00892C36"/>
    <w:rsid w:val="008934AF"/>
    <w:rsid w:val="008A1537"/>
    <w:rsid w:val="008A249C"/>
    <w:rsid w:val="008A689C"/>
    <w:rsid w:val="008A7CBC"/>
    <w:rsid w:val="008B085B"/>
    <w:rsid w:val="008B0E7D"/>
    <w:rsid w:val="008B2D20"/>
    <w:rsid w:val="008B3B08"/>
    <w:rsid w:val="008C0F29"/>
    <w:rsid w:val="008C71A7"/>
    <w:rsid w:val="008C771C"/>
    <w:rsid w:val="008D201D"/>
    <w:rsid w:val="008D33B4"/>
    <w:rsid w:val="008D62DD"/>
    <w:rsid w:val="008D71A5"/>
    <w:rsid w:val="00901D20"/>
    <w:rsid w:val="00903355"/>
    <w:rsid w:val="009051FF"/>
    <w:rsid w:val="009052A6"/>
    <w:rsid w:val="0091367A"/>
    <w:rsid w:val="0091410D"/>
    <w:rsid w:val="00914178"/>
    <w:rsid w:val="0091451E"/>
    <w:rsid w:val="00916E99"/>
    <w:rsid w:val="00917389"/>
    <w:rsid w:val="00922FF3"/>
    <w:rsid w:val="00923F5D"/>
    <w:rsid w:val="0092705C"/>
    <w:rsid w:val="00937120"/>
    <w:rsid w:val="0094042C"/>
    <w:rsid w:val="00941A1A"/>
    <w:rsid w:val="00942F72"/>
    <w:rsid w:val="00944576"/>
    <w:rsid w:val="00947A92"/>
    <w:rsid w:val="009504D6"/>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4F20"/>
    <w:rsid w:val="009A590C"/>
    <w:rsid w:val="009B3C1C"/>
    <w:rsid w:val="009B40F9"/>
    <w:rsid w:val="009B4B5F"/>
    <w:rsid w:val="009C75E3"/>
    <w:rsid w:val="009D5C01"/>
    <w:rsid w:val="009D68B2"/>
    <w:rsid w:val="009D745E"/>
    <w:rsid w:val="009E0333"/>
    <w:rsid w:val="009E1CEB"/>
    <w:rsid w:val="009E30F6"/>
    <w:rsid w:val="009E5969"/>
    <w:rsid w:val="009E6FE9"/>
    <w:rsid w:val="009E7B89"/>
    <w:rsid w:val="009F4669"/>
    <w:rsid w:val="009F4F4E"/>
    <w:rsid w:val="009F6B01"/>
    <w:rsid w:val="009F7126"/>
    <w:rsid w:val="00A03687"/>
    <w:rsid w:val="00A03CF0"/>
    <w:rsid w:val="00A10129"/>
    <w:rsid w:val="00A1086E"/>
    <w:rsid w:val="00A12B53"/>
    <w:rsid w:val="00A12B8F"/>
    <w:rsid w:val="00A12C03"/>
    <w:rsid w:val="00A1557E"/>
    <w:rsid w:val="00A1726A"/>
    <w:rsid w:val="00A207F9"/>
    <w:rsid w:val="00A234E3"/>
    <w:rsid w:val="00A26220"/>
    <w:rsid w:val="00A307A4"/>
    <w:rsid w:val="00A41A22"/>
    <w:rsid w:val="00A4276D"/>
    <w:rsid w:val="00A42EE6"/>
    <w:rsid w:val="00A503E3"/>
    <w:rsid w:val="00A5114E"/>
    <w:rsid w:val="00A51A7D"/>
    <w:rsid w:val="00A52D16"/>
    <w:rsid w:val="00A54D46"/>
    <w:rsid w:val="00A555F6"/>
    <w:rsid w:val="00A56DAC"/>
    <w:rsid w:val="00A609C2"/>
    <w:rsid w:val="00A60D1C"/>
    <w:rsid w:val="00A67E35"/>
    <w:rsid w:val="00A70398"/>
    <w:rsid w:val="00A71F93"/>
    <w:rsid w:val="00A72669"/>
    <w:rsid w:val="00A733DC"/>
    <w:rsid w:val="00A77C86"/>
    <w:rsid w:val="00A8074F"/>
    <w:rsid w:val="00A812EA"/>
    <w:rsid w:val="00A829D0"/>
    <w:rsid w:val="00A84F2C"/>
    <w:rsid w:val="00A90599"/>
    <w:rsid w:val="00AA0361"/>
    <w:rsid w:val="00AA0E45"/>
    <w:rsid w:val="00AB4D1B"/>
    <w:rsid w:val="00AC07A2"/>
    <w:rsid w:val="00AC1C1E"/>
    <w:rsid w:val="00AC20D5"/>
    <w:rsid w:val="00AC2BD6"/>
    <w:rsid w:val="00AC44A8"/>
    <w:rsid w:val="00AC64A6"/>
    <w:rsid w:val="00AC7DC6"/>
    <w:rsid w:val="00AD1B07"/>
    <w:rsid w:val="00AD3382"/>
    <w:rsid w:val="00AE0195"/>
    <w:rsid w:val="00AE034C"/>
    <w:rsid w:val="00AE1C48"/>
    <w:rsid w:val="00AE4347"/>
    <w:rsid w:val="00AE4709"/>
    <w:rsid w:val="00AE7994"/>
    <w:rsid w:val="00AF013F"/>
    <w:rsid w:val="00AF4139"/>
    <w:rsid w:val="00AF708D"/>
    <w:rsid w:val="00B0018C"/>
    <w:rsid w:val="00B1125A"/>
    <w:rsid w:val="00B12C04"/>
    <w:rsid w:val="00B1618D"/>
    <w:rsid w:val="00B22F6E"/>
    <w:rsid w:val="00B304A0"/>
    <w:rsid w:val="00B32524"/>
    <w:rsid w:val="00B33A09"/>
    <w:rsid w:val="00B34623"/>
    <w:rsid w:val="00B35D14"/>
    <w:rsid w:val="00B45E95"/>
    <w:rsid w:val="00B5369A"/>
    <w:rsid w:val="00B53CA4"/>
    <w:rsid w:val="00B54184"/>
    <w:rsid w:val="00B628CD"/>
    <w:rsid w:val="00B6402B"/>
    <w:rsid w:val="00B674F5"/>
    <w:rsid w:val="00B773FC"/>
    <w:rsid w:val="00B80507"/>
    <w:rsid w:val="00B865C9"/>
    <w:rsid w:val="00B93635"/>
    <w:rsid w:val="00B9564A"/>
    <w:rsid w:val="00BA2905"/>
    <w:rsid w:val="00BB5659"/>
    <w:rsid w:val="00BB65EA"/>
    <w:rsid w:val="00BC2168"/>
    <w:rsid w:val="00BC43D4"/>
    <w:rsid w:val="00BC4ACA"/>
    <w:rsid w:val="00BC4F3C"/>
    <w:rsid w:val="00BC600B"/>
    <w:rsid w:val="00BD069F"/>
    <w:rsid w:val="00BD088C"/>
    <w:rsid w:val="00BD7187"/>
    <w:rsid w:val="00BE1E61"/>
    <w:rsid w:val="00BE2DD8"/>
    <w:rsid w:val="00BE3187"/>
    <w:rsid w:val="00BE3988"/>
    <w:rsid w:val="00BE4ED0"/>
    <w:rsid w:val="00BE7A51"/>
    <w:rsid w:val="00BF15DB"/>
    <w:rsid w:val="00BF6165"/>
    <w:rsid w:val="00BF7113"/>
    <w:rsid w:val="00C0200E"/>
    <w:rsid w:val="00C03DFF"/>
    <w:rsid w:val="00C0584D"/>
    <w:rsid w:val="00C112F5"/>
    <w:rsid w:val="00C1586D"/>
    <w:rsid w:val="00C209AD"/>
    <w:rsid w:val="00C238AC"/>
    <w:rsid w:val="00C33318"/>
    <w:rsid w:val="00C33E3B"/>
    <w:rsid w:val="00C342A9"/>
    <w:rsid w:val="00C44C5E"/>
    <w:rsid w:val="00C46AA2"/>
    <w:rsid w:val="00C5057B"/>
    <w:rsid w:val="00C52CAC"/>
    <w:rsid w:val="00C539C4"/>
    <w:rsid w:val="00C53AC5"/>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6292"/>
    <w:rsid w:val="00CB3C38"/>
    <w:rsid w:val="00CB4B49"/>
    <w:rsid w:val="00CB7249"/>
    <w:rsid w:val="00CC33ED"/>
    <w:rsid w:val="00CC3D34"/>
    <w:rsid w:val="00CC5803"/>
    <w:rsid w:val="00CD2D9D"/>
    <w:rsid w:val="00CD31FD"/>
    <w:rsid w:val="00CD66A1"/>
    <w:rsid w:val="00CD7664"/>
    <w:rsid w:val="00CE01BD"/>
    <w:rsid w:val="00CE2761"/>
    <w:rsid w:val="00CE343E"/>
    <w:rsid w:val="00CF0C59"/>
    <w:rsid w:val="00CF592D"/>
    <w:rsid w:val="00CF7B4C"/>
    <w:rsid w:val="00D00826"/>
    <w:rsid w:val="00D044F4"/>
    <w:rsid w:val="00D05E5F"/>
    <w:rsid w:val="00D15A93"/>
    <w:rsid w:val="00D15BF7"/>
    <w:rsid w:val="00D206C8"/>
    <w:rsid w:val="00D22062"/>
    <w:rsid w:val="00D2636E"/>
    <w:rsid w:val="00D309D5"/>
    <w:rsid w:val="00D31035"/>
    <w:rsid w:val="00D31A32"/>
    <w:rsid w:val="00D376F6"/>
    <w:rsid w:val="00D37E94"/>
    <w:rsid w:val="00D52815"/>
    <w:rsid w:val="00D5351C"/>
    <w:rsid w:val="00D54FDF"/>
    <w:rsid w:val="00D575EF"/>
    <w:rsid w:val="00D5776D"/>
    <w:rsid w:val="00D71984"/>
    <w:rsid w:val="00D76E9E"/>
    <w:rsid w:val="00D80C0D"/>
    <w:rsid w:val="00D8164E"/>
    <w:rsid w:val="00D841A1"/>
    <w:rsid w:val="00D850FD"/>
    <w:rsid w:val="00D86D5D"/>
    <w:rsid w:val="00D87E8E"/>
    <w:rsid w:val="00DA1C84"/>
    <w:rsid w:val="00DA45F6"/>
    <w:rsid w:val="00DA5B05"/>
    <w:rsid w:val="00DB1C42"/>
    <w:rsid w:val="00DB2F5E"/>
    <w:rsid w:val="00DB3A70"/>
    <w:rsid w:val="00DB4CBA"/>
    <w:rsid w:val="00DC57F3"/>
    <w:rsid w:val="00DC7B2C"/>
    <w:rsid w:val="00DD4A6B"/>
    <w:rsid w:val="00DD73B3"/>
    <w:rsid w:val="00DE0A78"/>
    <w:rsid w:val="00DE6517"/>
    <w:rsid w:val="00DE6883"/>
    <w:rsid w:val="00DE70C6"/>
    <w:rsid w:val="00DF1DD1"/>
    <w:rsid w:val="00DF211B"/>
    <w:rsid w:val="00DF5CB1"/>
    <w:rsid w:val="00E04191"/>
    <w:rsid w:val="00E059CF"/>
    <w:rsid w:val="00E11171"/>
    <w:rsid w:val="00E1170B"/>
    <w:rsid w:val="00E241EC"/>
    <w:rsid w:val="00E26F42"/>
    <w:rsid w:val="00E2795A"/>
    <w:rsid w:val="00E31A16"/>
    <w:rsid w:val="00E349B7"/>
    <w:rsid w:val="00E43612"/>
    <w:rsid w:val="00E439DF"/>
    <w:rsid w:val="00E46D95"/>
    <w:rsid w:val="00E5650F"/>
    <w:rsid w:val="00E57743"/>
    <w:rsid w:val="00E578EB"/>
    <w:rsid w:val="00E600B9"/>
    <w:rsid w:val="00E63C56"/>
    <w:rsid w:val="00E66C93"/>
    <w:rsid w:val="00E72033"/>
    <w:rsid w:val="00E73E22"/>
    <w:rsid w:val="00E75F9F"/>
    <w:rsid w:val="00E771CA"/>
    <w:rsid w:val="00E7731F"/>
    <w:rsid w:val="00E810C4"/>
    <w:rsid w:val="00E83F7C"/>
    <w:rsid w:val="00E87309"/>
    <w:rsid w:val="00E8763B"/>
    <w:rsid w:val="00E90D4F"/>
    <w:rsid w:val="00E9788C"/>
    <w:rsid w:val="00EA15C0"/>
    <w:rsid w:val="00EA208F"/>
    <w:rsid w:val="00EA4B0E"/>
    <w:rsid w:val="00EA60DF"/>
    <w:rsid w:val="00EA6B3B"/>
    <w:rsid w:val="00EB113A"/>
    <w:rsid w:val="00EB47D2"/>
    <w:rsid w:val="00EB5612"/>
    <w:rsid w:val="00EC1783"/>
    <w:rsid w:val="00EC3F73"/>
    <w:rsid w:val="00EC4BF3"/>
    <w:rsid w:val="00EC5912"/>
    <w:rsid w:val="00EC5B8E"/>
    <w:rsid w:val="00ED2207"/>
    <w:rsid w:val="00ED43F3"/>
    <w:rsid w:val="00EE01DA"/>
    <w:rsid w:val="00EE3733"/>
    <w:rsid w:val="00EE6397"/>
    <w:rsid w:val="00EF1D40"/>
    <w:rsid w:val="00EF272B"/>
    <w:rsid w:val="00EF3900"/>
    <w:rsid w:val="00EF4B09"/>
    <w:rsid w:val="00EF78D9"/>
    <w:rsid w:val="00F00B54"/>
    <w:rsid w:val="00F01E08"/>
    <w:rsid w:val="00F022C2"/>
    <w:rsid w:val="00F06646"/>
    <w:rsid w:val="00F1107D"/>
    <w:rsid w:val="00F11A9F"/>
    <w:rsid w:val="00F14D2F"/>
    <w:rsid w:val="00F21B3E"/>
    <w:rsid w:val="00F22E0B"/>
    <w:rsid w:val="00F23C3A"/>
    <w:rsid w:val="00F2626C"/>
    <w:rsid w:val="00F26571"/>
    <w:rsid w:val="00F34685"/>
    <w:rsid w:val="00F36AC9"/>
    <w:rsid w:val="00F4346B"/>
    <w:rsid w:val="00F43A50"/>
    <w:rsid w:val="00F43BBE"/>
    <w:rsid w:val="00F52890"/>
    <w:rsid w:val="00F529DB"/>
    <w:rsid w:val="00F54CD5"/>
    <w:rsid w:val="00F57DFF"/>
    <w:rsid w:val="00F6412C"/>
    <w:rsid w:val="00F677D6"/>
    <w:rsid w:val="00F717DA"/>
    <w:rsid w:val="00F75E40"/>
    <w:rsid w:val="00F761E8"/>
    <w:rsid w:val="00F7632E"/>
    <w:rsid w:val="00F8132F"/>
    <w:rsid w:val="00F84644"/>
    <w:rsid w:val="00F86BE3"/>
    <w:rsid w:val="00F87D8D"/>
    <w:rsid w:val="00F90C6B"/>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E38CF"/>
    <w:rsid w:val="00FF59ED"/>
    <w:rsid w:val="00FF7A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18D"/>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B1618D"/>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B1618D"/>
    <w:pPr>
      <w:keepNext/>
      <w:keepLines/>
      <w:adjustRightInd w:val="0"/>
      <w:snapToGrid w:val="0"/>
      <w:spacing w:line="360" w:lineRule="auto"/>
      <w:outlineLvl w:val="1"/>
    </w:pPr>
    <w:rPr>
      <w:rFonts w:ascii="宋体" w:hAnsi="宋体"/>
    </w:rPr>
  </w:style>
  <w:style w:type="paragraph" w:styleId="3">
    <w:name w:val="heading 3"/>
    <w:basedOn w:val="a"/>
    <w:next w:val="a"/>
    <w:link w:val="3Char"/>
    <w:qFormat/>
    <w:rsid w:val="00B1618D"/>
    <w:pPr>
      <w:keepNext/>
      <w:keepLines/>
      <w:spacing w:before="260" w:after="260" w:line="413" w:lineRule="auto"/>
      <w:jc w:val="center"/>
      <w:outlineLvl w:val="2"/>
    </w:pPr>
    <w:rPr>
      <w:b/>
      <w:sz w:val="44"/>
    </w:rPr>
  </w:style>
  <w:style w:type="paragraph" w:styleId="4">
    <w:name w:val="heading 4"/>
    <w:basedOn w:val="a"/>
    <w:next w:val="a"/>
    <w:link w:val="4Char"/>
    <w:qFormat/>
    <w:rsid w:val="00B1618D"/>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link w:val="5Char"/>
    <w:qFormat/>
    <w:rsid w:val="00B1618D"/>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B1618D"/>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B1618D"/>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B1618D"/>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B1618D"/>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161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1618D"/>
    <w:rPr>
      <w:sz w:val="18"/>
      <w:szCs w:val="18"/>
    </w:rPr>
  </w:style>
  <w:style w:type="paragraph" w:styleId="a4">
    <w:name w:val="footer"/>
    <w:basedOn w:val="a"/>
    <w:link w:val="Char0"/>
    <w:unhideWhenUsed/>
    <w:rsid w:val="00B1618D"/>
    <w:pPr>
      <w:tabs>
        <w:tab w:val="center" w:pos="4153"/>
        <w:tab w:val="right" w:pos="8306"/>
      </w:tabs>
      <w:snapToGrid w:val="0"/>
      <w:jc w:val="left"/>
    </w:pPr>
    <w:rPr>
      <w:sz w:val="18"/>
      <w:szCs w:val="18"/>
    </w:rPr>
  </w:style>
  <w:style w:type="character" w:customStyle="1" w:styleId="Char0">
    <w:name w:val="页脚 Char"/>
    <w:basedOn w:val="a0"/>
    <w:link w:val="a4"/>
    <w:rsid w:val="00B1618D"/>
    <w:rPr>
      <w:sz w:val="18"/>
      <w:szCs w:val="18"/>
    </w:rPr>
  </w:style>
  <w:style w:type="character" w:customStyle="1" w:styleId="1Char">
    <w:name w:val="标题 1 Char"/>
    <w:basedOn w:val="a0"/>
    <w:link w:val="1"/>
    <w:rsid w:val="00B1618D"/>
    <w:rPr>
      <w:rFonts w:ascii="Times New Roman" w:eastAsia="黑体" w:hAnsi="Times New Roman" w:cs="Times New Roman"/>
      <w:sz w:val="44"/>
      <w:szCs w:val="20"/>
    </w:rPr>
  </w:style>
  <w:style w:type="character" w:customStyle="1" w:styleId="2Char">
    <w:name w:val="标题 2 Char"/>
    <w:basedOn w:val="a0"/>
    <w:link w:val="2"/>
    <w:rsid w:val="00B1618D"/>
    <w:rPr>
      <w:rFonts w:ascii="宋体" w:eastAsia="宋体" w:hAnsi="宋体" w:cs="Times New Roman"/>
      <w:sz w:val="28"/>
      <w:szCs w:val="20"/>
    </w:rPr>
  </w:style>
  <w:style w:type="character" w:customStyle="1" w:styleId="3Char">
    <w:name w:val="标题 3 Char"/>
    <w:basedOn w:val="a0"/>
    <w:link w:val="3"/>
    <w:rsid w:val="00B1618D"/>
    <w:rPr>
      <w:rFonts w:ascii="Times New Roman" w:eastAsia="宋体" w:hAnsi="Times New Roman" w:cs="Times New Roman"/>
      <w:b/>
      <w:sz w:val="44"/>
      <w:szCs w:val="20"/>
    </w:rPr>
  </w:style>
  <w:style w:type="character" w:customStyle="1" w:styleId="4Char">
    <w:name w:val="标题 4 Char"/>
    <w:basedOn w:val="a0"/>
    <w:link w:val="4"/>
    <w:rsid w:val="00B1618D"/>
    <w:rPr>
      <w:rFonts w:ascii="Arial" w:eastAsia="黑体" w:hAnsi="Arial" w:cs="Times New Roman"/>
      <w:b/>
      <w:sz w:val="28"/>
      <w:szCs w:val="20"/>
    </w:rPr>
  </w:style>
  <w:style w:type="character" w:customStyle="1" w:styleId="5Char">
    <w:name w:val="标题 5 Char"/>
    <w:basedOn w:val="a0"/>
    <w:link w:val="5"/>
    <w:rsid w:val="00B1618D"/>
    <w:rPr>
      <w:rFonts w:ascii="Times New Roman" w:eastAsia="宋体" w:hAnsi="Times New Roman" w:cs="Times New Roman"/>
      <w:b/>
      <w:sz w:val="28"/>
      <w:szCs w:val="20"/>
    </w:rPr>
  </w:style>
  <w:style w:type="character" w:customStyle="1" w:styleId="6Char">
    <w:name w:val="标题 6 Char"/>
    <w:basedOn w:val="a0"/>
    <w:link w:val="6"/>
    <w:rsid w:val="00B1618D"/>
    <w:rPr>
      <w:rFonts w:ascii="Arial" w:eastAsia="黑体" w:hAnsi="Arial" w:cs="Times New Roman"/>
      <w:b/>
      <w:sz w:val="24"/>
      <w:szCs w:val="20"/>
    </w:rPr>
  </w:style>
  <w:style w:type="character" w:customStyle="1" w:styleId="7Char">
    <w:name w:val="标题 7 Char"/>
    <w:basedOn w:val="a0"/>
    <w:link w:val="7"/>
    <w:rsid w:val="00B1618D"/>
    <w:rPr>
      <w:rFonts w:ascii="Arial" w:eastAsia="黑体" w:hAnsi="Arial" w:cs="Times New Roman"/>
      <w:b/>
      <w:sz w:val="24"/>
      <w:szCs w:val="20"/>
    </w:rPr>
  </w:style>
  <w:style w:type="character" w:customStyle="1" w:styleId="8Char">
    <w:name w:val="标题 8 Char"/>
    <w:basedOn w:val="a0"/>
    <w:link w:val="8"/>
    <w:rsid w:val="00B1618D"/>
    <w:rPr>
      <w:rFonts w:ascii="Arial" w:eastAsia="黑体" w:hAnsi="Arial" w:cs="Times New Roman"/>
      <w:b/>
      <w:sz w:val="24"/>
      <w:szCs w:val="20"/>
    </w:rPr>
  </w:style>
  <w:style w:type="character" w:customStyle="1" w:styleId="9Char">
    <w:name w:val="标题 9 Char"/>
    <w:basedOn w:val="a0"/>
    <w:link w:val="9"/>
    <w:rsid w:val="00B1618D"/>
    <w:rPr>
      <w:rFonts w:ascii="Arial" w:eastAsia="黑体" w:hAnsi="Arial" w:cs="Times New Roman"/>
      <w:b/>
      <w:sz w:val="24"/>
      <w:szCs w:val="20"/>
    </w:rPr>
  </w:style>
  <w:style w:type="character" w:styleId="a5">
    <w:name w:val="page number"/>
    <w:basedOn w:val="a0"/>
    <w:rsid w:val="00B1618D"/>
  </w:style>
  <w:style w:type="character" w:customStyle="1" w:styleId="crowed11">
    <w:name w:val="crowed11"/>
    <w:rsid w:val="00B1618D"/>
    <w:rPr>
      <w:rFonts w:hint="default"/>
      <w:sz w:val="24"/>
    </w:rPr>
  </w:style>
  <w:style w:type="character" w:customStyle="1" w:styleId="TableHeadingCharChar">
    <w:name w:val="Table Heading Char Char"/>
    <w:rsid w:val="00B1618D"/>
    <w:rPr>
      <w:rFonts w:ascii="Arial" w:eastAsia="黑体" w:hAnsi="Arial"/>
      <w:kern w:val="2"/>
      <w:sz w:val="18"/>
      <w:lang w:val="en-US" w:eastAsia="zh-CN"/>
    </w:rPr>
  </w:style>
  <w:style w:type="character" w:customStyle="1" w:styleId="font1">
    <w:name w:val="font1"/>
    <w:rsid w:val="00B1618D"/>
    <w:rPr>
      <w:color w:val="000000"/>
      <w:sz w:val="18"/>
    </w:rPr>
  </w:style>
  <w:style w:type="character" w:styleId="a6">
    <w:name w:val="annotation reference"/>
    <w:rsid w:val="00B1618D"/>
    <w:rPr>
      <w:sz w:val="21"/>
    </w:rPr>
  </w:style>
  <w:style w:type="character" w:customStyle="1" w:styleId="v151">
    <w:name w:val="v151"/>
    <w:rsid w:val="00B1618D"/>
    <w:rPr>
      <w:sz w:val="18"/>
    </w:rPr>
  </w:style>
  <w:style w:type="character" w:customStyle="1" w:styleId="CharChar4">
    <w:name w:val="Char Char4"/>
    <w:rsid w:val="00B1618D"/>
    <w:rPr>
      <w:rFonts w:eastAsia="宋体"/>
      <w:b/>
      <w:kern w:val="2"/>
      <w:sz w:val="21"/>
      <w:lang w:val="en-US" w:eastAsia="zh-CN"/>
    </w:rPr>
  </w:style>
  <w:style w:type="character" w:styleId="a7">
    <w:name w:val="Strong"/>
    <w:qFormat/>
    <w:rsid w:val="00B1618D"/>
    <w:rPr>
      <w:b/>
    </w:rPr>
  </w:style>
  <w:style w:type="character" w:customStyle="1" w:styleId="CharChar7">
    <w:name w:val="Char Char7"/>
    <w:rsid w:val="00B1618D"/>
    <w:rPr>
      <w:rFonts w:ascii="宋体" w:eastAsia="宋体" w:hAnsi="宋体"/>
      <w:kern w:val="2"/>
      <w:sz w:val="28"/>
    </w:rPr>
  </w:style>
  <w:style w:type="character" w:customStyle="1" w:styleId="top-det1">
    <w:name w:val="top-det1"/>
    <w:rsid w:val="00B1618D"/>
    <w:rPr>
      <w:b/>
      <w:color w:val="000000"/>
    </w:rPr>
  </w:style>
  <w:style w:type="character" w:customStyle="1" w:styleId="CharChar2">
    <w:name w:val="Char Char2"/>
    <w:rsid w:val="00B1618D"/>
    <w:rPr>
      <w:rFonts w:eastAsia="宋体"/>
      <w:kern w:val="2"/>
      <w:sz w:val="18"/>
      <w:lang w:val="en-US" w:eastAsia="zh-CN"/>
    </w:rPr>
  </w:style>
  <w:style w:type="character" w:customStyle="1" w:styleId="Char1">
    <w:name w:val="文字 Char"/>
    <w:link w:val="a8"/>
    <w:rsid w:val="00B1618D"/>
    <w:rPr>
      <w:rFonts w:ascii="宋体" w:eastAsia="宋体"/>
      <w:sz w:val="28"/>
    </w:rPr>
  </w:style>
  <w:style w:type="paragraph" w:customStyle="1" w:styleId="a8">
    <w:name w:val="文字"/>
    <w:basedOn w:val="a"/>
    <w:link w:val="Char1"/>
    <w:rsid w:val="00B1618D"/>
    <w:pPr>
      <w:tabs>
        <w:tab w:val="left" w:pos="8520"/>
      </w:tabs>
      <w:spacing w:line="312" w:lineRule="auto"/>
      <w:ind w:right="-210" w:firstLine="556"/>
    </w:pPr>
    <w:rPr>
      <w:rFonts w:ascii="宋体" w:hAnsiTheme="minorHAnsi" w:cstheme="minorBidi"/>
      <w:szCs w:val="22"/>
    </w:rPr>
  </w:style>
  <w:style w:type="character" w:styleId="a9">
    <w:name w:val="Hyperlink"/>
    <w:uiPriority w:val="99"/>
    <w:rsid w:val="00B1618D"/>
    <w:rPr>
      <w:color w:val="0000FF"/>
      <w:u w:val="single"/>
    </w:rPr>
  </w:style>
  <w:style w:type="character" w:styleId="aa">
    <w:name w:val="FollowedHyperlink"/>
    <w:rsid w:val="00B1618D"/>
    <w:rPr>
      <w:color w:val="800080"/>
      <w:u w:val="single"/>
    </w:rPr>
  </w:style>
  <w:style w:type="character" w:customStyle="1" w:styleId="TableTextChar1Char">
    <w:name w:val="Table Text Char1 Char"/>
    <w:rsid w:val="00B1618D"/>
    <w:rPr>
      <w:rFonts w:ascii="Arial" w:hAnsi="Arial"/>
      <w:kern w:val="2"/>
      <w:sz w:val="18"/>
      <w:lang w:val="en-US" w:eastAsia="zh-CN" w:bidi="ar-SA"/>
    </w:rPr>
  </w:style>
  <w:style w:type="character" w:customStyle="1" w:styleId="TableTextChar">
    <w:name w:val="Table Text Char"/>
    <w:rsid w:val="00B1618D"/>
    <w:rPr>
      <w:rFonts w:ascii="Arial" w:hAnsi="Arial"/>
      <w:kern w:val="2"/>
      <w:sz w:val="18"/>
      <w:lang w:val="en-US" w:eastAsia="zh-CN" w:bidi="ar-SA"/>
    </w:rPr>
  </w:style>
  <w:style w:type="character" w:styleId="ab">
    <w:name w:val="Emphasis"/>
    <w:qFormat/>
    <w:rsid w:val="00B1618D"/>
    <w:rPr>
      <w:i/>
    </w:rPr>
  </w:style>
  <w:style w:type="character" w:customStyle="1" w:styleId="CharChar3">
    <w:name w:val="Char Char3"/>
    <w:rsid w:val="00B1618D"/>
    <w:rPr>
      <w:rFonts w:eastAsia="宋体"/>
      <w:kern w:val="2"/>
      <w:sz w:val="18"/>
      <w:lang w:val="en-US" w:eastAsia="zh-CN"/>
    </w:rPr>
  </w:style>
  <w:style w:type="character" w:customStyle="1" w:styleId="CharChar5">
    <w:name w:val="Char Char5"/>
    <w:rsid w:val="00B1618D"/>
    <w:rPr>
      <w:rFonts w:ascii="Arial" w:eastAsia="宋体" w:hAnsi="Arial"/>
      <w:b/>
      <w:smallCaps/>
      <w:kern w:val="28"/>
      <w:sz w:val="36"/>
      <w:lang w:val="en-US" w:eastAsia="en-US"/>
    </w:rPr>
  </w:style>
  <w:style w:type="character" w:customStyle="1" w:styleId="Char2">
    <w:name w:val="正文 + 三号 Char"/>
    <w:aliases w:val="加粗 Char"/>
    <w:rsid w:val="00B1618D"/>
    <w:rPr>
      <w:rFonts w:eastAsia="宋体"/>
      <w:kern w:val="2"/>
      <w:sz w:val="21"/>
      <w:lang w:val="en-US" w:eastAsia="zh-CN"/>
    </w:rPr>
  </w:style>
  <w:style w:type="character" w:styleId="ac">
    <w:name w:val="footnote reference"/>
    <w:rsid w:val="00B1618D"/>
    <w:rPr>
      <w:position w:val="6"/>
      <w:sz w:val="14"/>
      <w:vertAlign w:val="superscript"/>
    </w:rPr>
  </w:style>
  <w:style w:type="character" w:customStyle="1" w:styleId="CharChar">
    <w:name w:val="Char Char"/>
    <w:rsid w:val="00B1618D"/>
    <w:rPr>
      <w:rFonts w:ascii="宋体" w:eastAsia="宋体" w:hAnsi="宋体"/>
      <w:kern w:val="2"/>
      <w:sz w:val="24"/>
      <w:lang w:val="en-US" w:eastAsia="zh-CN" w:bidi="ar-SA"/>
    </w:rPr>
  </w:style>
  <w:style w:type="character" w:customStyle="1" w:styleId="11">
    <w:name w:val="未命名11"/>
    <w:rsid w:val="00B1618D"/>
    <w:rPr>
      <w:color w:val="77FFFF"/>
      <w:sz w:val="24"/>
    </w:rPr>
  </w:style>
  <w:style w:type="character" w:customStyle="1" w:styleId="Char3">
    <w:name w:val="日期 Char"/>
    <w:link w:val="ad"/>
    <w:rsid w:val="00B1618D"/>
    <w:rPr>
      <w:sz w:val="28"/>
    </w:rPr>
  </w:style>
  <w:style w:type="paragraph" w:styleId="ad">
    <w:name w:val="Date"/>
    <w:basedOn w:val="a"/>
    <w:next w:val="a"/>
    <w:link w:val="Char3"/>
    <w:rsid w:val="00B1618D"/>
    <w:rPr>
      <w:rFonts w:asciiTheme="minorHAnsi" w:eastAsiaTheme="minorEastAsia" w:hAnsiTheme="minorHAnsi" w:cstheme="minorBidi"/>
      <w:szCs w:val="22"/>
    </w:rPr>
  </w:style>
  <w:style w:type="character" w:customStyle="1" w:styleId="Char10">
    <w:name w:val="日期 Char1"/>
    <w:basedOn w:val="a0"/>
    <w:link w:val="ad"/>
    <w:uiPriority w:val="99"/>
    <w:semiHidden/>
    <w:rsid w:val="00B1618D"/>
    <w:rPr>
      <w:rFonts w:ascii="Times New Roman" w:eastAsia="宋体" w:hAnsi="Times New Roman" w:cs="Times New Roman"/>
      <w:sz w:val="28"/>
      <w:szCs w:val="20"/>
    </w:rPr>
  </w:style>
  <w:style w:type="character" w:customStyle="1" w:styleId="074Char1">
    <w:name w:val="标书正文:  0.74 厘米 Char1"/>
    <w:rsid w:val="00B1618D"/>
    <w:rPr>
      <w:rFonts w:eastAsia="宋体"/>
      <w:kern w:val="2"/>
      <w:sz w:val="24"/>
      <w:lang w:val="en-US" w:eastAsia="zh-CN"/>
    </w:rPr>
  </w:style>
  <w:style w:type="character" w:customStyle="1" w:styleId="Char4">
    <w:name w:val="批注文字 Char"/>
    <w:link w:val="ae"/>
    <w:rsid w:val="00B1618D"/>
    <w:rPr>
      <w:rFonts w:eastAsia="PMingLiU"/>
      <w:sz w:val="24"/>
      <w:lang w:eastAsia="zh-TW"/>
    </w:rPr>
  </w:style>
  <w:style w:type="paragraph" w:styleId="ae">
    <w:name w:val="annotation text"/>
    <w:basedOn w:val="a"/>
    <w:link w:val="Char4"/>
    <w:rsid w:val="00B1618D"/>
    <w:pPr>
      <w:widowControl/>
      <w:tabs>
        <w:tab w:val="left" w:pos="1134"/>
      </w:tabs>
      <w:adjustRightInd w:val="0"/>
      <w:snapToGrid w:val="0"/>
      <w:spacing w:line="280" w:lineRule="atLeast"/>
      <w:jc w:val="left"/>
    </w:pPr>
    <w:rPr>
      <w:rFonts w:asciiTheme="minorHAnsi" w:eastAsia="PMingLiU" w:hAnsiTheme="minorHAnsi" w:cstheme="minorBidi"/>
      <w:sz w:val="24"/>
      <w:szCs w:val="22"/>
      <w:lang w:eastAsia="zh-TW"/>
    </w:rPr>
  </w:style>
  <w:style w:type="character" w:customStyle="1" w:styleId="Char11">
    <w:name w:val="批注文字 Char1"/>
    <w:basedOn w:val="a0"/>
    <w:link w:val="ae"/>
    <w:uiPriority w:val="99"/>
    <w:semiHidden/>
    <w:rsid w:val="00B1618D"/>
    <w:rPr>
      <w:rFonts w:ascii="Times New Roman" w:eastAsia="宋体" w:hAnsi="Times New Roman" w:cs="Times New Roman"/>
      <w:sz w:val="28"/>
      <w:szCs w:val="20"/>
    </w:rPr>
  </w:style>
  <w:style w:type="character" w:customStyle="1" w:styleId="CharChar6">
    <w:name w:val="Char Char6"/>
    <w:rsid w:val="00B1618D"/>
    <w:rPr>
      <w:rFonts w:ascii="仿宋_GB2312" w:eastAsia="仿宋_GB2312"/>
      <w:kern w:val="2"/>
      <w:sz w:val="32"/>
    </w:rPr>
  </w:style>
  <w:style w:type="character" w:customStyle="1" w:styleId="TableTextCharCharCharChar">
    <w:name w:val="Table Text Char Char Char Char"/>
    <w:rsid w:val="00B1618D"/>
    <w:rPr>
      <w:rFonts w:ascii="Arial" w:hAnsi="Arial"/>
      <w:kern w:val="2"/>
      <w:sz w:val="18"/>
      <w:lang w:val="en-US" w:eastAsia="zh-CN" w:bidi="ar-SA"/>
    </w:rPr>
  </w:style>
  <w:style w:type="character" w:customStyle="1" w:styleId="Char5">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rsid w:val="00B1618D"/>
    <w:rPr>
      <w:rFonts w:ascii="宋体" w:eastAsia="宋体" w:hAnsi="Courier New"/>
      <w:kern w:val="2"/>
      <w:sz w:val="21"/>
      <w:lang w:val="en-US" w:eastAsia="zh-CN" w:bidi="ar-SA"/>
    </w:rPr>
  </w:style>
  <w:style w:type="character" w:customStyle="1" w:styleId="content-white1">
    <w:name w:val="content-white1"/>
    <w:rsid w:val="00B1618D"/>
    <w:rPr>
      <w:color w:val="auto"/>
      <w:sz w:val="18"/>
      <w:u w:val="none"/>
    </w:rPr>
  </w:style>
  <w:style w:type="character" w:customStyle="1" w:styleId="af">
    <w:name w:val="样式 宋体"/>
    <w:rsid w:val="00B1618D"/>
    <w:rPr>
      <w:rFonts w:ascii="宋体" w:eastAsia="宋体" w:hAnsi="宋体"/>
      <w:sz w:val="28"/>
    </w:rPr>
  </w:style>
  <w:style w:type="paragraph" w:customStyle="1" w:styleId="af0">
    <w:name w:val="正文表格"/>
    <w:basedOn w:val="a"/>
    <w:rsid w:val="00B1618D"/>
    <w:pPr>
      <w:adjustRightInd w:val="0"/>
      <w:spacing w:before="40" w:after="40"/>
    </w:pPr>
    <w:rPr>
      <w:sz w:val="24"/>
    </w:rPr>
  </w:style>
  <w:style w:type="paragraph" w:customStyle="1" w:styleId="CharCharCharCharCharChar1Char">
    <w:name w:val="Char Char Char Char Char Char1 Char"/>
    <w:basedOn w:val="a"/>
    <w:rsid w:val="00B1618D"/>
    <w:pPr>
      <w:widowControl/>
      <w:spacing w:after="160" w:line="240" w:lineRule="exact"/>
      <w:jc w:val="left"/>
    </w:pPr>
    <w:rPr>
      <w:rFonts w:ascii="Verdana" w:hAnsi="Verdana"/>
      <w:kern w:val="0"/>
      <w:sz w:val="21"/>
      <w:lang w:eastAsia="en-US"/>
    </w:rPr>
  </w:style>
  <w:style w:type="paragraph" w:customStyle="1" w:styleId="1xz">
    <w:name w:val="样式1xz"/>
    <w:basedOn w:val="a"/>
    <w:rsid w:val="00B1618D"/>
    <w:pPr>
      <w:tabs>
        <w:tab w:val="left" w:pos="1050"/>
        <w:tab w:val="right" w:leader="dot" w:pos="8296"/>
      </w:tabs>
    </w:pPr>
    <w:rPr>
      <w:caps/>
      <w:spacing w:val="20"/>
      <w:sz w:val="24"/>
    </w:rPr>
  </w:style>
  <w:style w:type="paragraph" w:customStyle="1" w:styleId="af1">
    <w:name w:val="二级列表"/>
    <w:basedOn w:val="af2"/>
    <w:next w:val="af2"/>
    <w:rsid w:val="00B1618D"/>
    <w:pPr>
      <w:tabs>
        <w:tab w:val="left" w:pos="2120"/>
      </w:tabs>
      <w:ind w:firstLineChars="0" w:firstLine="0"/>
    </w:pPr>
    <w:rPr>
      <w:b/>
    </w:rPr>
  </w:style>
  <w:style w:type="paragraph" w:customStyle="1" w:styleId="af2">
    <w:name w:val="段落正文"/>
    <w:basedOn w:val="a"/>
    <w:rsid w:val="00B1618D"/>
    <w:pPr>
      <w:spacing w:beforeLines="50" w:line="360" w:lineRule="auto"/>
      <w:ind w:firstLineChars="200" w:firstLine="200"/>
    </w:pPr>
    <w:rPr>
      <w:spacing w:val="2"/>
      <w:sz w:val="24"/>
    </w:rPr>
  </w:style>
  <w:style w:type="paragraph" w:customStyle="1" w:styleId="xl53">
    <w:name w:val="xl53"/>
    <w:basedOn w:val="a"/>
    <w:rsid w:val="00B1618D"/>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styleId="30">
    <w:name w:val="Body Text Indent 3"/>
    <w:basedOn w:val="a"/>
    <w:link w:val="3Char0"/>
    <w:rsid w:val="00B1618D"/>
    <w:pPr>
      <w:spacing w:line="360" w:lineRule="auto"/>
      <w:ind w:firstLine="632"/>
    </w:pPr>
    <w:rPr>
      <w:rFonts w:ascii="黑体" w:eastAsia="黑体"/>
    </w:rPr>
  </w:style>
  <w:style w:type="character" w:customStyle="1" w:styleId="3Char0">
    <w:name w:val="正文文本缩进 3 Char"/>
    <w:basedOn w:val="a0"/>
    <w:link w:val="30"/>
    <w:rsid w:val="00B1618D"/>
    <w:rPr>
      <w:rFonts w:ascii="黑体" w:eastAsia="黑体" w:hAnsi="Times New Roman" w:cs="Times New Roman"/>
      <w:sz w:val="28"/>
      <w:szCs w:val="20"/>
    </w:rPr>
  </w:style>
  <w:style w:type="paragraph" w:customStyle="1" w:styleId="TableTextCharCharChar">
    <w:name w:val="Table Text Char Char Char"/>
    <w:rsid w:val="00B1618D"/>
    <w:pPr>
      <w:snapToGrid w:val="0"/>
      <w:spacing w:before="80" w:after="80"/>
    </w:pPr>
    <w:rPr>
      <w:rFonts w:ascii="Arial" w:eastAsia="宋体" w:hAnsi="Arial" w:cs="Times New Roman"/>
      <w:sz w:val="18"/>
      <w:szCs w:val="20"/>
    </w:rPr>
  </w:style>
  <w:style w:type="paragraph" w:customStyle="1" w:styleId="INFeature">
    <w:name w:val="IN Feature"/>
    <w:next w:val="INStep"/>
    <w:rsid w:val="00B1618D"/>
    <w:pPr>
      <w:keepNext/>
      <w:keepLines/>
      <w:spacing w:before="240" w:after="240"/>
      <w:outlineLvl w:val="7"/>
    </w:pPr>
    <w:rPr>
      <w:rFonts w:ascii="Arial" w:eastAsia="黑体" w:hAnsi="Arial" w:cs="Times New Roman"/>
      <w:kern w:val="0"/>
      <w:szCs w:val="20"/>
    </w:rPr>
  </w:style>
  <w:style w:type="paragraph" w:customStyle="1" w:styleId="INStep">
    <w:name w:val="IN Step"/>
    <w:basedOn w:val="a"/>
    <w:rsid w:val="00B1618D"/>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ItemStep">
    <w:name w:val="Item Step"/>
    <w:rsid w:val="00B1618D"/>
    <w:pPr>
      <w:tabs>
        <w:tab w:val="left" w:pos="1644"/>
      </w:tabs>
      <w:ind w:left="1644" w:hanging="510"/>
      <w:outlineLvl w:val="4"/>
    </w:pPr>
    <w:rPr>
      <w:rFonts w:ascii="Arial" w:eastAsia="宋体" w:hAnsi="Arial" w:cs="Times New Roman"/>
      <w:kern w:val="0"/>
      <w:szCs w:val="20"/>
    </w:rPr>
  </w:style>
  <w:style w:type="paragraph" w:customStyle="1" w:styleId="CharCharCharCharChar">
    <w:name w:val="Char Char Char Char Char"/>
    <w:basedOn w:val="a"/>
    <w:rsid w:val="00B1618D"/>
    <w:pPr>
      <w:tabs>
        <w:tab w:val="left" w:pos="425"/>
      </w:tabs>
      <w:ind w:left="425" w:hanging="425"/>
    </w:pPr>
    <w:rPr>
      <w:rFonts w:ascii="Tahoma" w:hAnsi="Tahoma"/>
      <w:sz w:val="24"/>
    </w:rPr>
  </w:style>
  <w:style w:type="paragraph" w:styleId="31">
    <w:name w:val="toc 3"/>
    <w:basedOn w:val="a"/>
    <w:next w:val="a"/>
    <w:rsid w:val="00B1618D"/>
    <w:pPr>
      <w:ind w:leftChars="400" w:left="840"/>
    </w:pPr>
  </w:style>
  <w:style w:type="paragraph" w:customStyle="1" w:styleId="af3">
    <w:name w:val="可研正文"/>
    <w:basedOn w:val="af4"/>
    <w:rsid w:val="00B1618D"/>
    <w:pPr>
      <w:adjustRightInd w:val="0"/>
      <w:snapToGrid w:val="0"/>
      <w:spacing w:after="0" w:line="440" w:lineRule="exact"/>
      <w:ind w:firstLine="567"/>
    </w:pPr>
    <w:rPr>
      <w:rFonts w:ascii="仿宋_GB2312" w:eastAsia="仿宋_GB2312"/>
    </w:rPr>
  </w:style>
  <w:style w:type="paragraph" w:styleId="af4">
    <w:name w:val="Body Text"/>
    <w:basedOn w:val="a"/>
    <w:link w:val="Char6"/>
    <w:unhideWhenUsed/>
    <w:rsid w:val="00B1618D"/>
    <w:pPr>
      <w:spacing w:after="120"/>
    </w:pPr>
  </w:style>
  <w:style w:type="character" w:customStyle="1" w:styleId="Char6">
    <w:name w:val="正文文本 Char"/>
    <w:basedOn w:val="a0"/>
    <w:link w:val="af4"/>
    <w:rsid w:val="00B1618D"/>
    <w:rPr>
      <w:rFonts w:ascii="Times New Roman" w:eastAsia="宋体" w:hAnsi="Times New Roman" w:cs="Times New Roman"/>
      <w:sz w:val="28"/>
      <w:szCs w:val="20"/>
    </w:rPr>
  </w:style>
  <w:style w:type="paragraph" w:customStyle="1" w:styleId="Char1CharCharChar">
    <w:name w:val="Char1 Char Char Char"/>
    <w:basedOn w:val="a"/>
    <w:rsid w:val="00B1618D"/>
    <w:rPr>
      <w:rFonts w:ascii="Tahoma" w:hAnsi="Tahoma"/>
      <w:sz w:val="24"/>
    </w:rPr>
  </w:style>
  <w:style w:type="paragraph" w:customStyle="1" w:styleId="CharCharCharCharCharCharChar1">
    <w:name w:val="Char Char Char Char Char Char Char1"/>
    <w:basedOn w:val="a"/>
    <w:rsid w:val="00B1618D"/>
    <w:pPr>
      <w:widowControl/>
      <w:spacing w:after="160" w:line="240" w:lineRule="exact"/>
      <w:jc w:val="left"/>
    </w:pPr>
    <w:rPr>
      <w:rFonts w:ascii="Verdana" w:eastAsia="仿宋_GB2312" w:hAnsi="Verdana"/>
      <w:kern w:val="0"/>
      <w:sz w:val="24"/>
      <w:lang w:eastAsia="en-US"/>
    </w:rPr>
  </w:style>
  <w:style w:type="paragraph" w:styleId="70">
    <w:name w:val="toc 7"/>
    <w:basedOn w:val="a"/>
    <w:next w:val="a"/>
    <w:rsid w:val="00B1618D"/>
    <w:pPr>
      <w:ind w:leftChars="1200" w:left="2520"/>
    </w:pPr>
  </w:style>
  <w:style w:type="paragraph" w:styleId="af5">
    <w:name w:val="Normal Indent"/>
    <w:basedOn w:val="a"/>
    <w:rsid w:val="00B1618D"/>
    <w:pPr>
      <w:adjustRightInd w:val="0"/>
      <w:snapToGrid w:val="0"/>
      <w:spacing w:line="360" w:lineRule="auto"/>
      <w:ind w:firstLine="420"/>
    </w:pPr>
    <w:rPr>
      <w:sz w:val="24"/>
    </w:rPr>
  </w:style>
  <w:style w:type="paragraph" w:customStyle="1" w:styleId="40">
    <w:name w:val="正文4"/>
    <w:basedOn w:val="a"/>
    <w:rsid w:val="00B1618D"/>
    <w:pPr>
      <w:tabs>
        <w:tab w:val="left" w:pos="1275"/>
      </w:tabs>
      <w:spacing w:before="60" w:after="60" w:line="360" w:lineRule="auto"/>
      <w:ind w:leftChars="400" w:left="820" w:hanging="705"/>
    </w:pPr>
    <w:rPr>
      <w:sz w:val="24"/>
    </w:rPr>
  </w:style>
  <w:style w:type="paragraph" w:customStyle="1" w:styleId="10">
    <w:name w:val="小标题 1"/>
    <w:basedOn w:val="a"/>
    <w:rsid w:val="00B1618D"/>
    <w:pPr>
      <w:autoSpaceDE w:val="0"/>
      <w:autoSpaceDN w:val="0"/>
      <w:adjustRightInd w:val="0"/>
      <w:spacing w:line="360" w:lineRule="atLeast"/>
    </w:pPr>
    <w:rPr>
      <w:rFonts w:ascii="文鼎粗黑" w:eastAsia="文鼎粗黑"/>
      <w:kern w:val="0"/>
      <w:sz w:val="22"/>
    </w:rPr>
  </w:style>
  <w:style w:type="paragraph" w:customStyle="1" w:styleId="af6">
    <w:name w:val="操作步骤"/>
    <w:basedOn w:val="a"/>
    <w:rsid w:val="00B1618D"/>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7">
    <w:name w:val="标题无"/>
    <w:basedOn w:val="a"/>
    <w:rsid w:val="00B1618D"/>
    <w:pPr>
      <w:spacing w:line="360" w:lineRule="auto"/>
    </w:pPr>
    <w:rPr>
      <w:sz w:val="24"/>
    </w:rPr>
  </w:style>
  <w:style w:type="paragraph" w:customStyle="1" w:styleId="CharCharCharChar">
    <w:name w:val="文档正文 Char Char Char Char"/>
    <w:basedOn w:val="a"/>
    <w:rsid w:val="00B1618D"/>
    <w:pPr>
      <w:adjustRightInd w:val="0"/>
      <w:spacing w:line="440" w:lineRule="exact"/>
      <w:ind w:firstLine="420"/>
      <w:textAlignment w:val="baseline"/>
    </w:pPr>
    <w:rPr>
      <w:rFonts w:ascii="Arial Narrow" w:hAnsi="Arial Narrow"/>
      <w:kern w:val="0"/>
      <w:sz w:val="24"/>
    </w:rPr>
  </w:style>
  <w:style w:type="paragraph" w:styleId="af8">
    <w:name w:val="toa heading"/>
    <w:basedOn w:val="a"/>
    <w:next w:val="a"/>
    <w:rsid w:val="00B1618D"/>
    <w:pPr>
      <w:spacing w:before="120"/>
    </w:pPr>
    <w:rPr>
      <w:rFonts w:ascii="Arial" w:hAnsi="Arial"/>
      <w:sz w:val="24"/>
    </w:rPr>
  </w:style>
  <w:style w:type="paragraph" w:customStyle="1" w:styleId="50">
    <w:name w:val="标题5"/>
    <w:basedOn w:val="a"/>
    <w:rsid w:val="00B1618D"/>
    <w:pPr>
      <w:tabs>
        <w:tab w:val="left" w:pos="0"/>
      </w:tabs>
      <w:autoSpaceDE w:val="0"/>
      <w:autoSpaceDN w:val="0"/>
      <w:adjustRightInd w:val="0"/>
      <w:snapToGrid w:val="0"/>
      <w:spacing w:line="320" w:lineRule="atLeast"/>
    </w:pPr>
    <w:rPr>
      <w:rFonts w:ascii="宋体"/>
      <w:kern w:val="0"/>
      <w:sz w:val="21"/>
    </w:rPr>
  </w:style>
  <w:style w:type="paragraph" w:customStyle="1" w:styleId="af9">
    <w:name w:val="简单回函地址"/>
    <w:basedOn w:val="a"/>
    <w:rsid w:val="00B1618D"/>
    <w:pPr>
      <w:adjustRightInd w:val="0"/>
      <w:snapToGrid w:val="0"/>
      <w:spacing w:line="360" w:lineRule="auto"/>
    </w:pPr>
    <w:rPr>
      <w:sz w:val="24"/>
    </w:rPr>
  </w:style>
  <w:style w:type="paragraph" w:styleId="afa">
    <w:name w:val="Body Text First Indent"/>
    <w:basedOn w:val="a"/>
    <w:link w:val="Char7"/>
    <w:rsid w:val="00B1618D"/>
    <w:pPr>
      <w:spacing w:line="360" w:lineRule="auto"/>
      <w:ind w:firstLine="420"/>
    </w:pPr>
    <w:rPr>
      <w:rFonts w:ascii="宋体" w:hAnsi="宋体"/>
      <w:sz w:val="24"/>
    </w:rPr>
  </w:style>
  <w:style w:type="character" w:customStyle="1" w:styleId="Char7">
    <w:name w:val="正文首行缩进 Char"/>
    <w:basedOn w:val="Char6"/>
    <w:link w:val="afa"/>
    <w:rsid w:val="00B1618D"/>
    <w:rPr>
      <w:rFonts w:ascii="宋体" w:hAnsi="宋体"/>
      <w:sz w:val="24"/>
    </w:rPr>
  </w:style>
  <w:style w:type="paragraph" w:customStyle="1" w:styleId="tabletext">
    <w:name w:val="tabletext"/>
    <w:basedOn w:val="a"/>
    <w:rsid w:val="00B1618D"/>
    <w:pPr>
      <w:widowControl/>
      <w:spacing w:before="100" w:beforeAutospacing="1" w:after="100" w:afterAutospacing="1"/>
      <w:jc w:val="left"/>
    </w:pPr>
    <w:rPr>
      <w:rFonts w:ascii="宋体" w:hAnsi="宋体" w:cs="宋体"/>
      <w:kern w:val="0"/>
      <w:sz w:val="24"/>
      <w:szCs w:val="24"/>
    </w:rPr>
  </w:style>
  <w:style w:type="paragraph" w:customStyle="1" w:styleId="TableContents">
    <w:name w:val="Table Contents"/>
    <w:basedOn w:val="af4"/>
    <w:rsid w:val="00B1618D"/>
    <w:pPr>
      <w:suppressAutoHyphens/>
      <w:spacing w:after="0"/>
      <w:jc w:val="left"/>
    </w:pPr>
    <w:rPr>
      <w:rFonts w:eastAsia="Times New Roman"/>
      <w:kern w:val="0"/>
      <w:sz w:val="24"/>
    </w:rPr>
  </w:style>
  <w:style w:type="paragraph" w:styleId="20">
    <w:name w:val="List Continue 2"/>
    <w:basedOn w:val="a"/>
    <w:rsid w:val="00B1618D"/>
    <w:pPr>
      <w:adjustRightInd w:val="0"/>
      <w:snapToGrid w:val="0"/>
      <w:spacing w:after="120" w:line="360" w:lineRule="auto"/>
      <w:ind w:leftChars="400" w:left="840"/>
    </w:pPr>
    <w:rPr>
      <w:sz w:val="24"/>
    </w:rPr>
  </w:style>
  <w:style w:type="paragraph" w:customStyle="1" w:styleId="CharChar1CharCharCharCharCharCharCharChar">
    <w:name w:val="Char Char1 Char Char Char Char Char Char Char Char"/>
    <w:basedOn w:val="a"/>
    <w:rsid w:val="00B1618D"/>
    <w:pPr>
      <w:widowControl/>
      <w:spacing w:after="160" w:line="240" w:lineRule="exact"/>
      <w:jc w:val="left"/>
    </w:pPr>
    <w:rPr>
      <w:rFonts w:ascii="Verdana" w:hAnsi="Verdana"/>
      <w:kern w:val="0"/>
      <w:sz w:val="20"/>
      <w:lang w:eastAsia="en-US"/>
    </w:rPr>
  </w:style>
  <w:style w:type="paragraph" w:customStyle="1" w:styleId="22">
    <w:name w:val="样式 正文首行缩进 2 + 首行缩进:  2 字符"/>
    <w:basedOn w:val="a"/>
    <w:rsid w:val="00B1618D"/>
    <w:pPr>
      <w:tabs>
        <w:tab w:val="left" w:pos="987"/>
      </w:tabs>
      <w:adjustRightInd w:val="0"/>
      <w:snapToGrid w:val="0"/>
      <w:spacing w:line="360" w:lineRule="auto"/>
      <w:ind w:left="987" w:hanging="420"/>
    </w:pPr>
    <w:rPr>
      <w:rFonts w:ascii="Arial" w:hAnsi="Arial"/>
      <w:b/>
      <w:sz w:val="24"/>
    </w:rPr>
  </w:style>
  <w:style w:type="paragraph" w:styleId="41">
    <w:name w:val="List Bullet 4"/>
    <w:basedOn w:val="a"/>
    <w:rsid w:val="00B1618D"/>
    <w:pPr>
      <w:widowControl/>
      <w:tabs>
        <w:tab w:val="left" w:pos="1134"/>
      </w:tabs>
      <w:adjustRightInd w:val="0"/>
      <w:snapToGrid w:val="0"/>
      <w:spacing w:before="120" w:line="280" w:lineRule="atLeast"/>
      <w:ind w:left="1418" w:hanging="284"/>
      <w:jc w:val="left"/>
    </w:pPr>
    <w:rPr>
      <w:rFonts w:ascii="宋体"/>
      <w:kern w:val="0"/>
      <w:sz w:val="22"/>
    </w:rPr>
  </w:style>
  <w:style w:type="paragraph" w:styleId="21">
    <w:name w:val="Body Text 2"/>
    <w:basedOn w:val="a"/>
    <w:link w:val="2Char0"/>
    <w:rsid w:val="00B1618D"/>
    <w:pPr>
      <w:adjustRightInd w:val="0"/>
      <w:snapToGrid w:val="0"/>
      <w:spacing w:after="120" w:line="480" w:lineRule="auto"/>
    </w:pPr>
    <w:rPr>
      <w:sz w:val="24"/>
    </w:rPr>
  </w:style>
  <w:style w:type="character" w:customStyle="1" w:styleId="2Char0">
    <w:name w:val="正文文本 2 Char"/>
    <w:basedOn w:val="a0"/>
    <w:link w:val="21"/>
    <w:rsid w:val="00B1618D"/>
    <w:rPr>
      <w:rFonts w:ascii="Times New Roman" w:eastAsia="宋体" w:hAnsi="Times New Roman" w:cs="Times New Roman"/>
      <w:sz w:val="24"/>
      <w:szCs w:val="20"/>
    </w:rPr>
  </w:style>
  <w:style w:type="paragraph" w:customStyle="1" w:styleId="412">
    <w:name w:val="样式 正文缩进正文（首行缩进两字）表正文正文非缩进特点标题4段1 + 首行缩进:  2 字符"/>
    <w:basedOn w:val="af5"/>
    <w:rsid w:val="00B1618D"/>
    <w:pPr>
      <w:ind w:firstLineChars="200" w:firstLine="480"/>
    </w:pPr>
  </w:style>
  <w:style w:type="paragraph" w:customStyle="1" w:styleId="afb">
    <w:name w:val="表头文本"/>
    <w:rsid w:val="00B1618D"/>
    <w:pPr>
      <w:jc w:val="center"/>
    </w:pPr>
    <w:rPr>
      <w:rFonts w:ascii="Arial" w:eastAsia="宋体" w:hAnsi="Arial" w:cs="Times New Roman"/>
      <w:b/>
      <w:kern w:val="0"/>
      <w:szCs w:val="20"/>
    </w:rPr>
  </w:style>
  <w:style w:type="paragraph" w:customStyle="1" w:styleId="12">
    <w:name w:val="样式1"/>
    <w:basedOn w:val="4"/>
    <w:rsid w:val="00B1618D"/>
    <w:pPr>
      <w:spacing w:before="500" w:after="260" w:line="560" w:lineRule="atLeast"/>
    </w:pPr>
  </w:style>
  <w:style w:type="paragraph" w:styleId="13">
    <w:name w:val="toc 1"/>
    <w:basedOn w:val="a"/>
    <w:next w:val="a"/>
    <w:uiPriority w:val="39"/>
    <w:rsid w:val="00B1618D"/>
    <w:pPr>
      <w:tabs>
        <w:tab w:val="left" w:pos="1260"/>
        <w:tab w:val="left" w:pos="1685"/>
        <w:tab w:val="right" w:leader="dot" w:pos="8400"/>
      </w:tabs>
      <w:spacing w:line="320" w:lineRule="exact"/>
      <w:ind w:firstLineChars="100" w:firstLine="280"/>
    </w:pPr>
  </w:style>
  <w:style w:type="paragraph" w:customStyle="1" w:styleId="PullQuote">
    <w:name w:val="Pull Quote"/>
    <w:basedOn w:val="a"/>
    <w:rsid w:val="00B1618D"/>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c">
    <w:name w:val="普通正文"/>
    <w:basedOn w:val="a"/>
    <w:rsid w:val="00B1618D"/>
    <w:pPr>
      <w:adjustRightInd w:val="0"/>
      <w:spacing w:before="120" w:after="120" w:line="360" w:lineRule="auto"/>
      <w:ind w:firstLine="480"/>
      <w:jc w:val="left"/>
      <w:textAlignment w:val="baseline"/>
    </w:pPr>
    <w:rPr>
      <w:rFonts w:ascii="Arial" w:hAnsi="Arial"/>
      <w:kern w:val="0"/>
      <w:sz w:val="24"/>
    </w:rPr>
  </w:style>
  <w:style w:type="paragraph" w:customStyle="1" w:styleId="afd">
    <w:name w:val="正文（首行不缩进）"/>
    <w:basedOn w:val="a"/>
    <w:rsid w:val="00B1618D"/>
    <w:pPr>
      <w:autoSpaceDE w:val="0"/>
      <w:autoSpaceDN w:val="0"/>
      <w:adjustRightInd w:val="0"/>
      <w:spacing w:line="360" w:lineRule="auto"/>
      <w:jc w:val="left"/>
    </w:pPr>
    <w:rPr>
      <w:kern w:val="0"/>
      <w:sz w:val="21"/>
    </w:rPr>
  </w:style>
  <w:style w:type="paragraph" w:customStyle="1" w:styleId="TableDescription">
    <w:name w:val="Table Description"/>
    <w:next w:val="a"/>
    <w:rsid w:val="00B1618D"/>
    <w:pPr>
      <w:keepNext/>
      <w:snapToGrid w:val="0"/>
      <w:spacing w:before="160" w:after="80"/>
      <w:ind w:left="1134"/>
      <w:jc w:val="center"/>
    </w:pPr>
    <w:rPr>
      <w:rFonts w:ascii="Arial" w:eastAsia="黑体" w:hAnsi="Arial" w:cs="Times New Roman"/>
      <w:kern w:val="0"/>
      <w:sz w:val="18"/>
      <w:szCs w:val="20"/>
    </w:rPr>
  </w:style>
  <w:style w:type="paragraph" w:styleId="afe">
    <w:name w:val="Balloon Text"/>
    <w:basedOn w:val="a"/>
    <w:link w:val="Char8"/>
    <w:rsid w:val="00B1618D"/>
    <w:rPr>
      <w:sz w:val="18"/>
    </w:rPr>
  </w:style>
  <w:style w:type="character" w:customStyle="1" w:styleId="Char8">
    <w:name w:val="批注框文本 Char"/>
    <w:basedOn w:val="a0"/>
    <w:link w:val="afe"/>
    <w:rsid w:val="00B1618D"/>
    <w:rPr>
      <w:rFonts w:ascii="Times New Roman" w:eastAsia="宋体" w:hAnsi="Times New Roman" w:cs="Times New Roman"/>
      <w:sz w:val="18"/>
      <w:szCs w:val="20"/>
    </w:rPr>
  </w:style>
  <w:style w:type="paragraph" w:styleId="23">
    <w:name w:val="List Bullet 2"/>
    <w:basedOn w:val="a"/>
    <w:rsid w:val="00B1618D"/>
    <w:pPr>
      <w:tabs>
        <w:tab w:val="left" w:pos="780"/>
      </w:tabs>
      <w:adjustRightInd w:val="0"/>
      <w:snapToGrid w:val="0"/>
      <w:spacing w:line="360" w:lineRule="auto"/>
      <w:ind w:left="780" w:hanging="360"/>
    </w:pPr>
    <w:rPr>
      <w:sz w:val="24"/>
    </w:rPr>
  </w:style>
  <w:style w:type="paragraph" w:customStyle="1" w:styleId="14">
    <w:name w:val="附录1"/>
    <w:basedOn w:val="a"/>
    <w:next w:val="a"/>
    <w:rsid w:val="00B1618D"/>
    <w:pPr>
      <w:tabs>
        <w:tab w:val="left" w:pos="1304"/>
      </w:tabs>
      <w:ind w:left="425" w:hanging="425"/>
      <w:outlineLvl w:val="0"/>
    </w:pPr>
    <w:rPr>
      <w:rFonts w:ascii="黑体" w:eastAsia="黑体" w:hAnsi="黑体"/>
      <w:b/>
      <w:sz w:val="44"/>
    </w:rPr>
  </w:style>
  <w:style w:type="paragraph" w:customStyle="1" w:styleId="074">
    <w:name w:val="标书正文:  0.74 厘米"/>
    <w:basedOn w:val="a"/>
    <w:rsid w:val="00B1618D"/>
    <w:pPr>
      <w:snapToGrid w:val="0"/>
      <w:spacing w:line="360" w:lineRule="auto"/>
      <w:ind w:firstLine="420"/>
    </w:pPr>
    <w:rPr>
      <w:sz w:val="24"/>
    </w:rPr>
  </w:style>
  <w:style w:type="paragraph" w:styleId="aff">
    <w:name w:val="List Continue"/>
    <w:basedOn w:val="a"/>
    <w:rsid w:val="00B1618D"/>
    <w:pPr>
      <w:adjustRightInd w:val="0"/>
      <w:snapToGrid w:val="0"/>
      <w:spacing w:after="120" w:line="360" w:lineRule="auto"/>
      <w:ind w:leftChars="200" w:left="420"/>
    </w:pPr>
    <w:rPr>
      <w:sz w:val="24"/>
    </w:rPr>
  </w:style>
  <w:style w:type="paragraph" w:customStyle="1" w:styleId="CSS1Char">
    <w:name w:val="CSS1级正文 Char"/>
    <w:basedOn w:val="af4"/>
    <w:rsid w:val="00B1618D"/>
    <w:pPr>
      <w:adjustRightInd w:val="0"/>
      <w:snapToGrid w:val="0"/>
      <w:spacing w:after="0" w:line="360" w:lineRule="auto"/>
      <w:ind w:firstLine="480"/>
    </w:pPr>
    <w:rPr>
      <w:sz w:val="24"/>
    </w:rPr>
  </w:style>
  <w:style w:type="paragraph" w:customStyle="1" w:styleId="bt">
    <w:name w:val="bt"/>
    <w:basedOn w:val="a"/>
    <w:next w:val="af4"/>
    <w:rsid w:val="00B1618D"/>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0">
    <w:name w:val="图标"/>
    <w:basedOn w:val="a"/>
    <w:next w:val="a"/>
    <w:rsid w:val="00B1618D"/>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style1">
    <w:name w:val="style1"/>
    <w:basedOn w:val="a"/>
    <w:rsid w:val="00B1618D"/>
    <w:pPr>
      <w:widowControl/>
      <w:spacing w:before="100" w:beforeAutospacing="1" w:after="100" w:afterAutospacing="1"/>
      <w:jc w:val="left"/>
    </w:pPr>
    <w:rPr>
      <w:rFonts w:ascii="宋体" w:hAnsi="宋体"/>
      <w:kern w:val="0"/>
      <w:sz w:val="21"/>
    </w:rPr>
  </w:style>
  <w:style w:type="paragraph" w:customStyle="1" w:styleId="aff1">
    <w:name w:val="样式 宋体 五号 两端对齐 行距: 单倍行距"/>
    <w:basedOn w:val="a"/>
    <w:rsid w:val="00B1618D"/>
    <w:pPr>
      <w:adjustRightInd w:val="0"/>
      <w:textAlignment w:val="baseline"/>
    </w:pPr>
    <w:rPr>
      <w:rFonts w:ascii="宋体" w:hAnsi="宋体"/>
      <w:kern w:val="0"/>
      <w:sz w:val="21"/>
    </w:rPr>
  </w:style>
  <w:style w:type="paragraph" w:customStyle="1" w:styleId="xl23">
    <w:name w:val="xl23"/>
    <w:basedOn w:val="a"/>
    <w:rsid w:val="00B1618D"/>
    <w:pPr>
      <w:widowControl/>
      <w:spacing w:before="100" w:beforeAutospacing="1" w:after="100" w:afterAutospacing="1" w:line="360" w:lineRule="auto"/>
      <w:textAlignment w:val="top"/>
    </w:pPr>
    <w:rPr>
      <w:kern w:val="0"/>
      <w:sz w:val="24"/>
    </w:rPr>
  </w:style>
  <w:style w:type="paragraph" w:customStyle="1" w:styleId="CharCharCharCharCharCharChar">
    <w:name w:val="Char Char Char Char Char Char Char"/>
    <w:basedOn w:val="aff2"/>
    <w:rsid w:val="00B1618D"/>
    <w:rPr>
      <w:rFonts w:ascii="宋体" w:hAnsi="Tahoma"/>
    </w:rPr>
  </w:style>
  <w:style w:type="paragraph" w:styleId="aff2">
    <w:name w:val="Document Map"/>
    <w:basedOn w:val="a"/>
    <w:link w:val="Char9"/>
    <w:rsid w:val="00B1618D"/>
    <w:pPr>
      <w:shd w:val="clear" w:color="auto" w:fill="000080"/>
    </w:pPr>
  </w:style>
  <w:style w:type="character" w:customStyle="1" w:styleId="Char9">
    <w:name w:val="文档结构图 Char"/>
    <w:basedOn w:val="a0"/>
    <w:link w:val="aff2"/>
    <w:rsid w:val="00B1618D"/>
    <w:rPr>
      <w:rFonts w:ascii="Times New Roman" w:eastAsia="宋体" w:hAnsi="Times New Roman" w:cs="Times New Roman"/>
      <w:sz w:val="28"/>
      <w:szCs w:val="20"/>
      <w:shd w:val="clear" w:color="auto" w:fill="000080"/>
    </w:rPr>
  </w:style>
  <w:style w:type="paragraph" w:customStyle="1" w:styleId="16615">
    <w:name w:val="样式 标题 1 + 居中 段前: 6 磅 段后: 6 磅 行距: 1.5 倍行距"/>
    <w:basedOn w:val="1"/>
    <w:rsid w:val="00B1618D"/>
    <w:pPr>
      <w:keepLines/>
      <w:tabs>
        <w:tab w:val="clear" w:pos="3360"/>
      </w:tabs>
      <w:adjustRightInd w:val="0"/>
      <w:spacing w:beforeLines="0" w:line="360" w:lineRule="auto"/>
    </w:pPr>
    <w:rPr>
      <w:rFonts w:eastAsia="宋体"/>
      <w:b/>
      <w:kern w:val="44"/>
      <w:sz w:val="32"/>
    </w:rPr>
  </w:style>
  <w:style w:type="paragraph" w:styleId="32">
    <w:name w:val="Body Text 3"/>
    <w:basedOn w:val="a"/>
    <w:link w:val="3Char1"/>
    <w:rsid w:val="00B1618D"/>
    <w:pPr>
      <w:adjustRightInd w:val="0"/>
      <w:snapToGrid w:val="0"/>
      <w:spacing w:after="120" w:line="360" w:lineRule="auto"/>
    </w:pPr>
    <w:rPr>
      <w:sz w:val="16"/>
    </w:rPr>
  </w:style>
  <w:style w:type="character" w:customStyle="1" w:styleId="3Char1">
    <w:name w:val="正文文本 3 Char"/>
    <w:basedOn w:val="a0"/>
    <w:link w:val="32"/>
    <w:rsid w:val="00B1618D"/>
    <w:rPr>
      <w:rFonts w:ascii="Times New Roman" w:eastAsia="宋体" w:hAnsi="Times New Roman" w:cs="Times New Roman"/>
      <w:sz w:val="16"/>
      <w:szCs w:val="20"/>
    </w:rPr>
  </w:style>
  <w:style w:type="paragraph" w:customStyle="1" w:styleId="24">
    <w:name w:val="样式2"/>
    <w:basedOn w:val="4"/>
    <w:rsid w:val="00B1618D"/>
    <w:pPr>
      <w:spacing w:line="400" w:lineRule="exact"/>
      <w:jc w:val="center"/>
      <w:outlineLvl w:val="0"/>
    </w:pPr>
    <w:rPr>
      <w:b w:val="0"/>
      <w:sz w:val="44"/>
    </w:rPr>
  </w:style>
  <w:style w:type="paragraph" w:customStyle="1" w:styleId="CharCharCharCharCharChar">
    <w:name w:val="Char Char 字元 字元 字元 Char Char Char Char"/>
    <w:basedOn w:val="a"/>
    <w:rsid w:val="00B1618D"/>
    <w:pPr>
      <w:adjustRightInd w:val="0"/>
      <w:spacing w:line="360" w:lineRule="auto"/>
    </w:pPr>
    <w:rPr>
      <w:kern w:val="0"/>
      <w:sz w:val="24"/>
    </w:rPr>
  </w:style>
  <w:style w:type="paragraph" w:styleId="aff3">
    <w:name w:val="Body Text Indent"/>
    <w:basedOn w:val="a"/>
    <w:link w:val="Chara"/>
    <w:unhideWhenUsed/>
    <w:qFormat/>
    <w:rsid w:val="00B1618D"/>
    <w:pPr>
      <w:spacing w:after="120"/>
      <w:ind w:leftChars="200" w:left="420"/>
    </w:pPr>
  </w:style>
  <w:style w:type="character" w:customStyle="1" w:styleId="Chara">
    <w:name w:val="正文文本缩进 Char"/>
    <w:basedOn w:val="a0"/>
    <w:link w:val="aff3"/>
    <w:rsid w:val="00B1618D"/>
    <w:rPr>
      <w:rFonts w:ascii="Times New Roman" w:eastAsia="宋体" w:hAnsi="Times New Roman" w:cs="Times New Roman"/>
      <w:sz w:val="28"/>
      <w:szCs w:val="20"/>
    </w:rPr>
  </w:style>
  <w:style w:type="paragraph" w:styleId="25">
    <w:name w:val="Body Text First Indent 2"/>
    <w:basedOn w:val="aff3"/>
    <w:link w:val="2Char1"/>
    <w:rsid w:val="00B1618D"/>
    <w:pPr>
      <w:ind w:firstLineChars="200" w:firstLine="420"/>
    </w:pPr>
    <w:rPr>
      <w:sz w:val="21"/>
    </w:rPr>
  </w:style>
  <w:style w:type="character" w:customStyle="1" w:styleId="2Char1">
    <w:name w:val="正文首行缩进 2 Char"/>
    <w:basedOn w:val="Chara"/>
    <w:link w:val="25"/>
    <w:rsid w:val="00B1618D"/>
  </w:style>
  <w:style w:type="paragraph" w:styleId="aff4">
    <w:name w:val="annotation subject"/>
    <w:basedOn w:val="ae"/>
    <w:next w:val="ae"/>
    <w:link w:val="Charb"/>
    <w:rsid w:val="00B1618D"/>
    <w:pPr>
      <w:widowControl w:val="0"/>
      <w:tabs>
        <w:tab w:val="clear" w:pos="1134"/>
      </w:tabs>
      <w:adjustRightInd/>
      <w:snapToGrid/>
      <w:spacing w:line="240" w:lineRule="auto"/>
    </w:pPr>
    <w:rPr>
      <w:rFonts w:eastAsia="宋体"/>
      <w:b/>
      <w:sz w:val="21"/>
      <w:lang w:eastAsia="zh-CN"/>
    </w:rPr>
  </w:style>
  <w:style w:type="character" w:customStyle="1" w:styleId="Charb">
    <w:name w:val="批注主题 Char"/>
    <w:basedOn w:val="Char11"/>
    <w:link w:val="aff4"/>
    <w:rsid w:val="00B1618D"/>
    <w:rPr>
      <w:b/>
    </w:rPr>
  </w:style>
  <w:style w:type="paragraph" w:customStyle="1" w:styleId="aff5">
    <w:name w:val="列表项目"/>
    <w:basedOn w:val="a"/>
    <w:rsid w:val="00B1618D"/>
    <w:pPr>
      <w:tabs>
        <w:tab w:val="left" w:pos="420"/>
      </w:tabs>
      <w:spacing w:line="288" w:lineRule="auto"/>
      <w:ind w:leftChars="200" w:left="840" w:hangingChars="200" w:hanging="420"/>
    </w:pPr>
    <w:rPr>
      <w:sz w:val="21"/>
    </w:rPr>
  </w:style>
  <w:style w:type="paragraph" w:styleId="aff6">
    <w:name w:val="Normal (Web)"/>
    <w:basedOn w:val="a"/>
    <w:rsid w:val="00B1618D"/>
    <w:pPr>
      <w:widowControl/>
      <w:spacing w:before="100" w:beforeAutospacing="1" w:after="100" w:afterAutospacing="1"/>
      <w:jc w:val="left"/>
    </w:pPr>
    <w:rPr>
      <w:rFonts w:ascii="Arial Unicode MS" w:eastAsia="Arial Unicode MS" w:hAnsi="Arial Unicode MS"/>
      <w:kern w:val="0"/>
      <w:sz w:val="24"/>
    </w:rPr>
  </w:style>
  <w:style w:type="paragraph" w:customStyle="1" w:styleId="210">
    <w:name w:val="正文文本缩进 21"/>
    <w:basedOn w:val="a"/>
    <w:rsid w:val="00B1618D"/>
    <w:pPr>
      <w:adjustRightInd w:val="0"/>
      <w:spacing w:before="120"/>
      <w:ind w:firstLine="420"/>
      <w:textAlignment w:val="baseline"/>
    </w:pPr>
    <w:rPr>
      <w:sz w:val="24"/>
    </w:rPr>
  </w:style>
  <w:style w:type="paragraph" w:customStyle="1" w:styleId="aff7">
    <w:name w:val="文档正文"/>
    <w:basedOn w:val="a"/>
    <w:rsid w:val="00B1618D"/>
    <w:pPr>
      <w:adjustRightInd w:val="0"/>
      <w:snapToGrid w:val="0"/>
      <w:spacing w:line="440" w:lineRule="exact"/>
      <w:ind w:firstLine="567"/>
      <w:textAlignment w:val="baseline"/>
    </w:pPr>
    <w:rPr>
      <w:rFonts w:ascii="Arial Narrow" w:hAnsi="Arial Narrow"/>
      <w:kern w:val="0"/>
      <w:sz w:val="24"/>
    </w:rPr>
  </w:style>
  <w:style w:type="paragraph" w:customStyle="1" w:styleId="Title-Revision">
    <w:name w:val="Title - Revision"/>
    <w:basedOn w:val="aff8"/>
    <w:rsid w:val="00B1618D"/>
    <w:pPr>
      <w:spacing w:before="720"/>
    </w:pPr>
  </w:style>
  <w:style w:type="paragraph" w:styleId="aff8">
    <w:name w:val="Title"/>
    <w:basedOn w:val="a"/>
    <w:link w:val="Charc"/>
    <w:qFormat/>
    <w:rsid w:val="00B1618D"/>
    <w:pPr>
      <w:widowControl/>
      <w:spacing w:after="240" w:line="360" w:lineRule="auto"/>
      <w:jc w:val="center"/>
    </w:pPr>
    <w:rPr>
      <w:rFonts w:ascii="Arial" w:hAnsi="Arial"/>
      <w:b/>
      <w:smallCaps/>
      <w:kern w:val="28"/>
      <w:sz w:val="36"/>
      <w:lang w:eastAsia="en-US"/>
    </w:rPr>
  </w:style>
  <w:style w:type="character" w:customStyle="1" w:styleId="Charc">
    <w:name w:val="标题 Char"/>
    <w:basedOn w:val="a0"/>
    <w:link w:val="aff8"/>
    <w:rsid w:val="00B1618D"/>
    <w:rPr>
      <w:rFonts w:ascii="Arial" w:eastAsia="宋体" w:hAnsi="Arial" w:cs="Times New Roman"/>
      <w:b/>
      <w:smallCaps/>
      <w:kern w:val="28"/>
      <w:sz w:val="36"/>
      <w:szCs w:val="20"/>
      <w:lang w:eastAsia="en-US"/>
    </w:rPr>
  </w:style>
  <w:style w:type="paragraph" w:styleId="26">
    <w:name w:val="Body Text Indent 2"/>
    <w:basedOn w:val="a"/>
    <w:link w:val="2Char2"/>
    <w:rsid w:val="00B1618D"/>
    <w:pPr>
      <w:snapToGrid w:val="0"/>
      <w:spacing w:line="440" w:lineRule="atLeast"/>
      <w:ind w:firstLine="570"/>
    </w:pPr>
    <w:rPr>
      <w:rFonts w:ascii="宋体"/>
    </w:rPr>
  </w:style>
  <w:style w:type="character" w:customStyle="1" w:styleId="2Char2">
    <w:name w:val="正文文本缩进 2 Char"/>
    <w:basedOn w:val="a0"/>
    <w:link w:val="26"/>
    <w:rsid w:val="00B1618D"/>
    <w:rPr>
      <w:rFonts w:ascii="宋体" w:eastAsia="宋体" w:hAnsi="Times New Roman" w:cs="Times New Roman"/>
      <w:sz w:val="28"/>
      <w:szCs w:val="20"/>
    </w:rPr>
  </w:style>
  <w:style w:type="paragraph" w:customStyle="1" w:styleId="aff9">
    <w:name w:val="项目"/>
    <w:basedOn w:val="a"/>
    <w:rsid w:val="00B1618D"/>
    <w:pPr>
      <w:tabs>
        <w:tab w:val="left" w:pos="1280"/>
      </w:tabs>
      <w:spacing w:before="120" w:after="120" w:line="360" w:lineRule="auto"/>
      <w:ind w:left="-7" w:firstLine="567"/>
      <w:jc w:val="left"/>
      <w:textAlignment w:val="baseline"/>
    </w:pPr>
    <w:rPr>
      <w:rFonts w:ascii="宋体"/>
      <w:kern w:val="0"/>
      <w:sz w:val="24"/>
    </w:rPr>
  </w:style>
  <w:style w:type="paragraph" w:customStyle="1" w:styleId="p">
    <w:name w:val="p"/>
    <w:basedOn w:val="a"/>
    <w:rsid w:val="00B1618D"/>
    <w:pPr>
      <w:widowControl/>
      <w:spacing w:before="100" w:beforeAutospacing="1" w:after="100" w:afterAutospacing="1"/>
      <w:jc w:val="left"/>
    </w:pPr>
    <w:rPr>
      <w:rFonts w:ascii="宋体" w:hAnsi="宋体" w:cs="宋体"/>
      <w:kern w:val="0"/>
      <w:sz w:val="24"/>
      <w:szCs w:val="24"/>
    </w:rPr>
  </w:style>
  <w:style w:type="paragraph" w:customStyle="1" w:styleId="15">
    <w:name w:val="正文1"/>
    <w:basedOn w:val="a"/>
    <w:rsid w:val="00B1618D"/>
    <w:pPr>
      <w:spacing w:line="300" w:lineRule="auto"/>
      <w:ind w:firstLineChars="200" w:firstLine="200"/>
    </w:pPr>
    <w:rPr>
      <w:sz w:val="24"/>
    </w:rPr>
  </w:style>
  <w:style w:type="paragraph" w:styleId="42">
    <w:name w:val="List 4"/>
    <w:basedOn w:val="a"/>
    <w:rsid w:val="00B1618D"/>
    <w:pPr>
      <w:adjustRightInd w:val="0"/>
      <w:snapToGrid w:val="0"/>
      <w:spacing w:line="360" w:lineRule="auto"/>
      <w:ind w:leftChars="600" w:left="100" w:hangingChars="200" w:hanging="200"/>
    </w:pPr>
    <w:rPr>
      <w:sz w:val="24"/>
    </w:rPr>
  </w:style>
  <w:style w:type="paragraph" w:styleId="27">
    <w:name w:val="List 2"/>
    <w:basedOn w:val="a"/>
    <w:rsid w:val="00B1618D"/>
    <w:pPr>
      <w:adjustRightInd w:val="0"/>
      <w:snapToGrid w:val="0"/>
      <w:spacing w:line="360" w:lineRule="auto"/>
      <w:ind w:leftChars="200" w:left="100" w:hangingChars="200" w:hanging="200"/>
    </w:pPr>
    <w:rPr>
      <w:sz w:val="24"/>
    </w:rPr>
  </w:style>
  <w:style w:type="paragraph" w:customStyle="1" w:styleId="20257">
    <w:name w:val="样式 样式 正文首行缩进 2 + 左  0 字符 + 首行缩进:  2.57 字符"/>
    <w:basedOn w:val="a"/>
    <w:next w:val="a"/>
    <w:rsid w:val="00B1618D"/>
    <w:pPr>
      <w:adjustRightInd w:val="0"/>
      <w:snapToGrid w:val="0"/>
      <w:spacing w:after="120"/>
      <w:ind w:firstLineChars="257" w:firstLine="540"/>
    </w:pPr>
    <w:rPr>
      <w:sz w:val="21"/>
    </w:rPr>
  </w:style>
  <w:style w:type="paragraph" w:customStyle="1" w:styleId="affa">
    <w:name w:val="没有缩进（为图形使用）"/>
    <w:basedOn w:val="a"/>
    <w:rsid w:val="00B1618D"/>
    <w:pPr>
      <w:spacing w:before="120" w:after="120" w:line="360" w:lineRule="auto"/>
    </w:pPr>
    <w:rPr>
      <w:sz w:val="24"/>
    </w:rPr>
  </w:style>
  <w:style w:type="paragraph" w:customStyle="1" w:styleId="16">
    <w:name w:val="1.正文"/>
    <w:basedOn w:val="a"/>
    <w:rsid w:val="00B1618D"/>
    <w:pPr>
      <w:spacing w:line="360" w:lineRule="auto"/>
      <w:ind w:leftChars="225" w:left="540" w:firstLineChars="225" w:firstLine="540"/>
    </w:pPr>
    <w:rPr>
      <w:sz w:val="24"/>
    </w:rPr>
  </w:style>
  <w:style w:type="paragraph" w:customStyle="1" w:styleId="affb">
    <w:name w:val="样式 宋体 五号 行距: 单倍行距"/>
    <w:basedOn w:val="a"/>
    <w:rsid w:val="00B1618D"/>
    <w:pPr>
      <w:adjustRightInd w:val="0"/>
      <w:jc w:val="left"/>
    </w:pPr>
    <w:rPr>
      <w:rFonts w:ascii="宋体" w:hAnsi="宋体"/>
      <w:kern w:val="0"/>
      <w:sz w:val="21"/>
    </w:rPr>
  </w:style>
  <w:style w:type="paragraph" w:customStyle="1" w:styleId="TableText0">
    <w:name w:val="Table Text"/>
    <w:rsid w:val="00B1618D"/>
    <w:pPr>
      <w:snapToGrid w:val="0"/>
      <w:spacing w:before="80" w:after="80"/>
    </w:pPr>
    <w:rPr>
      <w:rFonts w:ascii="Arial" w:eastAsia="宋体" w:hAnsi="Arial" w:cs="Times New Roman"/>
      <w:sz w:val="18"/>
      <w:szCs w:val="20"/>
    </w:rPr>
  </w:style>
  <w:style w:type="paragraph" w:customStyle="1" w:styleId="33">
    <w:name w:val="样式3"/>
    <w:basedOn w:val="1"/>
    <w:next w:val="1"/>
    <w:rsid w:val="00B1618D"/>
    <w:pPr>
      <w:keepLines/>
      <w:tabs>
        <w:tab w:val="clear" w:pos="3360"/>
      </w:tabs>
      <w:adjustRightInd w:val="0"/>
      <w:spacing w:beforeLines="0" w:afterLines="0" w:line="576" w:lineRule="auto"/>
      <w:jc w:val="both"/>
    </w:pPr>
    <w:rPr>
      <w:b/>
      <w:kern w:val="44"/>
    </w:rPr>
  </w:style>
  <w:style w:type="paragraph" w:customStyle="1" w:styleId="ParaCharCharCharCharCharCharChar">
    <w:name w:val="默认段落字体 Para Char Char Char Char Char Char Char"/>
    <w:basedOn w:val="a"/>
    <w:rsid w:val="00B1618D"/>
    <w:rPr>
      <w:rFonts w:ascii="Tahoma" w:hAnsi="Tahoma"/>
      <w:sz w:val="24"/>
    </w:rPr>
  </w:style>
  <w:style w:type="paragraph" w:customStyle="1" w:styleId="affc">
    <w:name w:val="关键词"/>
    <w:basedOn w:val="a"/>
    <w:next w:val="a"/>
    <w:rsid w:val="00B1618D"/>
    <w:pPr>
      <w:spacing w:line="360" w:lineRule="auto"/>
    </w:pPr>
    <w:rPr>
      <w:rFonts w:eastAsia="黑体"/>
      <w:sz w:val="20"/>
    </w:rPr>
  </w:style>
  <w:style w:type="paragraph" w:customStyle="1" w:styleId="content">
    <w:name w:val="content"/>
    <w:basedOn w:val="a"/>
    <w:rsid w:val="00B1618D"/>
    <w:pPr>
      <w:widowControl/>
      <w:spacing w:before="100" w:beforeAutospacing="1" w:after="100" w:afterAutospacing="1" w:line="280" w:lineRule="atLeast"/>
      <w:ind w:firstLine="375"/>
      <w:jc w:val="left"/>
    </w:pPr>
    <w:rPr>
      <w:rFonts w:ascii="宋体" w:hAnsi="宋体"/>
      <w:color w:val="000000"/>
      <w:kern w:val="0"/>
      <w:sz w:val="18"/>
    </w:rPr>
  </w:style>
  <w:style w:type="paragraph" w:styleId="80">
    <w:name w:val="toc 8"/>
    <w:basedOn w:val="a"/>
    <w:next w:val="a"/>
    <w:rsid w:val="00B1618D"/>
    <w:pPr>
      <w:ind w:leftChars="1400" w:left="2940"/>
    </w:pPr>
  </w:style>
  <w:style w:type="paragraph" w:styleId="34">
    <w:name w:val="List Number 3"/>
    <w:basedOn w:val="a"/>
    <w:rsid w:val="00B1618D"/>
    <w:pPr>
      <w:tabs>
        <w:tab w:val="left" w:pos="2120"/>
      </w:tabs>
      <w:adjustRightInd w:val="0"/>
      <w:snapToGrid w:val="0"/>
      <w:spacing w:line="360" w:lineRule="auto"/>
      <w:ind w:left="2120" w:hanging="720"/>
    </w:pPr>
    <w:rPr>
      <w:sz w:val="24"/>
    </w:rPr>
  </w:style>
  <w:style w:type="paragraph" w:customStyle="1" w:styleId="17">
    <w:name w:val="列出段落1"/>
    <w:basedOn w:val="a"/>
    <w:uiPriority w:val="34"/>
    <w:qFormat/>
    <w:rsid w:val="00B1618D"/>
    <w:pPr>
      <w:ind w:firstLineChars="200" w:firstLine="420"/>
    </w:pPr>
    <w:rPr>
      <w:sz w:val="21"/>
      <w:szCs w:val="24"/>
    </w:rPr>
  </w:style>
  <w:style w:type="paragraph" w:styleId="35">
    <w:name w:val="List 3"/>
    <w:basedOn w:val="a"/>
    <w:rsid w:val="00B1618D"/>
    <w:pPr>
      <w:adjustRightInd w:val="0"/>
      <w:snapToGrid w:val="0"/>
      <w:spacing w:line="360" w:lineRule="auto"/>
      <w:ind w:leftChars="400" w:left="100" w:hangingChars="200" w:hanging="200"/>
    </w:pPr>
    <w:rPr>
      <w:sz w:val="24"/>
    </w:rPr>
  </w:style>
  <w:style w:type="paragraph" w:styleId="affd">
    <w:name w:val="caption"/>
    <w:basedOn w:val="a"/>
    <w:next w:val="a"/>
    <w:qFormat/>
    <w:rsid w:val="00B1618D"/>
    <w:pPr>
      <w:widowControl/>
      <w:tabs>
        <w:tab w:val="left" w:pos="1134"/>
      </w:tabs>
      <w:adjustRightInd w:val="0"/>
      <w:snapToGrid w:val="0"/>
      <w:spacing w:line="280" w:lineRule="atLeast"/>
      <w:jc w:val="left"/>
    </w:pPr>
    <w:rPr>
      <w:rFonts w:eastAsia="PMingLiU"/>
      <w:b/>
      <w:kern w:val="0"/>
      <w:sz w:val="24"/>
      <w:lang w:eastAsia="zh-TW"/>
    </w:rPr>
  </w:style>
  <w:style w:type="paragraph" w:customStyle="1" w:styleId="AANumbering">
    <w:name w:val="AA Numbering"/>
    <w:basedOn w:val="a"/>
    <w:rsid w:val="00B1618D"/>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Char1CharCharChar1">
    <w:name w:val="Char1 Char Char Char1"/>
    <w:basedOn w:val="a"/>
    <w:rsid w:val="00B1618D"/>
    <w:rPr>
      <w:rFonts w:ascii="Tahoma" w:hAnsi="Tahoma"/>
      <w:sz w:val="21"/>
    </w:rPr>
  </w:style>
  <w:style w:type="paragraph" w:customStyle="1" w:styleId="CharCharCharCharCharCharCharCharCharCharCharCharChar">
    <w:name w:val="Char Char Char Char Char Char Char Char Char Char Char Char Char"/>
    <w:basedOn w:val="a"/>
    <w:rsid w:val="00B1618D"/>
    <w:pPr>
      <w:widowControl/>
      <w:spacing w:after="160" w:line="240" w:lineRule="exact"/>
      <w:jc w:val="left"/>
    </w:pPr>
    <w:rPr>
      <w:rFonts w:ascii="Verdana" w:eastAsia="仿宋_GB2312" w:hAnsi="Verdana"/>
      <w:kern w:val="0"/>
      <w:sz w:val="24"/>
      <w:lang w:eastAsia="en-US"/>
    </w:rPr>
  </w:style>
  <w:style w:type="paragraph" w:customStyle="1" w:styleId="xl27">
    <w:name w:val="xl27"/>
    <w:basedOn w:val="a"/>
    <w:rsid w:val="00B1618D"/>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styleId="28">
    <w:name w:val="List Number 2"/>
    <w:basedOn w:val="a"/>
    <w:rsid w:val="00B1618D"/>
    <w:pPr>
      <w:tabs>
        <w:tab w:val="left" w:pos="780"/>
      </w:tabs>
      <w:spacing w:line="360" w:lineRule="auto"/>
      <w:ind w:left="780" w:hanging="360"/>
    </w:pPr>
    <w:rPr>
      <w:sz w:val="24"/>
    </w:rPr>
  </w:style>
  <w:style w:type="paragraph" w:customStyle="1" w:styleId="affe">
    <w:name w:val="图片文字"/>
    <w:basedOn w:val="a"/>
    <w:rsid w:val="00B1618D"/>
    <w:pPr>
      <w:spacing w:line="240" w:lineRule="atLeast"/>
      <w:jc w:val="center"/>
    </w:pPr>
    <w:rPr>
      <w:sz w:val="21"/>
    </w:rPr>
  </w:style>
  <w:style w:type="paragraph" w:customStyle="1" w:styleId="TableTextCharChar">
    <w:name w:val="Table Text Char Char"/>
    <w:rsid w:val="00B1618D"/>
    <w:pPr>
      <w:snapToGrid w:val="0"/>
      <w:spacing w:before="80" w:after="80"/>
    </w:pPr>
    <w:rPr>
      <w:rFonts w:ascii="Arial" w:eastAsia="宋体" w:hAnsi="Arial" w:cs="Times New Roman"/>
      <w:sz w:val="18"/>
      <w:szCs w:val="20"/>
    </w:rPr>
  </w:style>
  <w:style w:type="paragraph" w:customStyle="1" w:styleId="afff">
    <w:name w:val="表头样式"/>
    <w:basedOn w:val="a"/>
    <w:rsid w:val="00B1618D"/>
    <w:pPr>
      <w:autoSpaceDE w:val="0"/>
      <w:autoSpaceDN w:val="0"/>
      <w:adjustRightInd w:val="0"/>
      <w:spacing w:line="360" w:lineRule="auto"/>
      <w:jc w:val="left"/>
    </w:pPr>
    <w:rPr>
      <w:b/>
      <w:kern w:val="0"/>
      <w:sz w:val="21"/>
    </w:rPr>
  </w:style>
  <w:style w:type="paragraph" w:customStyle="1" w:styleId="afff0">
    <w:name w:val="标准正文"/>
    <w:basedOn w:val="aff3"/>
    <w:rsid w:val="00B1618D"/>
    <w:pPr>
      <w:spacing w:before="60" w:after="60" w:line="360" w:lineRule="auto"/>
      <w:ind w:leftChars="0" w:left="0" w:firstLine="482"/>
    </w:pPr>
    <w:rPr>
      <w:rFonts w:ascii="Arial" w:hAnsi="Arial"/>
      <w:sz w:val="24"/>
    </w:rPr>
  </w:style>
  <w:style w:type="paragraph" w:customStyle="1" w:styleId="ItemStepinTable">
    <w:name w:val="Item Step in Table"/>
    <w:rsid w:val="00B1618D"/>
    <w:pPr>
      <w:tabs>
        <w:tab w:val="left" w:pos="397"/>
      </w:tabs>
      <w:spacing w:before="40" w:after="40"/>
      <w:ind w:left="397" w:hanging="397"/>
      <w:jc w:val="both"/>
    </w:pPr>
    <w:rPr>
      <w:rFonts w:ascii="Arial" w:eastAsia="宋体" w:hAnsi="Arial" w:cs="Times New Roman"/>
      <w:kern w:val="0"/>
      <w:sz w:val="18"/>
      <w:szCs w:val="20"/>
    </w:rPr>
  </w:style>
  <w:style w:type="paragraph" w:customStyle="1" w:styleId="18">
    <w:name w:val="文本框样式1"/>
    <w:basedOn w:val="a"/>
    <w:rsid w:val="00B1618D"/>
    <w:pPr>
      <w:adjustRightInd w:val="0"/>
      <w:snapToGrid w:val="0"/>
      <w:spacing w:before="60" w:line="180" w:lineRule="exact"/>
      <w:jc w:val="center"/>
    </w:pPr>
    <w:rPr>
      <w:sz w:val="21"/>
    </w:rPr>
  </w:style>
  <w:style w:type="paragraph" w:customStyle="1" w:styleId="Title-Date">
    <w:name w:val="Title - Date"/>
    <w:basedOn w:val="aff8"/>
    <w:next w:val="a"/>
    <w:rsid w:val="00B1618D"/>
    <w:pPr>
      <w:spacing w:before="240" w:after="720"/>
    </w:pPr>
    <w:rPr>
      <w:sz w:val="28"/>
    </w:rPr>
  </w:style>
  <w:style w:type="paragraph" w:styleId="19">
    <w:name w:val="index 1"/>
    <w:basedOn w:val="a"/>
    <w:next w:val="a"/>
    <w:rsid w:val="00B1618D"/>
    <w:pPr>
      <w:adjustRightInd w:val="0"/>
      <w:spacing w:line="240" w:lineRule="atLeast"/>
      <w:textAlignment w:val="baseline"/>
    </w:pPr>
    <w:rPr>
      <w:rFonts w:ascii="宋体"/>
      <w:kern w:val="0"/>
      <w:sz w:val="21"/>
    </w:rPr>
  </w:style>
  <w:style w:type="paragraph" w:customStyle="1" w:styleId="1a">
    <w:name w:val="表格1"/>
    <w:basedOn w:val="a"/>
    <w:next w:val="a"/>
    <w:rsid w:val="00B1618D"/>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1">
    <w:name w:val="表文字"/>
    <w:rsid w:val="00B1618D"/>
    <w:rPr>
      <w:rFonts w:ascii="宋体" w:eastAsia="宋体" w:hAnsi="Times New Roman" w:cs="Times New Roman"/>
      <w:sz w:val="20"/>
      <w:szCs w:val="20"/>
    </w:rPr>
  </w:style>
  <w:style w:type="paragraph" w:styleId="36">
    <w:name w:val="List Bullet 3"/>
    <w:basedOn w:val="a"/>
    <w:rsid w:val="00B1618D"/>
    <w:pPr>
      <w:tabs>
        <w:tab w:val="left" w:pos="1200"/>
      </w:tabs>
      <w:adjustRightInd w:val="0"/>
      <w:snapToGrid w:val="0"/>
      <w:spacing w:line="360" w:lineRule="auto"/>
      <w:ind w:left="1200" w:hanging="360"/>
    </w:pPr>
    <w:rPr>
      <w:sz w:val="24"/>
    </w:rPr>
  </w:style>
  <w:style w:type="paragraph" w:styleId="90">
    <w:name w:val="toc 9"/>
    <w:basedOn w:val="a"/>
    <w:next w:val="a"/>
    <w:rsid w:val="00B1618D"/>
    <w:pPr>
      <w:ind w:leftChars="1600" w:left="3360"/>
    </w:pPr>
  </w:style>
  <w:style w:type="paragraph" w:customStyle="1" w:styleId="afff2">
    <w:name w:val="È±Ê¡ÎÄ±¾"/>
    <w:basedOn w:val="a"/>
    <w:rsid w:val="00B1618D"/>
    <w:pPr>
      <w:widowControl/>
      <w:overflowPunct w:val="0"/>
      <w:autoSpaceDE w:val="0"/>
      <w:autoSpaceDN w:val="0"/>
      <w:adjustRightInd w:val="0"/>
      <w:jc w:val="left"/>
      <w:textAlignment w:val="baseline"/>
    </w:pPr>
    <w:rPr>
      <w:kern w:val="0"/>
      <w:sz w:val="24"/>
    </w:rPr>
  </w:style>
  <w:style w:type="paragraph" w:customStyle="1" w:styleId="ParaCharCharCharCharCharCharCharCharChar1CharCharCharChar">
    <w:name w:val="默认段落字体 Para Char Char Char Char Char Char Char Char Char1 Char Char Char Char"/>
    <w:basedOn w:val="a"/>
    <w:rsid w:val="00B1618D"/>
    <w:rPr>
      <w:rFonts w:ascii="Tahoma" w:hAnsi="Tahoma"/>
      <w:sz w:val="24"/>
    </w:rPr>
  </w:style>
  <w:style w:type="paragraph" w:styleId="afff3">
    <w:name w:val="footnote text"/>
    <w:basedOn w:val="a"/>
    <w:link w:val="Chard"/>
    <w:rsid w:val="00B1618D"/>
    <w:pPr>
      <w:spacing w:line="360" w:lineRule="auto"/>
    </w:pPr>
    <w:rPr>
      <w:sz w:val="18"/>
    </w:rPr>
  </w:style>
  <w:style w:type="character" w:customStyle="1" w:styleId="Chard">
    <w:name w:val="脚注文本 Char"/>
    <w:basedOn w:val="a0"/>
    <w:link w:val="afff3"/>
    <w:rsid w:val="00B1618D"/>
    <w:rPr>
      <w:rFonts w:ascii="Times New Roman" w:eastAsia="宋体" w:hAnsi="Times New Roman" w:cs="Times New Roman"/>
      <w:sz w:val="18"/>
      <w:szCs w:val="20"/>
    </w:rPr>
  </w:style>
  <w:style w:type="paragraph" w:styleId="43">
    <w:name w:val="List Continue 4"/>
    <w:basedOn w:val="a"/>
    <w:rsid w:val="00B1618D"/>
    <w:pPr>
      <w:adjustRightInd w:val="0"/>
      <w:snapToGrid w:val="0"/>
      <w:spacing w:after="120" w:line="360" w:lineRule="auto"/>
      <w:ind w:leftChars="800" w:left="1680"/>
    </w:pPr>
    <w:rPr>
      <w:sz w:val="24"/>
    </w:rPr>
  </w:style>
  <w:style w:type="paragraph" w:customStyle="1" w:styleId="220">
    <w:name w:val="样式 样式 首行缩进:  2 字符 + 首行缩进:  2 字符"/>
    <w:basedOn w:val="a"/>
    <w:rsid w:val="00B1618D"/>
    <w:pPr>
      <w:spacing w:line="360" w:lineRule="auto"/>
      <w:ind w:firstLineChars="200" w:firstLine="480"/>
    </w:pPr>
    <w:rPr>
      <w:sz w:val="24"/>
    </w:rPr>
  </w:style>
  <w:style w:type="paragraph" w:customStyle="1" w:styleId="29">
    <w:name w:val="正文字缩2字"/>
    <w:basedOn w:val="a"/>
    <w:rsid w:val="00B1618D"/>
    <w:pPr>
      <w:spacing w:before="60" w:after="60" w:line="360" w:lineRule="auto"/>
      <w:ind w:leftChars="200" w:left="200" w:firstLineChars="200" w:firstLine="200"/>
    </w:pPr>
    <w:rPr>
      <w:sz w:val="24"/>
    </w:rPr>
  </w:style>
  <w:style w:type="paragraph" w:styleId="51">
    <w:name w:val="toc 5"/>
    <w:basedOn w:val="a"/>
    <w:next w:val="a"/>
    <w:rsid w:val="00B1618D"/>
    <w:pPr>
      <w:ind w:leftChars="800" w:left="1680"/>
    </w:pPr>
  </w:style>
  <w:style w:type="paragraph" w:customStyle="1" w:styleId="320">
    <w:name w:val="标题3——2"/>
    <w:basedOn w:val="3"/>
    <w:next w:val="afa"/>
    <w:rsid w:val="00B1618D"/>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styleId="afff4">
    <w:name w:val="Plain Text"/>
    <w:basedOn w:val="a"/>
    <w:link w:val="Chare"/>
    <w:rsid w:val="00B1618D"/>
    <w:pPr>
      <w:adjustRightInd w:val="0"/>
      <w:snapToGrid w:val="0"/>
      <w:spacing w:line="360" w:lineRule="auto"/>
    </w:pPr>
    <w:rPr>
      <w:rFonts w:ascii="宋体" w:hAnsi="Courier New"/>
      <w:sz w:val="21"/>
    </w:rPr>
  </w:style>
  <w:style w:type="character" w:customStyle="1" w:styleId="Chare">
    <w:name w:val="纯文本 Char"/>
    <w:basedOn w:val="a0"/>
    <w:link w:val="afff4"/>
    <w:rsid w:val="00B1618D"/>
    <w:rPr>
      <w:rFonts w:ascii="宋体" w:eastAsia="宋体" w:hAnsi="Courier New" w:cs="Times New Roman"/>
      <w:szCs w:val="20"/>
    </w:rPr>
  </w:style>
  <w:style w:type="paragraph" w:styleId="2a">
    <w:name w:val="toc 2"/>
    <w:basedOn w:val="a"/>
    <w:next w:val="a"/>
    <w:uiPriority w:val="39"/>
    <w:rsid w:val="00B1618D"/>
    <w:pPr>
      <w:tabs>
        <w:tab w:val="right" w:leader="dot" w:pos="8400"/>
      </w:tabs>
      <w:spacing w:line="440" w:lineRule="exact"/>
      <w:ind w:leftChars="100" w:left="280" w:rightChars="-91" w:right="-91"/>
    </w:pPr>
  </w:style>
  <w:style w:type="paragraph" w:styleId="afff5">
    <w:name w:val="table of figures"/>
    <w:basedOn w:val="a"/>
    <w:next w:val="a"/>
    <w:rsid w:val="00B1618D"/>
    <w:pPr>
      <w:tabs>
        <w:tab w:val="right" w:leader="dot" w:pos="8640"/>
      </w:tabs>
      <w:spacing w:line="360" w:lineRule="auto"/>
      <w:ind w:left="400" w:hanging="400"/>
    </w:pPr>
    <w:rPr>
      <w:sz w:val="24"/>
    </w:rPr>
  </w:style>
  <w:style w:type="paragraph" w:styleId="37">
    <w:name w:val="List Continue 3"/>
    <w:basedOn w:val="a"/>
    <w:rsid w:val="00B1618D"/>
    <w:pPr>
      <w:adjustRightInd w:val="0"/>
      <w:snapToGrid w:val="0"/>
      <w:spacing w:after="120" w:line="360" w:lineRule="auto"/>
      <w:ind w:leftChars="600" w:left="1260"/>
    </w:pPr>
    <w:rPr>
      <w:sz w:val="24"/>
    </w:rPr>
  </w:style>
  <w:style w:type="paragraph" w:customStyle="1" w:styleId="2b">
    <w:name w:val="标题2"/>
    <w:basedOn w:val="2"/>
    <w:rsid w:val="00B1618D"/>
    <w:pPr>
      <w:keepNext w:val="0"/>
      <w:keepLines w:val="0"/>
      <w:ind w:firstLineChars="196" w:firstLine="574"/>
      <w:outlineLvl w:val="9"/>
    </w:pPr>
    <w:rPr>
      <w:b/>
      <w:spacing w:val="6"/>
      <w:u w:val="single"/>
    </w:rPr>
  </w:style>
  <w:style w:type="paragraph" w:customStyle="1" w:styleId="afff6">
    <w:name w:val="图例"/>
    <w:basedOn w:val="a"/>
    <w:rsid w:val="00B1618D"/>
    <w:pPr>
      <w:spacing w:before="120" w:after="120" w:line="360" w:lineRule="auto"/>
      <w:jc w:val="center"/>
    </w:pPr>
    <w:rPr>
      <w:rFonts w:eastAsia="仿宋_GB2312"/>
      <w:b/>
      <w:sz w:val="24"/>
    </w:rPr>
  </w:style>
  <w:style w:type="paragraph" w:customStyle="1" w:styleId="afff7">
    <w:name w:val="_"/>
    <w:basedOn w:val="a"/>
    <w:rsid w:val="00B1618D"/>
    <w:pPr>
      <w:adjustRightInd w:val="0"/>
      <w:spacing w:line="360" w:lineRule="auto"/>
      <w:ind w:left="480" w:firstLineChars="200" w:firstLine="200"/>
      <w:textAlignment w:val="baseline"/>
    </w:pPr>
    <w:rPr>
      <w:kern w:val="0"/>
      <w:sz w:val="24"/>
    </w:rPr>
  </w:style>
  <w:style w:type="paragraph" w:customStyle="1" w:styleId="FigureDescription">
    <w:name w:val="Figure Description"/>
    <w:next w:val="a"/>
    <w:rsid w:val="00B1618D"/>
    <w:pPr>
      <w:snapToGrid w:val="0"/>
      <w:spacing w:before="80" w:after="320"/>
      <w:ind w:left="1134"/>
      <w:jc w:val="center"/>
    </w:pPr>
    <w:rPr>
      <w:rFonts w:ascii="Arial" w:eastAsia="黑体" w:hAnsi="Arial" w:cs="Times New Roman"/>
      <w:kern w:val="0"/>
      <w:sz w:val="18"/>
      <w:szCs w:val="20"/>
    </w:rPr>
  </w:style>
  <w:style w:type="paragraph" w:styleId="52">
    <w:name w:val="List 5"/>
    <w:basedOn w:val="a"/>
    <w:rsid w:val="00B1618D"/>
    <w:pPr>
      <w:adjustRightInd w:val="0"/>
      <w:snapToGrid w:val="0"/>
      <w:spacing w:line="360" w:lineRule="auto"/>
      <w:ind w:leftChars="800" w:left="100" w:hangingChars="200" w:hanging="200"/>
    </w:pPr>
    <w:rPr>
      <w:sz w:val="24"/>
    </w:rPr>
  </w:style>
  <w:style w:type="paragraph" w:customStyle="1" w:styleId="44">
    <w:name w:val="样式4"/>
    <w:basedOn w:val="4"/>
    <w:rsid w:val="00B1618D"/>
    <w:pPr>
      <w:adjustRightInd w:val="0"/>
      <w:snapToGrid w:val="0"/>
      <w:spacing w:before="280" w:line="372" w:lineRule="auto"/>
      <w:ind w:left="0" w:firstLine="0"/>
    </w:pPr>
  </w:style>
  <w:style w:type="paragraph" w:styleId="afff8">
    <w:name w:val="List Paragraph"/>
    <w:basedOn w:val="a"/>
    <w:uiPriority w:val="34"/>
    <w:qFormat/>
    <w:rsid w:val="00B1618D"/>
    <w:pPr>
      <w:ind w:firstLineChars="200" w:firstLine="420"/>
    </w:pPr>
    <w:rPr>
      <w:rFonts w:ascii="Calibri" w:hAnsi="Calibri"/>
      <w:sz w:val="21"/>
      <w:szCs w:val="22"/>
    </w:rPr>
  </w:style>
  <w:style w:type="paragraph" w:styleId="60">
    <w:name w:val="toc 6"/>
    <w:basedOn w:val="a"/>
    <w:next w:val="a"/>
    <w:rsid w:val="00B1618D"/>
    <w:pPr>
      <w:ind w:leftChars="1000" w:left="2100"/>
    </w:pPr>
  </w:style>
  <w:style w:type="paragraph" w:customStyle="1" w:styleId="TableHeading">
    <w:name w:val="Table Heading"/>
    <w:rsid w:val="00B1618D"/>
    <w:pPr>
      <w:keepNext/>
      <w:snapToGrid w:val="0"/>
      <w:spacing w:before="80" w:after="80"/>
      <w:jc w:val="center"/>
    </w:pPr>
    <w:rPr>
      <w:rFonts w:ascii="Arial" w:eastAsia="黑体" w:hAnsi="Arial" w:cs="Times New Roman"/>
      <w:kern w:val="0"/>
      <w:sz w:val="18"/>
      <w:szCs w:val="20"/>
    </w:rPr>
  </w:style>
  <w:style w:type="paragraph" w:styleId="45">
    <w:name w:val="toc 4"/>
    <w:basedOn w:val="a"/>
    <w:next w:val="a"/>
    <w:rsid w:val="00B1618D"/>
    <w:pPr>
      <w:ind w:leftChars="600" w:left="1260"/>
    </w:pPr>
  </w:style>
  <w:style w:type="paragraph" w:customStyle="1" w:styleId="afff9">
    <w:name w:val="内容标题"/>
    <w:basedOn w:val="aff2"/>
    <w:rsid w:val="00B1618D"/>
    <w:rPr>
      <w:rFonts w:ascii="Tahoma" w:hAnsi="Tahoma"/>
      <w:sz w:val="24"/>
    </w:rPr>
  </w:style>
  <w:style w:type="paragraph" w:customStyle="1" w:styleId="CharCharChar">
    <w:name w:val="Char Char Char"/>
    <w:basedOn w:val="a"/>
    <w:rsid w:val="00B1618D"/>
    <w:rPr>
      <w:rFonts w:ascii="Tahoma" w:hAnsi="Tahoma"/>
      <w:sz w:val="24"/>
    </w:rPr>
  </w:style>
  <w:style w:type="paragraph" w:customStyle="1" w:styleId="CharCharCharCharChar0">
    <w:name w:val="文档正文 Char Char Char Char Char"/>
    <w:basedOn w:val="a"/>
    <w:rsid w:val="00B1618D"/>
    <w:pPr>
      <w:adjustRightInd w:val="0"/>
      <w:spacing w:line="440" w:lineRule="exact"/>
      <w:ind w:firstLine="420"/>
      <w:textAlignment w:val="baseline"/>
    </w:pPr>
    <w:rPr>
      <w:rFonts w:ascii="Arial Narrow" w:hAnsi="Arial Narrow"/>
      <w:kern w:val="0"/>
      <w:sz w:val="24"/>
    </w:rPr>
  </w:style>
  <w:style w:type="paragraph" w:customStyle="1" w:styleId="1b">
    <w:name w:val="首行缩进 1"/>
    <w:basedOn w:val="a"/>
    <w:rsid w:val="00B1618D"/>
    <w:pPr>
      <w:spacing w:after="120" w:line="360" w:lineRule="auto"/>
      <w:ind w:firstLineChars="200" w:firstLine="200"/>
    </w:pPr>
    <w:rPr>
      <w:sz w:val="24"/>
    </w:rPr>
  </w:style>
  <w:style w:type="paragraph" w:customStyle="1" w:styleId="afffa">
    <w:name w:val="表格文本"/>
    <w:rsid w:val="00B1618D"/>
    <w:pPr>
      <w:tabs>
        <w:tab w:val="decimal" w:pos="0"/>
      </w:tabs>
    </w:pPr>
    <w:rPr>
      <w:rFonts w:ascii="Arial" w:eastAsia="宋体" w:hAnsi="Arial" w:cs="Times New Roman"/>
      <w:kern w:val="0"/>
      <w:szCs w:val="20"/>
    </w:rPr>
  </w:style>
  <w:style w:type="paragraph" w:customStyle="1" w:styleId="1Heading0SectionHeadPIM1H1h11stlevell11H1">
    <w:name w:val="样式 标题 1章标题Heading 0Section HeadPIM 1H1h11st levell11H1..."/>
    <w:basedOn w:val="1"/>
    <w:rsid w:val="00B1618D"/>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TableTextChar1">
    <w:name w:val="Table Text Char1"/>
    <w:rsid w:val="00B1618D"/>
    <w:pPr>
      <w:snapToGrid w:val="0"/>
      <w:spacing w:before="80" w:after="80"/>
    </w:pPr>
    <w:rPr>
      <w:rFonts w:ascii="Arial" w:eastAsia="宋体" w:hAnsi="Arial" w:cs="Times New Roman"/>
      <w:sz w:val="18"/>
      <w:szCs w:val="20"/>
    </w:rPr>
  </w:style>
  <w:style w:type="paragraph" w:customStyle="1" w:styleId="CharCharCharChar0">
    <w:name w:val="Char Char Char Char"/>
    <w:basedOn w:val="a"/>
    <w:rsid w:val="00B1618D"/>
    <w:pPr>
      <w:pageBreakBefore/>
      <w:widowControl/>
      <w:spacing w:after="160" w:line="240" w:lineRule="exact"/>
      <w:jc w:val="left"/>
    </w:pPr>
    <w:rPr>
      <w:rFonts w:ascii="Verdana" w:hAnsi="Verdana"/>
      <w:kern w:val="0"/>
      <w:sz w:val="20"/>
      <w:lang w:eastAsia="en-US"/>
    </w:rPr>
  </w:style>
  <w:style w:type="paragraph" w:customStyle="1" w:styleId="afffb">
    <w:name w:val="章标题"/>
    <w:next w:val="a"/>
    <w:rsid w:val="00B1618D"/>
    <w:pPr>
      <w:spacing w:beforeLines="50" w:afterLines="50"/>
      <w:jc w:val="both"/>
      <w:outlineLvl w:val="1"/>
    </w:pPr>
    <w:rPr>
      <w:rFonts w:ascii="黑体" w:eastAsia="黑体" w:hAnsi="Times New Roman" w:cs="Times New Roman"/>
      <w:kern w:val="0"/>
      <w:sz w:val="24"/>
      <w:szCs w:val="20"/>
    </w:rPr>
  </w:style>
  <w:style w:type="paragraph" w:customStyle="1" w:styleId="afffc">
    <w:name w:val="表号"/>
    <w:basedOn w:val="a"/>
    <w:rsid w:val="00B1618D"/>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f">
    <w:name w:val="Char"/>
    <w:basedOn w:val="a"/>
    <w:rsid w:val="00B1618D"/>
    <w:pPr>
      <w:spacing w:line="240" w:lineRule="atLeast"/>
      <w:ind w:left="420" w:firstLine="420"/>
    </w:pPr>
    <w:rPr>
      <w:kern w:val="0"/>
      <w:sz w:val="21"/>
    </w:rPr>
  </w:style>
  <w:style w:type="paragraph" w:customStyle="1" w:styleId="2c">
    <w:name w:val="附录2"/>
    <w:basedOn w:val="a"/>
    <w:next w:val="a"/>
    <w:rsid w:val="00B1618D"/>
    <w:pPr>
      <w:tabs>
        <w:tab w:val="left" w:pos="420"/>
        <w:tab w:val="left" w:pos="624"/>
      </w:tabs>
      <w:ind w:left="420" w:hanging="420"/>
      <w:outlineLvl w:val="1"/>
    </w:pPr>
    <w:rPr>
      <w:rFonts w:ascii="黑体" w:eastAsia="黑体" w:hAnsi="黑体"/>
      <w:b/>
      <w:sz w:val="32"/>
    </w:rPr>
  </w:style>
  <w:style w:type="paragraph" w:customStyle="1" w:styleId="ItemList">
    <w:name w:val="Item List"/>
    <w:rsid w:val="00B1618D"/>
    <w:pPr>
      <w:tabs>
        <w:tab w:val="left" w:pos="1644"/>
      </w:tabs>
      <w:spacing w:line="300" w:lineRule="auto"/>
      <w:ind w:left="1644" w:hanging="510"/>
      <w:jc w:val="both"/>
    </w:pPr>
    <w:rPr>
      <w:rFonts w:ascii="Arial" w:eastAsia="宋体" w:hAnsi="Arial" w:cs="Times New Roman"/>
      <w:kern w:val="0"/>
      <w:szCs w:val="20"/>
    </w:rPr>
  </w:style>
  <w:style w:type="paragraph" w:customStyle="1" w:styleId="afffd">
    <w:name w:val="首行缩进"/>
    <w:basedOn w:val="a"/>
    <w:rsid w:val="00B1618D"/>
    <w:pPr>
      <w:spacing w:line="360" w:lineRule="auto"/>
      <w:ind w:firstLineChars="200" w:firstLine="420"/>
    </w:pPr>
    <w:rPr>
      <w:sz w:val="21"/>
    </w:rPr>
  </w:style>
  <w:style w:type="paragraph" w:customStyle="1" w:styleId="Char20">
    <w:name w:val="Char2"/>
    <w:basedOn w:val="a"/>
    <w:rsid w:val="00B1618D"/>
    <w:pPr>
      <w:widowControl/>
      <w:spacing w:line="400" w:lineRule="exact"/>
      <w:jc w:val="center"/>
    </w:pPr>
    <w:rPr>
      <w:sz w:val="24"/>
    </w:rPr>
  </w:style>
  <w:style w:type="paragraph" w:customStyle="1" w:styleId="StyleHeading3h3Heading3-oldLevel3HeadH3level3PIM3se">
    <w:name w:val="Style Heading 3h3Heading 3 - oldLevel 3 HeadH3level_3PIM 3se..."/>
    <w:basedOn w:val="3"/>
    <w:rsid w:val="00B1618D"/>
    <w:pPr>
      <w:tabs>
        <w:tab w:val="left" w:pos="709"/>
      </w:tabs>
      <w:ind w:left="709" w:hanging="709"/>
      <w:jc w:val="both"/>
    </w:pPr>
    <w:rPr>
      <w:sz w:val="32"/>
    </w:rPr>
  </w:style>
  <w:style w:type="paragraph" w:customStyle="1" w:styleId="afffe">
    <w:name w:val="摘要"/>
    <w:basedOn w:val="a"/>
    <w:next w:val="2"/>
    <w:rsid w:val="00B1618D"/>
    <w:pPr>
      <w:spacing w:line="360" w:lineRule="auto"/>
    </w:pPr>
    <w:rPr>
      <w:rFonts w:eastAsia="黑体"/>
      <w:sz w:val="20"/>
    </w:rPr>
  </w:style>
  <w:style w:type="paragraph" w:customStyle="1" w:styleId="affff">
    <w:name w:val="缺省文本"/>
    <w:basedOn w:val="a"/>
    <w:rsid w:val="00B1618D"/>
    <w:pPr>
      <w:tabs>
        <w:tab w:val="left" w:pos="1260"/>
      </w:tabs>
      <w:autoSpaceDE w:val="0"/>
      <w:autoSpaceDN w:val="0"/>
      <w:adjustRightInd w:val="0"/>
      <w:spacing w:line="360" w:lineRule="auto"/>
      <w:jc w:val="left"/>
    </w:pPr>
    <w:rPr>
      <w:kern w:val="0"/>
      <w:sz w:val="24"/>
    </w:rPr>
  </w:style>
  <w:style w:type="paragraph" w:customStyle="1" w:styleId="605">
    <w:name w:val="样式 标题 6第五层条 + 三号 段前: 0.5 行"/>
    <w:basedOn w:val="6"/>
    <w:rsid w:val="00B1618D"/>
    <w:pPr>
      <w:widowControl/>
      <w:adjustRightInd/>
      <w:snapToGrid/>
      <w:spacing w:beforeLines="50"/>
      <w:jc w:val="left"/>
    </w:pPr>
    <w:rPr>
      <w:snapToGrid w:val="0"/>
      <w:kern w:val="24"/>
      <w:sz w:val="28"/>
    </w:rPr>
  </w:style>
  <w:style w:type="paragraph" w:customStyle="1" w:styleId="affff0">
    <w:name w:val="文章正文"/>
    <w:basedOn w:val="a"/>
    <w:rsid w:val="00B1618D"/>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rsid w:val="00B1618D"/>
    <w:pPr>
      <w:widowControl/>
      <w:spacing w:after="160" w:line="240" w:lineRule="exact"/>
      <w:jc w:val="left"/>
    </w:pPr>
    <w:rPr>
      <w:rFonts w:ascii="Verdana" w:hAnsi="Verdana"/>
      <w:kern w:val="0"/>
      <w:sz w:val="20"/>
      <w:lang w:eastAsia="en-US"/>
    </w:rPr>
  </w:style>
  <w:style w:type="paragraph" w:customStyle="1" w:styleId="affff1">
    <w:name w:val="正文 + 三号"/>
    <w:basedOn w:val="a"/>
    <w:rsid w:val="00B1618D"/>
    <w:rPr>
      <w:sz w:val="21"/>
    </w:rPr>
  </w:style>
  <w:style w:type="paragraph" w:customStyle="1" w:styleId="151">
    <w:name w:val="样式 行距: 1.5 倍行距1"/>
    <w:basedOn w:val="a"/>
    <w:rsid w:val="00B1618D"/>
    <w:pPr>
      <w:snapToGrid w:val="0"/>
    </w:pPr>
    <w:rPr>
      <w:sz w:val="21"/>
    </w:rPr>
  </w:style>
  <w:style w:type="paragraph" w:customStyle="1" w:styleId="affff2">
    <w:name w:val="表格内文字"/>
    <w:basedOn w:val="afff4"/>
    <w:rsid w:val="00B1618D"/>
    <w:pPr>
      <w:snapToGrid/>
      <w:spacing w:line="240" w:lineRule="auto"/>
    </w:pPr>
    <w:rPr>
      <w:color w:val="000000"/>
      <w:lang w:val="en-GB"/>
    </w:rPr>
  </w:style>
  <w:style w:type="paragraph" w:customStyle="1" w:styleId="00">
    <w:name w:val="00"/>
    <w:basedOn w:val="a"/>
    <w:rsid w:val="00B1618D"/>
    <w:pPr>
      <w:autoSpaceDE w:val="0"/>
      <w:autoSpaceDN w:val="0"/>
      <w:adjustRightInd w:val="0"/>
      <w:jc w:val="left"/>
    </w:pPr>
    <w:rPr>
      <w:rFonts w:ascii="黑体" w:eastAsia="黑体"/>
      <w:b/>
      <w:kern w:val="0"/>
      <w:sz w:val="20"/>
    </w:rPr>
  </w:style>
  <w:style w:type="paragraph" w:customStyle="1" w:styleId="xl40">
    <w:name w:val="xl40"/>
    <w:basedOn w:val="a"/>
    <w:rsid w:val="00B1618D"/>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38">
    <w:name w:val="附录3"/>
    <w:basedOn w:val="a"/>
    <w:next w:val="a"/>
    <w:rsid w:val="00B1618D"/>
    <w:pPr>
      <w:tabs>
        <w:tab w:val="left" w:pos="851"/>
      </w:tabs>
      <w:ind w:left="425" w:hanging="425"/>
      <w:outlineLvl w:val="2"/>
    </w:pPr>
    <w:rPr>
      <w:rFonts w:eastAsia="黑体"/>
      <w:b/>
      <w:sz w:val="32"/>
    </w:rPr>
  </w:style>
  <w:style w:type="paragraph" w:customStyle="1" w:styleId="46">
    <w:name w:val="附录4"/>
    <w:basedOn w:val="a"/>
    <w:next w:val="a"/>
    <w:rsid w:val="00B1618D"/>
    <w:pPr>
      <w:widowControl/>
      <w:tabs>
        <w:tab w:val="left" w:pos="1134"/>
      </w:tabs>
      <w:spacing w:line="300" w:lineRule="auto"/>
      <w:ind w:left="1361" w:hanging="1361"/>
      <w:outlineLvl w:val="3"/>
    </w:pPr>
    <w:rPr>
      <w:rFonts w:ascii="Arial" w:eastAsia="黑体" w:hAnsi="Arial"/>
      <w:kern w:val="0"/>
    </w:rPr>
  </w:style>
  <w:style w:type="paragraph" w:customStyle="1" w:styleId="affff3">
    <w:name w:val="编号正文"/>
    <w:basedOn w:val="aff7"/>
    <w:rsid w:val="00B1618D"/>
    <w:pPr>
      <w:snapToGrid/>
      <w:spacing w:line="360" w:lineRule="auto"/>
      <w:ind w:left="1407" w:hanging="1047"/>
      <w:jc w:val="left"/>
    </w:pPr>
    <w:rPr>
      <w:rFonts w:eastAsia="仿宋_GB2312"/>
    </w:rPr>
  </w:style>
  <w:style w:type="paragraph" w:customStyle="1" w:styleId="CharChar1Char">
    <w:name w:val="Char Char1 Char"/>
    <w:basedOn w:val="a"/>
    <w:rsid w:val="00B1618D"/>
    <w:rPr>
      <w:rFonts w:ascii="Tahoma" w:hAnsi="Tahoma"/>
      <w:sz w:val="24"/>
      <w:szCs w:val="24"/>
    </w:rPr>
  </w:style>
  <w:style w:type="paragraph" w:customStyle="1" w:styleId="Note">
    <w:name w:val="Note"/>
    <w:basedOn w:val="a"/>
    <w:rsid w:val="00B1618D"/>
    <w:pPr>
      <w:pBdr>
        <w:top w:val="single" w:sz="12" w:space="3" w:color="auto"/>
        <w:bottom w:val="single" w:sz="12" w:space="3" w:color="auto"/>
      </w:pBdr>
      <w:spacing w:line="360" w:lineRule="auto"/>
    </w:pPr>
    <w:rPr>
      <w:sz w:val="24"/>
    </w:rPr>
  </w:style>
  <w:style w:type="paragraph" w:customStyle="1" w:styleId="1c">
    <w:name w:val="文本1"/>
    <w:basedOn w:val="a"/>
    <w:rsid w:val="00B1618D"/>
    <w:pPr>
      <w:adjustRightInd w:val="0"/>
      <w:spacing w:line="312" w:lineRule="atLeast"/>
      <w:jc w:val="center"/>
      <w:textAlignment w:val="baseline"/>
    </w:pPr>
    <w:rPr>
      <w:kern w:val="0"/>
      <w:sz w:val="18"/>
    </w:rPr>
  </w:style>
  <w:style w:type="paragraph" w:customStyle="1" w:styleId="CharChar1">
    <w:name w:val="Char Char1"/>
    <w:basedOn w:val="a"/>
    <w:rsid w:val="00B1618D"/>
    <w:pPr>
      <w:widowControl/>
      <w:spacing w:after="160" w:line="240" w:lineRule="exact"/>
      <w:jc w:val="left"/>
    </w:pPr>
    <w:rPr>
      <w:rFonts w:ascii="Verdana" w:hAnsi="Verdana"/>
      <w:kern w:val="0"/>
      <w:sz w:val="20"/>
      <w:lang w:eastAsia="en-US"/>
    </w:rPr>
  </w:style>
  <w:style w:type="paragraph" w:customStyle="1" w:styleId="1d">
    <w:name w:val="1"/>
    <w:basedOn w:val="a"/>
    <w:rsid w:val="00B1618D"/>
    <w:rPr>
      <w:rFonts w:ascii="Tahoma" w:hAnsi="Tahoma"/>
      <w:sz w:val="24"/>
    </w:rPr>
  </w:style>
  <w:style w:type="paragraph" w:customStyle="1" w:styleId="Char12">
    <w:name w:val="Char1"/>
    <w:basedOn w:val="a"/>
    <w:rsid w:val="00B1618D"/>
    <w:rPr>
      <w:sz w:val="21"/>
    </w:rPr>
  </w:style>
  <w:style w:type="paragraph" w:customStyle="1" w:styleId="Charf0">
    <w:name w:val="正文格式 Char"/>
    <w:basedOn w:val="a"/>
    <w:rsid w:val="00B1618D"/>
    <w:pPr>
      <w:widowControl/>
      <w:adjustRightInd w:val="0"/>
      <w:spacing w:line="440" w:lineRule="atLeast"/>
      <w:ind w:firstLine="510"/>
      <w:textAlignment w:val="baseline"/>
    </w:pPr>
    <w:rPr>
      <w:kern w:val="0"/>
      <w:sz w:val="24"/>
    </w:rPr>
  </w:style>
  <w:style w:type="paragraph" w:styleId="affff4">
    <w:name w:val="Revision"/>
    <w:rsid w:val="00B1618D"/>
    <w:rPr>
      <w:rFonts w:ascii="Times New Roman" w:eastAsia="宋体" w:hAnsi="Times New Roman" w:cs="Times New Roman"/>
      <w:szCs w:val="20"/>
    </w:rPr>
  </w:style>
  <w:style w:type="paragraph" w:customStyle="1" w:styleId="0740">
    <w:name w:val="样式 首行缩进:  0.74 厘米"/>
    <w:basedOn w:val="a"/>
    <w:rsid w:val="00B1618D"/>
    <w:pPr>
      <w:spacing w:line="360" w:lineRule="auto"/>
      <w:ind w:firstLine="420"/>
    </w:pPr>
    <w:rPr>
      <w:sz w:val="24"/>
    </w:rPr>
  </w:style>
  <w:style w:type="paragraph" w:customStyle="1" w:styleId="211">
    <w:name w:val="正文文本 21"/>
    <w:basedOn w:val="a"/>
    <w:rsid w:val="00B1618D"/>
    <w:pPr>
      <w:adjustRightInd w:val="0"/>
      <w:spacing w:before="120" w:line="360" w:lineRule="auto"/>
      <w:ind w:firstLine="480"/>
      <w:textAlignment w:val="baseline"/>
    </w:pPr>
    <w:rPr>
      <w:sz w:val="24"/>
    </w:rPr>
  </w:style>
</w:styles>
</file>

<file path=word/webSettings.xml><?xml version="1.0" encoding="utf-8"?>
<w:webSettings xmlns:r="http://schemas.openxmlformats.org/officeDocument/2006/relationships" xmlns:w="http://schemas.openxmlformats.org/wordprocessingml/2006/main">
  <w:divs>
    <w:div w:id="37321169">
      <w:bodyDiv w:val="1"/>
      <w:marLeft w:val="0"/>
      <w:marRight w:val="0"/>
      <w:marTop w:val="0"/>
      <w:marBottom w:val="0"/>
      <w:divBdr>
        <w:top w:val="none" w:sz="0" w:space="0" w:color="auto"/>
        <w:left w:val="none" w:sz="0" w:space="0" w:color="auto"/>
        <w:bottom w:val="none" w:sz="0" w:space="0" w:color="auto"/>
        <w:right w:val="none" w:sz="0" w:space="0" w:color="auto"/>
      </w:divBdr>
    </w:div>
    <w:div w:id="238752628">
      <w:bodyDiv w:val="1"/>
      <w:marLeft w:val="0"/>
      <w:marRight w:val="0"/>
      <w:marTop w:val="0"/>
      <w:marBottom w:val="0"/>
      <w:divBdr>
        <w:top w:val="none" w:sz="0" w:space="0" w:color="auto"/>
        <w:left w:val="none" w:sz="0" w:space="0" w:color="auto"/>
        <w:bottom w:val="none" w:sz="0" w:space="0" w:color="auto"/>
        <w:right w:val="none" w:sz="0" w:space="0" w:color="auto"/>
      </w:divBdr>
    </w:div>
    <w:div w:id="1403600997">
      <w:bodyDiv w:val="1"/>
      <w:marLeft w:val="0"/>
      <w:marRight w:val="0"/>
      <w:marTop w:val="0"/>
      <w:marBottom w:val="0"/>
      <w:divBdr>
        <w:top w:val="none" w:sz="0" w:space="0" w:color="auto"/>
        <w:left w:val="none" w:sz="0" w:space="0" w:color="auto"/>
        <w:bottom w:val="none" w:sz="0" w:space="0" w:color="auto"/>
        <w:right w:val="none" w:sz="0" w:space="0" w:color="auto"/>
      </w:divBdr>
    </w:div>
    <w:div w:id="1766918198">
      <w:bodyDiv w:val="1"/>
      <w:marLeft w:val="0"/>
      <w:marRight w:val="0"/>
      <w:marTop w:val="0"/>
      <w:marBottom w:val="0"/>
      <w:divBdr>
        <w:top w:val="none" w:sz="0" w:space="0" w:color="auto"/>
        <w:left w:val="none" w:sz="0" w:space="0" w:color="auto"/>
        <w:bottom w:val="none" w:sz="0" w:space="0" w:color="auto"/>
        <w:right w:val="none" w:sz="0" w:space="0" w:color="auto"/>
      </w:divBdr>
    </w:div>
    <w:div w:id="211612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E6D1C-8746-4879-A973-3C4F5B5E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35</Pages>
  <Words>3029</Words>
  <Characters>17266</Characters>
  <Application>Microsoft Office Word</Application>
  <DocSecurity>0</DocSecurity>
  <Lines>143</Lines>
  <Paragraphs>40</Paragraphs>
  <ScaleCrop>false</ScaleCrop>
  <Company>Microsoft</Company>
  <LinksUpToDate>false</LinksUpToDate>
  <CharactersWithSpaces>20255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2021-01-06T01:33:00Z</cp:lastPrinted>
  <dcterms:created xsi:type="dcterms:W3CDTF">2021-01-27T09:21:00Z</dcterms:created>
  <dcterms:modified xsi:type="dcterms:W3CDTF">2021-02-03T09:45:00Z</dcterms:modified>
</cp:coreProperties>
</file>