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E0" w:rsidRDefault="002C2BE0" w:rsidP="002C2BE0">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2C2BE0" w:rsidRDefault="002C2BE0" w:rsidP="002C2BE0">
      <w:pPr>
        <w:spacing w:line="700" w:lineRule="exact"/>
        <w:jc w:val="center"/>
        <w:rPr>
          <w:rFonts w:ascii="黑体" w:eastAsia="黑体"/>
          <w:sz w:val="32"/>
        </w:rPr>
      </w:pPr>
    </w:p>
    <w:p w:rsidR="002C2BE0" w:rsidRDefault="002C2BE0" w:rsidP="002C2BE0">
      <w:pPr>
        <w:spacing w:line="700" w:lineRule="exact"/>
        <w:jc w:val="center"/>
        <w:rPr>
          <w:rFonts w:ascii="黑体" w:eastAsia="黑体"/>
          <w:sz w:val="32"/>
        </w:rPr>
      </w:pPr>
    </w:p>
    <w:p w:rsidR="002C2BE0" w:rsidRDefault="002C2BE0" w:rsidP="002C2BE0">
      <w:pPr>
        <w:spacing w:line="700" w:lineRule="exact"/>
        <w:jc w:val="center"/>
        <w:rPr>
          <w:rFonts w:ascii="黑体" w:eastAsia="黑体"/>
          <w:sz w:val="32"/>
        </w:rPr>
      </w:pPr>
    </w:p>
    <w:p w:rsidR="002C2BE0" w:rsidRDefault="002C2BE0" w:rsidP="002C2BE0">
      <w:pPr>
        <w:spacing w:line="700" w:lineRule="exact"/>
        <w:jc w:val="center"/>
        <w:rPr>
          <w:rFonts w:ascii="黑体" w:eastAsia="黑体"/>
          <w:sz w:val="32"/>
        </w:rPr>
      </w:pPr>
    </w:p>
    <w:p w:rsidR="002C2BE0" w:rsidRDefault="002C2BE0" w:rsidP="002C2BE0">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谈判项目编号：2020048</w:t>
      </w:r>
    </w:p>
    <w:p w:rsidR="002C2BE0" w:rsidRDefault="002C2BE0" w:rsidP="002C2BE0">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r>
        <w:rPr>
          <w:rFonts w:ascii="方正小标宋_GBK" w:eastAsia="方正小标宋_GBK" w:hAnsi="宋体"/>
          <w:sz w:val="36"/>
          <w:szCs w:val="30"/>
        </w:rPr>
        <w:t xml:space="preserve"> </w:t>
      </w:r>
      <w:proofErr w:type="gramStart"/>
      <w:r>
        <w:rPr>
          <w:rFonts w:ascii="方正小标宋_GBK" w:eastAsia="方正小标宋_GBK" w:hAnsi="宋体" w:hint="eastAsia"/>
          <w:sz w:val="36"/>
          <w:szCs w:val="30"/>
        </w:rPr>
        <w:t>危化品</w:t>
      </w:r>
      <w:proofErr w:type="gramEnd"/>
      <w:r>
        <w:rPr>
          <w:rFonts w:ascii="方正小标宋_GBK" w:eastAsia="方正小标宋_GBK" w:hAnsi="宋体" w:hint="eastAsia"/>
          <w:sz w:val="36"/>
          <w:szCs w:val="30"/>
        </w:rPr>
        <w:t>处置</w:t>
      </w:r>
    </w:p>
    <w:p w:rsidR="002C2BE0" w:rsidRDefault="002C2BE0" w:rsidP="002C2BE0">
      <w:pPr>
        <w:spacing w:line="700" w:lineRule="exact"/>
        <w:ind w:firstLineChars="486" w:firstLine="1750"/>
        <w:rPr>
          <w:rFonts w:ascii="方正小标宋_GBK" w:eastAsia="方正小标宋_GBK" w:hAnsi="宋体"/>
          <w:sz w:val="36"/>
          <w:szCs w:val="30"/>
        </w:rPr>
      </w:pPr>
    </w:p>
    <w:p w:rsidR="002C2BE0" w:rsidRDefault="002C2BE0" w:rsidP="002C2BE0">
      <w:pPr>
        <w:spacing w:line="700" w:lineRule="exact"/>
        <w:jc w:val="center"/>
        <w:rPr>
          <w:rFonts w:ascii="宋体" w:hAnsi="宋体"/>
          <w:b/>
          <w:sz w:val="30"/>
          <w:szCs w:val="30"/>
        </w:rPr>
      </w:pPr>
    </w:p>
    <w:p w:rsidR="002C2BE0" w:rsidRDefault="002C2BE0" w:rsidP="002C2BE0">
      <w:pPr>
        <w:spacing w:line="700" w:lineRule="exact"/>
        <w:jc w:val="center"/>
        <w:rPr>
          <w:rFonts w:ascii="宋体" w:hAnsi="宋体"/>
          <w:b/>
          <w:sz w:val="30"/>
          <w:szCs w:val="30"/>
        </w:rPr>
      </w:pPr>
    </w:p>
    <w:p w:rsidR="002C2BE0" w:rsidRPr="00F32349" w:rsidRDefault="002C2BE0" w:rsidP="002C2BE0">
      <w:pPr>
        <w:spacing w:line="700" w:lineRule="exact"/>
        <w:jc w:val="center"/>
        <w:rPr>
          <w:rFonts w:ascii="宋体" w:hAnsi="宋体"/>
          <w:b/>
          <w:sz w:val="30"/>
          <w:szCs w:val="30"/>
        </w:rPr>
      </w:pPr>
    </w:p>
    <w:p w:rsidR="002C2BE0" w:rsidRDefault="002C2BE0" w:rsidP="002C2BE0">
      <w:pPr>
        <w:spacing w:line="700" w:lineRule="exact"/>
        <w:jc w:val="center"/>
        <w:rPr>
          <w:rFonts w:ascii="宋体" w:hAnsi="宋体"/>
          <w:b/>
          <w:sz w:val="30"/>
          <w:szCs w:val="30"/>
        </w:rPr>
      </w:pPr>
    </w:p>
    <w:p w:rsidR="002C2BE0" w:rsidRDefault="002C2BE0" w:rsidP="002C2BE0">
      <w:pPr>
        <w:spacing w:line="700" w:lineRule="exact"/>
        <w:jc w:val="center"/>
        <w:rPr>
          <w:rFonts w:ascii="宋体" w:hAnsi="宋体"/>
          <w:b/>
          <w:sz w:val="30"/>
          <w:szCs w:val="30"/>
        </w:rPr>
      </w:pPr>
    </w:p>
    <w:p w:rsidR="002C2BE0" w:rsidRPr="002C2BE0" w:rsidRDefault="002C2BE0" w:rsidP="002C2BE0">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采购人：重庆市合川区人民医院</w:t>
      </w:r>
    </w:p>
    <w:p w:rsidR="002C2BE0" w:rsidRDefault="002C2BE0" w:rsidP="002C2BE0">
      <w:pPr>
        <w:spacing w:line="720" w:lineRule="exact"/>
        <w:jc w:val="center"/>
        <w:outlineLvl w:val="0"/>
        <w:rPr>
          <w:rFonts w:ascii="方正黑体_GBK" w:eastAsia="方正黑体_GBK" w:hAnsi="宋体"/>
          <w:sz w:val="48"/>
          <w:szCs w:val="32"/>
        </w:rPr>
      </w:pPr>
    </w:p>
    <w:p w:rsidR="002C2BE0" w:rsidRDefault="002C2BE0" w:rsidP="002C2BE0">
      <w:pPr>
        <w:spacing w:line="720" w:lineRule="exact"/>
        <w:jc w:val="center"/>
        <w:outlineLvl w:val="0"/>
        <w:rPr>
          <w:rFonts w:ascii="方正黑体_GBK" w:eastAsia="方正黑体_GBK" w:hAnsi="宋体"/>
          <w:sz w:val="48"/>
          <w:szCs w:val="32"/>
        </w:rPr>
      </w:pPr>
    </w:p>
    <w:p w:rsidR="002C2BE0" w:rsidRDefault="002C2BE0" w:rsidP="002C2BE0">
      <w:pPr>
        <w:spacing w:line="720" w:lineRule="exact"/>
        <w:jc w:val="center"/>
        <w:outlineLvl w:val="0"/>
        <w:rPr>
          <w:rFonts w:ascii="方正黑体_GBK" w:eastAsia="方正黑体_GBK" w:hAnsi="宋体"/>
          <w:sz w:val="48"/>
          <w:szCs w:val="32"/>
        </w:rPr>
      </w:pPr>
      <w:r>
        <w:rPr>
          <w:rFonts w:ascii="方正黑体_GBK" w:eastAsia="方正黑体_GBK" w:hAnsi="宋体" w:hint="eastAsia"/>
          <w:sz w:val="48"/>
          <w:szCs w:val="32"/>
        </w:rPr>
        <w:t>二〇二〇年九月</w:t>
      </w:r>
    </w:p>
    <w:p w:rsidR="002C2BE0" w:rsidRDefault="002C2BE0" w:rsidP="002C2BE0">
      <w:pPr>
        <w:spacing w:line="420" w:lineRule="exact"/>
        <w:jc w:val="center"/>
        <w:outlineLvl w:val="0"/>
        <w:rPr>
          <w:rFonts w:ascii="方正黑体_GBK" w:eastAsia="方正黑体_GBK"/>
          <w:sz w:val="44"/>
          <w:szCs w:val="28"/>
        </w:rPr>
      </w:pPr>
    </w:p>
    <w:p w:rsidR="002C2BE0" w:rsidRDefault="002C2BE0" w:rsidP="002C2BE0">
      <w:pPr>
        <w:spacing w:line="480" w:lineRule="exact"/>
        <w:jc w:val="center"/>
        <w:outlineLvl w:val="0"/>
        <w:rPr>
          <w:rFonts w:ascii="方正小标宋_GBK" w:eastAsia="方正小标宋_GBK"/>
          <w:sz w:val="44"/>
          <w:szCs w:val="28"/>
        </w:rPr>
      </w:pPr>
    </w:p>
    <w:p w:rsidR="002C2BE0" w:rsidRDefault="002C2BE0" w:rsidP="002C2BE0">
      <w:pPr>
        <w:spacing w:line="480" w:lineRule="exact"/>
        <w:jc w:val="center"/>
        <w:outlineLvl w:val="0"/>
        <w:rPr>
          <w:rFonts w:ascii="方正小标宋_GBK" w:eastAsia="方正小标宋_GBK"/>
          <w:sz w:val="44"/>
          <w:szCs w:val="28"/>
        </w:rPr>
      </w:pPr>
    </w:p>
    <w:p w:rsidR="002C2BE0" w:rsidRDefault="002C2BE0" w:rsidP="002C2BE0">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2C2BE0" w:rsidRDefault="00D35AEA" w:rsidP="002C2BE0">
      <w:pPr>
        <w:pStyle w:val="21"/>
        <w:tabs>
          <w:tab w:val="right" w:leader="dot" w:pos="9402"/>
        </w:tabs>
        <w:spacing w:line="480" w:lineRule="exact"/>
        <w:ind w:left="560"/>
        <w:rPr>
          <w:rFonts w:ascii="方正小标宋_GBK" w:eastAsia="方正小标宋_GBK"/>
          <w:sz w:val="21"/>
          <w:szCs w:val="22"/>
        </w:rPr>
      </w:pPr>
      <w:r w:rsidRPr="00D35AEA">
        <w:rPr>
          <w:rFonts w:ascii="方正小标宋_GBK" w:eastAsia="方正小标宋_GBK" w:hAnsi="宋体" w:hint="eastAsia"/>
          <w:sz w:val="21"/>
          <w:szCs w:val="21"/>
        </w:rPr>
        <w:fldChar w:fldCharType="begin"/>
      </w:r>
      <w:r w:rsidR="002C2BE0">
        <w:rPr>
          <w:rFonts w:ascii="方正小标宋_GBK" w:eastAsia="方正小标宋_GBK" w:hAnsi="宋体" w:hint="eastAsia"/>
          <w:sz w:val="21"/>
          <w:szCs w:val="21"/>
        </w:rPr>
        <w:instrText xml:space="preserve"> TOC \o "1-3" \h \z </w:instrText>
      </w:r>
      <w:r w:rsidRPr="00D35AEA">
        <w:rPr>
          <w:rFonts w:ascii="方正小标宋_GBK" w:eastAsia="方正小标宋_GBK" w:hAnsi="宋体" w:hint="eastAsia"/>
          <w:sz w:val="21"/>
          <w:szCs w:val="21"/>
        </w:rPr>
        <w:fldChar w:fldCharType="separate"/>
      </w:r>
      <w:hyperlink w:anchor="_Toc403569768" w:history="1">
        <w:r w:rsidR="002C2BE0">
          <w:rPr>
            <w:rStyle w:val="a9"/>
            <w:rFonts w:ascii="方正小标宋_GBK" w:eastAsia="方正小标宋_GBK" w:hAnsi="宋体" w:hint="eastAsia"/>
          </w:rPr>
          <w:t>第一篇  竞争性谈判邀请书</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_Toc403569768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3</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69" w:history="1">
        <w:r w:rsidR="002C2BE0">
          <w:rPr>
            <w:rStyle w:val="a9"/>
            <w:rFonts w:ascii="方正小标宋_GBK" w:eastAsia="方正小标宋_GBK" w:hint="eastAsia"/>
          </w:rPr>
          <w:t>一、竞争性谈判内容</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_Toc403569769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3</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70" w:history="1">
        <w:r w:rsidR="002C2BE0">
          <w:rPr>
            <w:rStyle w:val="a9"/>
            <w:rFonts w:ascii="方正小标宋_GBK" w:eastAsia="方正小标宋_GBK" w:hint="eastAsia"/>
          </w:rPr>
          <w:t>二、资金来源</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_Toc403569770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3</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71" w:history="1">
        <w:r w:rsidR="002C2BE0">
          <w:rPr>
            <w:rStyle w:val="a9"/>
            <w:rFonts w:ascii="方正小标宋_GBK" w:eastAsia="方正小标宋_GBK" w:hint="eastAsia"/>
          </w:rPr>
          <w:t>三、谈判资格</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_Toc403569771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3</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72" w:history="1">
        <w:r w:rsidR="002C2BE0">
          <w:rPr>
            <w:rStyle w:val="a9"/>
            <w:rFonts w:ascii="方正小标宋_GBK" w:eastAsia="方正小标宋_GBK" w:hint="eastAsia"/>
          </w:rPr>
          <w:t>四、谈判有关说明</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_Toc403569772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3</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73" w:history="1">
        <w:r w:rsidR="002C2BE0">
          <w:rPr>
            <w:rStyle w:val="a9"/>
            <w:rFonts w:ascii="方正小标宋_GBK" w:eastAsia="方正小标宋_GBK" w:hint="eastAsia"/>
          </w:rPr>
          <w:t>五、保证金</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_Toc403569773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4</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74" w:history="1">
        <w:r w:rsidR="002C2BE0">
          <w:rPr>
            <w:rStyle w:val="a9"/>
            <w:rFonts w:ascii="方正小标宋_GBK" w:eastAsia="方正小标宋_GBK" w:hAnsi="宋体" w:hint="eastAsia"/>
          </w:rPr>
          <w:t>六、其它有关规定</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_Toc403569774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4</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75" w:history="1">
        <w:r w:rsidR="002C2BE0">
          <w:rPr>
            <w:rStyle w:val="a9"/>
            <w:rFonts w:ascii="方正小标宋_GBK" w:eastAsia="方正小标宋_GBK" w:hAnsi="宋体" w:hint="eastAsia"/>
          </w:rPr>
          <w:t>七、联系方式</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_Toc403569775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5</w:t>
        </w:r>
        <w:r>
          <w:rPr>
            <w:rFonts w:ascii="方正小标宋_GBK" w:eastAsia="方正小标宋_GBK" w:hint="eastAsia"/>
          </w:rPr>
          <w:fldChar w:fldCharType="end"/>
        </w:r>
      </w:hyperlink>
    </w:p>
    <w:p w:rsidR="002C2BE0" w:rsidRDefault="00D35AEA" w:rsidP="002C2BE0">
      <w:pPr>
        <w:pStyle w:val="21"/>
        <w:tabs>
          <w:tab w:val="right" w:leader="dot" w:pos="9402"/>
        </w:tabs>
        <w:spacing w:line="480" w:lineRule="exact"/>
        <w:ind w:left="560"/>
        <w:rPr>
          <w:rFonts w:ascii="方正小标宋_GBK" w:eastAsia="方正小标宋_GBK"/>
          <w:sz w:val="21"/>
          <w:szCs w:val="22"/>
        </w:rPr>
      </w:pPr>
      <w:hyperlink w:anchor="_Toc403569776" w:history="1">
        <w:r w:rsidR="002C2BE0">
          <w:rPr>
            <w:rStyle w:val="a9"/>
            <w:rFonts w:ascii="方正小标宋_GBK" w:eastAsia="方正小标宋_GBK" w:hAnsi="宋体" w:hint="eastAsia"/>
          </w:rPr>
          <w:t>第二篇  供应商须知</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_Toc403569776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6</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77" w:history="1">
        <w:r w:rsidR="002C2BE0">
          <w:rPr>
            <w:rStyle w:val="a9"/>
            <w:rFonts w:ascii="方正小标宋_GBK" w:eastAsia="方正小标宋_GBK" w:hint="eastAsia"/>
          </w:rPr>
          <w:t>一、谈判费用</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_Toc403569777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6</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78" w:history="1">
        <w:r w:rsidR="002C2BE0">
          <w:rPr>
            <w:rStyle w:val="a9"/>
            <w:rFonts w:ascii="方正小标宋_GBK" w:eastAsia="方正小标宋_GBK" w:hint="eastAsia"/>
          </w:rPr>
          <w:t>二、竞争性谈判文件</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_Toc403569778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6</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79" w:history="1">
        <w:r w:rsidR="002C2BE0">
          <w:rPr>
            <w:rStyle w:val="a9"/>
            <w:rFonts w:ascii="方正小标宋_GBK" w:eastAsia="方正小标宋_GBK" w:hint="eastAsia"/>
          </w:rPr>
          <w:t>三、谈判要求</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_Toc403569779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6</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80" w:history="1">
        <w:r w:rsidR="002C2BE0">
          <w:rPr>
            <w:rStyle w:val="a9"/>
            <w:rFonts w:ascii="方正小标宋_GBK" w:eastAsia="方正小标宋_GBK" w:hint="eastAsia"/>
          </w:rPr>
          <w:t>四、谈判程序</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_Toc403569780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8</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81" w:history="1">
        <w:r w:rsidR="002C2BE0">
          <w:rPr>
            <w:rStyle w:val="a9"/>
            <w:rFonts w:ascii="方正小标宋_GBK" w:eastAsia="方正小标宋_GBK" w:hint="eastAsia"/>
          </w:rPr>
          <w:t>五、评审依据</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_Toc403569781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9</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82" w:history="1">
        <w:r w:rsidR="002C2BE0">
          <w:rPr>
            <w:rStyle w:val="a9"/>
            <w:rFonts w:ascii="方正小标宋_GBK" w:eastAsia="方正小标宋_GBK" w:hint="eastAsia"/>
          </w:rPr>
          <w:t>六、成交原则</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_Toc403569782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9</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83" w:history="1">
        <w:r w:rsidR="002C2BE0">
          <w:rPr>
            <w:rStyle w:val="a9"/>
            <w:rFonts w:ascii="方正小标宋_GBK" w:eastAsia="方正小标宋_GBK" w:hint="eastAsia"/>
          </w:rPr>
          <w:t>七、成交通知</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_Toc403569783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11</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84" w:history="1">
        <w:r w:rsidR="002C2BE0">
          <w:rPr>
            <w:rStyle w:val="a9"/>
            <w:rFonts w:ascii="方正小标宋_GBK" w:eastAsia="方正小标宋_GBK" w:hint="eastAsia"/>
          </w:rPr>
          <w:t>八、关于质疑和投诉</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_Toc403569784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11</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85" w:history="1">
        <w:r w:rsidR="002C2BE0">
          <w:rPr>
            <w:rStyle w:val="a9"/>
            <w:rFonts w:ascii="方正小标宋_GBK" w:eastAsia="方正小标宋_GBK" w:hint="eastAsia"/>
          </w:rPr>
          <w:t>九、签订合同</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_Toc403569785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12</w:t>
        </w:r>
        <w:r>
          <w:rPr>
            <w:rFonts w:ascii="方正小标宋_GBK" w:eastAsia="方正小标宋_GBK" w:hint="eastAsia"/>
          </w:rPr>
          <w:fldChar w:fldCharType="end"/>
        </w:r>
      </w:hyperlink>
    </w:p>
    <w:p w:rsidR="002C2BE0" w:rsidRDefault="00D35AEA" w:rsidP="002C2BE0">
      <w:pPr>
        <w:pStyle w:val="21"/>
        <w:tabs>
          <w:tab w:val="right" w:leader="dot" w:pos="9402"/>
        </w:tabs>
        <w:spacing w:line="480" w:lineRule="exact"/>
        <w:ind w:left="560"/>
        <w:rPr>
          <w:rFonts w:ascii="方正小标宋_GBK" w:eastAsia="方正小标宋_GBK"/>
          <w:sz w:val="21"/>
          <w:szCs w:val="22"/>
        </w:rPr>
      </w:pPr>
      <w:hyperlink w:anchor="_Toc403569786" w:history="1">
        <w:r w:rsidR="002C2BE0">
          <w:rPr>
            <w:rStyle w:val="a9"/>
            <w:rFonts w:ascii="方正小标宋_GBK" w:eastAsia="方正小标宋_GBK" w:hAnsi="宋体" w:hint="eastAsia"/>
          </w:rPr>
          <w:t>第三篇  谈判项目技术需求</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_Toc403569786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13</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87" w:history="1">
        <w:r w:rsidR="002C2BE0">
          <w:rPr>
            <w:rStyle w:val="a9"/>
            <w:rFonts w:ascii="方正小标宋_GBK" w:eastAsia="方正小标宋_GBK" w:hint="eastAsia"/>
          </w:rPr>
          <w:t>一、分包情况</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_Toc403569787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13</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88" w:history="1">
        <w:r w:rsidR="002C2BE0">
          <w:rPr>
            <w:rStyle w:val="a9"/>
            <w:rFonts w:ascii="方正小标宋_GBK" w:eastAsia="方正小标宋_GBK" w:hint="eastAsia"/>
          </w:rPr>
          <w:t>二、设备（需求）技术规格、数量及质量要求</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_Toc403569788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13</w:t>
        </w:r>
        <w:r>
          <w:rPr>
            <w:rFonts w:ascii="方正小标宋_GBK" w:eastAsia="方正小标宋_GBK" w:hint="eastAsia"/>
          </w:rPr>
          <w:fldChar w:fldCharType="end"/>
        </w:r>
      </w:hyperlink>
    </w:p>
    <w:p w:rsidR="002C2BE0" w:rsidRDefault="00D35AEA" w:rsidP="002C2BE0">
      <w:pPr>
        <w:pStyle w:val="21"/>
        <w:tabs>
          <w:tab w:val="right" w:leader="dot" w:pos="9402"/>
        </w:tabs>
        <w:spacing w:line="480" w:lineRule="exact"/>
        <w:ind w:left="560"/>
        <w:rPr>
          <w:rFonts w:ascii="方正小标宋_GBK" w:eastAsia="方正小标宋_GBK"/>
          <w:sz w:val="21"/>
          <w:szCs w:val="22"/>
        </w:rPr>
      </w:pPr>
      <w:hyperlink w:anchor="_Toc403569789" w:history="1">
        <w:r w:rsidR="002C2BE0">
          <w:rPr>
            <w:rStyle w:val="a9"/>
            <w:rFonts w:ascii="方正小标宋_GBK" w:eastAsia="方正小标宋_GBK" w:hAnsi="宋体" w:hint="eastAsia"/>
          </w:rPr>
          <w:t>第四篇  谈判项目服务需求</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_Toc403569789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14</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90" w:history="1">
        <w:r w:rsidR="002C2BE0">
          <w:rPr>
            <w:rStyle w:val="a9"/>
            <w:rFonts w:ascii="方正小标宋_GBK" w:eastAsia="方正小标宋_GBK" w:hAnsi="宋体" w:hint="eastAsia"/>
          </w:rPr>
          <w:t>一、交货时间、地点及验收方式</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_Toc403569790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14</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92" w:history="1">
        <w:r w:rsidR="002C2BE0">
          <w:rPr>
            <w:rStyle w:val="a9"/>
            <w:rFonts w:ascii="方正小标宋_GBK" w:eastAsia="方正小标宋_GBK" w:hAnsi="宋体" w:hint="eastAsia"/>
          </w:rPr>
          <w:t>二、付款方式</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_Toc403569792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14</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95" w:history="1">
        <w:r w:rsidR="002C2BE0">
          <w:rPr>
            <w:rStyle w:val="a9"/>
            <w:rFonts w:ascii="方正小标宋_GBK" w:eastAsia="方正小标宋_GBK" w:hAnsi="宋体" w:hint="eastAsia"/>
          </w:rPr>
          <w:t>三、其他</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_Toc403569795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14</w:t>
        </w:r>
        <w:r>
          <w:rPr>
            <w:rFonts w:ascii="方正小标宋_GBK" w:eastAsia="方正小标宋_GBK" w:hint="eastAsia"/>
          </w:rPr>
          <w:fldChar w:fldCharType="end"/>
        </w:r>
      </w:hyperlink>
    </w:p>
    <w:p w:rsidR="002C2BE0" w:rsidRDefault="00D35AEA" w:rsidP="002C2BE0">
      <w:pPr>
        <w:pStyle w:val="21"/>
        <w:tabs>
          <w:tab w:val="right" w:leader="dot" w:pos="9402"/>
        </w:tabs>
        <w:spacing w:line="480" w:lineRule="exact"/>
        <w:ind w:left="560"/>
        <w:rPr>
          <w:rFonts w:ascii="方正小标宋_GBK" w:eastAsia="方正小标宋_GBK"/>
          <w:sz w:val="21"/>
          <w:szCs w:val="22"/>
        </w:rPr>
      </w:pPr>
      <w:hyperlink w:anchor="_Toc403569796" w:history="1">
        <w:r w:rsidR="002C2BE0">
          <w:rPr>
            <w:rStyle w:val="a9"/>
            <w:rFonts w:ascii="方正小标宋_GBK" w:eastAsia="方正小标宋_GBK" w:hAnsi="宋体" w:hint="eastAsia"/>
          </w:rPr>
          <w:t>第五篇  合同草案条款</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_Toc403569796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15</w:t>
        </w:r>
        <w:r>
          <w:rPr>
            <w:rFonts w:ascii="方正小标宋_GBK" w:eastAsia="方正小标宋_GBK" w:hint="eastAsia"/>
          </w:rPr>
          <w:fldChar w:fldCharType="end"/>
        </w:r>
      </w:hyperlink>
    </w:p>
    <w:p w:rsidR="002C2BE0" w:rsidRDefault="00D35AEA" w:rsidP="002C2BE0">
      <w:pPr>
        <w:pStyle w:val="21"/>
        <w:tabs>
          <w:tab w:val="right" w:leader="dot" w:pos="9402"/>
        </w:tabs>
        <w:spacing w:line="480" w:lineRule="exact"/>
        <w:ind w:left="560"/>
        <w:rPr>
          <w:rFonts w:ascii="方正小标宋_GBK" w:eastAsia="方正小标宋_GBK"/>
          <w:sz w:val="21"/>
          <w:szCs w:val="22"/>
        </w:rPr>
      </w:pPr>
      <w:hyperlink w:anchor="_Toc403569797" w:history="1">
        <w:r w:rsidR="002C2BE0">
          <w:rPr>
            <w:rStyle w:val="a9"/>
            <w:rFonts w:ascii="方正小标宋_GBK" w:eastAsia="方正小标宋_GBK" w:hAnsi="宋体" w:hint="eastAsia"/>
          </w:rPr>
          <w:t>第六篇  响应文件格式要求</w:t>
        </w:r>
        <w:r w:rsidR="002C2BE0">
          <w:rPr>
            <w:rFonts w:ascii="方正小标宋_GBK" w:eastAsia="方正小标宋_GBK" w:hint="eastAsia"/>
          </w:rPr>
          <w:tab/>
        </w:r>
        <w:r>
          <w:rPr>
            <w:rFonts w:ascii="方正小标宋_GBK" w:eastAsia="方正小标宋_GBK" w:hint="eastAsia"/>
          </w:rPr>
          <w:fldChar w:fldCharType="begin"/>
        </w:r>
        <w:r w:rsidR="002C2BE0">
          <w:rPr>
            <w:rFonts w:ascii="方正小标宋_GBK" w:eastAsia="方正小标宋_GBK" w:hint="eastAsia"/>
          </w:rPr>
          <w:instrText xml:space="preserve"> PAGEREF _Toc403569797 \h </w:instrText>
        </w:r>
        <w:r>
          <w:rPr>
            <w:rFonts w:ascii="方正小标宋_GBK" w:eastAsia="方正小标宋_GBK" w:hint="eastAsia"/>
          </w:rPr>
        </w:r>
        <w:r>
          <w:rPr>
            <w:rFonts w:ascii="方正小标宋_GBK" w:eastAsia="方正小标宋_GBK" w:hint="eastAsia"/>
          </w:rPr>
          <w:fldChar w:fldCharType="separate"/>
        </w:r>
        <w:r w:rsidR="002C2BE0">
          <w:rPr>
            <w:rFonts w:ascii="方正小标宋_GBK" w:eastAsia="方正小标宋_GBK"/>
            <w:noProof/>
          </w:rPr>
          <w:t>16</w:t>
        </w:r>
        <w:r>
          <w:rPr>
            <w:rFonts w:ascii="方正小标宋_GBK" w:eastAsia="方正小标宋_GBK" w:hint="eastAsia"/>
          </w:rPr>
          <w:fldChar w:fldCharType="end"/>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98" w:history="1">
        <w:r w:rsidR="002C2BE0">
          <w:rPr>
            <w:rStyle w:val="a9"/>
            <w:rFonts w:ascii="方正小标宋_GBK" w:eastAsia="方正小标宋_GBK" w:hAnsi="宋体" w:hint="eastAsia"/>
          </w:rPr>
          <w:t>一、经济文件</w:t>
        </w:r>
        <w:r w:rsidR="002C2BE0">
          <w:rPr>
            <w:rFonts w:ascii="方正小标宋_GBK" w:eastAsia="方正小标宋_GBK" w:hint="eastAsia"/>
          </w:rPr>
          <w:tab/>
          <w:t>26</w:t>
        </w:r>
      </w:hyperlink>
    </w:p>
    <w:p w:rsidR="002C2BE0" w:rsidRDefault="00D35AEA" w:rsidP="002C2BE0">
      <w:pPr>
        <w:pStyle w:val="30"/>
        <w:tabs>
          <w:tab w:val="right" w:leader="dot" w:pos="9402"/>
        </w:tabs>
        <w:spacing w:line="480" w:lineRule="exact"/>
        <w:ind w:left="1120"/>
        <w:rPr>
          <w:rFonts w:ascii="方正小标宋_GBK" w:eastAsia="方正小标宋_GBK"/>
          <w:sz w:val="21"/>
          <w:szCs w:val="22"/>
        </w:rPr>
      </w:pPr>
      <w:hyperlink w:anchor="_Toc403569799" w:history="1">
        <w:r w:rsidR="002C2BE0">
          <w:rPr>
            <w:rStyle w:val="a9"/>
            <w:rFonts w:ascii="方正小标宋_GBK" w:eastAsia="方正小标宋_GBK" w:hAnsi="宋体" w:hint="eastAsia"/>
          </w:rPr>
          <w:t>二、资格及商务技术文件</w:t>
        </w:r>
        <w:r w:rsidR="002C2BE0">
          <w:rPr>
            <w:rFonts w:ascii="方正小标宋_GBK" w:eastAsia="方正小标宋_GBK" w:hint="eastAsia"/>
          </w:rPr>
          <w:tab/>
          <w:t>30</w:t>
        </w:r>
      </w:hyperlink>
    </w:p>
    <w:p w:rsidR="002C2BE0" w:rsidRDefault="00D35AEA" w:rsidP="002C2BE0">
      <w:pPr>
        <w:pStyle w:val="21"/>
        <w:tabs>
          <w:tab w:val="right" w:leader="dot" w:pos="9402"/>
        </w:tabs>
        <w:spacing w:line="480" w:lineRule="exact"/>
        <w:ind w:leftChars="0" w:left="0"/>
        <w:rPr>
          <w:rFonts w:ascii="方正仿宋_GBK" w:eastAsia="方正仿宋_GBK"/>
          <w:sz w:val="18"/>
          <w:szCs w:val="22"/>
        </w:rPr>
        <w:sectPr w:rsidR="002C2BE0">
          <w:headerReference w:type="default" r:id="rId7"/>
          <w:footerReference w:type="default" r:id="rId8"/>
          <w:pgSz w:w="11907" w:h="16840"/>
          <w:pgMar w:top="1134" w:right="1191" w:bottom="1134" w:left="1304" w:header="851" w:footer="992" w:gutter="0"/>
          <w:cols w:space="720"/>
          <w:docGrid w:linePitch="380" w:charSpace="-5735"/>
        </w:sectPr>
      </w:pPr>
      <w:r>
        <w:rPr>
          <w:rFonts w:ascii="方正小标宋_GBK" w:eastAsia="方正小标宋_GBK" w:hAnsi="宋体" w:hint="eastAsia"/>
          <w:szCs w:val="21"/>
        </w:rPr>
        <w:fldChar w:fldCharType="end"/>
      </w:r>
    </w:p>
    <w:p w:rsidR="002C2BE0" w:rsidRDefault="002C2BE0" w:rsidP="002C2BE0">
      <w:pPr>
        <w:pStyle w:val="2"/>
        <w:spacing w:line="360" w:lineRule="auto"/>
        <w:jc w:val="center"/>
        <w:rPr>
          <w:rFonts w:ascii="方正小标宋_GBK" w:eastAsia="方正小标宋_GBK" w:hAnsi="宋体"/>
          <w:b w:val="0"/>
          <w:szCs w:val="30"/>
        </w:rPr>
      </w:pPr>
      <w:bookmarkStart w:id="0" w:name="_Toc11641050"/>
      <w:bookmarkStart w:id="1" w:name="_Toc12789052"/>
      <w:bookmarkStart w:id="2" w:name="_Toc403569768"/>
      <w:r>
        <w:rPr>
          <w:rFonts w:ascii="方正小标宋_GBK" w:eastAsia="方正小标宋_GBK" w:hAnsi="宋体" w:hint="eastAsia"/>
          <w:b w:val="0"/>
          <w:sz w:val="36"/>
          <w:szCs w:val="30"/>
        </w:rPr>
        <w:lastRenderedPageBreak/>
        <w:t>第一篇  竞争性谈判邀请书</w:t>
      </w:r>
      <w:bookmarkEnd w:id="0"/>
      <w:bookmarkEnd w:id="1"/>
      <w:bookmarkEnd w:id="2"/>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重庆市合川区人民医院决定对</w:t>
      </w:r>
      <w:proofErr w:type="gramStart"/>
      <w:r>
        <w:rPr>
          <w:rFonts w:ascii="方正仿宋_GBK" w:eastAsia="方正仿宋_GBK" w:hAnsi="宋体" w:hint="eastAsia"/>
          <w:color w:val="FF0000"/>
          <w:sz w:val="24"/>
          <w:szCs w:val="24"/>
          <w:u w:val="single"/>
        </w:rPr>
        <w:t>危化品</w:t>
      </w:r>
      <w:proofErr w:type="gramEnd"/>
      <w:r>
        <w:rPr>
          <w:rFonts w:ascii="方正仿宋_GBK" w:eastAsia="方正仿宋_GBK" w:hAnsi="宋体" w:hint="eastAsia"/>
          <w:color w:val="FF0000"/>
          <w:sz w:val="24"/>
          <w:szCs w:val="24"/>
          <w:u w:val="single"/>
        </w:rPr>
        <w:t>处置</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项目进行竞争性谈判采购。欢迎有资格的供应商前来参加谈判。</w:t>
      </w:r>
    </w:p>
    <w:p w:rsidR="002C2BE0" w:rsidRDefault="002C2BE0" w:rsidP="002C2BE0">
      <w:pPr>
        <w:pStyle w:val="3"/>
        <w:spacing w:before="0" w:after="0" w:line="400" w:lineRule="exact"/>
        <w:rPr>
          <w:rFonts w:ascii="方正仿宋_GBK" w:eastAsia="方正仿宋_GBK"/>
          <w:sz w:val="24"/>
          <w:szCs w:val="24"/>
        </w:rPr>
      </w:pPr>
      <w:bookmarkStart w:id="3" w:name="_Toc317775175"/>
      <w:bookmarkStart w:id="4" w:name="_Toc313893526"/>
      <w:bookmarkStart w:id="5" w:name="_Toc403569769"/>
      <w:r>
        <w:rPr>
          <w:rFonts w:ascii="方正仿宋_GBK" w:eastAsia="方正仿宋_GBK" w:hint="eastAsia"/>
          <w:sz w:val="24"/>
          <w:szCs w:val="24"/>
        </w:rPr>
        <w:t>一、竞争性谈判内容</w:t>
      </w:r>
      <w:bookmarkEnd w:id="3"/>
      <w:bookmarkEnd w:id="4"/>
      <w:bookmarkEnd w:id="5"/>
    </w:p>
    <w:tbl>
      <w:tblPr>
        <w:tblW w:w="7870"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1984"/>
        <w:gridCol w:w="1418"/>
        <w:gridCol w:w="1275"/>
        <w:gridCol w:w="2233"/>
      </w:tblGrid>
      <w:tr w:rsidR="002C2BE0" w:rsidTr="0093348F">
        <w:trPr>
          <w:trHeight w:val="640"/>
          <w:jc w:val="center"/>
        </w:trPr>
        <w:tc>
          <w:tcPr>
            <w:tcW w:w="960" w:type="dxa"/>
            <w:tcBorders>
              <w:top w:val="single" w:sz="4" w:space="0" w:color="auto"/>
              <w:left w:val="single" w:sz="4" w:space="0" w:color="auto"/>
              <w:right w:val="single" w:sz="4" w:space="0" w:color="auto"/>
            </w:tcBorders>
            <w:vAlign w:val="center"/>
          </w:tcPr>
          <w:p w:rsidR="002C2BE0" w:rsidRDefault="002C2BE0" w:rsidP="002C2BE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分包号</w:t>
            </w:r>
          </w:p>
        </w:tc>
        <w:tc>
          <w:tcPr>
            <w:tcW w:w="1984" w:type="dxa"/>
            <w:tcBorders>
              <w:top w:val="single" w:sz="4" w:space="0" w:color="auto"/>
              <w:left w:val="single" w:sz="4" w:space="0" w:color="auto"/>
              <w:right w:val="single" w:sz="4" w:space="0" w:color="auto"/>
            </w:tcBorders>
            <w:vAlign w:val="center"/>
          </w:tcPr>
          <w:p w:rsidR="002C2BE0" w:rsidRDefault="002C2BE0" w:rsidP="002C2BE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分包名称</w:t>
            </w:r>
          </w:p>
        </w:tc>
        <w:tc>
          <w:tcPr>
            <w:tcW w:w="1418" w:type="dxa"/>
            <w:tcBorders>
              <w:top w:val="single" w:sz="4" w:space="0" w:color="auto"/>
              <w:left w:val="single" w:sz="4" w:space="0" w:color="auto"/>
              <w:right w:val="single" w:sz="4" w:space="0" w:color="auto"/>
            </w:tcBorders>
            <w:vAlign w:val="center"/>
          </w:tcPr>
          <w:p w:rsidR="002C2BE0" w:rsidRDefault="002C2BE0" w:rsidP="002C2BE0">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数量（年）</w:t>
            </w:r>
          </w:p>
        </w:tc>
        <w:tc>
          <w:tcPr>
            <w:tcW w:w="1275" w:type="dxa"/>
            <w:tcBorders>
              <w:top w:val="single" w:sz="4" w:space="0" w:color="auto"/>
              <w:left w:val="single" w:sz="4" w:space="0" w:color="auto"/>
              <w:right w:val="single" w:sz="4" w:space="0" w:color="auto"/>
            </w:tcBorders>
            <w:vAlign w:val="center"/>
          </w:tcPr>
          <w:p w:rsidR="002C2BE0" w:rsidRDefault="002C2BE0" w:rsidP="002C2BE0">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2233" w:type="dxa"/>
            <w:tcBorders>
              <w:top w:val="single" w:sz="4" w:space="0" w:color="auto"/>
              <w:left w:val="single" w:sz="4" w:space="0" w:color="auto"/>
              <w:right w:val="single" w:sz="4" w:space="0" w:color="auto"/>
            </w:tcBorders>
            <w:vAlign w:val="center"/>
          </w:tcPr>
          <w:p w:rsidR="002C2BE0" w:rsidRDefault="002C2BE0" w:rsidP="002C2BE0">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2BE0" w:rsidTr="0093348F">
        <w:trPr>
          <w:trHeight w:val="637"/>
          <w:jc w:val="center"/>
        </w:trPr>
        <w:tc>
          <w:tcPr>
            <w:tcW w:w="960" w:type="dxa"/>
            <w:tcBorders>
              <w:left w:val="single" w:sz="4" w:space="0" w:color="auto"/>
              <w:right w:val="single" w:sz="4" w:space="0" w:color="auto"/>
            </w:tcBorders>
            <w:vAlign w:val="center"/>
          </w:tcPr>
          <w:p w:rsidR="002C2BE0" w:rsidRDefault="002C2BE0" w:rsidP="002C2BE0">
            <w:pPr>
              <w:snapToGrid w:val="0"/>
              <w:spacing w:line="400" w:lineRule="exact"/>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2C2BE0" w:rsidRDefault="002C2BE0" w:rsidP="002C2BE0">
            <w:pPr>
              <w:snapToGrid w:val="0"/>
              <w:spacing w:line="400" w:lineRule="exact"/>
              <w:jc w:val="center"/>
              <w:rPr>
                <w:rFonts w:ascii="方正仿宋_GBK" w:eastAsia="方正仿宋_GBK" w:hAnsi="宋体"/>
                <w:color w:val="FF0000"/>
                <w:sz w:val="24"/>
                <w:szCs w:val="24"/>
              </w:rPr>
            </w:pPr>
            <w:proofErr w:type="gramStart"/>
            <w:r>
              <w:rPr>
                <w:rFonts w:ascii="方正仿宋_GBK" w:eastAsia="方正仿宋_GBK" w:hAnsi="宋体" w:hint="eastAsia"/>
                <w:color w:val="FF0000"/>
                <w:sz w:val="24"/>
                <w:szCs w:val="24"/>
              </w:rPr>
              <w:t>危化品</w:t>
            </w:r>
            <w:proofErr w:type="gramEnd"/>
            <w:r>
              <w:rPr>
                <w:rFonts w:ascii="方正仿宋_GBK" w:eastAsia="方正仿宋_GBK" w:hAnsi="宋体" w:hint="eastAsia"/>
                <w:color w:val="FF0000"/>
                <w:sz w:val="24"/>
                <w:szCs w:val="24"/>
              </w:rPr>
              <w:t>处置</w:t>
            </w:r>
          </w:p>
        </w:tc>
        <w:tc>
          <w:tcPr>
            <w:tcW w:w="1418" w:type="dxa"/>
            <w:tcBorders>
              <w:top w:val="single" w:sz="4" w:space="0" w:color="auto"/>
              <w:left w:val="single" w:sz="4" w:space="0" w:color="auto"/>
              <w:bottom w:val="single" w:sz="4" w:space="0" w:color="auto"/>
              <w:right w:val="single" w:sz="4" w:space="0" w:color="auto"/>
            </w:tcBorders>
            <w:vAlign w:val="center"/>
          </w:tcPr>
          <w:p w:rsidR="002C2BE0" w:rsidRDefault="002C2BE0" w:rsidP="002C2BE0">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1</w:t>
            </w:r>
          </w:p>
        </w:tc>
        <w:tc>
          <w:tcPr>
            <w:tcW w:w="1275" w:type="dxa"/>
            <w:tcBorders>
              <w:left w:val="single" w:sz="4" w:space="0" w:color="auto"/>
              <w:right w:val="single" w:sz="4" w:space="0" w:color="auto"/>
            </w:tcBorders>
            <w:vAlign w:val="center"/>
          </w:tcPr>
          <w:p w:rsidR="002C2BE0" w:rsidRDefault="002C2BE0" w:rsidP="002C2BE0">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233" w:type="dxa"/>
            <w:tcBorders>
              <w:left w:val="single" w:sz="4" w:space="0" w:color="auto"/>
              <w:right w:val="single" w:sz="4" w:space="0" w:color="auto"/>
            </w:tcBorders>
            <w:vAlign w:val="center"/>
          </w:tcPr>
          <w:p w:rsidR="002C2BE0" w:rsidRDefault="0093348F" w:rsidP="002C2BE0">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按实际处置量结算</w:t>
            </w:r>
          </w:p>
        </w:tc>
      </w:tr>
    </w:tbl>
    <w:p w:rsidR="002C2BE0" w:rsidRDefault="002C2BE0" w:rsidP="002C2BE0">
      <w:pPr>
        <w:pStyle w:val="3"/>
        <w:spacing w:before="0" w:after="0" w:line="400" w:lineRule="exact"/>
        <w:rPr>
          <w:rFonts w:ascii="方正仿宋_GBK" w:eastAsia="方正仿宋_GBK"/>
          <w:sz w:val="24"/>
          <w:szCs w:val="24"/>
        </w:rPr>
      </w:pPr>
      <w:bookmarkStart w:id="7" w:name="_Toc403569770"/>
      <w:bookmarkStart w:id="8" w:name="_Toc373860293"/>
      <w:bookmarkStart w:id="9" w:name="_Toc317775178"/>
      <w:bookmarkEnd w:id="6"/>
      <w:r>
        <w:rPr>
          <w:rFonts w:ascii="方正仿宋_GBK" w:eastAsia="方正仿宋_GBK" w:hint="eastAsia"/>
          <w:sz w:val="24"/>
          <w:szCs w:val="24"/>
        </w:rPr>
        <w:t>二、资金来源</w:t>
      </w:r>
      <w:bookmarkEnd w:id="7"/>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自筹资金，资金已到位。</w:t>
      </w:r>
    </w:p>
    <w:p w:rsidR="002C2BE0" w:rsidRDefault="002C2BE0" w:rsidP="002C2BE0">
      <w:pPr>
        <w:pStyle w:val="3"/>
        <w:spacing w:before="0" w:after="0" w:line="400" w:lineRule="exact"/>
        <w:rPr>
          <w:rFonts w:ascii="方正仿宋_GBK" w:eastAsia="方正仿宋_GBK"/>
          <w:sz w:val="24"/>
          <w:szCs w:val="24"/>
        </w:rPr>
      </w:pPr>
      <w:bookmarkStart w:id="10" w:name="_Toc403569771"/>
      <w:r>
        <w:rPr>
          <w:rFonts w:ascii="方正仿宋_GBK" w:eastAsia="方正仿宋_GBK" w:hint="eastAsia"/>
          <w:sz w:val="24"/>
          <w:szCs w:val="24"/>
        </w:rPr>
        <w:t>三、谈判资格</w:t>
      </w:r>
      <w:bookmarkEnd w:id="10"/>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w:t>
      </w:r>
      <w:r>
        <w:rPr>
          <w:rFonts w:ascii="方正仿宋_GBK" w:eastAsia="方正仿宋_GBK" w:hAnsi="宋体" w:hint="eastAsia"/>
          <w:color w:val="FF0000"/>
          <w:sz w:val="24"/>
          <w:szCs w:val="24"/>
        </w:rPr>
        <w:t>同时符合根据该项目特殊要求设置的特定资格条件</w:t>
      </w:r>
      <w:r>
        <w:rPr>
          <w:rFonts w:ascii="方正仿宋_GBK" w:eastAsia="方正仿宋_GBK" w:hAnsi="宋体" w:hint="eastAsia"/>
          <w:sz w:val="24"/>
          <w:szCs w:val="24"/>
        </w:rPr>
        <w:t>。</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2C2BE0" w:rsidRDefault="002C2BE0" w:rsidP="002C2BE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2C2BE0" w:rsidRDefault="002C2BE0" w:rsidP="002C2BE0">
      <w:pPr>
        <w:ind w:firstLine="630"/>
        <w:rPr>
          <w:rFonts w:ascii="方正仿宋_GBK" w:eastAsia="方正仿宋_GBK"/>
          <w:color w:val="FF0000"/>
          <w:kern w:val="0"/>
          <w:sz w:val="24"/>
          <w:szCs w:val="24"/>
        </w:rPr>
      </w:pPr>
      <w:r>
        <w:rPr>
          <w:rFonts w:ascii="方正仿宋_GBK" w:eastAsia="方正仿宋_GBK" w:hint="eastAsia"/>
          <w:color w:val="FF0000"/>
          <w:kern w:val="0"/>
          <w:sz w:val="24"/>
          <w:szCs w:val="24"/>
        </w:rPr>
        <w:t>（二）特定资格条件</w:t>
      </w:r>
    </w:p>
    <w:p w:rsidR="002C2BE0" w:rsidRDefault="002C2BE0" w:rsidP="002C2BE0">
      <w:pPr>
        <w:ind w:firstLine="630"/>
        <w:rPr>
          <w:rFonts w:ascii="方正仿宋_GBK" w:eastAsia="方正仿宋_GBK"/>
          <w:color w:val="FF0000"/>
          <w:kern w:val="0"/>
          <w:sz w:val="24"/>
          <w:szCs w:val="24"/>
        </w:rPr>
      </w:pPr>
      <w:r>
        <w:rPr>
          <w:rFonts w:ascii="方正仿宋_GBK" w:eastAsia="方正仿宋_GBK" w:hint="eastAsia"/>
          <w:color w:val="FF0000"/>
          <w:kern w:val="0"/>
          <w:sz w:val="24"/>
          <w:szCs w:val="24"/>
        </w:rPr>
        <w:t>1.</w:t>
      </w:r>
      <w:bookmarkStart w:id="11" w:name="_Toc403569772"/>
      <w:r w:rsidRPr="002C2BE0">
        <w:rPr>
          <w:rFonts w:hint="eastAsia"/>
        </w:rPr>
        <w:t xml:space="preserve"> </w:t>
      </w:r>
      <w:r w:rsidRPr="002C2BE0">
        <w:rPr>
          <w:rFonts w:ascii="方正仿宋_GBK" w:eastAsia="方正仿宋_GBK" w:hint="eastAsia"/>
          <w:color w:val="FF0000"/>
          <w:kern w:val="0"/>
          <w:sz w:val="24"/>
          <w:szCs w:val="24"/>
        </w:rPr>
        <w:t>营业执照有收集①实验室废液(</w:t>
      </w:r>
      <w:proofErr w:type="gramStart"/>
      <w:r w:rsidRPr="002C2BE0">
        <w:rPr>
          <w:rFonts w:ascii="方正仿宋_GBK" w:eastAsia="方正仿宋_GBK" w:hint="eastAsia"/>
          <w:color w:val="FF0000"/>
          <w:kern w:val="0"/>
          <w:sz w:val="24"/>
          <w:szCs w:val="24"/>
        </w:rPr>
        <w:t>消毒液桶</w:t>
      </w:r>
      <w:proofErr w:type="gramEnd"/>
      <w:r w:rsidRPr="002C2BE0">
        <w:rPr>
          <w:rFonts w:ascii="方正仿宋_GBK" w:eastAsia="方正仿宋_GBK" w:hint="eastAsia"/>
          <w:color w:val="FF0000"/>
          <w:kern w:val="0"/>
          <w:sz w:val="24"/>
          <w:szCs w:val="24"/>
        </w:rPr>
        <w:t>) ⑵电池③高毒、</w:t>
      </w:r>
      <w:proofErr w:type="gramStart"/>
      <w:r w:rsidRPr="002C2BE0">
        <w:rPr>
          <w:rFonts w:ascii="方正仿宋_GBK" w:eastAsia="方正仿宋_GBK" w:hint="eastAsia"/>
          <w:color w:val="FF0000"/>
          <w:kern w:val="0"/>
          <w:sz w:val="24"/>
          <w:szCs w:val="24"/>
        </w:rPr>
        <w:t>高腐废物</w:t>
      </w:r>
      <w:proofErr w:type="gramEnd"/>
      <w:r w:rsidRPr="002C2BE0">
        <w:rPr>
          <w:rFonts w:ascii="方正仿宋_GBK" w:eastAsia="方正仿宋_GBK" w:hint="eastAsia"/>
          <w:color w:val="FF0000"/>
          <w:kern w:val="0"/>
          <w:sz w:val="24"/>
          <w:szCs w:val="24"/>
        </w:rPr>
        <w:t>④特殊药品使用后的空安瓿⑤汞⑥过期药品等危险品资质。</w:t>
      </w:r>
    </w:p>
    <w:p w:rsidR="002C2BE0" w:rsidRPr="006436CF" w:rsidRDefault="002C2BE0" w:rsidP="002C2BE0">
      <w:pPr>
        <w:ind w:firstLine="630"/>
        <w:rPr>
          <w:rFonts w:ascii="方正仿宋_GBK" w:eastAsia="方正仿宋_GBK" w:hAnsi="宋体"/>
          <w:color w:val="000000"/>
          <w:sz w:val="24"/>
          <w:szCs w:val="24"/>
        </w:rPr>
      </w:pPr>
      <w:r>
        <w:rPr>
          <w:rFonts w:ascii="方正仿宋_GBK" w:eastAsia="方正仿宋_GBK" w:hAnsi="宋体" w:hint="eastAsia"/>
          <w:color w:val="000000"/>
          <w:sz w:val="24"/>
          <w:szCs w:val="24"/>
        </w:rPr>
        <w:t>（三）本项目不接受联合体谈判。</w:t>
      </w:r>
    </w:p>
    <w:p w:rsidR="002C2BE0" w:rsidRDefault="002C2BE0" w:rsidP="002C2BE0">
      <w:pPr>
        <w:spacing w:line="480" w:lineRule="exact"/>
        <w:rPr>
          <w:rFonts w:ascii="方正仿宋_GBK" w:eastAsia="方正仿宋_GBK"/>
          <w:sz w:val="24"/>
          <w:szCs w:val="24"/>
        </w:rPr>
      </w:pPr>
      <w:r>
        <w:rPr>
          <w:rFonts w:ascii="方正仿宋_GBK" w:eastAsia="方正仿宋_GBK" w:hint="eastAsia"/>
          <w:b/>
          <w:sz w:val="24"/>
          <w:szCs w:val="24"/>
        </w:rPr>
        <w:t>四、谈判有关说明</w:t>
      </w:r>
      <w:bookmarkEnd w:id="8"/>
      <w:bookmarkEnd w:id="11"/>
    </w:p>
    <w:p w:rsidR="002C2BE0" w:rsidRDefault="002C2BE0" w:rsidP="002C2BE0">
      <w:pPr>
        <w:widowControl/>
        <w:spacing w:line="400" w:lineRule="exact"/>
        <w:ind w:firstLineChars="200" w:firstLine="480"/>
        <w:jc w:val="left"/>
        <w:rPr>
          <w:rFonts w:ascii="方正仿宋_GBK" w:eastAsia="方正仿宋_GBK" w:hAnsi="宋体"/>
          <w:color w:val="FF0000"/>
          <w:sz w:val="24"/>
          <w:szCs w:val="24"/>
        </w:rPr>
      </w:pPr>
      <w:r>
        <w:rPr>
          <w:rFonts w:ascii="方正仿宋_GBK" w:eastAsia="方正仿宋_GBK" w:hAnsi="宋体" w:hint="eastAsia"/>
          <w:color w:val="FF0000"/>
          <w:sz w:val="24"/>
          <w:szCs w:val="24"/>
        </w:rPr>
        <w:t>（一）为确认投标人身份合法有效，由法定代表人参与投标的，需持本人身份证原件（复印件加盖投标单位鲜章）和法定代表人身份证明书（格式）原件，报名时与响应文件同时递交。</w:t>
      </w:r>
    </w:p>
    <w:p w:rsidR="002C2BE0" w:rsidRDefault="002C2BE0" w:rsidP="002C2BE0">
      <w:pPr>
        <w:widowControl/>
        <w:spacing w:line="400" w:lineRule="exact"/>
        <w:ind w:firstLineChars="200" w:firstLine="480"/>
        <w:jc w:val="left"/>
        <w:rPr>
          <w:rFonts w:ascii="方正仿宋_GBK" w:eastAsia="方正仿宋_GBK" w:hAnsi="宋体"/>
          <w:color w:val="FF0000"/>
          <w:sz w:val="24"/>
          <w:szCs w:val="24"/>
        </w:rPr>
      </w:pPr>
      <w:r>
        <w:rPr>
          <w:rFonts w:ascii="方正仿宋_GBK" w:eastAsia="方正仿宋_GBK" w:hAnsi="宋体" w:hint="eastAsia"/>
          <w:color w:val="FF0000"/>
          <w:sz w:val="24"/>
          <w:szCs w:val="24"/>
        </w:rPr>
        <w:t>（二）为确认投标人身份合法有效，由法定代表人授权代表参与投标的，需</w:t>
      </w:r>
      <w:proofErr w:type="gramStart"/>
      <w:r>
        <w:rPr>
          <w:rFonts w:ascii="方正仿宋_GBK" w:eastAsia="方正仿宋_GBK" w:hAnsi="宋体" w:hint="eastAsia"/>
          <w:color w:val="FF0000"/>
          <w:sz w:val="24"/>
          <w:szCs w:val="24"/>
        </w:rPr>
        <w:t>持法定</w:t>
      </w:r>
      <w:proofErr w:type="gramEnd"/>
      <w:r>
        <w:rPr>
          <w:rFonts w:ascii="方正仿宋_GBK" w:eastAsia="方正仿宋_GBK" w:hAnsi="宋体" w:hint="eastAsia"/>
          <w:color w:val="FF0000"/>
          <w:sz w:val="24"/>
          <w:szCs w:val="24"/>
        </w:rPr>
        <w:t>代表人身份证复印件（加盖投标单位鲜章）和法定代表人身份证明书（格式）原件，法</w:t>
      </w:r>
      <w:r>
        <w:rPr>
          <w:rFonts w:ascii="方正仿宋_GBK" w:eastAsia="方正仿宋_GBK" w:hAnsi="宋体" w:hint="eastAsia"/>
          <w:color w:val="FF0000"/>
          <w:sz w:val="24"/>
          <w:szCs w:val="24"/>
        </w:rPr>
        <w:lastRenderedPageBreak/>
        <w:t>定代表人授权委托书（格式）原件和被委托人身份证原件（复印件加盖投标单位鲜章），报名时与响应文件同时递交。</w:t>
      </w:r>
    </w:p>
    <w:p w:rsidR="002C2BE0" w:rsidRDefault="002C2BE0" w:rsidP="002C2BE0">
      <w:pPr>
        <w:rPr>
          <w:b/>
          <w:bCs/>
        </w:rPr>
      </w:pPr>
      <w:r>
        <w:rPr>
          <w:rFonts w:ascii="方正仿宋_GBK" w:eastAsia="方正仿宋_GBK" w:hAnsi="宋体" w:hint="eastAsia"/>
          <w:b/>
          <w:bCs/>
          <w:color w:val="FF0000"/>
          <w:sz w:val="24"/>
          <w:szCs w:val="24"/>
        </w:rPr>
        <w:t xml:space="preserve">    注：以上要求的资料须在现场报名时单独提交一份进行验核和收取，未按以上要求执行的投标人将视为以他人名义投标，其响应文件拒绝接收。</w:t>
      </w:r>
    </w:p>
    <w:p w:rsidR="002C2BE0" w:rsidRDefault="002C2BE0" w:rsidP="002C2BE0">
      <w:pPr>
        <w:spacing w:line="380" w:lineRule="exact"/>
        <w:rPr>
          <w:rFonts w:ascii="方正仿宋_GBK" w:eastAsia="方正仿宋_GBK" w:hAnsi="宋体"/>
          <w:sz w:val="24"/>
          <w:szCs w:val="24"/>
        </w:rPr>
      </w:pPr>
      <w:r>
        <w:rPr>
          <w:rFonts w:ascii="方正仿宋_GBK" w:eastAsia="方正仿宋_GBK" w:hAnsi="宋体" w:hint="eastAsia"/>
          <w:sz w:val="24"/>
          <w:szCs w:val="24"/>
        </w:rPr>
        <w:t xml:space="preserve">    （三）根据《重庆市财政局关于印发〈重庆市政府采购供应商注册及诚信管理暂行办法〉的通知》（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〔2015〕45号）规定，供应商应按要求进行注册，通过重庆市政府采购网（www.cqgp.gov.cn），登记加入“重庆市政府采购供应商库”。</w:t>
      </w:r>
    </w:p>
    <w:p w:rsidR="002C2BE0" w:rsidRDefault="002C2BE0" w:rsidP="002C2B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（四）凡有意参加谈判的供应商，请于公告发布之日起至提交首次响应文件截止时间之前，</w:t>
      </w:r>
      <w:r>
        <w:rPr>
          <w:rFonts w:ascii="方正仿宋_GBK" w:eastAsia="方正仿宋_GBK" w:hAnsi="宋体" w:hint="eastAsia"/>
          <w:color w:val="FF0000"/>
          <w:sz w:val="24"/>
          <w:szCs w:val="24"/>
        </w:rPr>
        <w:t>在“行采家</w:t>
      </w:r>
      <w:r w:rsidRPr="00557BC9">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或“重庆市合川区人民医院”官方网站</w:t>
      </w:r>
      <w:r w:rsidRPr="00557BC9">
        <w:rPr>
          <w:rFonts w:ascii="方正仿宋_GBK" w:eastAsia="方正仿宋_GBK" w:hAnsi="宋体" w:hint="eastAsia"/>
          <w:color w:val="FF0000"/>
          <w:sz w:val="24"/>
          <w:szCs w:val="24"/>
        </w:rPr>
        <w:t>上下</w:t>
      </w:r>
      <w:r>
        <w:rPr>
          <w:rFonts w:ascii="方正仿宋_GBK" w:eastAsia="方正仿宋_GBK" w:hAnsi="宋体" w:hint="eastAsia"/>
          <w:sz w:val="24"/>
          <w:szCs w:val="24"/>
        </w:rPr>
        <w:t>载本项目竞争性谈判文件以及</w:t>
      </w:r>
      <w:r>
        <w:rPr>
          <w:rFonts w:ascii="方正仿宋_GBK" w:eastAsia="方正仿宋_GBK" w:hAnsi="宋体" w:hint="eastAsia"/>
          <w:color w:val="000000"/>
          <w:sz w:val="24"/>
          <w:szCs w:val="24"/>
        </w:rPr>
        <w:t>图纸、</w:t>
      </w:r>
      <w:r>
        <w:rPr>
          <w:rFonts w:ascii="方正仿宋_GBK" w:eastAsia="方正仿宋_GBK" w:hAnsi="宋体" w:hint="eastAsia"/>
          <w:sz w:val="24"/>
          <w:szCs w:val="24"/>
        </w:rPr>
        <w:t>补遗等谈判前公布的所有项目资料，无论供应商下载与否，均视为已知晓所有谈判实质性要求内容。</w:t>
      </w:r>
    </w:p>
    <w:p w:rsidR="002C2BE0" w:rsidRDefault="002C2BE0" w:rsidP="002C2B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2C2BE0" w:rsidRDefault="002C2BE0" w:rsidP="002C2B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（六）供应商须满足以下两种要件，其响应文件才被接受：</w:t>
      </w:r>
    </w:p>
    <w:p w:rsidR="002C2BE0" w:rsidRDefault="002C2BE0" w:rsidP="002C2BE0">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2C2BE0" w:rsidRDefault="002C2BE0" w:rsidP="002C2BE0">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2C2BE0" w:rsidRDefault="002C2BE0" w:rsidP="002C2BE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（七）谈判地点：重庆市合川区人民医院招标办（重庆市合川区希尔安大道1366号行政楼底楼）。</w:t>
      </w:r>
    </w:p>
    <w:p w:rsidR="002C2BE0" w:rsidRPr="0047139C" w:rsidRDefault="002C2BE0" w:rsidP="002C2BE0">
      <w:pPr>
        <w:spacing w:line="380" w:lineRule="exact"/>
        <w:ind w:firstLineChars="200" w:firstLine="480"/>
        <w:rPr>
          <w:rFonts w:ascii="方正仿宋_GBK" w:eastAsia="方正仿宋_GBK" w:hAnsi="宋体"/>
          <w:color w:val="FF0000"/>
          <w:sz w:val="24"/>
          <w:szCs w:val="24"/>
        </w:rPr>
      </w:pPr>
      <w:r w:rsidRPr="0047139C">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八</w:t>
      </w:r>
      <w:r w:rsidRPr="0047139C">
        <w:rPr>
          <w:rFonts w:ascii="方正仿宋_GBK" w:eastAsia="方正仿宋_GBK" w:hAnsi="宋体" w:hint="eastAsia"/>
          <w:color w:val="FF0000"/>
          <w:sz w:val="24"/>
          <w:szCs w:val="24"/>
        </w:rPr>
        <w:t>）提交响应文件开始时间：20</w:t>
      </w:r>
      <w:r w:rsidR="0093348F">
        <w:rPr>
          <w:rFonts w:ascii="方正仿宋_GBK" w:eastAsia="方正仿宋_GBK" w:hAnsi="宋体" w:hint="eastAsia"/>
          <w:color w:val="FF0000"/>
          <w:sz w:val="24"/>
          <w:szCs w:val="24"/>
        </w:rPr>
        <w:t>20</w:t>
      </w:r>
      <w:r w:rsidRPr="0047139C">
        <w:rPr>
          <w:rFonts w:ascii="方正仿宋_GBK" w:eastAsia="方正仿宋_GBK" w:hAnsi="宋体" w:hint="eastAsia"/>
          <w:color w:val="FF0000"/>
          <w:sz w:val="24"/>
          <w:szCs w:val="24"/>
        </w:rPr>
        <w:t>年</w:t>
      </w:r>
      <w:r w:rsidR="0093348F">
        <w:rPr>
          <w:rFonts w:ascii="方正仿宋_GBK" w:eastAsia="方正仿宋_GBK" w:hAnsi="宋体" w:hint="eastAsia"/>
          <w:color w:val="FF0000"/>
          <w:sz w:val="24"/>
          <w:szCs w:val="24"/>
        </w:rPr>
        <w:t>9</w:t>
      </w:r>
      <w:r w:rsidRPr="0047139C">
        <w:rPr>
          <w:rFonts w:ascii="方正仿宋_GBK" w:eastAsia="方正仿宋_GBK" w:hAnsi="宋体" w:hint="eastAsia"/>
          <w:color w:val="FF0000"/>
          <w:sz w:val="24"/>
          <w:szCs w:val="24"/>
        </w:rPr>
        <w:t>月</w:t>
      </w:r>
      <w:r w:rsidR="0093348F">
        <w:rPr>
          <w:rFonts w:ascii="方正仿宋_GBK" w:eastAsia="方正仿宋_GBK" w:hAnsi="宋体" w:hint="eastAsia"/>
          <w:color w:val="FF0000"/>
          <w:sz w:val="24"/>
          <w:szCs w:val="24"/>
        </w:rPr>
        <w:t>1</w:t>
      </w:r>
      <w:r w:rsidR="00A97DF2">
        <w:rPr>
          <w:rFonts w:ascii="方正仿宋_GBK" w:eastAsia="方正仿宋_GBK" w:hAnsi="宋体" w:hint="eastAsia"/>
          <w:color w:val="FF0000"/>
          <w:sz w:val="24"/>
          <w:szCs w:val="24"/>
        </w:rPr>
        <w:t>5</w:t>
      </w:r>
      <w:r w:rsidRPr="0047139C">
        <w:rPr>
          <w:rFonts w:ascii="方正仿宋_GBK" w:eastAsia="方正仿宋_GBK" w:hAnsi="宋体" w:hint="eastAsia"/>
          <w:color w:val="FF0000"/>
          <w:sz w:val="24"/>
          <w:szCs w:val="24"/>
        </w:rPr>
        <w:t>日北京时间</w:t>
      </w:r>
      <w:r>
        <w:rPr>
          <w:rFonts w:ascii="方正仿宋_GBK" w:eastAsia="方正仿宋_GBK" w:hAnsi="宋体" w:hint="eastAsia"/>
          <w:color w:val="FF0000"/>
          <w:sz w:val="24"/>
          <w:szCs w:val="24"/>
        </w:rPr>
        <w:t>09</w:t>
      </w:r>
      <w:r w:rsidRPr="0047139C">
        <w:rPr>
          <w:rFonts w:ascii="方正仿宋_GBK" w:eastAsia="方正仿宋_GBK" w:hAnsi="宋体" w:hint="eastAsia"/>
          <w:color w:val="FF0000"/>
          <w:sz w:val="24"/>
          <w:szCs w:val="24"/>
        </w:rPr>
        <w:t>:</w:t>
      </w:r>
      <w:r w:rsidR="0093348F">
        <w:rPr>
          <w:rFonts w:ascii="方正仿宋_GBK" w:eastAsia="方正仿宋_GBK" w:hAnsi="宋体" w:hint="eastAsia"/>
          <w:color w:val="FF0000"/>
          <w:sz w:val="24"/>
          <w:szCs w:val="24"/>
        </w:rPr>
        <w:t>0</w:t>
      </w:r>
      <w:r w:rsidRPr="0047139C">
        <w:rPr>
          <w:rFonts w:ascii="方正仿宋_GBK" w:eastAsia="方正仿宋_GBK" w:hAnsi="宋体" w:hint="eastAsia"/>
          <w:color w:val="FF0000"/>
          <w:sz w:val="24"/>
          <w:szCs w:val="24"/>
        </w:rPr>
        <w:t>0</w:t>
      </w:r>
      <w:r>
        <w:rPr>
          <w:rFonts w:ascii="方正仿宋_GBK" w:eastAsia="方正仿宋_GBK" w:hAnsi="宋体" w:hint="eastAsia"/>
          <w:color w:val="FF0000"/>
          <w:sz w:val="24"/>
          <w:szCs w:val="24"/>
        </w:rPr>
        <w:t>。</w:t>
      </w:r>
    </w:p>
    <w:p w:rsidR="002C2BE0" w:rsidRPr="0047139C" w:rsidRDefault="002C2BE0" w:rsidP="002C2BE0">
      <w:pPr>
        <w:spacing w:line="380" w:lineRule="exact"/>
        <w:ind w:firstLineChars="200" w:firstLine="480"/>
        <w:rPr>
          <w:rFonts w:ascii="方正仿宋_GBK" w:eastAsia="方正仿宋_GBK" w:hAnsi="宋体"/>
          <w:color w:val="FF0000"/>
          <w:sz w:val="24"/>
          <w:szCs w:val="24"/>
        </w:rPr>
      </w:pPr>
      <w:r w:rsidRPr="0047139C">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九</w:t>
      </w:r>
      <w:r w:rsidRPr="0047139C">
        <w:rPr>
          <w:rFonts w:ascii="方正仿宋_GBK" w:eastAsia="方正仿宋_GBK" w:hAnsi="宋体" w:hint="eastAsia"/>
          <w:color w:val="FF0000"/>
          <w:sz w:val="24"/>
          <w:szCs w:val="24"/>
        </w:rPr>
        <w:t>）提交响应文件截止时间：</w:t>
      </w:r>
      <w:r w:rsidR="0093348F" w:rsidRPr="0047139C">
        <w:rPr>
          <w:rFonts w:ascii="方正仿宋_GBK" w:eastAsia="方正仿宋_GBK" w:hAnsi="宋体" w:hint="eastAsia"/>
          <w:color w:val="FF0000"/>
          <w:sz w:val="24"/>
          <w:szCs w:val="24"/>
        </w:rPr>
        <w:t>20</w:t>
      </w:r>
      <w:r w:rsidR="0093348F">
        <w:rPr>
          <w:rFonts w:ascii="方正仿宋_GBK" w:eastAsia="方正仿宋_GBK" w:hAnsi="宋体" w:hint="eastAsia"/>
          <w:color w:val="FF0000"/>
          <w:sz w:val="24"/>
          <w:szCs w:val="24"/>
        </w:rPr>
        <w:t>20</w:t>
      </w:r>
      <w:r w:rsidR="0093348F" w:rsidRPr="0047139C">
        <w:rPr>
          <w:rFonts w:ascii="方正仿宋_GBK" w:eastAsia="方正仿宋_GBK" w:hAnsi="宋体" w:hint="eastAsia"/>
          <w:color w:val="FF0000"/>
          <w:sz w:val="24"/>
          <w:szCs w:val="24"/>
        </w:rPr>
        <w:t>年</w:t>
      </w:r>
      <w:r w:rsidR="0093348F">
        <w:rPr>
          <w:rFonts w:ascii="方正仿宋_GBK" w:eastAsia="方正仿宋_GBK" w:hAnsi="宋体" w:hint="eastAsia"/>
          <w:color w:val="FF0000"/>
          <w:sz w:val="24"/>
          <w:szCs w:val="24"/>
        </w:rPr>
        <w:t>9</w:t>
      </w:r>
      <w:r w:rsidR="0093348F" w:rsidRPr="0047139C">
        <w:rPr>
          <w:rFonts w:ascii="方正仿宋_GBK" w:eastAsia="方正仿宋_GBK" w:hAnsi="宋体" w:hint="eastAsia"/>
          <w:color w:val="FF0000"/>
          <w:sz w:val="24"/>
          <w:szCs w:val="24"/>
        </w:rPr>
        <w:t>月</w:t>
      </w:r>
      <w:r w:rsidR="0093348F">
        <w:rPr>
          <w:rFonts w:ascii="方正仿宋_GBK" w:eastAsia="方正仿宋_GBK" w:hAnsi="宋体" w:hint="eastAsia"/>
          <w:color w:val="FF0000"/>
          <w:sz w:val="24"/>
          <w:szCs w:val="24"/>
        </w:rPr>
        <w:t>1</w:t>
      </w:r>
      <w:r w:rsidR="008149AE">
        <w:rPr>
          <w:rFonts w:ascii="方正仿宋_GBK" w:eastAsia="方正仿宋_GBK" w:hAnsi="宋体" w:hint="eastAsia"/>
          <w:color w:val="FF0000"/>
          <w:sz w:val="24"/>
          <w:szCs w:val="24"/>
        </w:rPr>
        <w:t>5</w:t>
      </w:r>
      <w:r w:rsidR="0093348F" w:rsidRPr="0047139C">
        <w:rPr>
          <w:rFonts w:ascii="方正仿宋_GBK" w:eastAsia="方正仿宋_GBK" w:hAnsi="宋体" w:hint="eastAsia"/>
          <w:color w:val="FF0000"/>
          <w:sz w:val="24"/>
          <w:szCs w:val="24"/>
        </w:rPr>
        <w:t>日</w:t>
      </w:r>
      <w:r w:rsidRPr="0047139C">
        <w:rPr>
          <w:rFonts w:ascii="方正仿宋_GBK" w:eastAsia="方正仿宋_GBK" w:hAnsi="宋体" w:hint="eastAsia"/>
          <w:color w:val="FF0000"/>
          <w:sz w:val="24"/>
          <w:szCs w:val="24"/>
        </w:rPr>
        <w:t>北京时间</w:t>
      </w:r>
      <w:r w:rsidR="0093348F">
        <w:rPr>
          <w:rFonts w:ascii="方正仿宋_GBK" w:eastAsia="方正仿宋_GBK" w:hAnsi="宋体" w:hint="eastAsia"/>
          <w:color w:val="FF0000"/>
          <w:sz w:val="24"/>
          <w:szCs w:val="24"/>
        </w:rPr>
        <w:t>09</w:t>
      </w:r>
      <w:r w:rsidRPr="0047139C">
        <w:rPr>
          <w:rFonts w:ascii="方正仿宋_GBK" w:eastAsia="方正仿宋_GBK" w:hAnsi="宋体" w:hint="eastAsia"/>
          <w:color w:val="FF0000"/>
          <w:sz w:val="24"/>
          <w:szCs w:val="24"/>
        </w:rPr>
        <w:t>:</w:t>
      </w:r>
      <w:r w:rsidR="0093348F">
        <w:rPr>
          <w:rFonts w:ascii="方正仿宋_GBK" w:eastAsia="方正仿宋_GBK" w:hAnsi="宋体" w:hint="eastAsia"/>
          <w:color w:val="FF0000"/>
          <w:sz w:val="24"/>
          <w:szCs w:val="24"/>
        </w:rPr>
        <w:t>3</w:t>
      </w:r>
      <w:r w:rsidRPr="0047139C">
        <w:rPr>
          <w:rFonts w:ascii="方正仿宋_GBK" w:eastAsia="方正仿宋_GBK" w:hAnsi="宋体" w:hint="eastAsia"/>
          <w:color w:val="FF0000"/>
          <w:sz w:val="24"/>
          <w:szCs w:val="24"/>
        </w:rPr>
        <w:t>0</w:t>
      </w:r>
    </w:p>
    <w:p w:rsidR="0093348F" w:rsidRDefault="002C2BE0" w:rsidP="0093348F">
      <w:pPr>
        <w:spacing w:line="38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（十</w:t>
      </w:r>
      <w:r w:rsidRPr="0047139C">
        <w:rPr>
          <w:rFonts w:ascii="方正仿宋_GBK" w:eastAsia="方正仿宋_GBK" w:hAnsi="宋体" w:hint="eastAsia"/>
          <w:color w:val="FF0000"/>
          <w:sz w:val="24"/>
          <w:szCs w:val="24"/>
        </w:rPr>
        <w:t>）谈判开始时间：</w:t>
      </w:r>
      <w:bookmarkStart w:id="12" w:name="_Toc373860294"/>
      <w:bookmarkStart w:id="13" w:name="_Toc403569773"/>
      <w:r w:rsidR="0093348F" w:rsidRPr="0047139C">
        <w:rPr>
          <w:rFonts w:ascii="方正仿宋_GBK" w:eastAsia="方正仿宋_GBK" w:hAnsi="宋体" w:hint="eastAsia"/>
          <w:color w:val="FF0000"/>
          <w:sz w:val="24"/>
          <w:szCs w:val="24"/>
        </w:rPr>
        <w:t>20</w:t>
      </w:r>
      <w:r w:rsidR="0093348F">
        <w:rPr>
          <w:rFonts w:ascii="方正仿宋_GBK" w:eastAsia="方正仿宋_GBK" w:hAnsi="宋体" w:hint="eastAsia"/>
          <w:color w:val="FF0000"/>
          <w:sz w:val="24"/>
          <w:szCs w:val="24"/>
        </w:rPr>
        <w:t>20</w:t>
      </w:r>
      <w:r w:rsidR="0093348F" w:rsidRPr="0047139C">
        <w:rPr>
          <w:rFonts w:ascii="方正仿宋_GBK" w:eastAsia="方正仿宋_GBK" w:hAnsi="宋体" w:hint="eastAsia"/>
          <w:color w:val="FF0000"/>
          <w:sz w:val="24"/>
          <w:szCs w:val="24"/>
        </w:rPr>
        <w:t>年</w:t>
      </w:r>
      <w:r w:rsidR="0093348F">
        <w:rPr>
          <w:rFonts w:ascii="方正仿宋_GBK" w:eastAsia="方正仿宋_GBK" w:hAnsi="宋体" w:hint="eastAsia"/>
          <w:color w:val="FF0000"/>
          <w:sz w:val="24"/>
          <w:szCs w:val="24"/>
        </w:rPr>
        <w:t>9</w:t>
      </w:r>
      <w:r w:rsidR="0093348F" w:rsidRPr="0047139C">
        <w:rPr>
          <w:rFonts w:ascii="方正仿宋_GBK" w:eastAsia="方正仿宋_GBK" w:hAnsi="宋体" w:hint="eastAsia"/>
          <w:color w:val="FF0000"/>
          <w:sz w:val="24"/>
          <w:szCs w:val="24"/>
        </w:rPr>
        <w:t>月</w:t>
      </w:r>
      <w:r w:rsidR="0093348F">
        <w:rPr>
          <w:rFonts w:ascii="方正仿宋_GBK" w:eastAsia="方正仿宋_GBK" w:hAnsi="宋体" w:hint="eastAsia"/>
          <w:color w:val="FF0000"/>
          <w:sz w:val="24"/>
          <w:szCs w:val="24"/>
        </w:rPr>
        <w:t>1</w:t>
      </w:r>
      <w:r w:rsidR="008149AE">
        <w:rPr>
          <w:rFonts w:ascii="方正仿宋_GBK" w:eastAsia="方正仿宋_GBK" w:hAnsi="宋体" w:hint="eastAsia"/>
          <w:color w:val="FF0000"/>
          <w:sz w:val="24"/>
          <w:szCs w:val="24"/>
        </w:rPr>
        <w:t>5</w:t>
      </w:r>
      <w:r w:rsidR="0093348F" w:rsidRPr="0047139C">
        <w:rPr>
          <w:rFonts w:ascii="方正仿宋_GBK" w:eastAsia="方正仿宋_GBK" w:hAnsi="宋体" w:hint="eastAsia"/>
          <w:color w:val="FF0000"/>
          <w:sz w:val="24"/>
          <w:szCs w:val="24"/>
        </w:rPr>
        <w:t>日北京时间</w:t>
      </w:r>
      <w:r w:rsidR="0093348F">
        <w:rPr>
          <w:rFonts w:ascii="方正仿宋_GBK" w:eastAsia="方正仿宋_GBK" w:hAnsi="宋体" w:hint="eastAsia"/>
          <w:color w:val="FF0000"/>
          <w:sz w:val="24"/>
          <w:szCs w:val="24"/>
        </w:rPr>
        <w:t>09</w:t>
      </w:r>
      <w:r w:rsidR="0093348F" w:rsidRPr="0047139C">
        <w:rPr>
          <w:rFonts w:ascii="方正仿宋_GBK" w:eastAsia="方正仿宋_GBK" w:hAnsi="宋体" w:hint="eastAsia"/>
          <w:color w:val="FF0000"/>
          <w:sz w:val="24"/>
          <w:szCs w:val="24"/>
        </w:rPr>
        <w:t>:</w:t>
      </w:r>
      <w:r w:rsidR="0093348F">
        <w:rPr>
          <w:rFonts w:ascii="方正仿宋_GBK" w:eastAsia="方正仿宋_GBK" w:hAnsi="宋体" w:hint="eastAsia"/>
          <w:color w:val="FF0000"/>
          <w:sz w:val="24"/>
          <w:szCs w:val="24"/>
        </w:rPr>
        <w:t>3</w:t>
      </w:r>
      <w:r w:rsidR="0093348F" w:rsidRPr="0047139C">
        <w:rPr>
          <w:rFonts w:ascii="方正仿宋_GBK" w:eastAsia="方正仿宋_GBK" w:hAnsi="宋体" w:hint="eastAsia"/>
          <w:color w:val="FF0000"/>
          <w:sz w:val="24"/>
          <w:szCs w:val="24"/>
        </w:rPr>
        <w:t>0</w:t>
      </w:r>
    </w:p>
    <w:p w:rsidR="002C2BE0" w:rsidRDefault="002C2BE0" w:rsidP="0093348F">
      <w:pPr>
        <w:spacing w:line="380" w:lineRule="exact"/>
        <w:ind w:firstLineChars="200" w:firstLine="480"/>
        <w:rPr>
          <w:rFonts w:ascii="方正仿宋_GBK" w:eastAsia="方正仿宋_GBK"/>
          <w:sz w:val="24"/>
          <w:szCs w:val="24"/>
        </w:rPr>
      </w:pPr>
      <w:r>
        <w:rPr>
          <w:rFonts w:ascii="方正仿宋_GBK" w:eastAsia="方正仿宋_GBK" w:hint="eastAsia"/>
          <w:sz w:val="24"/>
          <w:szCs w:val="24"/>
        </w:rPr>
        <w:t>五、保证金</w:t>
      </w:r>
      <w:bookmarkEnd w:id="12"/>
      <w:bookmarkEnd w:id="13"/>
    </w:p>
    <w:p w:rsidR="002C2BE0" w:rsidRDefault="002C2BE0" w:rsidP="002C2BE0">
      <w:pPr>
        <w:spacing w:line="400" w:lineRule="exact"/>
        <w:ind w:firstLineChars="250" w:firstLine="600"/>
        <w:rPr>
          <w:rFonts w:ascii="方正仿宋_GBK" w:eastAsia="方正仿宋_GBK"/>
          <w:sz w:val="24"/>
          <w:szCs w:val="24"/>
        </w:rPr>
      </w:pPr>
      <w:bookmarkStart w:id="14" w:name="_Toc403569774"/>
      <w:r>
        <w:rPr>
          <w:rFonts w:ascii="方正仿宋_GBK" w:eastAsia="方正仿宋_GBK" w:hint="eastAsia"/>
          <w:sz w:val="24"/>
          <w:szCs w:val="24"/>
        </w:rPr>
        <w:t>（一）谈判保证金金额</w:t>
      </w:r>
    </w:p>
    <w:p w:rsidR="002C2BE0" w:rsidRPr="0047139C" w:rsidRDefault="002C2BE0" w:rsidP="002C2BE0">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本次谈判保证金为人民币</w:t>
      </w:r>
      <w:r w:rsidRPr="0047139C">
        <w:rPr>
          <w:rFonts w:ascii="方正仿宋_GBK" w:eastAsia="方正仿宋_GBK" w:hint="eastAsia"/>
          <w:sz w:val="24"/>
          <w:szCs w:val="24"/>
          <w:u w:val="single"/>
        </w:rPr>
        <w:t xml:space="preserve"> 0 </w:t>
      </w:r>
      <w:r w:rsidRPr="0047139C">
        <w:rPr>
          <w:rFonts w:ascii="方正仿宋_GBK" w:eastAsia="方正仿宋_GBK" w:hint="eastAsia"/>
          <w:sz w:val="24"/>
          <w:szCs w:val="24"/>
        </w:rPr>
        <w:t>元。</w:t>
      </w:r>
    </w:p>
    <w:p w:rsidR="002C2BE0" w:rsidRDefault="002C2BE0" w:rsidP="002C2BE0">
      <w:pPr>
        <w:pStyle w:val="3"/>
        <w:spacing w:before="0" w:after="0" w:line="380" w:lineRule="exact"/>
        <w:rPr>
          <w:rFonts w:ascii="方正仿宋_GBK" w:eastAsia="方正仿宋_GBK" w:hAnsi="宋体"/>
          <w:sz w:val="24"/>
          <w:szCs w:val="24"/>
        </w:rPr>
      </w:pPr>
      <w:r>
        <w:rPr>
          <w:rFonts w:ascii="方正仿宋_GBK" w:eastAsia="方正仿宋_GBK" w:hAnsi="宋体" w:hint="eastAsia"/>
          <w:sz w:val="24"/>
          <w:szCs w:val="24"/>
        </w:rPr>
        <w:t>六、</w:t>
      </w:r>
      <w:bookmarkEnd w:id="9"/>
      <w:r>
        <w:rPr>
          <w:rFonts w:ascii="方正仿宋_GBK" w:eastAsia="方正仿宋_GBK" w:hAnsi="宋体" w:hint="eastAsia"/>
          <w:sz w:val="24"/>
          <w:szCs w:val="24"/>
        </w:rPr>
        <w:t>其它有关规定</w:t>
      </w:r>
      <w:bookmarkEnd w:id="14"/>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w:t>
      </w:r>
      <w:r>
        <w:rPr>
          <w:rFonts w:ascii="方正仿宋_GBK" w:eastAsia="方正仿宋_GBK" w:hAnsi="宋体" w:hint="eastAsia"/>
          <w:color w:val="FF0000"/>
          <w:sz w:val="24"/>
          <w:szCs w:val="24"/>
        </w:rPr>
        <w:t>“行采家</w:t>
      </w:r>
      <w:r w:rsidRPr="00557BC9">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或“重庆市合川区人民医院”官方网站</w:t>
      </w:r>
      <w:r w:rsidRPr="00557BC9">
        <w:rPr>
          <w:rFonts w:ascii="方正仿宋_GBK" w:eastAsia="方正仿宋_GBK" w:hAnsi="宋体" w:hint="eastAsia"/>
          <w:color w:val="FF0000"/>
          <w:sz w:val="24"/>
          <w:szCs w:val="24"/>
        </w:rPr>
        <w:t>上</w:t>
      </w:r>
      <w:r>
        <w:rPr>
          <w:rFonts w:ascii="方正仿宋_GBK" w:eastAsia="方正仿宋_GBK" w:hAnsi="宋体" w:hint="eastAsia"/>
          <w:sz w:val="24"/>
          <w:szCs w:val="24"/>
        </w:rPr>
        <w:t>发布，请各供应商注意下载；无论供应商下载与否，均视同供应商已知晓本项目竞争性谈判文件、补遗文件（如果有）的内容。</w:t>
      </w:r>
    </w:p>
    <w:p w:rsidR="002C2BE0" w:rsidRDefault="002C2BE0" w:rsidP="002C2BE0">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5、质疑：投标人对采购文件如有异议，应在</w:t>
      </w:r>
      <w:r>
        <w:rPr>
          <w:rFonts w:ascii="方正仿宋_GBK" w:eastAsia="方正仿宋_GBK" w:hAnsi="宋体" w:hint="eastAsia"/>
          <w:color w:val="FF0000"/>
          <w:sz w:val="24"/>
          <w:szCs w:val="24"/>
        </w:rPr>
        <w:t>20</w:t>
      </w:r>
      <w:r w:rsidR="0093348F">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 xml:space="preserve">年 </w:t>
      </w:r>
      <w:r w:rsidR="0093348F">
        <w:rPr>
          <w:rFonts w:ascii="方正仿宋_GBK" w:eastAsia="方正仿宋_GBK" w:hAnsi="宋体" w:hint="eastAsia"/>
          <w:color w:val="FF0000"/>
          <w:sz w:val="24"/>
          <w:szCs w:val="24"/>
        </w:rPr>
        <w:t>9</w:t>
      </w:r>
      <w:r>
        <w:rPr>
          <w:rFonts w:ascii="方正仿宋_GBK" w:eastAsia="方正仿宋_GBK" w:hAnsi="宋体" w:hint="eastAsia"/>
          <w:color w:val="FF0000"/>
          <w:sz w:val="24"/>
          <w:szCs w:val="24"/>
        </w:rPr>
        <w:t xml:space="preserve"> 月</w:t>
      </w:r>
      <w:r w:rsidR="008149AE">
        <w:rPr>
          <w:rFonts w:ascii="方正仿宋_GBK" w:eastAsia="方正仿宋_GBK" w:hAnsi="宋体" w:hint="eastAsia"/>
          <w:color w:val="FF0000"/>
          <w:sz w:val="24"/>
          <w:szCs w:val="24"/>
        </w:rPr>
        <w:t>10</w:t>
      </w:r>
      <w:r>
        <w:rPr>
          <w:rFonts w:ascii="方正仿宋_GBK" w:eastAsia="方正仿宋_GBK" w:hAnsi="宋体" w:hint="eastAsia"/>
          <w:color w:val="FF0000"/>
          <w:sz w:val="24"/>
          <w:szCs w:val="24"/>
        </w:rPr>
        <w:t>日18时</w:t>
      </w:r>
      <w:r>
        <w:rPr>
          <w:rFonts w:ascii="方正仿宋_GBK" w:eastAsia="方正仿宋_GBK" w:hAnsi="宋体" w:hint="eastAsia"/>
          <w:sz w:val="24"/>
          <w:szCs w:val="24"/>
        </w:rPr>
        <w:t>前（北京时间）以书面形式向采购人、采购机构提出质疑。供应商对采购文件中供应商特定资格</w:t>
      </w:r>
      <w:r>
        <w:rPr>
          <w:rFonts w:ascii="方正仿宋_GBK" w:eastAsia="方正仿宋_GBK" w:hAnsi="宋体" w:hint="eastAsia"/>
          <w:sz w:val="24"/>
          <w:szCs w:val="24"/>
        </w:rPr>
        <w:lastRenderedPageBreak/>
        <w:t>条件、技术质量和商务要求、评审标准及评审细则有异议的，应主要向采购人提出质疑，其他问题可向采购代理机构提出质疑。未在规定时间内提出，视同认可采购文件所有要求，逾期提出异议的，将不再受理。</w:t>
      </w:r>
    </w:p>
    <w:p w:rsidR="002C2BE0" w:rsidRDefault="002C2BE0" w:rsidP="002C2BE0">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6、质疑所需附件请在</w:t>
      </w:r>
      <w:r w:rsidRPr="0047139C">
        <w:rPr>
          <w:rFonts w:ascii="方正仿宋_GBK" w:eastAsia="方正仿宋_GBK" w:hAnsi="宋体" w:hint="eastAsia"/>
          <w:color w:val="FF0000"/>
          <w:sz w:val="24"/>
          <w:szCs w:val="24"/>
        </w:rPr>
        <w:t>重庆市政府采购网（http://www.cqgp.gov.cn）</w:t>
      </w:r>
      <w:r>
        <w:rPr>
          <w:rFonts w:ascii="方正仿宋_GBK" w:eastAsia="方正仿宋_GBK" w:hAnsi="方正仿宋_GBK" w:hint="eastAsia"/>
          <w:sz w:val="24"/>
        </w:rPr>
        <w:t>“下载中心”下载，</w:t>
      </w:r>
      <w:proofErr w:type="gramStart"/>
      <w:r>
        <w:rPr>
          <w:rFonts w:ascii="方正仿宋_GBK" w:eastAsia="方正仿宋_GBK" w:hAnsi="方正仿宋_GBK" w:hint="eastAsia"/>
          <w:sz w:val="24"/>
        </w:rPr>
        <w:t>质疑书</w:t>
      </w:r>
      <w:proofErr w:type="gramEnd"/>
      <w:r>
        <w:rPr>
          <w:rFonts w:ascii="方正仿宋_GBK" w:eastAsia="方正仿宋_GBK" w:hAnsi="方正仿宋_GBK" w:hint="eastAsia"/>
          <w:sz w:val="24"/>
        </w:rPr>
        <w:t>提供</w:t>
      </w:r>
      <w:proofErr w:type="gramStart"/>
      <w:r>
        <w:rPr>
          <w:rFonts w:ascii="方正仿宋_GBK" w:eastAsia="方正仿宋_GBK" w:hAnsi="方正仿宋_GBK" w:hint="eastAsia"/>
          <w:sz w:val="24"/>
        </w:rPr>
        <w:t>一</w:t>
      </w:r>
      <w:proofErr w:type="gramEnd"/>
      <w:r>
        <w:rPr>
          <w:rFonts w:ascii="方正仿宋_GBK" w:eastAsia="方正仿宋_GBK" w:hAnsi="方正仿宋_GBK" w:hint="eastAsia"/>
          <w:sz w:val="24"/>
        </w:rPr>
        <w:t>正本，二副本，并提供</w:t>
      </w:r>
      <w:proofErr w:type="gramStart"/>
      <w:r>
        <w:rPr>
          <w:rFonts w:ascii="方正仿宋_GBK" w:eastAsia="方正仿宋_GBK" w:hAnsi="方正仿宋_GBK" w:hint="eastAsia"/>
          <w:sz w:val="24"/>
        </w:rPr>
        <w:t>质疑书电子件</w:t>
      </w:r>
      <w:proofErr w:type="gramEnd"/>
      <w:r>
        <w:rPr>
          <w:rFonts w:ascii="方正仿宋_GBK" w:eastAsia="方正仿宋_GBK" w:hAnsi="方正仿宋_GBK" w:hint="eastAsia"/>
          <w:sz w:val="24"/>
        </w:rPr>
        <w:t>。未按附件格式要求和未提供附件要求材料的，我院将拒绝受理。</w:t>
      </w:r>
    </w:p>
    <w:p w:rsidR="002C2BE0" w:rsidRDefault="002C2BE0" w:rsidP="002C2BE0">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7、答疑：</w:t>
      </w:r>
      <w:r>
        <w:rPr>
          <w:rFonts w:ascii="方正仿宋_GBK" w:eastAsia="方正仿宋_GBK" w:hAnsi="宋体" w:hint="eastAsia"/>
          <w:color w:val="FF0000"/>
          <w:sz w:val="24"/>
          <w:szCs w:val="24"/>
        </w:rPr>
        <w:t>20</w:t>
      </w:r>
      <w:r w:rsidR="0093348F">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年</w:t>
      </w:r>
      <w:r w:rsidR="0093348F">
        <w:rPr>
          <w:rFonts w:ascii="方正仿宋_GBK" w:eastAsia="方正仿宋_GBK" w:hAnsi="宋体" w:hint="eastAsia"/>
          <w:color w:val="FF0000"/>
          <w:sz w:val="24"/>
          <w:szCs w:val="24"/>
        </w:rPr>
        <w:t>9</w:t>
      </w:r>
      <w:r>
        <w:rPr>
          <w:rFonts w:ascii="方正仿宋_GBK" w:eastAsia="方正仿宋_GBK" w:hAnsi="宋体" w:hint="eastAsia"/>
          <w:color w:val="FF0000"/>
          <w:sz w:val="24"/>
          <w:szCs w:val="24"/>
        </w:rPr>
        <w:t>月</w:t>
      </w:r>
      <w:r w:rsidR="008149AE">
        <w:rPr>
          <w:rFonts w:ascii="方正仿宋_GBK" w:eastAsia="方正仿宋_GBK" w:hAnsi="宋体" w:hint="eastAsia"/>
          <w:color w:val="FF0000"/>
          <w:sz w:val="24"/>
          <w:szCs w:val="24"/>
        </w:rPr>
        <w:t>11</w:t>
      </w:r>
      <w:r>
        <w:rPr>
          <w:rFonts w:ascii="方正仿宋_GBK" w:eastAsia="方正仿宋_GBK" w:hAnsi="宋体" w:hint="eastAsia"/>
          <w:color w:val="FF0000"/>
          <w:sz w:val="24"/>
          <w:szCs w:val="24"/>
        </w:rPr>
        <w:t>日12时</w:t>
      </w:r>
      <w:r>
        <w:rPr>
          <w:rFonts w:ascii="方正仿宋_GBK" w:eastAsia="方正仿宋_GBK" w:hAnsi="宋体" w:hint="eastAsia"/>
          <w:sz w:val="24"/>
          <w:szCs w:val="24"/>
        </w:rPr>
        <w:t>前（北京时间），如遇特殊情况澄清的时间顺延。</w:t>
      </w:r>
    </w:p>
    <w:p w:rsidR="002C2BE0" w:rsidRDefault="002C2BE0" w:rsidP="002C2BE0">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8、超过响应文件截止时间递交的响应文件</w:t>
      </w:r>
      <w:r>
        <w:rPr>
          <w:rFonts w:ascii="方正仿宋_GBK" w:eastAsia="方正仿宋_GBK" w:hAnsi="宋体" w:hint="eastAsia"/>
          <w:color w:val="000000"/>
          <w:sz w:val="24"/>
        </w:rPr>
        <w:t>、不按</w:t>
      </w:r>
      <w:proofErr w:type="gramStart"/>
      <w:r>
        <w:rPr>
          <w:rFonts w:ascii="方正仿宋_GBK" w:eastAsia="方正仿宋_GBK" w:hAnsi="宋体" w:hint="eastAsia"/>
          <w:color w:val="000000"/>
          <w:sz w:val="24"/>
        </w:rPr>
        <w:t>本谈判</w:t>
      </w:r>
      <w:proofErr w:type="gramEnd"/>
      <w:r>
        <w:rPr>
          <w:rFonts w:ascii="方正仿宋_GBK" w:eastAsia="方正仿宋_GBK" w:hAnsi="宋体" w:hint="eastAsia"/>
          <w:color w:val="000000"/>
          <w:sz w:val="24"/>
        </w:rPr>
        <w:t>文件规定封装和密封的投标，采购人拒绝接受</w:t>
      </w:r>
      <w:r>
        <w:rPr>
          <w:rFonts w:ascii="方正仿宋_GBK" w:eastAsia="方正仿宋_GBK" w:hAnsi="宋体" w:hint="eastAsia"/>
          <w:sz w:val="24"/>
          <w:szCs w:val="24"/>
        </w:rPr>
        <w:t>。</w:t>
      </w:r>
    </w:p>
    <w:p w:rsidR="002C2BE0" w:rsidRDefault="002C2BE0" w:rsidP="002C2BE0">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9、谈判费用：无论谈判结果如何，供应商参与本项目谈判的所有费用均应由供应商自行承担。</w:t>
      </w:r>
    </w:p>
    <w:p w:rsidR="002C2BE0" w:rsidRDefault="002C2BE0" w:rsidP="002C2BE0">
      <w:pPr>
        <w:pStyle w:val="3"/>
        <w:spacing w:before="0" w:after="0" w:line="380" w:lineRule="exact"/>
        <w:rPr>
          <w:rFonts w:ascii="方正仿宋_GBK" w:eastAsia="方正仿宋_GBK" w:hAnsi="宋体"/>
          <w:sz w:val="24"/>
          <w:szCs w:val="24"/>
        </w:rPr>
      </w:pPr>
      <w:bookmarkStart w:id="15" w:name="_Toc403569775"/>
      <w:r>
        <w:rPr>
          <w:rFonts w:ascii="方正仿宋_GBK" w:eastAsia="方正仿宋_GBK" w:hAnsi="宋体" w:hint="eastAsia"/>
          <w:sz w:val="24"/>
          <w:szCs w:val="24"/>
        </w:rPr>
        <w:t>七、联系方式</w:t>
      </w:r>
      <w:bookmarkEnd w:id="15"/>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（一）项目咨询人：吕老师 </w:t>
      </w:r>
    </w:p>
    <w:p w:rsidR="002C2BE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sidRPr="005959F7">
        <w:rPr>
          <w:rFonts w:ascii="方正仿宋_GBK" w:eastAsia="方正仿宋_GBK"/>
          <w:b/>
          <w:sz w:val="24"/>
          <w:szCs w:val="24"/>
        </w:rPr>
        <w:t>42842079</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（二）采购咨询人：尹老师</w:t>
      </w:r>
    </w:p>
    <w:p w:rsidR="002C2BE0" w:rsidRPr="00095BD0" w:rsidRDefault="002C2BE0" w:rsidP="002C2BE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Pr>
          <w:rFonts w:ascii="方正仿宋_GBK" w:eastAsia="方正仿宋_GBK" w:hint="eastAsia"/>
          <w:b/>
          <w:sz w:val="24"/>
          <w:szCs w:val="24"/>
        </w:rPr>
        <w:t>42827145</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地  址：重庆市合川区南津街希尔安大道1366号 </w:t>
      </w:r>
    </w:p>
    <w:p w:rsidR="002C2BE0" w:rsidRDefault="002C2BE0" w:rsidP="002C2BE0">
      <w:pPr>
        <w:snapToGrid w:val="0"/>
        <w:spacing w:line="380" w:lineRule="exact"/>
        <w:rPr>
          <w:rFonts w:ascii="宋体" w:hAnsi="宋体"/>
          <w:b/>
          <w:sz w:val="24"/>
          <w:szCs w:val="24"/>
        </w:rPr>
        <w:sectPr w:rsidR="002C2BE0">
          <w:pgSz w:w="11907" w:h="16840"/>
          <w:pgMar w:top="1134" w:right="1418" w:bottom="1134" w:left="1418" w:header="964" w:footer="992" w:gutter="0"/>
          <w:cols w:space="720"/>
          <w:docGrid w:linePitch="312"/>
        </w:sectPr>
      </w:pPr>
    </w:p>
    <w:p w:rsidR="002C2BE0" w:rsidRDefault="002C2BE0" w:rsidP="002C2BE0">
      <w:pPr>
        <w:pStyle w:val="2"/>
        <w:spacing w:line="360" w:lineRule="auto"/>
        <w:jc w:val="center"/>
        <w:rPr>
          <w:rFonts w:ascii="方正小标宋_GBK" w:eastAsia="方正小标宋_GBK" w:hAnsi="宋体"/>
          <w:b w:val="0"/>
          <w:szCs w:val="30"/>
        </w:rPr>
      </w:pPr>
      <w:bookmarkStart w:id="16" w:name="_Toc403569776"/>
      <w:bookmarkStart w:id="17" w:name="_Toc102227313"/>
      <w:r>
        <w:rPr>
          <w:rFonts w:ascii="方正小标宋_GBK" w:eastAsia="方正小标宋_GBK" w:hAnsi="宋体" w:hint="eastAsia"/>
          <w:b w:val="0"/>
          <w:sz w:val="36"/>
          <w:szCs w:val="30"/>
        </w:rPr>
        <w:lastRenderedPageBreak/>
        <w:t>第二篇  供应商须知</w:t>
      </w:r>
      <w:bookmarkEnd w:id="16"/>
      <w:bookmarkEnd w:id="17"/>
    </w:p>
    <w:p w:rsidR="002C2BE0" w:rsidRDefault="002C2BE0" w:rsidP="002C2BE0">
      <w:pPr>
        <w:pStyle w:val="3"/>
        <w:spacing w:before="0" w:after="0" w:line="440" w:lineRule="exact"/>
        <w:rPr>
          <w:rFonts w:ascii="方正仿宋_GBK" w:eastAsia="方正仿宋_GBK"/>
          <w:sz w:val="24"/>
          <w:szCs w:val="24"/>
        </w:rPr>
      </w:pPr>
      <w:bookmarkStart w:id="18" w:name="_Toc342913389"/>
      <w:bookmarkStart w:id="19" w:name="_Toc403569777"/>
      <w:r>
        <w:rPr>
          <w:rFonts w:ascii="方正仿宋_GBK" w:eastAsia="方正仿宋_GBK" w:hint="eastAsia"/>
          <w:sz w:val="24"/>
          <w:szCs w:val="24"/>
        </w:rPr>
        <w:t>一、谈判费用</w:t>
      </w:r>
      <w:bookmarkEnd w:id="18"/>
      <w:bookmarkEnd w:id="19"/>
    </w:p>
    <w:p w:rsidR="002C2BE0" w:rsidRDefault="002C2BE0" w:rsidP="002C2BE0">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参与谈判的供应商应承担其编制响应文件与递交响应文件所涉及的一切费用，不论谈判结果如何，采购人在任何情况下无义务也无责任承担这些费用。</w:t>
      </w:r>
    </w:p>
    <w:p w:rsidR="002C2BE0" w:rsidRDefault="002C2BE0" w:rsidP="002C2BE0">
      <w:pPr>
        <w:pStyle w:val="3"/>
        <w:tabs>
          <w:tab w:val="left" w:pos="2640"/>
        </w:tabs>
        <w:spacing w:before="0" w:after="0" w:line="400" w:lineRule="exact"/>
        <w:rPr>
          <w:rFonts w:ascii="方正仿宋_GBK" w:eastAsia="方正仿宋_GBK"/>
          <w:sz w:val="24"/>
          <w:szCs w:val="24"/>
        </w:rPr>
      </w:pPr>
      <w:bookmarkStart w:id="20" w:name="_Toc342913391"/>
      <w:bookmarkStart w:id="21" w:name="_Toc403569778"/>
      <w:r>
        <w:rPr>
          <w:rFonts w:ascii="方正仿宋_GBK" w:eastAsia="方正仿宋_GBK" w:hint="eastAsia"/>
          <w:sz w:val="24"/>
          <w:szCs w:val="24"/>
        </w:rPr>
        <w:t>二、竞争性谈判文件</w:t>
      </w:r>
      <w:bookmarkEnd w:id="20"/>
      <w:bookmarkEnd w:id="21"/>
      <w:r>
        <w:rPr>
          <w:rFonts w:ascii="方正仿宋_GBK" w:eastAsia="方正仿宋_GBK"/>
          <w:sz w:val="24"/>
          <w:szCs w:val="24"/>
        </w:rPr>
        <w:tab/>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1、竞争性谈判文件由竞争性谈判邀请书、供应商须知、谈判项目技术需求、谈判项目服务需求、合同草案条款、响应文件格式要求六部分组成。</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2、采购人所作的一切有效的书面通知、修改及补充，都是竞争性谈判文件不可分割的部分。</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竞争性谈判文件有疑问，必须按照第一篇第六大点的第5点质疑要求在谈判截止时间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2" w:name="_Toc318159780"/>
      <w:bookmarkStart w:id="23" w:name="_Toc318166429"/>
      <w:bookmarkStart w:id="24" w:name="_Toc318159160"/>
      <w:bookmarkStart w:id="25" w:name="_Toc318159349"/>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4、本竞争性谈判文件中，谈判小组根据与供应</w:t>
      </w:r>
      <w:proofErr w:type="gramStart"/>
      <w:r>
        <w:rPr>
          <w:rFonts w:ascii="方正仿宋_GBK" w:eastAsia="方正仿宋_GBK" w:hAnsi="宋体" w:hint="eastAsia"/>
          <w:sz w:val="24"/>
          <w:szCs w:val="24"/>
        </w:rPr>
        <w:t>商谈判</w:t>
      </w:r>
      <w:proofErr w:type="gramEnd"/>
      <w:r>
        <w:rPr>
          <w:rFonts w:ascii="方正仿宋_GBK" w:eastAsia="方正仿宋_GBK" w:hAnsi="宋体" w:hint="eastAsia"/>
          <w:sz w:val="24"/>
          <w:szCs w:val="24"/>
        </w:rPr>
        <w:t>情况可能实质性变动的内容为竞争性谈判文件第三、四、五篇全部内容。</w:t>
      </w:r>
    </w:p>
    <w:p w:rsidR="002C2BE0" w:rsidRDefault="002C2BE0" w:rsidP="002C2BE0">
      <w:pPr>
        <w:pStyle w:val="3"/>
        <w:spacing w:before="0" w:after="0" w:line="400" w:lineRule="exact"/>
        <w:rPr>
          <w:rFonts w:ascii="方正仿宋_GBK" w:eastAsia="方正仿宋_GBK"/>
          <w:sz w:val="24"/>
          <w:szCs w:val="24"/>
        </w:rPr>
      </w:pPr>
      <w:bookmarkStart w:id="26" w:name="_Toc102227318"/>
      <w:bookmarkStart w:id="27" w:name="_Toc179714297"/>
      <w:bookmarkStart w:id="28" w:name="_Toc342913392"/>
      <w:bookmarkStart w:id="29" w:name="_Toc403569779"/>
      <w:bookmarkEnd w:id="22"/>
      <w:bookmarkEnd w:id="23"/>
      <w:bookmarkEnd w:id="24"/>
      <w:bookmarkEnd w:id="25"/>
      <w:r>
        <w:rPr>
          <w:rFonts w:ascii="方正仿宋_GBK" w:eastAsia="方正仿宋_GBK" w:hint="eastAsia"/>
          <w:sz w:val="24"/>
          <w:szCs w:val="24"/>
        </w:rPr>
        <w:t>三、谈判要求</w:t>
      </w:r>
      <w:bookmarkEnd w:id="26"/>
      <w:bookmarkEnd w:id="27"/>
      <w:bookmarkEnd w:id="28"/>
      <w:bookmarkEnd w:id="29"/>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2C2BE0" w:rsidRDefault="002C2BE0" w:rsidP="002C2BE0">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1.2谈判有效期：响应文件及有关承诺文件有效期为谈判开始时间起90天。</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2、保证金：</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2.1供应商提交保证金金额和方式详见“</w:t>
      </w:r>
      <w:r>
        <w:rPr>
          <w:rFonts w:ascii="方正仿宋_GBK" w:eastAsia="方正仿宋_GBK" w:hAnsi="宋体" w:hint="eastAsia"/>
          <w:b/>
          <w:sz w:val="24"/>
          <w:szCs w:val="24"/>
          <w:u w:val="single"/>
        </w:rPr>
        <w:t>第一篇  五、保证金”</w:t>
      </w:r>
      <w:r>
        <w:rPr>
          <w:rFonts w:ascii="方正仿宋_GBK" w:eastAsia="方正仿宋_GBK" w:hAnsi="宋体" w:hint="eastAsia"/>
          <w:sz w:val="24"/>
          <w:szCs w:val="24"/>
        </w:rPr>
        <w:t>；</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2.2发生以下情况之一者，保证金不予退还：</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2.2.1供应商在提交响应文件截止时间后撤回响应文件的；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2.2.2供应商在响应文件中提供虚假材料的；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2.2.3除因不可抗力或竞争性谈判文件认可的情形以外，成交供应商不与采购人签订合同的；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2.2.4供应商与采购人、其他供应商或者采购代理机构恶意串通的；</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2C2BE0" w:rsidRDefault="002C2BE0" w:rsidP="002C2BE0">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3、报价要求</w:t>
      </w:r>
    </w:p>
    <w:p w:rsidR="002C2BE0" w:rsidRDefault="002C2BE0" w:rsidP="002C2BE0">
      <w:pPr>
        <w:ind w:firstLineChars="200" w:firstLine="480"/>
        <w:rPr>
          <w:rFonts w:ascii="方正仿宋_GBK" w:eastAsia="方正仿宋_GBK" w:hAnsi="宋体"/>
          <w:color w:val="FF0000"/>
          <w:sz w:val="24"/>
          <w:szCs w:val="24"/>
        </w:rPr>
      </w:pPr>
      <w:r>
        <w:rPr>
          <w:rFonts w:ascii="方正仿宋_GBK" w:eastAsia="方正仿宋_GBK" w:hint="eastAsia"/>
          <w:color w:val="FF0000"/>
          <w:kern w:val="0"/>
          <w:sz w:val="24"/>
          <w:szCs w:val="24"/>
        </w:rPr>
        <w:t>报价包括员工工资、管理费、各种社会保险、安全保险、加班、劳保福利、住宿、材料、器械损耗、税金等一切费用。中标单位的工作人员在为采购人服务期间，因疾病、工伤、意外伤害、疾病传染、劳动保护、职业病等所产生的一切费用，均由中标单位自行负责。</w:t>
      </w:r>
      <w:r>
        <w:rPr>
          <w:rFonts w:ascii="方正仿宋_GBK" w:eastAsia="方正仿宋_GBK" w:hAnsi="宋体" w:hint="eastAsia"/>
          <w:color w:val="FF0000"/>
          <w:sz w:val="24"/>
          <w:szCs w:val="24"/>
        </w:rPr>
        <w:t>因成交供应商自身原因造成漏报、少报皆由其自行承担责任，采购人不再补偿。</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4、修正错误</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5、提交响应文件的份数和签署</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5.1响应文件由 “资格及商务技术文件”和“经济文件”二部分组成，</w:t>
      </w:r>
      <w:r>
        <w:rPr>
          <w:rFonts w:ascii="方正仿宋_GBK" w:eastAsia="方正仿宋_GBK" w:hAnsi="宋体" w:hint="eastAsia"/>
          <w:b/>
          <w:sz w:val="24"/>
          <w:szCs w:val="24"/>
          <w:u w:val="single"/>
        </w:rPr>
        <w:t>每一部分一式三份，其中正本一份，副本二份。</w:t>
      </w:r>
      <w:r>
        <w:rPr>
          <w:rFonts w:ascii="方正仿宋_GBK" w:eastAsia="方正仿宋_GBK" w:hAnsi="宋体" w:hint="eastAsia"/>
          <w:sz w:val="24"/>
          <w:szCs w:val="24"/>
        </w:rPr>
        <w:t>副本为正本的复印件，副本必须与正本一致，如出现不一致情况以正本为准。</w:t>
      </w:r>
    </w:p>
    <w:p w:rsidR="002C2BE0" w:rsidRDefault="002C2BE0" w:rsidP="002C2BE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2C2BE0" w:rsidRDefault="002C2BE0" w:rsidP="002C2BE0">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5.3、若投标人对响应文件的错处作必要修改，则应在修改处加盖投标人公章或由法定代表人或法定代表人授权代表签字确认。</w:t>
      </w:r>
    </w:p>
    <w:p w:rsidR="002C2BE0" w:rsidRDefault="002C2BE0" w:rsidP="002C2BE0">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5.4、电报、电话、传真形式的响应文件概不接受。</w:t>
      </w:r>
    </w:p>
    <w:p w:rsidR="002C2BE0" w:rsidRDefault="002C2BE0" w:rsidP="002C2BE0">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6、响应文件的递交</w:t>
      </w:r>
    </w:p>
    <w:p w:rsidR="002C2BE0" w:rsidRDefault="002C2BE0" w:rsidP="002C2BE0">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6.1响应文件的密封与标记</w:t>
      </w:r>
    </w:p>
    <w:p w:rsidR="002C2BE0" w:rsidRDefault="002C2BE0" w:rsidP="002C2BE0">
      <w:pPr>
        <w:pStyle w:val="a6"/>
        <w:spacing w:line="500" w:lineRule="exact"/>
        <w:ind w:firstLineChars="200" w:firstLine="480"/>
        <w:rPr>
          <w:rFonts w:ascii="方正仿宋_GBK" w:eastAsia="方正仿宋_GBK" w:hAnsi="宋体"/>
          <w:b/>
          <w:color w:val="000000"/>
          <w:sz w:val="24"/>
          <w:szCs w:val="24"/>
        </w:rPr>
      </w:pPr>
      <w:r>
        <w:rPr>
          <w:rFonts w:ascii="方正仿宋_GBK" w:eastAsia="方正仿宋_GBK" w:hAnsi="宋体" w:hint="eastAsia"/>
          <w:color w:val="000000"/>
          <w:sz w:val="24"/>
          <w:szCs w:val="24"/>
        </w:rPr>
        <w:t>6.1.1、响应文件按照“资格及商务技术文件”、“ 经济文件”两部分分别封装，“ 经济文件”的正副本封装在一个密封袋内，“资格及商务技术文件”的正副本封装在一个密封袋内，</w:t>
      </w:r>
      <w:r>
        <w:rPr>
          <w:rFonts w:ascii="方正仿宋_GBK" w:eastAsia="方正仿宋_GBK" w:hAnsi="宋体" w:hint="eastAsia"/>
          <w:color w:val="000000"/>
          <w:sz w:val="24"/>
        </w:rPr>
        <w:t>密封袋的封口须加盖投标人公章或</w:t>
      </w:r>
      <w:r>
        <w:rPr>
          <w:rFonts w:ascii="方正仿宋_GBK" w:eastAsia="方正仿宋_GBK" w:hAnsi="宋体" w:hint="eastAsia"/>
          <w:color w:val="000000"/>
          <w:sz w:val="24"/>
          <w:szCs w:val="24"/>
        </w:rPr>
        <w:t>法定代表人</w:t>
      </w:r>
      <w:r>
        <w:rPr>
          <w:rFonts w:ascii="方正仿宋_GBK" w:eastAsia="方正仿宋_GBK" w:hAnsi="宋体" w:hint="eastAsia"/>
          <w:color w:val="000000"/>
          <w:sz w:val="24"/>
        </w:rPr>
        <w:t>授权代表签字。</w:t>
      </w:r>
      <w:r>
        <w:rPr>
          <w:rFonts w:ascii="方正仿宋_GBK" w:eastAsia="方正仿宋_GBK" w:hAnsi="宋体" w:hint="eastAsia"/>
          <w:b/>
          <w:color w:val="000000"/>
          <w:sz w:val="24"/>
        </w:rPr>
        <w:t>不按</w:t>
      </w:r>
      <w:proofErr w:type="gramStart"/>
      <w:r>
        <w:rPr>
          <w:rFonts w:ascii="方正仿宋_GBK" w:eastAsia="方正仿宋_GBK" w:hAnsi="宋体" w:hint="eastAsia"/>
          <w:b/>
          <w:color w:val="000000"/>
          <w:sz w:val="24"/>
        </w:rPr>
        <w:t>本谈判</w:t>
      </w:r>
      <w:proofErr w:type="gramEnd"/>
      <w:r>
        <w:rPr>
          <w:rFonts w:ascii="方正仿宋_GBK" w:eastAsia="方正仿宋_GBK" w:hAnsi="宋体" w:hint="eastAsia"/>
          <w:b/>
          <w:color w:val="000000"/>
          <w:sz w:val="24"/>
        </w:rPr>
        <w:t>文件规定封装和密封的投标，采购人拒绝接受。</w:t>
      </w:r>
    </w:p>
    <w:p w:rsidR="002C2BE0" w:rsidRDefault="002C2BE0" w:rsidP="002C2BE0">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2C2BE0" w:rsidRDefault="002C2BE0" w:rsidP="002C2BE0">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6.1.3、</w:t>
      </w:r>
      <w:r>
        <w:rPr>
          <w:rFonts w:ascii="方正仿宋_GBK" w:eastAsia="方正仿宋_GBK" w:hint="eastAsia"/>
          <w:color w:val="000000"/>
          <w:sz w:val="24"/>
          <w:szCs w:val="24"/>
        </w:rPr>
        <w:t>密封袋的封面</w:t>
      </w:r>
      <w:r>
        <w:rPr>
          <w:rFonts w:ascii="方正仿宋_GBK" w:eastAsia="方正仿宋_GBK" w:hAnsi="宋体" w:hint="eastAsia"/>
          <w:color w:val="000000"/>
          <w:sz w:val="24"/>
          <w:szCs w:val="24"/>
        </w:rPr>
        <w:t>可参照第六篇规定格式制作。</w:t>
      </w:r>
    </w:p>
    <w:p w:rsidR="002C2BE0" w:rsidRDefault="002C2BE0" w:rsidP="002C2BE0">
      <w:pPr>
        <w:pStyle w:val="20"/>
        <w:spacing w:line="380" w:lineRule="exact"/>
        <w:ind w:leftChars="86" w:left="241" w:firstLineChars="200" w:firstLine="482"/>
        <w:rPr>
          <w:rFonts w:ascii="方正仿宋_GBK" w:eastAsia="方正仿宋_GBK" w:hAnsi="方正仿宋_GBK" w:cs="宋体"/>
          <w:b/>
          <w:color w:val="000000"/>
          <w:kern w:val="0"/>
          <w:sz w:val="24"/>
          <w:szCs w:val="24"/>
        </w:rPr>
      </w:pPr>
      <w:r>
        <w:rPr>
          <w:rFonts w:ascii="方正仿宋_GBK" w:eastAsia="方正仿宋_GBK" w:hAnsi="宋体" w:hint="eastAsia"/>
          <w:b/>
          <w:color w:val="000000"/>
          <w:sz w:val="24"/>
          <w:szCs w:val="24"/>
        </w:rPr>
        <w:t>如果未按上述要求进行制作和标记，采购人对竞标文件误投、丢失或拆封不负责任。</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6.2响应文件投递截止时间：参阅竞争性谈判邀请书。</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7、响应文件语言：简体中文</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8、供应商参与人员</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各个供应商可派1-2名代表参与谈判，至少1人应为法定代表人或具有法定代表人授权委托书的授权代表。</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9、无效谈判</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供应商发生以下条款情况之一者，视为无效谈判，其响应文件将被拒绝：</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9.1不符合规定的基本资格条件或特定资格条件；</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9.2 投标人超出营业范围投标的；</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9.3法定代表人或其授权代表未参加谈判；</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9.4供应商未按照竞争性谈判文件的要求缴纳保证金；</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9.5响应文件不按规定签字、盖章；</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9.6报价超过采购预算；</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9.7第二次报价超过第一次报价的；</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9.8未实质性响应谈判文件的响应文件的；</w:t>
      </w:r>
    </w:p>
    <w:p w:rsidR="002C2BE0" w:rsidRDefault="002C2BE0" w:rsidP="002C2BE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9.9供应商响应文件内容有与国家现行法律法规相违背的内容，或附有采购人无法接受的条件。</w:t>
      </w:r>
    </w:p>
    <w:p w:rsidR="002C2BE0" w:rsidRDefault="002C2BE0" w:rsidP="002C2BE0">
      <w:pPr>
        <w:pStyle w:val="3"/>
        <w:spacing w:before="0" w:after="0" w:line="400" w:lineRule="exact"/>
        <w:rPr>
          <w:rFonts w:ascii="方正仿宋_GBK" w:eastAsia="方正仿宋_GBK"/>
          <w:sz w:val="24"/>
          <w:szCs w:val="24"/>
        </w:rPr>
      </w:pPr>
      <w:bookmarkStart w:id="30" w:name="_Toc102227319"/>
      <w:bookmarkStart w:id="31" w:name="_Toc403569780"/>
      <w:bookmarkStart w:id="32" w:name="_Toc179714298"/>
      <w:bookmarkStart w:id="33" w:name="_Toc342913393"/>
      <w:r>
        <w:rPr>
          <w:rFonts w:ascii="方正仿宋_GBK" w:eastAsia="方正仿宋_GBK" w:hint="eastAsia"/>
          <w:sz w:val="24"/>
          <w:szCs w:val="24"/>
        </w:rPr>
        <w:t>四、谈判程序</w:t>
      </w:r>
      <w:bookmarkEnd w:id="30"/>
      <w:bookmarkEnd w:id="31"/>
      <w:bookmarkEnd w:id="32"/>
      <w:bookmarkEnd w:id="33"/>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1、谈判按竞争性谈判文件规定的时间和地点进行。供应商须有法定代表人或其授权代表参加并签到。</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代表人身份证明书和授权代表委托书身份证明等。各供应商只有在完全符合谈判要求的前提下，才能参与正式谈判。</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w:t>
      </w:r>
      <w:r>
        <w:rPr>
          <w:rFonts w:ascii="方正仿宋_GBK" w:eastAsia="方正仿宋_GBK" w:hAnsi="宋体" w:hint="eastAsia"/>
          <w:sz w:val="24"/>
          <w:szCs w:val="24"/>
        </w:rPr>
        <w:lastRenderedPageBreak/>
        <w:t>信息。</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7、供应商在谈判时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8、谈判结束后，谈判小组要求所有参加正式谈判的供应商在规定时间内同时书面提交最后报价及有关承诺（填写《最后报价表》并密封提交）。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2C2BE0" w:rsidRDefault="002C2BE0" w:rsidP="002C2BE0">
      <w:pPr>
        <w:pStyle w:val="3"/>
        <w:spacing w:before="0" w:after="0" w:line="390" w:lineRule="exact"/>
        <w:rPr>
          <w:rFonts w:ascii="方正仿宋_GBK" w:eastAsia="方正仿宋_GBK"/>
          <w:sz w:val="24"/>
          <w:szCs w:val="24"/>
        </w:rPr>
      </w:pPr>
      <w:bookmarkStart w:id="34" w:name="_Toc403569781"/>
      <w:bookmarkStart w:id="35" w:name="_Toc102227320"/>
      <w:bookmarkStart w:id="36" w:name="_Toc342913394"/>
      <w:r>
        <w:rPr>
          <w:rFonts w:ascii="方正仿宋_GBK" w:eastAsia="方正仿宋_GBK" w:hint="eastAsia"/>
          <w:sz w:val="24"/>
          <w:szCs w:val="24"/>
        </w:rPr>
        <w:t>五、评审依据</w:t>
      </w:r>
      <w:bookmarkEnd w:id="34"/>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2C2BE0" w:rsidRDefault="002C2BE0" w:rsidP="002C2BE0">
      <w:pPr>
        <w:pStyle w:val="3"/>
        <w:spacing w:before="0" w:after="0" w:line="390" w:lineRule="exact"/>
        <w:rPr>
          <w:rFonts w:ascii="方正仿宋_GBK" w:eastAsia="方正仿宋_GBK"/>
          <w:sz w:val="24"/>
          <w:szCs w:val="24"/>
        </w:rPr>
      </w:pPr>
      <w:bookmarkStart w:id="37" w:name="_Toc403569782"/>
      <w:r>
        <w:rPr>
          <w:rFonts w:ascii="方正仿宋_GBK" w:eastAsia="方正仿宋_GBK" w:hint="eastAsia"/>
          <w:sz w:val="24"/>
          <w:szCs w:val="24"/>
        </w:rPr>
        <w:t>六、成交</w:t>
      </w:r>
      <w:bookmarkEnd w:id="35"/>
      <w:r>
        <w:rPr>
          <w:rFonts w:ascii="方正仿宋_GBK" w:eastAsia="方正仿宋_GBK" w:hint="eastAsia"/>
          <w:sz w:val="24"/>
          <w:szCs w:val="24"/>
        </w:rPr>
        <w:t>原则</w:t>
      </w:r>
      <w:bookmarkEnd w:id="36"/>
      <w:bookmarkEnd w:id="37"/>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1.2若供应商的最后报价经扣减后价格相同，按技术参数（条款）的优劣顺序排列；以上都相同的，按服务条款的优劣顺序排列。</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1.3成交价格=成交供应商的最后报价</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2.3关于政策性扣减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2.3.1政策性扣减范围</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2.3.1.1供应</w:t>
      </w:r>
      <w:proofErr w:type="gramStart"/>
      <w:r>
        <w:rPr>
          <w:rFonts w:ascii="方正仿宋_GBK" w:eastAsia="方正仿宋_GBK" w:hAnsi="宋体" w:hint="eastAsia"/>
          <w:sz w:val="24"/>
          <w:szCs w:val="24"/>
        </w:rPr>
        <w:t>商符合</w:t>
      </w:r>
      <w:proofErr w:type="gramEnd"/>
      <w:r>
        <w:rPr>
          <w:rFonts w:ascii="方正仿宋_GBK" w:eastAsia="方正仿宋_GBK" w:hAnsi="宋体" w:hint="eastAsia"/>
          <w:sz w:val="24"/>
          <w:szCs w:val="24"/>
        </w:rPr>
        <w:t>小型、微型企业或监狱企业条件的，其最后报价将按相应比例进行扣减。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2.3.1.2依照&lt;关于印发《政府采购促进中小企业发展暂行办法》的通知&gt;（财库〔2011〕181号）及《重庆市政府采购促进中小企业发展若干规定》（</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〔2016〕12号）之规定，小型、微型企业应当同时符合以下条件：</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2.3.1.2.1本企业符合中小企业划分标准（中小企业划分标准是指国务院有关部门根据企业从业人员、营业收入、资产总额等指标制定的中小企业划型标准（工信部联企业〔2011〕300号））。</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2.3.1.2.2提供本企业制造的货物、承担的工程或者服务，或者提供其他中小企业制造的货物，不包括提供或使用大型企业注册商标的货物。</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2.3.1.2.3小型、微型企业提供中型企业制造的货物的，视同为中型企业；小型、微型、中型企业提供大型企业制造的货物的，视同为大型企业。</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2.3.1.3依照&lt;财政部、司法部关于政府采购支持监狱企业发展有关问题的通知&gt;（财库〔2014〕68号）之规定，监狱企业应当符合以下条件：</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2.3.1.3.2监狱企业参加政府采购活动时，视同小型、微型企业，应当提供由省级以上监狱管理局、戒毒管理局（含新疆生产建设兵团）出具的属于监狱企业的证明文件。</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  政策性扣减方式：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2.3.2.1供应商为非联合体参与谈判的情况：</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2.3.2.1.1在最后报价的基础上，小型企业或达到小型企业划分标准的监狱企业，按“最后报价×6%”进行扣减；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2.3.2.1.2在最后报价的基础上，注册资金在十五万元以上的微型企业或注册资金在十五万元以上达到微型企业划分标准的监狱企业，按“最后报价×8%”进行扣减；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2.3.2.1.3在最后报价的基础上，注册资金在十五万元以下的微型企业或注册资金在十五万元以下达到微型企业划分标准的监狱企业，按“最后报价×10%”进行扣减。</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2.4成交供应商的确定：</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2.4.1“第三篇 谈判项目技术需求”有一条及以上不能满足竞争性谈判文件要求的供应商将失去成为成交供应商的资格；</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2.4.2“第四篇 谈判项目服务需求”有一条及以上不能满足竞争性谈判文件要求的供应商将失去成为成交供应商的资格。</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2.4.4谈判小组将依照评审办法提出3名以上成交候选人。</w:t>
      </w:r>
    </w:p>
    <w:p w:rsidR="002C2BE0" w:rsidRDefault="002C2BE0" w:rsidP="002C2BE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2.4.5</w:t>
      </w:r>
      <w:r>
        <w:rPr>
          <w:rFonts w:ascii="方正仿宋_GBK" w:eastAsia="方正仿宋_GBK" w:hAnsi="宋体"/>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w:t>
      </w:r>
      <w:r>
        <w:rPr>
          <w:rFonts w:ascii="方正仿宋_GBK" w:eastAsia="方正仿宋_GBK" w:hAnsi="宋体"/>
          <w:sz w:val="24"/>
          <w:szCs w:val="24"/>
        </w:rPr>
        <w:lastRenderedPageBreak/>
        <w:t>权谈判小组直接确定成交供应商。采购人逾期未确定成交</w:t>
      </w:r>
      <w:proofErr w:type="gramStart"/>
      <w:r>
        <w:rPr>
          <w:rFonts w:ascii="方正仿宋_GBK" w:eastAsia="方正仿宋_GBK" w:hAnsi="宋体"/>
          <w:sz w:val="24"/>
          <w:szCs w:val="24"/>
        </w:rPr>
        <w:t>供应商且不</w:t>
      </w:r>
      <w:proofErr w:type="gramEnd"/>
      <w:r>
        <w:rPr>
          <w:rFonts w:ascii="方正仿宋_GBK" w:eastAsia="方正仿宋_GBK" w:hAnsi="宋体"/>
          <w:sz w:val="24"/>
          <w:szCs w:val="24"/>
        </w:rPr>
        <w:t>提出异议的，视为确定评审报告提出的最后报价最低的供应商为成交供应商。</w:t>
      </w:r>
    </w:p>
    <w:p w:rsidR="002C2BE0" w:rsidRDefault="002C2BE0" w:rsidP="002C2BE0">
      <w:pPr>
        <w:snapToGrid w:val="0"/>
        <w:spacing w:line="390" w:lineRule="exact"/>
        <w:ind w:firstLineChars="167" w:firstLine="401"/>
        <w:rPr>
          <w:rFonts w:ascii="方正仿宋_GBK" w:eastAsia="方正仿宋_GBK" w:hAnsi="宋体"/>
          <w:sz w:val="24"/>
          <w:szCs w:val="24"/>
        </w:rPr>
      </w:pPr>
      <w:r>
        <w:rPr>
          <w:rFonts w:ascii="方正仿宋_GBK" w:eastAsia="方正仿宋_GBK" w:hAnsi="宋体" w:hint="eastAsia"/>
          <w:sz w:val="24"/>
          <w:szCs w:val="24"/>
        </w:rPr>
        <w:t>2.5成交供应商的变更</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2.5.1若为下列情况之一的，成交供应商因不可抗力或者自身原因不能履行合同的，采购人可以确定排名其后一位的成交候选人为成交供应商：</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2.5.1.1</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金额在100万以下的，报价不超过前一名报价5%的成交候选人；</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2.5.1.2</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金额在100～200万的，报价不超过前一名报价4%的成交候选人；</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2.5.1.3采购人须按以上程序确认成交供应商，否则应重新组织采购。</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2.5.2成交</w:t>
      </w:r>
      <w:proofErr w:type="gramStart"/>
      <w:r>
        <w:rPr>
          <w:rFonts w:ascii="方正仿宋_GBK" w:eastAsia="方正仿宋_GBK" w:hAnsi="宋体" w:hint="eastAsia"/>
          <w:sz w:val="24"/>
          <w:szCs w:val="24"/>
        </w:rPr>
        <w:t>供应商无充分</w:t>
      </w:r>
      <w:proofErr w:type="gramEnd"/>
      <w:r>
        <w:rPr>
          <w:rFonts w:ascii="方正仿宋_GBK" w:eastAsia="方正仿宋_GBK" w:hAnsi="宋体" w:hint="eastAsia"/>
          <w:sz w:val="24"/>
          <w:szCs w:val="24"/>
        </w:rPr>
        <w:t>理由放弃成交的，采购人将会同采购代理机构把相关情况报财政部门，财政部门将根据政府采购相关法律的规定对违规供应商进行处罚。</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2.6出现下列情形之一的，采购人或者采购代理机构应当终止竞争性谈判采购活动，发布项目终止公告并说明原因，重新开展采购活动：</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2.6.1因情况变化，不再符合规定的竞争性谈判采购方式适用情形的；</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2.6.2出现影响采购公正的违法、违规行为的；</w:t>
      </w:r>
    </w:p>
    <w:p w:rsidR="002C2BE0" w:rsidRDefault="002C2BE0" w:rsidP="002C2BE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2.6.3在采购过程中符合竞争要求的供应商或者报价未超过采购预算的供应商不足3家的，但《政府采购非招标采购方式管理办法》第二十七条第二款规定的情形除外。</w:t>
      </w:r>
    </w:p>
    <w:p w:rsidR="002C2BE0" w:rsidRDefault="002C2BE0" w:rsidP="002C2BE0">
      <w:pPr>
        <w:pStyle w:val="3"/>
        <w:spacing w:before="0" w:after="0" w:line="390" w:lineRule="exact"/>
        <w:rPr>
          <w:rFonts w:ascii="方正仿宋_GBK" w:eastAsia="方正仿宋_GBK"/>
          <w:sz w:val="24"/>
          <w:szCs w:val="24"/>
        </w:rPr>
      </w:pPr>
      <w:bookmarkStart w:id="38" w:name="_Toc403569783"/>
      <w:bookmarkStart w:id="39" w:name="_Toc102227321"/>
      <w:bookmarkStart w:id="40" w:name="_Toc342913395"/>
      <w:r>
        <w:rPr>
          <w:rFonts w:ascii="方正仿宋_GBK" w:eastAsia="方正仿宋_GBK" w:hint="eastAsia"/>
          <w:sz w:val="24"/>
          <w:szCs w:val="24"/>
        </w:rPr>
        <w:t>七、成交通知</w:t>
      </w:r>
      <w:bookmarkEnd w:id="38"/>
      <w:bookmarkEnd w:id="39"/>
      <w:bookmarkEnd w:id="40"/>
    </w:p>
    <w:p w:rsidR="002C2BE0" w:rsidRDefault="002C2BE0" w:rsidP="002C2BE0">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（一）定标原则</w:t>
      </w:r>
    </w:p>
    <w:p w:rsidR="002C2BE0" w:rsidRDefault="002C2BE0" w:rsidP="002C2BE0">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采购人或其授权的谈判小组应按照评标报告中推荐的中标候选人排名顺序确定中标人。</w:t>
      </w:r>
    </w:p>
    <w:p w:rsidR="002C2BE0" w:rsidRDefault="002C2BE0" w:rsidP="002C2BE0">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（二）定标程序</w:t>
      </w:r>
    </w:p>
    <w:p w:rsidR="002C2BE0" w:rsidRDefault="002C2BE0" w:rsidP="002C2BE0">
      <w:pPr>
        <w:spacing w:line="390" w:lineRule="exact"/>
        <w:ind w:firstLineChars="200" w:firstLine="480"/>
        <w:rPr>
          <w:rFonts w:ascii="方正仿宋_GBK" w:eastAsia="方正仿宋_GBK" w:hAnsi="宋体"/>
          <w:color w:val="000000"/>
          <w:sz w:val="24"/>
          <w:szCs w:val="24"/>
        </w:rPr>
      </w:pPr>
      <w:bookmarkStart w:id="41" w:name="_Toc403569784"/>
      <w:r>
        <w:rPr>
          <w:rFonts w:ascii="方正仿宋_GBK" w:eastAsia="方正仿宋_GBK" w:hAnsi="宋体" w:hint="eastAsia"/>
          <w:color w:val="000000"/>
          <w:sz w:val="24"/>
          <w:szCs w:val="24"/>
        </w:rPr>
        <w:t>1、采购人在</w:t>
      </w:r>
      <w:r w:rsidRPr="000F526B">
        <w:rPr>
          <w:rFonts w:ascii="方正仿宋_GBK" w:eastAsia="方正仿宋_GBK" w:hAnsi="宋体" w:hint="eastAsia"/>
          <w:sz w:val="24"/>
          <w:szCs w:val="24"/>
        </w:rPr>
        <w:t>“行采家”网站或“重庆市合川区人民医院”官网</w:t>
      </w:r>
      <w:r w:rsidRPr="000F526B">
        <w:rPr>
          <w:rFonts w:ascii="方正仿宋_GBK" w:eastAsia="方正仿宋_GBK" w:hAnsi="宋体"/>
          <w:sz w:val="24"/>
          <w:szCs w:val="24"/>
        </w:rPr>
        <w:t>上</w:t>
      </w:r>
      <w:r w:rsidRPr="0076454C">
        <w:rPr>
          <w:rFonts w:ascii="方正仿宋_GBK" w:eastAsia="方正仿宋_GBK" w:hAnsi="宋体" w:hint="eastAsia"/>
          <w:sz w:val="24"/>
          <w:szCs w:val="24"/>
        </w:rPr>
        <w:t>公</w:t>
      </w:r>
      <w:r w:rsidRPr="000F526B">
        <w:rPr>
          <w:rFonts w:ascii="方正仿宋_GBK" w:eastAsia="方正仿宋_GBK" w:hAnsi="宋体" w:hint="eastAsia"/>
          <w:sz w:val="24"/>
          <w:szCs w:val="24"/>
        </w:rPr>
        <w:t>示中标</w:t>
      </w:r>
      <w:r>
        <w:rPr>
          <w:rFonts w:ascii="方正仿宋_GBK" w:eastAsia="方正仿宋_GBK" w:hAnsi="宋体" w:hint="eastAsia"/>
          <w:color w:val="000000"/>
          <w:sz w:val="24"/>
          <w:szCs w:val="24"/>
        </w:rPr>
        <w:t>或成交结果，公示时间2个工作日。</w:t>
      </w:r>
    </w:p>
    <w:p w:rsidR="002C2BE0" w:rsidRDefault="002C2BE0" w:rsidP="002C2BE0">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2、《中标或者成交通知书》将作为签订合同的主要依据。</w:t>
      </w:r>
    </w:p>
    <w:p w:rsidR="002C2BE0" w:rsidRDefault="002C2BE0" w:rsidP="002C2BE0">
      <w:pPr>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3、如有供应商对成交结果提出质疑的，在质疑处理完毕后发出成交通知书。</w:t>
      </w:r>
    </w:p>
    <w:p w:rsidR="002C2BE0" w:rsidRDefault="002C2BE0" w:rsidP="002C2BE0">
      <w:pPr>
        <w:pStyle w:val="3"/>
        <w:spacing w:before="0" w:after="0" w:line="390" w:lineRule="exact"/>
        <w:rPr>
          <w:rFonts w:ascii="方正仿宋_GBK" w:eastAsia="方正仿宋_GBK"/>
          <w:color w:val="000000"/>
          <w:sz w:val="24"/>
          <w:szCs w:val="24"/>
        </w:rPr>
      </w:pPr>
      <w:r>
        <w:rPr>
          <w:rFonts w:ascii="方正仿宋_GBK" w:eastAsia="方正仿宋_GBK" w:hint="eastAsia"/>
          <w:color w:val="000000"/>
          <w:sz w:val="24"/>
          <w:szCs w:val="24"/>
        </w:rPr>
        <w:t>八、关于质疑和投诉</w:t>
      </w:r>
      <w:bookmarkEnd w:id="41"/>
    </w:p>
    <w:p w:rsidR="002C2BE0" w:rsidRDefault="002C2BE0" w:rsidP="002C2BE0">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（一）质疑内容、时限</w:t>
      </w:r>
    </w:p>
    <w:p w:rsidR="002C2BE0" w:rsidRPr="00557BC9" w:rsidRDefault="002C2BE0" w:rsidP="002C2BE0">
      <w:pPr>
        <w:spacing w:line="390" w:lineRule="exact"/>
        <w:ind w:firstLineChars="200" w:firstLine="480"/>
        <w:rPr>
          <w:rFonts w:ascii="方正仿宋_GBK" w:eastAsia="方正仿宋_GBK" w:hAnsi="宋体"/>
          <w:color w:val="FF0000"/>
          <w:sz w:val="24"/>
          <w:szCs w:val="24"/>
        </w:rPr>
      </w:pPr>
      <w:r w:rsidRPr="00557BC9">
        <w:rPr>
          <w:rFonts w:ascii="方正仿宋_GBK" w:eastAsia="方正仿宋_GBK" w:hAnsi="宋体" w:hint="eastAsia"/>
          <w:color w:val="FF0000"/>
          <w:sz w:val="24"/>
          <w:szCs w:val="24"/>
        </w:rPr>
        <w:t>1、供应商对成交结果有异议的，应当在成交公</w:t>
      </w:r>
      <w:proofErr w:type="gramStart"/>
      <w:r w:rsidRPr="00557BC9">
        <w:rPr>
          <w:rFonts w:ascii="方正仿宋_GBK" w:eastAsia="方正仿宋_GBK" w:hAnsi="宋体" w:hint="eastAsia"/>
          <w:color w:val="FF0000"/>
          <w:sz w:val="24"/>
          <w:szCs w:val="24"/>
        </w:rPr>
        <w:t>示发布</w:t>
      </w:r>
      <w:proofErr w:type="gramEnd"/>
      <w:r w:rsidRPr="00557BC9">
        <w:rPr>
          <w:rFonts w:ascii="方正仿宋_GBK" w:eastAsia="方正仿宋_GBK" w:hAnsi="宋体" w:hint="eastAsia"/>
          <w:color w:val="FF0000"/>
          <w:sz w:val="24"/>
          <w:szCs w:val="24"/>
        </w:rPr>
        <w:t>期间和成交公示截止时间后七个工作日内以书面形式向采购人提出质疑。</w:t>
      </w:r>
    </w:p>
    <w:p w:rsidR="002C2BE0" w:rsidRPr="00557BC9" w:rsidRDefault="002C2BE0" w:rsidP="002C2BE0">
      <w:pPr>
        <w:spacing w:line="390" w:lineRule="exact"/>
        <w:ind w:firstLineChars="200" w:firstLine="480"/>
        <w:rPr>
          <w:rFonts w:ascii="方正仿宋_GBK" w:eastAsia="方正仿宋_GBK" w:hAnsi="宋体"/>
          <w:color w:val="FF0000"/>
          <w:sz w:val="24"/>
          <w:szCs w:val="24"/>
        </w:rPr>
      </w:pPr>
      <w:r w:rsidRPr="00557BC9">
        <w:rPr>
          <w:rFonts w:ascii="方正仿宋_GBK" w:eastAsia="方正仿宋_GBK" w:hAnsi="宋体" w:hint="eastAsia"/>
          <w:color w:val="FF0000"/>
          <w:sz w:val="24"/>
          <w:szCs w:val="24"/>
        </w:rPr>
        <w:t>2、供应商对采购文件中供应商特定资格条件、技术质量和商务要求、评审标准及评审细则有异议的，应主要向采购人提出质疑（联系人：</w:t>
      </w:r>
      <w:proofErr w:type="gramStart"/>
      <w:r>
        <w:rPr>
          <w:rFonts w:ascii="方正仿宋_GBK" w:eastAsia="方正仿宋_GBK" w:hAnsi="宋体" w:hint="eastAsia"/>
          <w:color w:val="FF0000"/>
          <w:sz w:val="24"/>
          <w:szCs w:val="24"/>
        </w:rPr>
        <w:t>张志梅</w:t>
      </w:r>
      <w:proofErr w:type="gramEnd"/>
      <w:r w:rsidRPr="00557BC9">
        <w:rPr>
          <w:rFonts w:ascii="方正仿宋_GBK" w:eastAsia="方正仿宋_GBK" w:hAnsi="宋体" w:hint="eastAsia"/>
          <w:color w:val="FF0000"/>
          <w:sz w:val="24"/>
          <w:szCs w:val="24"/>
        </w:rPr>
        <w:t xml:space="preserve">  电话：</w:t>
      </w:r>
      <w:r>
        <w:rPr>
          <w:rFonts w:ascii="方正仿宋_GBK" w:eastAsia="方正仿宋_GBK" w:hAnsi="宋体" w:hint="eastAsia"/>
          <w:color w:val="FF0000"/>
          <w:sz w:val="24"/>
          <w:szCs w:val="24"/>
        </w:rPr>
        <w:t>18996007235</w:t>
      </w:r>
      <w:r w:rsidRPr="00557BC9">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（二）质疑答复</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采购人将按照《中华人民共和国财政部令第94号》政府采购质疑和投诉办法的相关规定对质疑内容</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答复和处理。</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（三）投诉</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1、供应商对采购人、采购代理机构的答复不满意或者采购人、采购代理机构未在规定</w:t>
      </w:r>
      <w:r>
        <w:rPr>
          <w:rFonts w:ascii="方正仿宋_GBK" w:eastAsia="方正仿宋_GBK" w:hAnsi="宋体" w:hint="eastAsia"/>
          <w:sz w:val="24"/>
          <w:szCs w:val="24"/>
        </w:rPr>
        <w:lastRenderedPageBreak/>
        <w:t>时间内答复的，可在答复期满后十五个工作日内按有关规定，向同级财政部门投诉。</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2、在提出投诉时，应附送相关证明材料。投诉书及证明材料为外文的，应同时提供其中文译本；中文与外文意思不一致的，以中文为准。</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2C2BE0" w:rsidRDefault="002C2BE0" w:rsidP="002C2BE0">
      <w:pPr>
        <w:pStyle w:val="3"/>
        <w:spacing w:before="0" w:after="0" w:line="390" w:lineRule="exact"/>
        <w:rPr>
          <w:rFonts w:ascii="方正仿宋_GBK" w:eastAsia="方正仿宋_GBK"/>
          <w:sz w:val="24"/>
          <w:szCs w:val="24"/>
        </w:rPr>
      </w:pPr>
      <w:bookmarkStart w:id="42" w:name="_Toc102227322"/>
      <w:bookmarkStart w:id="43" w:name="_Toc403569785"/>
      <w:bookmarkStart w:id="44" w:name="_Toc342913396"/>
      <w:r>
        <w:rPr>
          <w:rFonts w:ascii="方正仿宋_GBK" w:eastAsia="方正仿宋_GBK" w:hint="eastAsia"/>
          <w:sz w:val="24"/>
          <w:szCs w:val="24"/>
        </w:rPr>
        <w:t>九、签订</w:t>
      </w:r>
      <w:bookmarkEnd w:id="42"/>
      <w:r>
        <w:rPr>
          <w:rFonts w:ascii="方正仿宋_GBK" w:eastAsia="方正仿宋_GBK" w:hint="eastAsia"/>
          <w:sz w:val="24"/>
          <w:szCs w:val="24"/>
        </w:rPr>
        <w:t>合同</w:t>
      </w:r>
      <w:bookmarkEnd w:id="43"/>
      <w:bookmarkEnd w:id="44"/>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1、采购人与成交供应商应当在中标通知书发出之日起30日内，按照采购文件确定的合同文本以及采购标的、规格型号、采购金额、采购数量、技术和服务要求等事项签订政府采购合同。</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2、竞争性谈判文件、成交供应商的响应文件及有效承诺文件等，均为签订合同的依据。</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3、如成交供应商放弃成交项目或在签订合同时擅自改变成交状态的，采购人将按照相关法律法规处理。</w:t>
      </w:r>
    </w:p>
    <w:p w:rsidR="002C2BE0" w:rsidRDefault="002C2BE0" w:rsidP="002C2BE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2C2BE0" w:rsidRDefault="002C2BE0" w:rsidP="002C2BE0">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签订政府采购合同的，应当承担相应的法律责任。</w:t>
      </w:r>
    </w:p>
    <w:p w:rsidR="002C2BE0" w:rsidRDefault="002C2BE0" w:rsidP="002C2BE0">
      <w:pPr>
        <w:spacing w:line="360" w:lineRule="auto"/>
        <w:ind w:firstLineChars="200" w:firstLine="480"/>
        <w:rPr>
          <w:rFonts w:ascii="宋体" w:hAnsi="宋体"/>
          <w:sz w:val="24"/>
          <w:szCs w:val="24"/>
        </w:rPr>
        <w:sectPr w:rsidR="002C2BE0">
          <w:pgSz w:w="11907" w:h="16840"/>
          <w:pgMar w:top="1134" w:right="1191" w:bottom="1134" w:left="1304" w:header="964" w:footer="992" w:gutter="0"/>
          <w:cols w:space="720"/>
          <w:docGrid w:linePitch="312"/>
        </w:sectPr>
      </w:pPr>
    </w:p>
    <w:p w:rsidR="002C2BE0" w:rsidRDefault="002C2BE0" w:rsidP="002C2BE0">
      <w:pPr>
        <w:pStyle w:val="2"/>
        <w:spacing w:before="0" w:after="0" w:line="360" w:lineRule="auto"/>
        <w:jc w:val="center"/>
        <w:rPr>
          <w:rFonts w:ascii="方正小标宋_GBK" w:eastAsia="方正小标宋_GBK" w:hAnsi="宋体"/>
          <w:b w:val="0"/>
          <w:sz w:val="30"/>
          <w:szCs w:val="30"/>
        </w:rPr>
      </w:pPr>
      <w:bookmarkStart w:id="45" w:name="_Toc403569786"/>
      <w:r>
        <w:rPr>
          <w:rFonts w:ascii="方正小标宋_GBK" w:eastAsia="方正小标宋_GBK" w:hAnsi="宋体" w:hint="eastAsia"/>
          <w:b w:val="0"/>
          <w:sz w:val="36"/>
          <w:szCs w:val="30"/>
        </w:rPr>
        <w:lastRenderedPageBreak/>
        <w:t>第三篇  谈判项目技术需求</w:t>
      </w:r>
      <w:bookmarkEnd w:id="45"/>
    </w:p>
    <w:p w:rsidR="002C2BE0" w:rsidRDefault="002C2BE0" w:rsidP="002C2BE0">
      <w:pPr>
        <w:pStyle w:val="3"/>
        <w:spacing w:before="0" w:after="0" w:line="400" w:lineRule="exact"/>
        <w:rPr>
          <w:rFonts w:ascii="方正仿宋_GBK" w:eastAsia="方正仿宋_GBK"/>
          <w:sz w:val="24"/>
          <w:szCs w:val="24"/>
        </w:rPr>
      </w:pPr>
      <w:bookmarkStart w:id="46" w:name="_Toc403569787"/>
      <w:bookmarkStart w:id="47" w:name="_Toc12789058"/>
      <w:r>
        <w:rPr>
          <w:rFonts w:ascii="方正仿宋_GBK" w:eastAsia="方正仿宋_GBK" w:hint="eastAsia"/>
          <w:sz w:val="24"/>
          <w:szCs w:val="24"/>
        </w:rPr>
        <w:t>一、</w:t>
      </w:r>
      <w:r w:rsidR="0093348F">
        <w:rPr>
          <w:rFonts w:ascii="方正仿宋_GBK" w:eastAsia="方正仿宋_GBK" w:hint="eastAsia"/>
          <w:sz w:val="24"/>
          <w:szCs w:val="24"/>
        </w:rPr>
        <w:t>项目</w:t>
      </w:r>
      <w:r>
        <w:rPr>
          <w:rFonts w:ascii="方正仿宋_GBK" w:eastAsia="方正仿宋_GBK" w:hint="eastAsia"/>
          <w:sz w:val="24"/>
          <w:szCs w:val="24"/>
        </w:rPr>
        <w:t>情况</w:t>
      </w:r>
      <w:bookmarkEnd w:id="46"/>
    </w:p>
    <w:p w:rsidR="0093348F" w:rsidRDefault="0093348F" w:rsidP="0093348F"/>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4125"/>
        <w:gridCol w:w="1138"/>
        <w:gridCol w:w="2702"/>
      </w:tblGrid>
      <w:tr w:rsidR="0093348F" w:rsidTr="0093348F">
        <w:trPr>
          <w:trHeight w:val="443"/>
        </w:trPr>
        <w:tc>
          <w:tcPr>
            <w:tcW w:w="820" w:type="dxa"/>
            <w:vAlign w:val="center"/>
          </w:tcPr>
          <w:p w:rsidR="0093348F" w:rsidRPr="0093348F" w:rsidRDefault="0093348F" w:rsidP="0073410F">
            <w:pPr>
              <w:jc w:val="center"/>
              <w:rPr>
                <w:rFonts w:ascii="方正仿宋_GBK" w:eastAsia="方正仿宋_GBK" w:hAnsiTheme="majorEastAsia"/>
                <w:b/>
                <w:szCs w:val="28"/>
              </w:rPr>
            </w:pPr>
            <w:r w:rsidRPr="0093348F">
              <w:rPr>
                <w:rFonts w:ascii="方正仿宋_GBK" w:eastAsia="方正仿宋_GBK" w:hAnsiTheme="majorEastAsia" w:hint="eastAsia"/>
                <w:b/>
                <w:szCs w:val="28"/>
              </w:rPr>
              <w:t>序号</w:t>
            </w:r>
          </w:p>
        </w:tc>
        <w:tc>
          <w:tcPr>
            <w:tcW w:w="4125" w:type="dxa"/>
            <w:vAlign w:val="center"/>
          </w:tcPr>
          <w:p w:rsidR="0093348F" w:rsidRPr="0093348F" w:rsidRDefault="0093348F" w:rsidP="0073410F">
            <w:pPr>
              <w:jc w:val="center"/>
              <w:rPr>
                <w:rFonts w:ascii="方正仿宋_GBK" w:eastAsia="方正仿宋_GBK" w:hAnsiTheme="majorEastAsia"/>
                <w:b/>
                <w:szCs w:val="28"/>
              </w:rPr>
            </w:pPr>
            <w:r w:rsidRPr="0093348F">
              <w:rPr>
                <w:rFonts w:ascii="方正仿宋_GBK" w:eastAsia="方正仿宋_GBK" w:hAnsiTheme="majorEastAsia" w:hint="eastAsia"/>
                <w:b/>
                <w:szCs w:val="28"/>
              </w:rPr>
              <w:t>危险品名称</w:t>
            </w:r>
          </w:p>
        </w:tc>
        <w:tc>
          <w:tcPr>
            <w:tcW w:w="1138" w:type="dxa"/>
            <w:vAlign w:val="center"/>
          </w:tcPr>
          <w:p w:rsidR="0093348F" w:rsidRPr="0093348F" w:rsidRDefault="0093348F" w:rsidP="0073410F">
            <w:pPr>
              <w:jc w:val="center"/>
              <w:rPr>
                <w:rFonts w:ascii="方正仿宋_GBK" w:eastAsia="方正仿宋_GBK" w:hAnsiTheme="majorEastAsia"/>
                <w:b/>
                <w:szCs w:val="28"/>
              </w:rPr>
            </w:pPr>
            <w:r w:rsidRPr="0093348F">
              <w:rPr>
                <w:rFonts w:ascii="方正仿宋_GBK" w:eastAsia="方正仿宋_GBK" w:hAnsiTheme="majorEastAsia" w:hint="eastAsia"/>
                <w:b/>
                <w:szCs w:val="28"/>
              </w:rPr>
              <w:t>单位</w:t>
            </w:r>
          </w:p>
        </w:tc>
        <w:tc>
          <w:tcPr>
            <w:tcW w:w="2702" w:type="dxa"/>
            <w:vAlign w:val="center"/>
          </w:tcPr>
          <w:p w:rsidR="0093348F" w:rsidRPr="0093348F" w:rsidRDefault="0093348F" w:rsidP="0093348F">
            <w:pPr>
              <w:spacing w:line="440" w:lineRule="exact"/>
              <w:jc w:val="center"/>
              <w:rPr>
                <w:rFonts w:ascii="方正仿宋_GBK" w:eastAsia="方正仿宋_GBK" w:hAnsiTheme="majorEastAsia"/>
                <w:b/>
                <w:szCs w:val="28"/>
              </w:rPr>
            </w:pPr>
            <w:r>
              <w:rPr>
                <w:rFonts w:ascii="方正仿宋_GBK" w:eastAsia="方正仿宋_GBK" w:hAnsiTheme="majorEastAsia" w:hint="eastAsia"/>
                <w:b/>
                <w:szCs w:val="28"/>
              </w:rPr>
              <w:t>限价</w:t>
            </w:r>
            <w:r w:rsidRPr="0093348F">
              <w:rPr>
                <w:rFonts w:ascii="方正仿宋_GBK" w:eastAsia="方正仿宋_GBK" w:hAnsiTheme="majorEastAsia" w:hint="eastAsia"/>
                <w:b/>
                <w:szCs w:val="28"/>
              </w:rPr>
              <w:t>（</w:t>
            </w:r>
            <w:r>
              <w:rPr>
                <w:rFonts w:ascii="方正仿宋_GBK" w:eastAsia="方正仿宋_GBK" w:hAnsiTheme="majorEastAsia" w:hint="eastAsia"/>
                <w:b/>
                <w:szCs w:val="28"/>
              </w:rPr>
              <w:t>人民币</w:t>
            </w:r>
            <w:r w:rsidRPr="0093348F">
              <w:rPr>
                <w:rFonts w:ascii="方正仿宋_GBK" w:eastAsia="方正仿宋_GBK" w:hAnsiTheme="majorEastAsia" w:hint="eastAsia"/>
                <w:b/>
                <w:szCs w:val="28"/>
              </w:rPr>
              <w:t>）</w:t>
            </w:r>
          </w:p>
        </w:tc>
      </w:tr>
      <w:tr w:rsidR="0093348F" w:rsidTr="0093348F">
        <w:trPr>
          <w:trHeight w:val="462"/>
        </w:trPr>
        <w:tc>
          <w:tcPr>
            <w:tcW w:w="820"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1</w:t>
            </w:r>
          </w:p>
        </w:tc>
        <w:tc>
          <w:tcPr>
            <w:tcW w:w="4125" w:type="dxa"/>
            <w:vAlign w:val="center"/>
          </w:tcPr>
          <w:p w:rsidR="0093348F" w:rsidRPr="0016104C" w:rsidRDefault="0093348F" w:rsidP="0093348F">
            <w:pPr>
              <w:spacing w:line="360" w:lineRule="auto"/>
              <w:jc w:val="center"/>
              <w:rPr>
                <w:rFonts w:ascii="方正仿宋_GBK" w:eastAsia="方正仿宋_GBK" w:hAnsi="宋体" w:cs="宋体"/>
                <w:sz w:val="32"/>
                <w:szCs w:val="32"/>
              </w:rPr>
            </w:pPr>
            <w:r w:rsidRPr="0016104C">
              <w:rPr>
                <w:rFonts w:ascii="方正仿宋_GBK" w:eastAsia="方正仿宋_GBK" w:hAnsi="宋体" w:cs="宋体" w:hint="eastAsia"/>
                <w:sz w:val="32"/>
                <w:szCs w:val="32"/>
              </w:rPr>
              <w:t>实验室废液(</w:t>
            </w:r>
            <w:proofErr w:type="gramStart"/>
            <w:r w:rsidRPr="0016104C">
              <w:rPr>
                <w:rFonts w:ascii="方正仿宋_GBK" w:eastAsia="方正仿宋_GBK" w:hAnsi="宋体" w:cs="宋体" w:hint="eastAsia"/>
                <w:sz w:val="32"/>
                <w:szCs w:val="32"/>
              </w:rPr>
              <w:t>消毒液桶</w:t>
            </w:r>
            <w:proofErr w:type="gramEnd"/>
            <w:r w:rsidRPr="0016104C">
              <w:rPr>
                <w:rFonts w:ascii="方正仿宋_GBK" w:eastAsia="方正仿宋_GBK" w:hAnsi="宋体" w:cs="宋体" w:hint="eastAsia"/>
                <w:sz w:val="32"/>
                <w:szCs w:val="32"/>
              </w:rPr>
              <w:t>)</w:t>
            </w:r>
          </w:p>
        </w:tc>
        <w:tc>
          <w:tcPr>
            <w:tcW w:w="1138"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kg</w:t>
            </w:r>
          </w:p>
        </w:tc>
        <w:tc>
          <w:tcPr>
            <w:tcW w:w="2702" w:type="dxa"/>
            <w:vAlign w:val="center"/>
          </w:tcPr>
          <w:p w:rsidR="0093348F" w:rsidRDefault="0093348F" w:rsidP="0073410F">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20元/kg</w:t>
            </w:r>
          </w:p>
        </w:tc>
      </w:tr>
      <w:tr w:rsidR="0093348F" w:rsidTr="0093348F">
        <w:trPr>
          <w:trHeight w:val="462"/>
        </w:trPr>
        <w:tc>
          <w:tcPr>
            <w:tcW w:w="820"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2</w:t>
            </w:r>
          </w:p>
        </w:tc>
        <w:tc>
          <w:tcPr>
            <w:tcW w:w="4125" w:type="dxa"/>
            <w:vAlign w:val="center"/>
          </w:tcPr>
          <w:p w:rsidR="0093348F" w:rsidRPr="0016104C" w:rsidRDefault="0093348F" w:rsidP="0073410F">
            <w:pPr>
              <w:jc w:val="center"/>
              <w:rPr>
                <w:rFonts w:ascii="方正仿宋_GBK" w:eastAsia="方正仿宋_GBK" w:hAnsiTheme="majorEastAsia"/>
                <w:sz w:val="32"/>
                <w:szCs w:val="32"/>
              </w:rPr>
            </w:pPr>
            <w:r w:rsidRPr="0016104C">
              <w:rPr>
                <w:rFonts w:ascii="方正仿宋_GBK" w:eastAsia="方正仿宋_GBK" w:hAnsiTheme="majorEastAsia" w:hint="eastAsia"/>
                <w:sz w:val="32"/>
                <w:szCs w:val="32"/>
              </w:rPr>
              <w:t>电池</w:t>
            </w:r>
          </w:p>
        </w:tc>
        <w:tc>
          <w:tcPr>
            <w:tcW w:w="1138"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kg</w:t>
            </w:r>
          </w:p>
        </w:tc>
        <w:tc>
          <w:tcPr>
            <w:tcW w:w="2702" w:type="dxa"/>
            <w:vAlign w:val="center"/>
          </w:tcPr>
          <w:p w:rsidR="0093348F" w:rsidRDefault="0093348F" w:rsidP="0073410F">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4.5元/kg</w:t>
            </w:r>
          </w:p>
        </w:tc>
      </w:tr>
      <w:tr w:rsidR="0093348F" w:rsidTr="0093348F">
        <w:trPr>
          <w:trHeight w:val="462"/>
        </w:trPr>
        <w:tc>
          <w:tcPr>
            <w:tcW w:w="820"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3</w:t>
            </w:r>
          </w:p>
        </w:tc>
        <w:tc>
          <w:tcPr>
            <w:tcW w:w="4125" w:type="dxa"/>
            <w:vAlign w:val="center"/>
          </w:tcPr>
          <w:p w:rsidR="0093348F" w:rsidRPr="0016104C" w:rsidRDefault="0093348F" w:rsidP="0073410F">
            <w:pPr>
              <w:jc w:val="center"/>
              <w:rPr>
                <w:rFonts w:ascii="方正仿宋_GBK" w:eastAsia="方正仿宋_GBK" w:hAnsiTheme="majorEastAsia"/>
                <w:sz w:val="32"/>
                <w:szCs w:val="32"/>
              </w:rPr>
            </w:pPr>
            <w:r w:rsidRPr="0016104C">
              <w:rPr>
                <w:rFonts w:ascii="方正仿宋_GBK" w:eastAsia="方正仿宋_GBK" w:hAnsi="宋体" w:cs="宋体" w:hint="eastAsia"/>
                <w:sz w:val="32"/>
                <w:szCs w:val="32"/>
              </w:rPr>
              <w:t>高毒、</w:t>
            </w:r>
            <w:proofErr w:type="gramStart"/>
            <w:r w:rsidRPr="0016104C">
              <w:rPr>
                <w:rFonts w:ascii="方正仿宋_GBK" w:eastAsia="方正仿宋_GBK" w:hAnsi="宋体" w:cs="宋体" w:hint="eastAsia"/>
                <w:sz w:val="32"/>
                <w:szCs w:val="32"/>
              </w:rPr>
              <w:t>高腐废物</w:t>
            </w:r>
            <w:proofErr w:type="gramEnd"/>
          </w:p>
        </w:tc>
        <w:tc>
          <w:tcPr>
            <w:tcW w:w="1138"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g</w:t>
            </w:r>
          </w:p>
        </w:tc>
        <w:tc>
          <w:tcPr>
            <w:tcW w:w="2702" w:type="dxa"/>
            <w:vAlign w:val="center"/>
          </w:tcPr>
          <w:p w:rsidR="0093348F" w:rsidRDefault="0093348F" w:rsidP="0073410F">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2元/g</w:t>
            </w:r>
          </w:p>
        </w:tc>
      </w:tr>
      <w:tr w:rsidR="0093348F" w:rsidTr="0093348F">
        <w:trPr>
          <w:trHeight w:val="462"/>
        </w:trPr>
        <w:tc>
          <w:tcPr>
            <w:tcW w:w="820"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4</w:t>
            </w:r>
          </w:p>
        </w:tc>
        <w:tc>
          <w:tcPr>
            <w:tcW w:w="4125" w:type="dxa"/>
            <w:vAlign w:val="center"/>
          </w:tcPr>
          <w:p w:rsidR="0093348F" w:rsidRPr="0016104C" w:rsidRDefault="0093348F" w:rsidP="0073410F">
            <w:pPr>
              <w:jc w:val="center"/>
              <w:rPr>
                <w:rFonts w:ascii="方正仿宋_GBK" w:eastAsia="方正仿宋_GBK" w:hAnsiTheme="majorEastAsia"/>
                <w:sz w:val="32"/>
                <w:szCs w:val="32"/>
              </w:rPr>
            </w:pPr>
            <w:r w:rsidRPr="0016104C">
              <w:rPr>
                <w:rFonts w:ascii="方正仿宋_GBK" w:eastAsia="方正仿宋_GBK" w:hAnsiTheme="majorEastAsia" w:hint="eastAsia"/>
                <w:sz w:val="32"/>
                <w:szCs w:val="32"/>
              </w:rPr>
              <w:t>特殊药品使用后的空安瓿</w:t>
            </w:r>
          </w:p>
        </w:tc>
        <w:tc>
          <w:tcPr>
            <w:tcW w:w="1138"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kg</w:t>
            </w:r>
          </w:p>
        </w:tc>
        <w:tc>
          <w:tcPr>
            <w:tcW w:w="2702" w:type="dxa"/>
            <w:vAlign w:val="center"/>
          </w:tcPr>
          <w:p w:rsidR="0093348F" w:rsidRDefault="0093348F" w:rsidP="0073410F">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20元/kg</w:t>
            </w:r>
          </w:p>
        </w:tc>
      </w:tr>
      <w:tr w:rsidR="0093348F" w:rsidTr="0093348F">
        <w:trPr>
          <w:trHeight w:val="462"/>
        </w:trPr>
        <w:tc>
          <w:tcPr>
            <w:tcW w:w="820"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5</w:t>
            </w:r>
          </w:p>
        </w:tc>
        <w:tc>
          <w:tcPr>
            <w:tcW w:w="4125" w:type="dxa"/>
            <w:vAlign w:val="center"/>
          </w:tcPr>
          <w:p w:rsidR="0093348F" w:rsidRPr="0016104C" w:rsidRDefault="0093348F" w:rsidP="0073410F">
            <w:pPr>
              <w:jc w:val="center"/>
              <w:rPr>
                <w:rFonts w:ascii="方正仿宋_GBK" w:eastAsia="方正仿宋_GBK" w:hAnsiTheme="majorEastAsia"/>
                <w:sz w:val="32"/>
                <w:szCs w:val="32"/>
              </w:rPr>
            </w:pPr>
            <w:r w:rsidRPr="0016104C">
              <w:rPr>
                <w:rFonts w:ascii="方正仿宋_GBK" w:eastAsia="方正仿宋_GBK" w:hAnsiTheme="majorEastAsia" w:hint="eastAsia"/>
                <w:sz w:val="32"/>
                <w:szCs w:val="32"/>
              </w:rPr>
              <w:t>汞</w:t>
            </w:r>
          </w:p>
        </w:tc>
        <w:tc>
          <w:tcPr>
            <w:tcW w:w="1138"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g</w:t>
            </w:r>
          </w:p>
        </w:tc>
        <w:tc>
          <w:tcPr>
            <w:tcW w:w="2702" w:type="dxa"/>
            <w:vAlign w:val="center"/>
          </w:tcPr>
          <w:p w:rsidR="0093348F" w:rsidRDefault="0093348F" w:rsidP="0073410F">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3元/g</w:t>
            </w:r>
          </w:p>
        </w:tc>
      </w:tr>
      <w:tr w:rsidR="0093348F" w:rsidTr="0093348F">
        <w:trPr>
          <w:trHeight w:val="462"/>
        </w:trPr>
        <w:tc>
          <w:tcPr>
            <w:tcW w:w="820"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6</w:t>
            </w:r>
          </w:p>
        </w:tc>
        <w:tc>
          <w:tcPr>
            <w:tcW w:w="4125" w:type="dxa"/>
            <w:vAlign w:val="center"/>
          </w:tcPr>
          <w:p w:rsidR="0093348F" w:rsidRPr="0016104C" w:rsidRDefault="0093348F" w:rsidP="0073410F">
            <w:pPr>
              <w:jc w:val="center"/>
              <w:rPr>
                <w:rFonts w:ascii="方正仿宋_GBK" w:eastAsia="方正仿宋_GBK" w:hAnsiTheme="majorEastAsia"/>
                <w:sz w:val="32"/>
                <w:szCs w:val="32"/>
              </w:rPr>
            </w:pPr>
            <w:r w:rsidRPr="0016104C">
              <w:rPr>
                <w:rFonts w:ascii="方正仿宋_GBK" w:eastAsia="方正仿宋_GBK" w:hAnsiTheme="majorEastAsia" w:hint="eastAsia"/>
                <w:sz w:val="32"/>
                <w:szCs w:val="32"/>
              </w:rPr>
              <w:t>过期药品</w:t>
            </w:r>
          </w:p>
        </w:tc>
        <w:tc>
          <w:tcPr>
            <w:tcW w:w="1138"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szCs w:val="28"/>
              </w:rPr>
              <w:t>K</w:t>
            </w:r>
            <w:r>
              <w:rPr>
                <w:rFonts w:ascii="方正仿宋_GBK" w:eastAsia="方正仿宋_GBK" w:hAnsiTheme="majorEastAsia" w:hint="eastAsia"/>
                <w:szCs w:val="28"/>
              </w:rPr>
              <w:t>g</w:t>
            </w:r>
          </w:p>
        </w:tc>
        <w:tc>
          <w:tcPr>
            <w:tcW w:w="2702" w:type="dxa"/>
            <w:vAlign w:val="center"/>
          </w:tcPr>
          <w:p w:rsidR="0093348F" w:rsidRDefault="0093348F" w:rsidP="0073410F">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20元/kg</w:t>
            </w:r>
          </w:p>
        </w:tc>
      </w:tr>
      <w:tr w:rsidR="0093348F" w:rsidTr="0093348F">
        <w:trPr>
          <w:trHeight w:val="462"/>
        </w:trPr>
        <w:tc>
          <w:tcPr>
            <w:tcW w:w="820"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7</w:t>
            </w:r>
          </w:p>
        </w:tc>
        <w:tc>
          <w:tcPr>
            <w:tcW w:w="4125" w:type="dxa"/>
            <w:vAlign w:val="center"/>
          </w:tcPr>
          <w:p w:rsidR="0093348F" w:rsidRPr="0016104C" w:rsidRDefault="0093348F" w:rsidP="0073410F">
            <w:pPr>
              <w:jc w:val="center"/>
              <w:rPr>
                <w:rFonts w:ascii="方正仿宋_GBK" w:eastAsia="方正仿宋_GBK" w:hAnsiTheme="majorEastAsia"/>
                <w:sz w:val="32"/>
                <w:szCs w:val="32"/>
              </w:rPr>
            </w:pPr>
            <w:r w:rsidRPr="0016104C">
              <w:rPr>
                <w:rFonts w:ascii="方正仿宋_GBK" w:eastAsia="方正仿宋_GBK" w:hAnsiTheme="majorEastAsia" w:hint="eastAsia"/>
                <w:sz w:val="32"/>
                <w:szCs w:val="32"/>
              </w:rPr>
              <w:t>运输费</w:t>
            </w:r>
          </w:p>
        </w:tc>
        <w:tc>
          <w:tcPr>
            <w:tcW w:w="1138" w:type="dxa"/>
            <w:vAlign w:val="center"/>
          </w:tcPr>
          <w:p w:rsidR="0093348F" w:rsidRDefault="0093348F" w:rsidP="0073410F">
            <w:pPr>
              <w:jc w:val="center"/>
              <w:rPr>
                <w:rFonts w:ascii="方正仿宋_GBK" w:eastAsia="方正仿宋_GBK" w:hAnsiTheme="majorEastAsia"/>
                <w:szCs w:val="28"/>
              </w:rPr>
            </w:pPr>
            <w:r>
              <w:rPr>
                <w:rFonts w:ascii="方正仿宋_GBK" w:eastAsia="方正仿宋_GBK" w:hAnsiTheme="majorEastAsia" w:hint="eastAsia"/>
                <w:szCs w:val="28"/>
              </w:rPr>
              <w:t>次</w:t>
            </w:r>
          </w:p>
        </w:tc>
        <w:tc>
          <w:tcPr>
            <w:tcW w:w="2702" w:type="dxa"/>
            <w:vAlign w:val="center"/>
          </w:tcPr>
          <w:p w:rsidR="0093348F" w:rsidRDefault="0093348F" w:rsidP="0073410F">
            <w:pPr>
              <w:spacing w:line="440" w:lineRule="exact"/>
              <w:jc w:val="center"/>
              <w:rPr>
                <w:rFonts w:ascii="方正仿宋_GBK" w:eastAsia="方正仿宋_GBK" w:hAnsiTheme="majorEastAsia"/>
                <w:szCs w:val="28"/>
              </w:rPr>
            </w:pPr>
            <w:r>
              <w:rPr>
                <w:rFonts w:ascii="方正仿宋_GBK" w:eastAsia="方正仿宋_GBK" w:hAnsiTheme="majorEastAsia" w:hint="eastAsia"/>
                <w:szCs w:val="28"/>
              </w:rPr>
              <w:t>2400</w:t>
            </w:r>
          </w:p>
        </w:tc>
      </w:tr>
    </w:tbl>
    <w:p w:rsidR="0093348F" w:rsidRPr="0093348F" w:rsidRDefault="0093348F" w:rsidP="0093348F"/>
    <w:p w:rsidR="0093348F" w:rsidRPr="0093348F" w:rsidRDefault="0093348F" w:rsidP="0093348F"/>
    <w:p w:rsidR="002C2BE0" w:rsidRDefault="002C2BE0" w:rsidP="00E85468">
      <w:pPr>
        <w:pStyle w:val="3"/>
        <w:spacing w:before="0" w:after="0" w:line="400" w:lineRule="exact"/>
        <w:rPr>
          <w:rFonts w:ascii="方正仿宋_GBK" w:eastAsia="方正仿宋_GBK" w:hAnsi="宋体"/>
          <w:sz w:val="24"/>
          <w:szCs w:val="24"/>
        </w:rPr>
      </w:pPr>
      <w:bookmarkStart w:id="48" w:name="_Toc313536013"/>
      <w:bookmarkStart w:id="49" w:name="_Toc344475116"/>
      <w:bookmarkStart w:id="50" w:name="_Toc403569788"/>
      <w:r>
        <w:rPr>
          <w:rFonts w:ascii="方正仿宋_GBK" w:eastAsia="方正仿宋_GBK" w:hint="eastAsia"/>
          <w:sz w:val="24"/>
          <w:szCs w:val="24"/>
        </w:rPr>
        <w:t>二、</w:t>
      </w:r>
      <w:bookmarkEnd w:id="48"/>
      <w:bookmarkEnd w:id="49"/>
      <w:bookmarkEnd w:id="50"/>
      <w:r>
        <w:rPr>
          <w:rFonts w:ascii="方正仿宋_GBK" w:eastAsia="方正仿宋_GBK" w:hAnsi="宋体" w:hint="eastAsia"/>
          <w:sz w:val="24"/>
          <w:szCs w:val="24"/>
        </w:rPr>
        <w:t>项目范围及内容：</w:t>
      </w:r>
    </w:p>
    <w:p w:rsidR="00E85468" w:rsidRPr="00E85468" w:rsidRDefault="00E85468" w:rsidP="00E85468">
      <w:pPr>
        <w:ind w:firstLineChars="200" w:firstLine="480"/>
        <w:rPr>
          <w:rFonts w:ascii="方正仿宋_GBK" w:eastAsia="方正仿宋_GBK"/>
          <w:color w:val="FF0000"/>
          <w:kern w:val="0"/>
          <w:sz w:val="24"/>
          <w:szCs w:val="24"/>
        </w:rPr>
      </w:pPr>
      <w:r w:rsidRPr="00E85468">
        <w:rPr>
          <w:rFonts w:ascii="方正仿宋_GBK" w:eastAsia="方正仿宋_GBK" w:hint="eastAsia"/>
          <w:color w:val="FF0000"/>
          <w:kern w:val="0"/>
          <w:sz w:val="24"/>
          <w:szCs w:val="24"/>
        </w:rPr>
        <w:t>1、</w:t>
      </w:r>
      <w:r>
        <w:rPr>
          <w:rFonts w:ascii="方正仿宋_GBK" w:eastAsia="方正仿宋_GBK" w:hint="eastAsia"/>
          <w:color w:val="FF0000"/>
          <w:kern w:val="0"/>
          <w:sz w:val="24"/>
          <w:szCs w:val="24"/>
        </w:rPr>
        <w:t>采购人</w:t>
      </w:r>
      <w:r w:rsidRPr="00E85468">
        <w:rPr>
          <w:rFonts w:ascii="方正仿宋_GBK" w:eastAsia="方正仿宋_GBK" w:hint="eastAsia"/>
          <w:color w:val="FF0000"/>
          <w:kern w:val="0"/>
          <w:sz w:val="24"/>
          <w:szCs w:val="24"/>
        </w:rPr>
        <w:t>委托</w:t>
      </w:r>
      <w:r>
        <w:rPr>
          <w:rFonts w:ascii="方正仿宋_GBK" w:eastAsia="方正仿宋_GBK" w:hint="eastAsia"/>
          <w:color w:val="FF0000"/>
          <w:kern w:val="0"/>
          <w:sz w:val="24"/>
          <w:szCs w:val="24"/>
        </w:rPr>
        <w:t>成交供应商</w:t>
      </w:r>
      <w:r w:rsidRPr="00E85468">
        <w:rPr>
          <w:rFonts w:ascii="方正仿宋_GBK" w:eastAsia="方正仿宋_GBK" w:hint="eastAsia"/>
          <w:color w:val="FF0000"/>
          <w:kern w:val="0"/>
          <w:sz w:val="24"/>
          <w:szCs w:val="24"/>
        </w:rPr>
        <w:t>进行危险废物运输的，在</w:t>
      </w:r>
      <w:r>
        <w:rPr>
          <w:rFonts w:ascii="方正仿宋_GBK" w:eastAsia="方正仿宋_GBK" w:hint="eastAsia"/>
          <w:color w:val="FF0000"/>
          <w:kern w:val="0"/>
          <w:sz w:val="24"/>
          <w:szCs w:val="24"/>
        </w:rPr>
        <w:t>采购人</w:t>
      </w:r>
      <w:r w:rsidRPr="00E85468">
        <w:rPr>
          <w:rFonts w:ascii="方正仿宋_GBK" w:eastAsia="方正仿宋_GBK" w:hint="eastAsia"/>
          <w:color w:val="FF0000"/>
          <w:kern w:val="0"/>
          <w:sz w:val="24"/>
          <w:szCs w:val="24"/>
        </w:rPr>
        <w:t>告知达到一定数量的危险废物需要运输时，</w:t>
      </w:r>
      <w:r>
        <w:rPr>
          <w:rFonts w:ascii="方正仿宋_GBK" w:eastAsia="方正仿宋_GBK" w:hint="eastAsia"/>
          <w:color w:val="FF0000"/>
          <w:kern w:val="0"/>
          <w:sz w:val="24"/>
          <w:szCs w:val="24"/>
        </w:rPr>
        <w:t>成交供应商</w:t>
      </w:r>
      <w:r w:rsidRPr="00E85468">
        <w:rPr>
          <w:rFonts w:ascii="方正仿宋_GBK" w:eastAsia="方正仿宋_GBK" w:hint="eastAsia"/>
          <w:color w:val="FF0000"/>
          <w:kern w:val="0"/>
          <w:sz w:val="24"/>
          <w:szCs w:val="24"/>
        </w:rPr>
        <w:t>应及时组织车辆</w:t>
      </w:r>
      <w:r>
        <w:rPr>
          <w:rFonts w:ascii="方正仿宋_GBK" w:eastAsia="方正仿宋_GBK" w:hint="eastAsia"/>
          <w:color w:val="FF0000"/>
          <w:kern w:val="0"/>
          <w:sz w:val="24"/>
          <w:szCs w:val="24"/>
        </w:rPr>
        <w:t>、人员</w:t>
      </w:r>
      <w:r w:rsidRPr="00E85468">
        <w:rPr>
          <w:rFonts w:ascii="方正仿宋_GBK" w:eastAsia="方正仿宋_GBK" w:hint="eastAsia"/>
          <w:color w:val="FF0000"/>
          <w:kern w:val="0"/>
          <w:sz w:val="24"/>
          <w:szCs w:val="24"/>
        </w:rPr>
        <w:t>对危险废物进行运输，并在处置场内做好接收及处置危险废物的准备。</w:t>
      </w:r>
    </w:p>
    <w:p w:rsidR="00E85468" w:rsidRPr="00E85468" w:rsidRDefault="00E85468" w:rsidP="00E85468">
      <w:pPr>
        <w:ind w:firstLineChars="200" w:firstLine="480"/>
        <w:rPr>
          <w:rFonts w:ascii="方正仿宋_GBK" w:eastAsia="方正仿宋_GBK"/>
          <w:color w:val="FF0000"/>
          <w:kern w:val="0"/>
          <w:sz w:val="24"/>
          <w:szCs w:val="24"/>
        </w:rPr>
      </w:pPr>
      <w:r w:rsidRPr="00E85468">
        <w:rPr>
          <w:rFonts w:ascii="方正仿宋_GBK" w:eastAsia="方正仿宋_GBK" w:hint="eastAsia"/>
          <w:color w:val="FF0000"/>
          <w:kern w:val="0"/>
          <w:sz w:val="24"/>
          <w:szCs w:val="24"/>
        </w:rPr>
        <w:t>2、</w:t>
      </w:r>
      <w:r>
        <w:rPr>
          <w:rFonts w:ascii="方正仿宋_GBK" w:eastAsia="方正仿宋_GBK" w:hint="eastAsia"/>
          <w:color w:val="FF0000"/>
          <w:kern w:val="0"/>
          <w:sz w:val="24"/>
          <w:szCs w:val="24"/>
        </w:rPr>
        <w:t>成交供应商</w:t>
      </w:r>
      <w:r w:rsidRPr="00E85468">
        <w:rPr>
          <w:rFonts w:ascii="方正仿宋_GBK" w:eastAsia="方正仿宋_GBK" w:hint="eastAsia"/>
          <w:color w:val="FF0000"/>
          <w:kern w:val="0"/>
          <w:sz w:val="24"/>
          <w:szCs w:val="24"/>
        </w:rPr>
        <w:t>应按照有关法律法规完善危险废物转移手续。</w:t>
      </w:r>
    </w:p>
    <w:p w:rsidR="00E85468" w:rsidRPr="00E85468" w:rsidRDefault="00E85468" w:rsidP="00E85468">
      <w:pPr>
        <w:ind w:firstLineChars="200" w:firstLine="480"/>
        <w:rPr>
          <w:rFonts w:ascii="方正仿宋_GBK" w:eastAsia="方正仿宋_GBK"/>
          <w:color w:val="FF0000"/>
          <w:kern w:val="0"/>
          <w:sz w:val="24"/>
          <w:szCs w:val="24"/>
        </w:rPr>
      </w:pPr>
      <w:r w:rsidRPr="00E85468">
        <w:rPr>
          <w:rFonts w:ascii="方正仿宋_GBK" w:eastAsia="方正仿宋_GBK" w:hint="eastAsia"/>
          <w:color w:val="FF0000"/>
          <w:kern w:val="0"/>
          <w:sz w:val="24"/>
          <w:szCs w:val="24"/>
        </w:rPr>
        <w:t>3、</w:t>
      </w:r>
      <w:r>
        <w:rPr>
          <w:rFonts w:ascii="方正仿宋_GBK" w:eastAsia="方正仿宋_GBK" w:hint="eastAsia"/>
          <w:color w:val="FF0000"/>
          <w:kern w:val="0"/>
          <w:sz w:val="24"/>
          <w:szCs w:val="24"/>
        </w:rPr>
        <w:t>成交供应商</w:t>
      </w:r>
      <w:r w:rsidRPr="00E85468">
        <w:rPr>
          <w:rFonts w:ascii="方正仿宋_GBK" w:eastAsia="方正仿宋_GBK" w:hint="eastAsia"/>
          <w:color w:val="FF0000"/>
          <w:kern w:val="0"/>
          <w:sz w:val="24"/>
          <w:szCs w:val="24"/>
        </w:rPr>
        <w:t>应按照环境保护法等相关法律法规的规定对危险废物实施规范贮存和处置。</w:t>
      </w:r>
    </w:p>
    <w:p w:rsidR="00E85468" w:rsidRPr="00E85468" w:rsidRDefault="00E85468" w:rsidP="00E85468">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4、</w:t>
      </w:r>
      <w:proofErr w:type="gramStart"/>
      <w:r w:rsidRPr="00E85468">
        <w:rPr>
          <w:rFonts w:ascii="方正仿宋_GBK" w:eastAsia="方正仿宋_GBK" w:hint="eastAsia"/>
          <w:color w:val="FF0000"/>
          <w:kern w:val="0"/>
          <w:sz w:val="24"/>
          <w:szCs w:val="24"/>
        </w:rPr>
        <w:t>若危险</w:t>
      </w:r>
      <w:proofErr w:type="gramEnd"/>
      <w:r w:rsidRPr="00E85468">
        <w:rPr>
          <w:rFonts w:ascii="方正仿宋_GBK" w:eastAsia="方正仿宋_GBK" w:hint="eastAsia"/>
          <w:color w:val="FF0000"/>
          <w:kern w:val="0"/>
          <w:sz w:val="24"/>
          <w:szCs w:val="24"/>
        </w:rPr>
        <w:t>废物种类未在本协议范围之内，双方需另行签订危险废物安全处置委托补充协议</w:t>
      </w:r>
      <w:r>
        <w:rPr>
          <w:rFonts w:ascii="方正仿宋_GBK" w:eastAsia="方正仿宋_GBK" w:hint="eastAsia"/>
          <w:color w:val="FF0000"/>
          <w:kern w:val="0"/>
          <w:sz w:val="24"/>
          <w:szCs w:val="24"/>
        </w:rPr>
        <w:t>。</w:t>
      </w:r>
    </w:p>
    <w:p w:rsidR="002C2BE0" w:rsidRDefault="002C2BE0" w:rsidP="002C2BE0">
      <w:pPr>
        <w:rPr>
          <w:rFonts w:ascii="方正仿宋_GBK" w:eastAsia="方正仿宋_GBK"/>
          <w:kern w:val="0"/>
          <w:sz w:val="32"/>
          <w:szCs w:val="32"/>
        </w:rPr>
      </w:pPr>
    </w:p>
    <w:p w:rsidR="002C2BE0" w:rsidRDefault="002C2BE0" w:rsidP="002C2BE0">
      <w:pPr>
        <w:spacing w:line="390" w:lineRule="exact"/>
        <w:ind w:firstLineChars="200" w:firstLine="480"/>
        <w:rPr>
          <w:rFonts w:ascii="方正仿宋_GBK" w:eastAsia="方正仿宋_GBK" w:hAnsi="宋体"/>
          <w:sz w:val="24"/>
          <w:szCs w:val="24"/>
        </w:rPr>
      </w:pPr>
    </w:p>
    <w:p w:rsidR="002C2BE0" w:rsidRDefault="002C2BE0" w:rsidP="002C2BE0">
      <w:pPr>
        <w:spacing w:line="390" w:lineRule="exact"/>
        <w:ind w:firstLineChars="200" w:firstLine="480"/>
        <w:rPr>
          <w:rFonts w:ascii="方正仿宋_GBK" w:eastAsia="方正仿宋_GBK" w:hAnsi="宋体"/>
          <w:sz w:val="24"/>
          <w:szCs w:val="24"/>
        </w:rPr>
        <w:sectPr w:rsidR="002C2BE0">
          <w:footerReference w:type="even" r:id="rId9"/>
          <w:footerReference w:type="default" r:id="rId10"/>
          <w:pgSz w:w="11907" w:h="16840"/>
          <w:pgMar w:top="1134" w:right="1191" w:bottom="1134" w:left="1304" w:header="964" w:footer="992" w:gutter="0"/>
          <w:cols w:space="720"/>
          <w:docGrid w:linePitch="312"/>
        </w:sectPr>
      </w:pPr>
      <w:bookmarkStart w:id="51" w:name="_GoBack"/>
      <w:bookmarkEnd w:id="51"/>
    </w:p>
    <w:p w:rsidR="002C2BE0" w:rsidRDefault="002C2BE0" w:rsidP="002C2BE0">
      <w:pPr>
        <w:pStyle w:val="2"/>
        <w:spacing w:before="0" w:after="0" w:line="360" w:lineRule="auto"/>
        <w:jc w:val="center"/>
        <w:rPr>
          <w:rFonts w:ascii="方正小标宋_GBK" w:eastAsia="方正小标宋_GBK" w:hAnsi="宋体"/>
          <w:b w:val="0"/>
          <w:sz w:val="36"/>
          <w:szCs w:val="30"/>
        </w:rPr>
      </w:pPr>
      <w:bookmarkStart w:id="52" w:name="_Toc403569789"/>
      <w:r>
        <w:rPr>
          <w:rFonts w:ascii="方正小标宋_GBK" w:eastAsia="方正小标宋_GBK" w:hAnsi="宋体" w:hint="eastAsia"/>
          <w:b w:val="0"/>
          <w:sz w:val="36"/>
          <w:szCs w:val="30"/>
        </w:rPr>
        <w:lastRenderedPageBreak/>
        <w:t>第四篇  谈判项目服务需求</w:t>
      </w:r>
      <w:bookmarkEnd w:id="47"/>
      <w:bookmarkEnd w:id="52"/>
    </w:p>
    <w:p w:rsidR="002C2BE0" w:rsidRDefault="002C2BE0" w:rsidP="002C2BE0">
      <w:pPr>
        <w:pStyle w:val="3"/>
        <w:spacing w:before="0" w:after="0" w:line="440" w:lineRule="exact"/>
        <w:rPr>
          <w:rFonts w:ascii="方正仿宋_GBK" w:eastAsia="方正仿宋_GBK" w:hAnsi="宋体"/>
          <w:sz w:val="24"/>
          <w:szCs w:val="24"/>
        </w:rPr>
      </w:pPr>
      <w:bookmarkStart w:id="53" w:name="_Toc403569790"/>
      <w:bookmarkStart w:id="54" w:name="_Toc344475120"/>
      <w:bookmarkStart w:id="55" w:name="_Toc12789059"/>
      <w:bookmarkStart w:id="56" w:name="_Toc11641055"/>
      <w:r>
        <w:rPr>
          <w:rFonts w:ascii="方正仿宋_GBK" w:eastAsia="方正仿宋_GBK" w:hAnsi="宋体" w:hint="eastAsia"/>
          <w:sz w:val="24"/>
          <w:szCs w:val="24"/>
        </w:rPr>
        <w:t>一、实施时间、地点及验收方式</w:t>
      </w:r>
      <w:bookmarkEnd w:id="53"/>
      <w:bookmarkEnd w:id="54"/>
    </w:p>
    <w:p w:rsidR="002C2BE0" w:rsidRDefault="002C2BE0" w:rsidP="002C2BE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（一）实施时间</w:t>
      </w:r>
    </w:p>
    <w:p w:rsidR="002C2BE0" w:rsidRDefault="002C2BE0" w:rsidP="002C2BE0">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采购合同签订之日起服务期限1年。</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（二）实施地点</w:t>
      </w:r>
    </w:p>
    <w:p w:rsidR="002C2BE0" w:rsidRDefault="002C2BE0" w:rsidP="002C2BE0">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实施地点：重庆市合川区人民医院 </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2C2BE0" w:rsidRDefault="002C2BE0" w:rsidP="002C2BE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由采购人组织验收。</w:t>
      </w:r>
    </w:p>
    <w:p w:rsidR="002C2BE0" w:rsidRDefault="002C2BE0" w:rsidP="002C2BE0">
      <w:pPr>
        <w:ind w:firstLineChars="200" w:firstLine="480"/>
        <w:rPr>
          <w:rFonts w:ascii="方正仿宋_GBK" w:eastAsia="方正仿宋_GBK"/>
          <w:color w:val="FF0000"/>
          <w:kern w:val="0"/>
          <w:sz w:val="24"/>
          <w:szCs w:val="24"/>
        </w:rPr>
      </w:pPr>
      <w:bookmarkStart w:id="57" w:name="_Toc344475122"/>
      <w:bookmarkStart w:id="58" w:name="_Toc403569792"/>
      <w:r>
        <w:rPr>
          <w:rFonts w:ascii="方正仿宋_GBK" w:eastAsia="方正仿宋_GBK" w:hAnsi="宋体" w:hint="eastAsia"/>
          <w:sz w:val="24"/>
          <w:szCs w:val="24"/>
        </w:rPr>
        <w:t>二、付款方式</w:t>
      </w:r>
      <w:bookmarkEnd w:id="57"/>
      <w:bookmarkEnd w:id="58"/>
      <w:r>
        <w:rPr>
          <w:rFonts w:ascii="方正仿宋_GBK" w:eastAsia="方正仿宋_GBK" w:hAnsi="宋体" w:hint="eastAsia"/>
          <w:sz w:val="24"/>
          <w:szCs w:val="24"/>
        </w:rPr>
        <w:t>：</w:t>
      </w:r>
      <w:r w:rsidR="00E85468" w:rsidRPr="00E85468">
        <w:rPr>
          <w:rFonts w:ascii="方正仿宋_GBK" w:eastAsia="方正仿宋_GBK" w:hAnsi="宋体" w:hint="eastAsia"/>
          <w:color w:val="FF0000"/>
          <w:sz w:val="24"/>
          <w:szCs w:val="24"/>
        </w:rPr>
        <w:t>按每次处置产生的实际费用付款，</w:t>
      </w:r>
      <w:r>
        <w:rPr>
          <w:rFonts w:ascii="方正仿宋_GBK" w:eastAsia="方正仿宋_GBK" w:hint="eastAsia"/>
          <w:color w:val="FF0000"/>
          <w:kern w:val="0"/>
          <w:sz w:val="24"/>
          <w:szCs w:val="24"/>
        </w:rPr>
        <w:t>次月</w:t>
      </w:r>
      <w:r w:rsidR="00E85468">
        <w:rPr>
          <w:rFonts w:ascii="方正仿宋_GBK" w:eastAsia="方正仿宋_GBK" w:hint="eastAsia"/>
          <w:color w:val="FF0000"/>
          <w:kern w:val="0"/>
          <w:sz w:val="24"/>
          <w:szCs w:val="24"/>
        </w:rPr>
        <w:t>内</w:t>
      </w:r>
      <w:r>
        <w:rPr>
          <w:rFonts w:ascii="方正仿宋_GBK" w:eastAsia="方正仿宋_GBK" w:hint="eastAsia"/>
          <w:color w:val="FF0000"/>
          <w:kern w:val="0"/>
          <w:sz w:val="24"/>
          <w:szCs w:val="24"/>
        </w:rPr>
        <w:t>采购方将上月费用以转账方式支付给中标单位。</w:t>
      </w:r>
    </w:p>
    <w:p w:rsidR="002C2BE0" w:rsidRPr="00DB2437" w:rsidRDefault="002C2BE0" w:rsidP="002C2BE0">
      <w:pPr>
        <w:pStyle w:val="3"/>
        <w:spacing w:before="0" w:after="0" w:line="380" w:lineRule="exact"/>
        <w:rPr>
          <w:rFonts w:ascii="方正仿宋_GBK" w:eastAsia="方正仿宋_GBK" w:hAnsi="宋体"/>
          <w:sz w:val="24"/>
          <w:szCs w:val="24"/>
        </w:rPr>
      </w:pPr>
      <w:r w:rsidRPr="00DB2437">
        <w:rPr>
          <w:rFonts w:ascii="方正仿宋_GBK" w:eastAsia="方正仿宋_GBK" w:hAnsi="宋体" w:hint="eastAsia"/>
          <w:sz w:val="24"/>
          <w:szCs w:val="24"/>
        </w:rPr>
        <w:t>二、售后服务</w:t>
      </w:r>
    </w:p>
    <w:p w:rsidR="002C2BE0" w:rsidRPr="00DB2437" w:rsidRDefault="002C2BE0" w:rsidP="002C2BE0">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（一）售后服务内容</w:t>
      </w:r>
    </w:p>
    <w:p w:rsidR="002C2BE0" w:rsidRPr="00DB2437" w:rsidRDefault="002C2BE0" w:rsidP="002C2BE0">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1、报价人应明确承诺：按国家规定执行。</w:t>
      </w:r>
    </w:p>
    <w:p w:rsidR="002C2BE0" w:rsidRPr="00DB2437" w:rsidRDefault="002C2BE0" w:rsidP="002C2BE0">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2、医疗废物集中处置应当符合国家规定的环境保护、卫生标准、规范，每半年向所在地环境保护行政主管和卫生行政主管部门报告监测评价结果。</w:t>
      </w:r>
    </w:p>
    <w:p w:rsidR="002C2BE0" w:rsidRDefault="002C2BE0" w:rsidP="002C2BE0">
      <w:pPr>
        <w:pStyle w:val="3"/>
        <w:spacing w:before="0" w:after="0" w:line="400" w:lineRule="exact"/>
        <w:rPr>
          <w:rFonts w:ascii="方正仿宋_GBK" w:eastAsia="方正仿宋_GBK" w:hAnsi="宋体"/>
          <w:sz w:val="24"/>
          <w:szCs w:val="24"/>
        </w:rPr>
      </w:pPr>
      <w:r w:rsidRPr="00DB2437">
        <w:rPr>
          <w:rFonts w:ascii="方正仿宋_GBK" w:eastAsia="方正仿宋_GBK" w:hAnsi="宋体" w:hint="eastAsia"/>
          <w:color w:val="FF0000"/>
          <w:sz w:val="24"/>
          <w:szCs w:val="24"/>
        </w:rPr>
        <w:t>三、</w:t>
      </w:r>
      <w:bookmarkStart w:id="59" w:name="_Toc403569795"/>
      <w:bookmarkStart w:id="60" w:name="_Toc344475125"/>
      <w:r>
        <w:rPr>
          <w:rFonts w:ascii="方正仿宋_GBK" w:eastAsia="方正仿宋_GBK" w:hAnsi="宋体" w:hint="eastAsia"/>
          <w:sz w:val="24"/>
          <w:szCs w:val="24"/>
        </w:rPr>
        <w:t>其他</w:t>
      </w:r>
      <w:bookmarkEnd w:id="59"/>
    </w:p>
    <w:bookmarkEnd w:id="60"/>
    <w:p w:rsidR="002C2BE0" w:rsidRDefault="002C2BE0" w:rsidP="002C2BE0">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2C2BE0" w:rsidRDefault="002C2BE0" w:rsidP="002C2BE0">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2C2BE0" w:rsidRDefault="002C2BE0" w:rsidP="002C2BE0">
      <w:pPr>
        <w:tabs>
          <w:tab w:val="left" w:pos="9000"/>
        </w:tabs>
        <w:spacing w:line="276" w:lineRule="auto"/>
        <w:jc w:val="center"/>
        <w:rPr>
          <w:rFonts w:ascii="方正小标宋_GBK" w:eastAsia="方正小标宋_GBK" w:hAnsi="宋体"/>
          <w:b/>
          <w:sz w:val="36"/>
          <w:szCs w:val="30"/>
        </w:rPr>
      </w:pPr>
      <w:r>
        <w:rPr>
          <w:rFonts w:ascii="宋体" w:hAnsi="宋体"/>
          <w:sz w:val="36"/>
          <w:szCs w:val="30"/>
        </w:rPr>
        <w:br w:type="page"/>
      </w:r>
      <w:bookmarkStart w:id="61" w:name="_Toc403569796"/>
      <w:r>
        <w:rPr>
          <w:rFonts w:ascii="方正小标宋_GBK" w:eastAsia="方正小标宋_GBK" w:hAnsi="宋体" w:hint="eastAsia"/>
          <w:b/>
          <w:sz w:val="36"/>
          <w:szCs w:val="30"/>
        </w:rPr>
        <w:lastRenderedPageBreak/>
        <w:t xml:space="preserve">第五篇  </w:t>
      </w:r>
      <w:bookmarkEnd w:id="55"/>
      <w:bookmarkEnd w:id="56"/>
      <w:r>
        <w:rPr>
          <w:rFonts w:ascii="方正小标宋_GBK" w:eastAsia="方正小标宋_GBK" w:hAnsi="宋体" w:hint="eastAsia"/>
          <w:b/>
          <w:sz w:val="36"/>
          <w:szCs w:val="30"/>
        </w:rPr>
        <w:t>合同</w:t>
      </w:r>
      <w:bookmarkEnd w:id="61"/>
    </w:p>
    <w:p w:rsidR="002C2BE0" w:rsidRDefault="002C2BE0" w:rsidP="002C2BE0">
      <w:pPr>
        <w:tabs>
          <w:tab w:val="left" w:pos="9000"/>
        </w:tabs>
        <w:spacing w:line="276" w:lineRule="auto"/>
        <w:rPr>
          <w:rFonts w:ascii="方正小标宋_GBK" w:eastAsia="方正小标宋_GBK" w:hAnsi="宋体"/>
          <w:b/>
          <w:sz w:val="36"/>
          <w:szCs w:val="30"/>
        </w:rPr>
      </w:pPr>
    </w:p>
    <w:p w:rsidR="002C2BE0" w:rsidRDefault="002C2BE0" w:rsidP="002C2BE0">
      <w:pPr>
        <w:tabs>
          <w:tab w:val="left" w:pos="9000"/>
        </w:tabs>
        <w:spacing w:line="276" w:lineRule="auto"/>
        <w:ind w:firstLineChars="200" w:firstLine="480"/>
        <w:rPr>
          <w:rFonts w:ascii="方正仿宋_GBK" w:eastAsia="方正仿宋_GBK"/>
          <w:sz w:val="21"/>
          <w:szCs w:val="21"/>
        </w:rPr>
        <w:sectPr w:rsidR="002C2BE0">
          <w:pgSz w:w="11907" w:h="16840"/>
          <w:pgMar w:top="1134" w:right="1191" w:bottom="1134" w:left="1304" w:header="964" w:footer="992" w:gutter="0"/>
          <w:cols w:space="720"/>
          <w:docGrid w:linePitch="312"/>
        </w:sectPr>
      </w:pPr>
      <w:r>
        <w:rPr>
          <w:rFonts w:ascii="方正仿宋_GBK" w:eastAsia="方正仿宋_GBK" w:hAnsi="宋体" w:hint="eastAsia"/>
          <w:sz w:val="24"/>
          <w:szCs w:val="24"/>
        </w:rPr>
        <w:t xml:space="preserve">按照竞争性谈判文件的采购要求与中标人的响应文件由采购人与中标人自拟合同 </w:t>
      </w:r>
    </w:p>
    <w:p w:rsidR="002C2BE0" w:rsidRDefault="002C2BE0" w:rsidP="002C2BE0">
      <w:pPr>
        <w:pStyle w:val="2"/>
        <w:spacing w:before="0" w:after="0" w:line="360" w:lineRule="auto"/>
        <w:jc w:val="center"/>
        <w:rPr>
          <w:rFonts w:ascii="方正小标宋_GBK" w:eastAsia="方正小标宋_GBK" w:hAnsi="宋体"/>
          <w:b w:val="0"/>
          <w:sz w:val="36"/>
          <w:szCs w:val="30"/>
        </w:rPr>
      </w:pPr>
      <w:bookmarkStart w:id="62" w:name="_Hlt41879464"/>
      <w:bookmarkStart w:id="63" w:name="_Toc403569797"/>
      <w:bookmarkStart w:id="64" w:name="_Toc12789072"/>
      <w:bookmarkEnd w:id="62"/>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color w:val="000000"/>
          <w:sz w:val="36"/>
          <w:szCs w:val="36"/>
        </w:rPr>
        <w:t>响应文件格式</w:t>
      </w:r>
    </w:p>
    <w:bookmarkEnd w:id="63"/>
    <w:bookmarkEnd w:id="64"/>
    <w:p w:rsidR="002C2BE0" w:rsidRDefault="002C2BE0" w:rsidP="002C2BE0">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2C2BE0" w:rsidRDefault="002C2BE0" w:rsidP="002C2BE0">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投标供应商地址：</w:t>
      </w:r>
    </w:p>
    <w:p w:rsidR="002C2BE0" w:rsidRDefault="002C2BE0" w:rsidP="002C2BE0">
      <w:pPr>
        <w:spacing w:line="440" w:lineRule="exact"/>
        <w:ind w:firstLineChars="200" w:firstLine="480"/>
        <w:jc w:val="center"/>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2C2BE0" w:rsidRDefault="002C2BE0" w:rsidP="002C2BE0">
      <w:pPr>
        <w:snapToGrid w:val="0"/>
        <w:spacing w:line="360" w:lineRule="auto"/>
        <w:rPr>
          <w:rFonts w:ascii="宋体" w:hAnsi="宋体"/>
          <w:sz w:val="24"/>
          <w:szCs w:val="24"/>
          <w:bdr w:val="single" w:sz="4" w:space="0" w:color="auto"/>
        </w:rPr>
        <w:sectPr w:rsidR="002C2BE0">
          <w:pgSz w:w="11907" w:h="16840"/>
          <w:pgMar w:top="1134" w:right="1191" w:bottom="1134" w:left="1304" w:header="851" w:footer="992" w:gutter="0"/>
          <w:cols w:space="720"/>
          <w:docGrid w:linePitch="380" w:charSpace="-5735"/>
        </w:sectPr>
      </w:pPr>
    </w:p>
    <w:p w:rsidR="002C2BE0" w:rsidRDefault="002C2BE0" w:rsidP="002C2BE0">
      <w:pPr>
        <w:tabs>
          <w:tab w:val="left" w:pos="6300"/>
        </w:tabs>
        <w:snapToGrid w:val="0"/>
        <w:spacing w:line="480" w:lineRule="exact"/>
        <w:jc w:val="center"/>
        <w:outlineLvl w:val="0"/>
        <w:rPr>
          <w:rFonts w:ascii="方正仿宋_GBK" w:eastAsia="方正仿宋_GBK" w:hAnsi="宋体"/>
          <w:sz w:val="24"/>
          <w:szCs w:val="24"/>
        </w:rPr>
      </w:pPr>
    </w:p>
    <w:p w:rsidR="002C2BE0" w:rsidRDefault="002C2BE0" w:rsidP="002C2BE0">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4"/>
        </w:rPr>
        <w:t>：</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p>
    <w:p w:rsidR="002C2BE0" w:rsidRDefault="002C2BE0" w:rsidP="002C2B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2C2BE0" w:rsidRDefault="002C2BE0" w:rsidP="002C2B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2C2BE0" w:rsidRDefault="002C2BE0" w:rsidP="002C2B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2C2BE0" w:rsidRDefault="002C2BE0" w:rsidP="002C2B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2C2BE0" w:rsidRDefault="002C2BE0" w:rsidP="002C2BE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2C2BE0" w:rsidRDefault="002C2BE0" w:rsidP="002C2BE0">
      <w:pPr>
        <w:snapToGrid w:val="0"/>
        <w:spacing w:line="360" w:lineRule="auto"/>
        <w:ind w:firstLineChars="200" w:firstLine="480"/>
        <w:rPr>
          <w:rFonts w:ascii="方正仿宋_GBK" w:eastAsia="方正仿宋_GBK" w:hAnsi="宋体"/>
          <w:sz w:val="24"/>
          <w:szCs w:val="24"/>
        </w:rPr>
        <w:sectPr w:rsidR="002C2BE0">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 xml:space="preserve">                               年   月   日</w:t>
      </w:r>
    </w:p>
    <w:p w:rsidR="002C2BE0" w:rsidRDefault="002C2BE0" w:rsidP="002C2BE0">
      <w:pPr>
        <w:jc w:val="center"/>
        <w:rPr>
          <w:rFonts w:ascii="方正仿宋_GBK" w:eastAsia="方正仿宋_GBK" w:hAnsi="宋体"/>
          <w:sz w:val="24"/>
          <w:szCs w:val="24"/>
        </w:rPr>
      </w:pPr>
    </w:p>
    <w:p w:rsidR="002C2BE0" w:rsidRDefault="002C2BE0" w:rsidP="002C2BE0">
      <w:pPr>
        <w:jc w:val="center"/>
        <w:rPr>
          <w:rFonts w:ascii="方正仿宋_GBK" w:eastAsia="方正仿宋_GBK"/>
          <w:b/>
          <w:szCs w:val="28"/>
        </w:rPr>
      </w:pPr>
      <w:r>
        <w:rPr>
          <w:rFonts w:ascii="方正仿宋_GBK" w:eastAsia="方正仿宋_GBK" w:hint="eastAsia"/>
          <w:b/>
          <w:szCs w:val="28"/>
        </w:rPr>
        <w:t>明细报价表</w:t>
      </w:r>
    </w:p>
    <w:p w:rsidR="002C2BE0" w:rsidRDefault="002C2BE0" w:rsidP="002C2BE0">
      <w:pPr>
        <w:spacing w:line="500" w:lineRule="exact"/>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582"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4926"/>
        <w:gridCol w:w="3556"/>
      </w:tblGrid>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xml:space="preserve"> 序号</w:t>
            </w: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服务内容</w:t>
            </w: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单项价格（单位：元）</w:t>
            </w: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1</w:t>
            </w: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2</w:t>
            </w: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3</w:t>
            </w: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trHeight w:val="390"/>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w:t>
            </w: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1100" w:type="dxa"/>
            <w:vAlign w:val="center"/>
          </w:tcPr>
          <w:p w:rsidR="002C2BE0" w:rsidRDefault="002C2BE0" w:rsidP="002C2BE0">
            <w:pPr>
              <w:spacing w:line="500" w:lineRule="exact"/>
              <w:jc w:val="center"/>
              <w:rPr>
                <w:rFonts w:ascii="方正仿宋_GBK" w:eastAsia="方正仿宋_GBK" w:hAnsi="宋体"/>
                <w:sz w:val="24"/>
                <w:szCs w:val="28"/>
              </w:rPr>
            </w:pPr>
          </w:p>
        </w:tc>
        <w:tc>
          <w:tcPr>
            <w:tcW w:w="4926" w:type="dxa"/>
            <w:vAlign w:val="center"/>
          </w:tcPr>
          <w:p w:rsidR="002C2BE0" w:rsidRDefault="002C2BE0" w:rsidP="002C2BE0">
            <w:pPr>
              <w:spacing w:line="500" w:lineRule="exact"/>
              <w:jc w:val="center"/>
              <w:rPr>
                <w:rFonts w:ascii="方正仿宋_GBK" w:eastAsia="方正仿宋_GBK" w:hAnsi="宋体"/>
                <w:sz w:val="24"/>
                <w:szCs w:val="28"/>
              </w:rPr>
            </w:pP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r w:rsidR="002C2BE0" w:rsidTr="002C2BE0">
        <w:trPr>
          <w:jc w:val="center"/>
        </w:trPr>
        <w:tc>
          <w:tcPr>
            <w:tcW w:w="6026" w:type="dxa"/>
            <w:gridSpan w:val="2"/>
            <w:vAlign w:val="center"/>
          </w:tcPr>
          <w:p w:rsidR="002C2BE0" w:rsidRDefault="002C2BE0" w:rsidP="002C2BE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xml:space="preserve">   总    价(元)</w:t>
            </w:r>
          </w:p>
        </w:tc>
        <w:tc>
          <w:tcPr>
            <w:tcW w:w="3556" w:type="dxa"/>
            <w:vAlign w:val="center"/>
          </w:tcPr>
          <w:p w:rsidR="002C2BE0" w:rsidRDefault="002C2BE0" w:rsidP="002C2BE0">
            <w:pPr>
              <w:spacing w:line="500" w:lineRule="exact"/>
              <w:jc w:val="center"/>
              <w:rPr>
                <w:rFonts w:ascii="方正仿宋_GBK" w:eastAsia="方正仿宋_GBK" w:hAnsi="宋体"/>
                <w:sz w:val="24"/>
                <w:szCs w:val="28"/>
              </w:rPr>
            </w:pPr>
          </w:p>
        </w:tc>
      </w:tr>
    </w:tbl>
    <w:p w:rsidR="002C2BE0" w:rsidRDefault="002C2BE0" w:rsidP="002C2BE0">
      <w:pPr>
        <w:snapToGrid w:val="0"/>
        <w:spacing w:line="500" w:lineRule="exact"/>
        <w:rPr>
          <w:rFonts w:ascii="方正仿宋_GBK" w:eastAsia="方正仿宋_GBK" w:hAnsi="宋体"/>
          <w:sz w:val="24"/>
          <w:szCs w:val="28"/>
        </w:rPr>
      </w:pPr>
    </w:p>
    <w:p w:rsidR="002C2BE0" w:rsidRDefault="002C2BE0" w:rsidP="002C2BE0">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2C2BE0" w:rsidRDefault="002C2BE0" w:rsidP="002C2BE0">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65" w:name="OLE_LINK1"/>
      <w:bookmarkStart w:id="66" w:name="OLE_LINK2"/>
      <w:r>
        <w:rPr>
          <w:rFonts w:ascii="方正仿宋_GBK" w:eastAsia="方正仿宋_GBK" w:hAnsi="宋体" w:hint="eastAsia"/>
          <w:sz w:val="24"/>
          <w:szCs w:val="28"/>
        </w:rPr>
        <w:t>，并逐页签字或盖章。</w:t>
      </w:r>
      <w:bookmarkEnd w:id="65"/>
      <w:bookmarkEnd w:id="66"/>
    </w:p>
    <w:p w:rsidR="002C2BE0" w:rsidRDefault="002C2BE0" w:rsidP="002C2BE0">
      <w:pPr>
        <w:pStyle w:val="1"/>
        <w:spacing w:line="360" w:lineRule="auto"/>
        <w:rPr>
          <w:rFonts w:ascii="方正仿宋_GBK" w:eastAsia="方正仿宋_GBK" w:hAnsi="宋体"/>
          <w:sz w:val="24"/>
          <w:szCs w:val="24"/>
        </w:rPr>
      </w:pPr>
    </w:p>
    <w:p w:rsidR="002C2BE0" w:rsidRDefault="002C2BE0" w:rsidP="002C2BE0">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2C2BE0" w:rsidRDefault="002C2BE0" w:rsidP="002C2BE0">
      <w:pPr>
        <w:spacing w:line="360" w:lineRule="auto"/>
      </w:pPr>
      <w:r>
        <w:rPr>
          <w:rFonts w:ascii="方正仿宋_GBK" w:eastAsia="方正仿宋_GBK" w:hAnsi="宋体" w:hint="eastAsia"/>
          <w:sz w:val="24"/>
          <w:szCs w:val="24"/>
        </w:rPr>
        <w:t xml:space="preserve">                                              供应商名称（公章）：</w:t>
      </w:r>
    </w:p>
    <w:p w:rsidR="002C2BE0" w:rsidRDefault="002C2BE0" w:rsidP="002C2BE0">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2C2BE0" w:rsidRDefault="002C2BE0" w:rsidP="002C2BE0">
      <w:pPr>
        <w:spacing w:line="360" w:lineRule="auto"/>
        <w:ind w:right="480" w:firstLineChars="2700" w:firstLine="6480"/>
        <w:rPr>
          <w:rFonts w:ascii="方正仿宋_GBK" w:eastAsia="方正仿宋_GBK" w:hAnsi="宋体"/>
          <w:sz w:val="24"/>
          <w:szCs w:val="24"/>
        </w:rPr>
      </w:pPr>
    </w:p>
    <w:p w:rsidR="002C2BE0" w:rsidRDefault="002C2BE0" w:rsidP="002C2BE0">
      <w:pPr>
        <w:pStyle w:val="3"/>
        <w:spacing w:before="0" w:after="0" w:line="360" w:lineRule="auto"/>
        <w:ind w:firstLineChars="196" w:firstLine="472"/>
        <w:rPr>
          <w:rFonts w:ascii="方正仿宋_GBK" w:eastAsia="方正仿宋_GBK" w:hAnsi="宋体"/>
          <w:sz w:val="24"/>
          <w:szCs w:val="24"/>
        </w:rPr>
      </w:pPr>
      <w:bookmarkStart w:id="67" w:name="_Toc313008357"/>
      <w:bookmarkStart w:id="68" w:name="_Toc403569799"/>
      <w:bookmarkStart w:id="69" w:name="_Toc342913420"/>
      <w:bookmarkStart w:id="70" w:name="_Toc313888361"/>
    </w:p>
    <w:p w:rsidR="002C2BE0" w:rsidRDefault="002C2BE0" w:rsidP="002C2BE0">
      <w:pPr>
        <w:pStyle w:val="3"/>
        <w:spacing w:before="0" w:after="0" w:line="360" w:lineRule="auto"/>
        <w:ind w:firstLineChars="196" w:firstLine="472"/>
        <w:rPr>
          <w:rFonts w:ascii="方正仿宋_GBK" w:eastAsia="方正仿宋_GBK" w:hAnsi="宋体"/>
          <w:sz w:val="24"/>
          <w:szCs w:val="24"/>
        </w:rPr>
      </w:pPr>
    </w:p>
    <w:p w:rsidR="002C2BE0" w:rsidRDefault="002C2BE0" w:rsidP="002C2BE0"/>
    <w:p w:rsidR="002C2BE0" w:rsidRDefault="002C2BE0" w:rsidP="002C2BE0"/>
    <w:p w:rsidR="002C2BE0" w:rsidRDefault="002C2BE0" w:rsidP="002C2BE0"/>
    <w:p w:rsidR="002C2BE0" w:rsidRDefault="002C2BE0" w:rsidP="002C2BE0">
      <w:pPr>
        <w:spacing w:line="360" w:lineRule="auto"/>
        <w:ind w:leftChars="-200" w:left="-560"/>
        <w:jc w:val="center"/>
        <w:rPr>
          <w:rFonts w:ascii="方正仿宋_GBK" w:eastAsia="方正仿宋_GBK" w:hAnsi="宋体"/>
          <w:sz w:val="84"/>
          <w:szCs w:val="84"/>
        </w:rPr>
      </w:pPr>
    </w:p>
    <w:p w:rsidR="002C2BE0" w:rsidRDefault="002C2BE0" w:rsidP="002C2BE0">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2C2BE0" w:rsidRDefault="002C2BE0" w:rsidP="002C2BE0">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leftChars="-200" w:left="-560" w:firstLineChars="650" w:firstLine="1950"/>
        <w:rPr>
          <w:rFonts w:ascii="方正仿宋_GBK" w:eastAsia="方正仿宋_GBK" w:hAnsi="宋体"/>
          <w:sz w:val="30"/>
          <w:szCs w:val="30"/>
        </w:rPr>
      </w:pP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2C2BE0" w:rsidRDefault="002C2BE0" w:rsidP="002C2BE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投标供应商地址：</w:t>
      </w:r>
    </w:p>
    <w:p w:rsidR="002C2BE0" w:rsidRDefault="002C2BE0" w:rsidP="002C2BE0">
      <w:pPr>
        <w:spacing w:line="360" w:lineRule="auto"/>
        <w:rPr>
          <w:rFonts w:ascii="方正仿宋_GBK" w:eastAsia="方正仿宋_GBK" w:hAnsi="宋体"/>
          <w:sz w:val="30"/>
          <w:szCs w:val="30"/>
        </w:rPr>
      </w:pPr>
    </w:p>
    <w:p w:rsidR="002C2BE0" w:rsidRDefault="002C2BE0" w:rsidP="002C2BE0">
      <w:pPr>
        <w:spacing w:line="360" w:lineRule="auto"/>
        <w:rPr>
          <w:rFonts w:ascii="方正仿宋_GBK" w:eastAsia="方正仿宋_GBK" w:hAnsi="宋体"/>
          <w:sz w:val="30"/>
          <w:szCs w:val="30"/>
        </w:rPr>
      </w:pPr>
    </w:p>
    <w:p w:rsidR="002C2BE0" w:rsidRDefault="002C2BE0" w:rsidP="002C2BE0">
      <w:pPr>
        <w:spacing w:line="360" w:lineRule="auto"/>
        <w:rPr>
          <w:rFonts w:ascii="方正仿宋_GBK" w:eastAsia="方正仿宋_GBK" w:hAnsi="宋体"/>
          <w:sz w:val="30"/>
          <w:szCs w:val="30"/>
        </w:rPr>
      </w:pPr>
    </w:p>
    <w:p w:rsidR="002C2BE0" w:rsidRDefault="002C2BE0" w:rsidP="002C2BE0">
      <w:pPr>
        <w:spacing w:line="360" w:lineRule="auto"/>
        <w:rPr>
          <w:rFonts w:ascii="方正仿宋_GBK" w:eastAsia="方正仿宋_GBK" w:hAnsi="宋体"/>
          <w:sz w:val="30"/>
          <w:szCs w:val="30"/>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480"/>
        <w:rPr>
          <w:rFonts w:ascii="方正仿宋_GBK" w:eastAsia="方正仿宋_GBK" w:hAnsi="宋体"/>
          <w:sz w:val="24"/>
          <w:szCs w:val="24"/>
        </w:rPr>
      </w:pPr>
    </w:p>
    <w:p w:rsidR="002C2BE0" w:rsidRDefault="002C2BE0" w:rsidP="002C2BE0">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2C2BE0" w:rsidRDefault="002C2BE0" w:rsidP="002C2BE0">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注：营业执照、税务登记证、组织机构代码已经“三证合一”的，只提供营业执照。</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2C2BE0" w:rsidRDefault="002C2BE0" w:rsidP="002C2BE0">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7、法定代表人授权代表在投标单位缴纳社会保障金证明材料（提供社保局出具的投标单位授权代表开标前三个月（2019年9月-11月）任何一个月的</w:t>
      </w:r>
      <w:proofErr w:type="gramStart"/>
      <w:r>
        <w:rPr>
          <w:rFonts w:ascii="方正仿宋_GBK" w:eastAsia="方正仿宋_GBK" w:hAnsi="宋体" w:hint="eastAsia"/>
          <w:color w:val="FF0000"/>
          <w:sz w:val="24"/>
          <w:szCs w:val="24"/>
        </w:rPr>
        <w:t>社保证明</w:t>
      </w:r>
      <w:proofErr w:type="gramEnd"/>
      <w:r>
        <w:rPr>
          <w:rFonts w:ascii="方正仿宋_GBK" w:eastAsia="方正仿宋_GBK" w:hAnsi="宋体" w:hint="eastAsia"/>
          <w:color w:val="FF0000"/>
          <w:sz w:val="24"/>
          <w:szCs w:val="24"/>
        </w:rPr>
        <w:t>复印件，原件带至投标现场备查。）</w:t>
      </w:r>
    </w:p>
    <w:p w:rsidR="002C2BE0" w:rsidRDefault="002C2BE0" w:rsidP="002C2BE0">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（二）特定资格条件证明材料复印件</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2C2BE0" w:rsidRDefault="002C2BE0" w:rsidP="002C2BE0">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1、供应商基本情况表、小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r>
        <w:rPr>
          <w:rFonts w:ascii="方正仿宋_GBK" w:eastAsia="方正仿宋_GBK" w:hAnsi="宋体" w:hint="eastAsia"/>
          <w:b/>
          <w:sz w:val="24"/>
          <w:szCs w:val="24"/>
        </w:rPr>
        <w:t>（非小</w:t>
      </w:r>
      <w:proofErr w:type="gramStart"/>
      <w:r>
        <w:rPr>
          <w:rFonts w:ascii="方正仿宋_GBK" w:eastAsia="方正仿宋_GBK" w:hAnsi="宋体" w:hint="eastAsia"/>
          <w:b/>
          <w:sz w:val="24"/>
          <w:szCs w:val="24"/>
        </w:rPr>
        <w:t>微企业</w:t>
      </w:r>
      <w:proofErr w:type="gramEnd"/>
      <w:r>
        <w:rPr>
          <w:rFonts w:ascii="方正仿宋_GBK" w:eastAsia="方正仿宋_GBK" w:hAnsi="宋体" w:hint="eastAsia"/>
          <w:b/>
          <w:sz w:val="24"/>
          <w:szCs w:val="24"/>
        </w:rPr>
        <w:t>不提供）</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2C2BE0" w:rsidRDefault="002C2BE0" w:rsidP="002C2BE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2C2BE0" w:rsidRDefault="002C2BE0" w:rsidP="002C2BE0">
      <w:pPr>
        <w:pStyle w:val="3"/>
        <w:spacing w:before="0" w:after="0" w:line="360" w:lineRule="auto"/>
        <w:ind w:firstLineChars="196" w:firstLine="472"/>
        <w:rPr>
          <w:rFonts w:ascii="方正仿宋_GBK" w:eastAsia="方正仿宋_GBK" w:hAnsi="宋体"/>
          <w:sz w:val="24"/>
          <w:szCs w:val="24"/>
        </w:rPr>
      </w:pPr>
    </w:p>
    <w:p w:rsidR="002C2BE0" w:rsidRDefault="002C2BE0" w:rsidP="002C2BE0"/>
    <w:p w:rsidR="002C2BE0" w:rsidRDefault="002C2BE0" w:rsidP="002C2BE0"/>
    <w:p w:rsidR="002C2BE0" w:rsidRDefault="002C2BE0" w:rsidP="002C2BE0"/>
    <w:p w:rsidR="002C2BE0" w:rsidRDefault="002C2BE0" w:rsidP="002C2BE0"/>
    <w:p w:rsidR="002C2BE0" w:rsidRDefault="002C2BE0" w:rsidP="002C2BE0"/>
    <w:p w:rsidR="002C2BE0" w:rsidRDefault="002C2BE0" w:rsidP="002C2BE0"/>
    <w:p w:rsidR="002C2BE0" w:rsidRDefault="002C2BE0" w:rsidP="002C2BE0"/>
    <w:p w:rsidR="002C2BE0" w:rsidRDefault="002C2BE0" w:rsidP="002C2BE0">
      <w:pPr>
        <w:pStyle w:val="3"/>
        <w:spacing w:before="0" w:after="0" w:line="360" w:lineRule="auto"/>
        <w:ind w:firstLineChars="196" w:firstLine="472"/>
        <w:rPr>
          <w:rFonts w:ascii="方正仿宋_GBK" w:eastAsia="方正仿宋_GBK" w:hAnsi="宋体"/>
          <w:sz w:val="24"/>
          <w:szCs w:val="24"/>
        </w:rPr>
      </w:pPr>
      <w:r>
        <w:rPr>
          <w:rFonts w:ascii="方正仿宋_GBK" w:eastAsia="方正仿宋_GBK" w:hAnsi="宋体" w:hint="eastAsia"/>
          <w:sz w:val="24"/>
          <w:szCs w:val="24"/>
        </w:rPr>
        <w:lastRenderedPageBreak/>
        <w:t>一、技术部分</w:t>
      </w:r>
      <w:bookmarkEnd w:id="67"/>
      <w:bookmarkEnd w:id="68"/>
      <w:bookmarkEnd w:id="69"/>
      <w:bookmarkEnd w:id="70"/>
    </w:p>
    <w:p w:rsidR="002C2BE0" w:rsidRDefault="002C2BE0" w:rsidP="002C2BE0">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2C2BE0" w:rsidRDefault="002C2BE0" w:rsidP="002C2BE0">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（二）技术响应偏离表</w:t>
      </w:r>
    </w:p>
    <w:p w:rsidR="002C2BE0" w:rsidRDefault="002C2BE0" w:rsidP="002C2BE0">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2C2BE0" w:rsidTr="002C2BE0">
        <w:trPr>
          <w:trHeight w:val="515"/>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r w:rsidR="002C2BE0" w:rsidTr="002C2BE0">
        <w:trPr>
          <w:trHeight w:val="599"/>
          <w:jc w:val="center"/>
        </w:trPr>
        <w:tc>
          <w:tcPr>
            <w:tcW w:w="113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1"/>
                <w:szCs w:val="21"/>
              </w:rPr>
            </w:pPr>
          </w:p>
        </w:tc>
      </w:tr>
    </w:tbl>
    <w:p w:rsidR="002C2BE0" w:rsidRDefault="002C2BE0" w:rsidP="002C2BE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2C2BE0" w:rsidRDefault="002C2BE0" w:rsidP="002C2BE0">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2C2BE0" w:rsidRDefault="002C2BE0" w:rsidP="002C2BE0">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2C2BE0" w:rsidRDefault="002C2BE0" w:rsidP="002C2BE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71" w:name="_Toc313008358"/>
      <w:bookmarkStart w:id="72" w:name="_Toc313888362"/>
      <w:bookmarkStart w:id="73" w:name="_Toc342913421"/>
      <w:bookmarkStart w:id="74" w:name="_Toc403569800"/>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4"/>
        </w:rPr>
      </w:pPr>
    </w:p>
    <w:p w:rsidR="002C2BE0" w:rsidRDefault="002C2BE0" w:rsidP="002C2BE0">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二、服务部分</w:t>
      </w:r>
      <w:bookmarkEnd w:id="71"/>
      <w:bookmarkEnd w:id="72"/>
      <w:bookmarkEnd w:id="73"/>
      <w:bookmarkEnd w:id="74"/>
    </w:p>
    <w:p w:rsidR="002C2BE0" w:rsidRDefault="002C2BE0" w:rsidP="002C2BE0">
      <w:pPr>
        <w:snapToGrid w:val="0"/>
        <w:spacing w:line="360" w:lineRule="auto"/>
        <w:ind w:firstLineChars="200" w:firstLine="480"/>
        <w:rPr>
          <w:rFonts w:ascii="方正仿宋_GBK" w:eastAsia="方正仿宋_GBK"/>
          <w:b/>
        </w:rPr>
        <w:sectPr w:rsidR="002C2BE0">
          <w:headerReference w:type="default" r:id="rId11"/>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（一）服务要求响应情况：交货期、交货地点、服务条款等（格式自定）</w:t>
      </w:r>
    </w:p>
    <w:p w:rsidR="002C2BE0" w:rsidRDefault="002C2BE0" w:rsidP="002C2BE0">
      <w:pPr>
        <w:spacing w:line="360" w:lineRule="auto"/>
        <w:ind w:firstLineChars="200" w:firstLine="480"/>
        <w:rPr>
          <w:rFonts w:ascii="方正仿宋_GBK" w:eastAsia="方正仿宋_GBK" w:hAnsi="宋体"/>
          <w:sz w:val="24"/>
          <w:szCs w:val="24"/>
        </w:rPr>
      </w:pPr>
      <w:bookmarkStart w:id="75" w:name="_Toc283382459"/>
      <w:r>
        <w:rPr>
          <w:rFonts w:ascii="方正仿宋_GBK" w:eastAsia="方正仿宋_GBK" w:hAnsi="宋体" w:hint="eastAsia"/>
          <w:sz w:val="24"/>
          <w:szCs w:val="24"/>
        </w:rPr>
        <w:lastRenderedPageBreak/>
        <w:t>（二）服务响应偏离表</w:t>
      </w:r>
    </w:p>
    <w:p w:rsidR="002C2BE0" w:rsidRDefault="002C2BE0" w:rsidP="002C2BE0">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2C2BE0" w:rsidRDefault="002C2BE0" w:rsidP="002C2BE0">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2C2BE0" w:rsidTr="002C2BE0">
        <w:trPr>
          <w:trHeight w:val="91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r w:rsidR="002C2BE0" w:rsidTr="002C2BE0">
        <w:trPr>
          <w:trHeight w:val="703"/>
        </w:trPr>
        <w:tc>
          <w:tcPr>
            <w:tcW w:w="1510"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C2BE0" w:rsidRDefault="002C2BE0" w:rsidP="002C2BE0">
            <w:pPr>
              <w:tabs>
                <w:tab w:val="left" w:pos="6300"/>
              </w:tabs>
              <w:snapToGrid w:val="0"/>
              <w:spacing w:line="360" w:lineRule="auto"/>
              <w:jc w:val="center"/>
              <w:outlineLvl w:val="0"/>
              <w:rPr>
                <w:rFonts w:ascii="方正仿宋_GBK" w:eastAsia="方正仿宋_GBK" w:hAnsi="宋体"/>
                <w:sz w:val="21"/>
                <w:szCs w:val="24"/>
              </w:rPr>
            </w:pPr>
          </w:p>
        </w:tc>
      </w:tr>
    </w:tbl>
    <w:p w:rsidR="002C2BE0" w:rsidRDefault="002C2BE0" w:rsidP="002C2BE0">
      <w:pPr>
        <w:snapToGrid w:val="0"/>
        <w:spacing w:line="360" w:lineRule="auto"/>
        <w:ind w:firstLine="465"/>
        <w:rPr>
          <w:rFonts w:ascii="方正仿宋_GBK" w:eastAsia="方正仿宋_GBK" w:hAnsi="宋体"/>
          <w:sz w:val="24"/>
          <w:szCs w:val="24"/>
        </w:rPr>
      </w:pPr>
    </w:p>
    <w:p w:rsidR="002C2BE0" w:rsidRDefault="002C2BE0" w:rsidP="002C2BE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2C2BE0" w:rsidRDefault="002C2BE0" w:rsidP="002C2BE0">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2C2BE0" w:rsidRDefault="002C2BE0" w:rsidP="002C2BE0">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2C2BE0" w:rsidRDefault="002C2BE0" w:rsidP="002C2BE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2C2BE0" w:rsidRDefault="002C2BE0" w:rsidP="002C2BE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2C2BE0" w:rsidRDefault="002C2BE0" w:rsidP="002C2BE0">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2C2BE0" w:rsidRDefault="002C2BE0" w:rsidP="002C2BE0">
      <w:pPr>
        <w:pStyle w:val="3"/>
        <w:spacing w:before="0" w:after="0" w:line="360" w:lineRule="auto"/>
      </w:pPr>
      <w:r>
        <w:rPr>
          <w:rFonts w:ascii="方正仿宋_GBK" w:eastAsia="方正仿宋_GBK" w:hAnsi="宋体"/>
          <w:sz w:val="24"/>
          <w:szCs w:val="24"/>
        </w:rPr>
        <w:br w:type="page"/>
      </w:r>
      <w:bookmarkStart w:id="76" w:name="_Toc313888363"/>
      <w:bookmarkStart w:id="77" w:name="_Toc313008359"/>
      <w:bookmarkStart w:id="78" w:name="_Toc342913422"/>
      <w:bookmarkStart w:id="79" w:name="_Toc403569801"/>
      <w:bookmarkEnd w:id="75"/>
      <w:r>
        <w:rPr>
          <w:rFonts w:ascii="方正仿宋_GBK" w:eastAsia="方正仿宋_GBK" w:hAnsi="宋体" w:hint="eastAsia"/>
          <w:sz w:val="24"/>
          <w:szCs w:val="24"/>
        </w:rPr>
        <w:lastRenderedPageBreak/>
        <w:t>三、资格条件及其他</w:t>
      </w:r>
      <w:bookmarkEnd w:id="76"/>
      <w:bookmarkEnd w:id="77"/>
      <w:bookmarkEnd w:id="78"/>
      <w:bookmarkEnd w:id="79"/>
    </w:p>
    <w:p w:rsidR="002C2BE0" w:rsidRDefault="002C2BE0" w:rsidP="002C2BE0">
      <w:pPr>
        <w:numPr>
          <w:ilvl w:val="0"/>
          <w:numId w:val="1"/>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2C2BE0" w:rsidRDefault="002C2BE0" w:rsidP="002C2BE0">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2C2BE0" w:rsidRDefault="002C2BE0" w:rsidP="002C2BE0">
      <w:pPr>
        <w:tabs>
          <w:tab w:val="left" w:pos="6300"/>
        </w:tabs>
        <w:snapToGrid w:val="0"/>
        <w:spacing w:line="400" w:lineRule="atLeast"/>
        <w:jc w:val="center"/>
        <w:outlineLvl w:val="0"/>
        <w:rPr>
          <w:rFonts w:ascii="方正仿宋_GBK" w:eastAsia="方正仿宋_GBK" w:hAnsi="宋体"/>
          <w:b/>
          <w:szCs w:val="28"/>
        </w:rPr>
      </w:pPr>
    </w:p>
    <w:p w:rsidR="002C2BE0" w:rsidRDefault="002C2BE0" w:rsidP="002C2BE0">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2C2BE0" w:rsidRDefault="002C2BE0" w:rsidP="002C2BE0">
      <w:pPr>
        <w:tabs>
          <w:tab w:val="left" w:pos="6300"/>
        </w:tabs>
        <w:snapToGrid w:val="0"/>
        <w:spacing w:line="360" w:lineRule="auto"/>
        <w:ind w:firstLine="573"/>
        <w:rPr>
          <w:rFonts w:ascii="方正仿宋_GBK" w:eastAsia="方正仿宋_GBK" w:hAnsi="宋体"/>
          <w:sz w:val="24"/>
          <w:szCs w:val="24"/>
        </w:rPr>
      </w:pPr>
    </w:p>
    <w:p w:rsidR="002C2BE0" w:rsidRDefault="002C2BE0" w:rsidP="002C2BE0">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2C2BE0" w:rsidRDefault="002C2BE0" w:rsidP="002C2BE0">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400" w:lineRule="atLeast"/>
        <w:rPr>
          <w:rFonts w:ascii="方正仿宋_GBK" w:eastAsia="方正仿宋_GBK"/>
        </w:rPr>
      </w:pPr>
    </w:p>
    <w:p w:rsidR="002C2BE0" w:rsidRDefault="002C2BE0" w:rsidP="002C2BE0">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b/>
          <w:szCs w:val="28"/>
        </w:rPr>
        <w:br w:type="page"/>
      </w:r>
      <w:r>
        <w:rPr>
          <w:rFonts w:ascii="方正仿宋_GBK" w:eastAsia="方正仿宋_GBK" w:hAnsi="宋体" w:hint="eastAsia"/>
          <w:b/>
          <w:szCs w:val="28"/>
        </w:rPr>
        <w:lastRenderedPageBreak/>
        <w:t>1.2法定代表人授权委托书（格式）</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w:t>
      </w:r>
      <w:r>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4"/>
        </w:rPr>
        <w:t>_</w:t>
      </w:r>
    </w:p>
    <w:p w:rsidR="002C2BE0" w:rsidRDefault="002C2BE0" w:rsidP="002C2B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2C2BE0" w:rsidRDefault="002C2BE0" w:rsidP="002C2B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2C2BE0" w:rsidRDefault="002C2BE0" w:rsidP="002C2B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2C2BE0" w:rsidRDefault="002C2BE0" w:rsidP="002C2BE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2C2BE0" w:rsidRDefault="002C2BE0" w:rsidP="002C2BE0">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2C2BE0" w:rsidRDefault="002C2BE0" w:rsidP="002C2BE0">
      <w:pPr>
        <w:tabs>
          <w:tab w:val="left" w:pos="6300"/>
        </w:tabs>
        <w:snapToGrid w:val="0"/>
        <w:spacing w:line="500" w:lineRule="exact"/>
        <w:ind w:firstLine="570"/>
        <w:rPr>
          <w:rFonts w:ascii="方正仿宋_GBK" w:eastAsia="方正仿宋_GBK" w:hAnsi="宋体"/>
          <w:sz w:val="24"/>
          <w:szCs w:val="28"/>
        </w:rPr>
      </w:pPr>
    </w:p>
    <w:p w:rsidR="002C2BE0" w:rsidRDefault="002C2BE0" w:rsidP="002C2BE0">
      <w:pPr>
        <w:tabs>
          <w:tab w:val="left" w:pos="6300"/>
        </w:tabs>
        <w:snapToGrid w:val="0"/>
        <w:spacing w:line="500" w:lineRule="exact"/>
        <w:ind w:firstLine="570"/>
        <w:rPr>
          <w:rFonts w:ascii="方正仿宋_GBK" w:eastAsia="方正仿宋_GBK" w:hAnsi="宋体"/>
          <w:sz w:val="24"/>
          <w:szCs w:val="28"/>
        </w:rPr>
      </w:pPr>
      <w:bookmarkStart w:id="80" w:name="OLE_LINK3"/>
      <w:bookmarkStart w:id="81" w:name="OLE_LINK4"/>
      <w:r>
        <w:rPr>
          <w:rFonts w:ascii="方正仿宋_GBK" w:eastAsia="方正仿宋_GBK" w:hAnsi="宋体" w:hint="eastAsia"/>
          <w:sz w:val="24"/>
          <w:szCs w:val="28"/>
        </w:rPr>
        <w:t>（附：被授权人身份证正反面复印件）</w:t>
      </w:r>
      <w:bookmarkEnd w:id="80"/>
      <w:bookmarkEnd w:id="81"/>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2C2BE0" w:rsidRDefault="002C2BE0" w:rsidP="002C2BE0">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2C2BE0" w:rsidRDefault="002C2BE0" w:rsidP="002C2BE0">
      <w:pPr>
        <w:tabs>
          <w:tab w:val="left" w:pos="6300"/>
        </w:tabs>
        <w:snapToGrid w:val="0"/>
        <w:spacing w:line="360" w:lineRule="auto"/>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注：营业执照、税务登记证、组织机构代码已经“三证合一”的，只提供营业执照。</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4、有依法缴纳税收和社会保障资金的良好记录；（提供近三个月的缴税记录和社会保险缴纳证明复印件，可用诚信声明代替。）</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6、参加本项目采购活动诚信声明：</w:t>
      </w:r>
    </w:p>
    <w:p w:rsidR="002C2BE0" w:rsidRDefault="002C2BE0" w:rsidP="002C2BE0">
      <w:pPr>
        <w:tabs>
          <w:tab w:val="left" w:pos="6300"/>
        </w:tabs>
        <w:snapToGrid w:val="0"/>
        <w:spacing w:line="500" w:lineRule="exact"/>
        <w:ind w:firstLineChars="50" w:firstLine="120"/>
        <w:jc w:val="center"/>
        <w:rPr>
          <w:rFonts w:ascii="仿宋_GB2312" w:eastAsia="仿宋_GB2312" w:hAnsi="宋体"/>
          <w:sz w:val="24"/>
          <w:szCs w:val="28"/>
        </w:rPr>
      </w:pPr>
    </w:p>
    <w:p w:rsidR="002C2BE0" w:rsidRDefault="002C2BE0" w:rsidP="002C2BE0">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2C2BE0" w:rsidRDefault="002C2BE0" w:rsidP="002C2BE0">
      <w:pPr>
        <w:tabs>
          <w:tab w:val="left" w:pos="6300"/>
        </w:tabs>
        <w:snapToGrid w:val="0"/>
        <w:spacing w:line="500" w:lineRule="exact"/>
        <w:jc w:val="center"/>
        <w:rPr>
          <w:rFonts w:ascii="方正仿宋_GBK" w:eastAsia="方正仿宋_GBK" w:hAnsi="宋体"/>
          <w:sz w:val="24"/>
          <w:szCs w:val="28"/>
        </w:rPr>
      </w:pPr>
    </w:p>
    <w:p w:rsidR="002C2BE0" w:rsidRDefault="002C2BE0" w:rsidP="002C2BE0">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2C2BE0" w:rsidRDefault="002C2BE0" w:rsidP="002C2BE0">
      <w:pPr>
        <w:tabs>
          <w:tab w:val="left" w:pos="6300"/>
        </w:tabs>
        <w:snapToGrid w:val="0"/>
        <w:spacing w:line="500" w:lineRule="exact"/>
        <w:rPr>
          <w:rFonts w:ascii="方正仿宋_GBK" w:eastAsia="方正仿宋_GBK" w:hAnsi="宋体"/>
          <w:sz w:val="24"/>
          <w:szCs w:val="28"/>
        </w:rPr>
      </w:pPr>
    </w:p>
    <w:p w:rsidR="002C2BE0" w:rsidRDefault="002C2BE0" w:rsidP="002C2BE0">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8"/>
        </w:rPr>
        <w:t>：</w:t>
      </w:r>
    </w:p>
    <w:p w:rsidR="002C2BE0" w:rsidRDefault="002C2BE0" w:rsidP="002C2BE0">
      <w:pPr>
        <w:pStyle w:val="10"/>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2C2BE0" w:rsidRDefault="002C2BE0" w:rsidP="002C2BE0">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2C2BE0" w:rsidRDefault="002C2BE0" w:rsidP="002C2BE0">
      <w:pPr>
        <w:tabs>
          <w:tab w:val="left" w:pos="6300"/>
        </w:tabs>
        <w:snapToGrid w:val="0"/>
        <w:spacing w:line="500" w:lineRule="exact"/>
        <w:jc w:val="center"/>
        <w:rPr>
          <w:rFonts w:ascii="方正仿宋_GBK" w:eastAsia="方正仿宋_GBK" w:hAnsi="宋体"/>
          <w:sz w:val="24"/>
          <w:szCs w:val="28"/>
        </w:rPr>
      </w:pPr>
    </w:p>
    <w:p w:rsidR="002C2BE0" w:rsidRDefault="002C2BE0" w:rsidP="002C2BE0">
      <w:pPr>
        <w:tabs>
          <w:tab w:val="left" w:pos="6300"/>
        </w:tabs>
        <w:snapToGrid w:val="0"/>
        <w:spacing w:line="500" w:lineRule="exact"/>
        <w:jc w:val="center"/>
        <w:rPr>
          <w:rFonts w:ascii="方正仿宋_GBK" w:eastAsia="方正仿宋_GBK" w:hAnsi="宋体"/>
          <w:sz w:val="24"/>
          <w:szCs w:val="28"/>
        </w:rPr>
      </w:pPr>
    </w:p>
    <w:p w:rsidR="002C2BE0" w:rsidRDefault="002C2BE0" w:rsidP="002C2BE0">
      <w:pPr>
        <w:tabs>
          <w:tab w:val="left" w:pos="6300"/>
        </w:tabs>
        <w:snapToGrid w:val="0"/>
        <w:spacing w:line="500" w:lineRule="exact"/>
        <w:rPr>
          <w:rFonts w:ascii="方正仿宋_GBK" w:eastAsia="方正仿宋_GBK" w:hAnsi="宋体"/>
          <w:sz w:val="24"/>
          <w:szCs w:val="28"/>
        </w:rPr>
      </w:pPr>
    </w:p>
    <w:p w:rsidR="002C2BE0" w:rsidRDefault="002C2BE0" w:rsidP="002C2BE0">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2C2BE0" w:rsidRDefault="002C2BE0" w:rsidP="002C2BE0">
      <w:pPr>
        <w:tabs>
          <w:tab w:val="left" w:pos="6300"/>
        </w:tabs>
        <w:snapToGrid w:val="0"/>
        <w:spacing w:line="360" w:lineRule="auto"/>
        <w:ind w:right="360" w:firstLineChars="200" w:firstLine="480"/>
        <w:jc w:val="right"/>
        <w:rPr>
          <w:rFonts w:ascii="方正仿宋_GBK" w:eastAsia="方正仿宋_GBK" w:hAnsi="宋体"/>
          <w:sz w:val="24"/>
          <w:szCs w:val="28"/>
        </w:rPr>
      </w:pPr>
    </w:p>
    <w:p w:rsidR="002C2BE0" w:rsidRDefault="002C2BE0" w:rsidP="002C2BE0">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2C2BE0" w:rsidRDefault="002C2BE0" w:rsidP="002C2BE0">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7、法定代表人授权代表在投标单位缴纳社会保障金证明材料（提供社保局出具的投标单位授权代表开标前三个月（</w:t>
      </w:r>
      <w:r>
        <w:rPr>
          <w:rFonts w:ascii="方正仿宋_GBK" w:eastAsia="方正仿宋_GBK" w:hAnsi="宋体" w:hint="eastAsia"/>
          <w:color w:val="FF0000"/>
          <w:sz w:val="24"/>
          <w:szCs w:val="24"/>
        </w:rPr>
        <w:t>2019年9月-11月</w:t>
      </w:r>
      <w:r>
        <w:rPr>
          <w:rFonts w:ascii="方正仿宋_GBK" w:eastAsia="方正仿宋_GBK" w:hAnsi="宋体" w:hint="eastAsia"/>
          <w:sz w:val="24"/>
          <w:szCs w:val="24"/>
        </w:rPr>
        <w:t>）任何一个月的</w:t>
      </w:r>
      <w:proofErr w:type="gramStart"/>
      <w:r>
        <w:rPr>
          <w:rFonts w:ascii="方正仿宋_GBK" w:eastAsia="方正仿宋_GBK" w:hAnsi="宋体" w:hint="eastAsia"/>
          <w:sz w:val="24"/>
          <w:szCs w:val="24"/>
        </w:rPr>
        <w:t>社保证明</w:t>
      </w:r>
      <w:proofErr w:type="gramEnd"/>
      <w:r>
        <w:rPr>
          <w:rFonts w:ascii="方正仿宋_GBK" w:eastAsia="方正仿宋_GBK" w:hAnsi="宋体" w:hint="eastAsia"/>
          <w:sz w:val="24"/>
          <w:szCs w:val="24"/>
        </w:rPr>
        <w:t>复印件，原件带至投标现场备查。）</w:t>
      </w: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p>
    <w:p w:rsidR="002C2BE0" w:rsidRDefault="002C2BE0" w:rsidP="002C2BE0">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lastRenderedPageBreak/>
        <w:t>（二）特定资格条件</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2C2BE0" w:rsidRDefault="002C2BE0" w:rsidP="002C2BE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（三）其他应提供的资料</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1、供应商基本情况表、小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p>
    <w:p w:rsidR="002C2BE0" w:rsidRDefault="002C2BE0" w:rsidP="002C2BE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1.1供应商基本情况表</w:t>
      </w:r>
      <w:r>
        <w:rPr>
          <w:rFonts w:ascii="方正仿宋_GBK" w:eastAsia="方正仿宋_GBK" w:hAnsi="宋体" w:hint="eastAsia"/>
          <w:sz w:val="24"/>
        </w:rPr>
        <w:t>（非小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不填写）</w:t>
      </w:r>
    </w:p>
    <w:tbl>
      <w:tblPr>
        <w:tblW w:w="809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836"/>
        <w:gridCol w:w="3307"/>
        <w:gridCol w:w="1953"/>
      </w:tblGrid>
      <w:tr w:rsidR="002C2BE0" w:rsidTr="002C2BE0">
        <w:trPr>
          <w:trHeight w:val="800"/>
        </w:trPr>
        <w:tc>
          <w:tcPr>
            <w:tcW w:w="2830" w:type="dxa"/>
            <w:gridSpan w:val="2"/>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项  目</w:t>
            </w:r>
          </w:p>
        </w:tc>
        <w:tc>
          <w:tcPr>
            <w:tcW w:w="3307" w:type="dxa"/>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数据资料</w:t>
            </w:r>
          </w:p>
        </w:tc>
        <w:tc>
          <w:tcPr>
            <w:tcW w:w="1953" w:type="dxa"/>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说  明</w:t>
            </w:r>
          </w:p>
        </w:tc>
      </w:tr>
      <w:tr w:rsidR="002C2BE0" w:rsidTr="002C2BE0">
        <w:trPr>
          <w:trHeight w:val="654"/>
        </w:trPr>
        <w:tc>
          <w:tcPr>
            <w:tcW w:w="994" w:type="dxa"/>
            <w:vMerge w:val="restart"/>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供应商</w:t>
            </w:r>
          </w:p>
        </w:tc>
        <w:tc>
          <w:tcPr>
            <w:tcW w:w="1836"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企业性质</w:t>
            </w:r>
          </w:p>
        </w:tc>
        <w:tc>
          <w:tcPr>
            <w:tcW w:w="330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r>
      <w:tr w:rsidR="002C2BE0" w:rsidTr="002C2BE0">
        <w:trPr>
          <w:trHeight w:val="760"/>
        </w:trPr>
        <w:tc>
          <w:tcPr>
            <w:tcW w:w="994" w:type="dxa"/>
            <w:vMerge/>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职工人数</w:t>
            </w:r>
          </w:p>
        </w:tc>
        <w:tc>
          <w:tcPr>
            <w:tcW w:w="330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r>
      <w:tr w:rsidR="002C2BE0" w:rsidTr="002C2BE0">
        <w:trPr>
          <w:trHeight w:val="233"/>
        </w:trPr>
        <w:tc>
          <w:tcPr>
            <w:tcW w:w="994" w:type="dxa"/>
            <w:vMerge/>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销售额</w:t>
            </w:r>
          </w:p>
        </w:tc>
        <w:tc>
          <w:tcPr>
            <w:tcW w:w="330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r>
      <w:tr w:rsidR="002C2BE0" w:rsidTr="002C2BE0">
        <w:trPr>
          <w:trHeight w:val="792"/>
        </w:trPr>
        <w:tc>
          <w:tcPr>
            <w:tcW w:w="994" w:type="dxa"/>
            <w:vMerge/>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资产总额</w:t>
            </w:r>
          </w:p>
        </w:tc>
        <w:tc>
          <w:tcPr>
            <w:tcW w:w="3307"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2C2BE0" w:rsidRDefault="002C2BE0" w:rsidP="002C2BE0">
            <w:pPr>
              <w:tabs>
                <w:tab w:val="left" w:pos="6300"/>
              </w:tabs>
              <w:snapToGrid w:val="0"/>
              <w:spacing w:line="500" w:lineRule="exact"/>
              <w:jc w:val="center"/>
              <w:outlineLvl w:val="0"/>
              <w:rPr>
                <w:rFonts w:ascii="方正仿宋_GBK" w:eastAsia="方正仿宋_GBK" w:hAnsi="宋体"/>
                <w:sz w:val="24"/>
              </w:rPr>
            </w:pPr>
          </w:p>
        </w:tc>
      </w:tr>
    </w:tbl>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p>
    <w:p w:rsidR="002C2BE0" w:rsidRDefault="002C2BE0" w:rsidP="002C2BE0">
      <w:pPr>
        <w:tabs>
          <w:tab w:val="left" w:pos="6300"/>
        </w:tabs>
        <w:snapToGrid w:val="0"/>
        <w:spacing w:line="500" w:lineRule="exact"/>
        <w:ind w:firstLineChars="2350" w:firstLine="5640"/>
        <w:rPr>
          <w:rFonts w:ascii="方正仿宋_GBK" w:eastAsia="方正仿宋_GBK" w:hAnsi="宋体"/>
          <w:sz w:val="24"/>
          <w:szCs w:val="28"/>
        </w:rPr>
      </w:pPr>
    </w:p>
    <w:p w:rsidR="002C2BE0" w:rsidRDefault="002C2BE0" w:rsidP="002C2BE0">
      <w:pPr>
        <w:tabs>
          <w:tab w:val="left" w:pos="6300"/>
        </w:tabs>
        <w:snapToGrid w:val="0"/>
        <w:spacing w:line="500" w:lineRule="exact"/>
        <w:ind w:firstLineChars="2350" w:firstLine="5640"/>
        <w:rPr>
          <w:rFonts w:ascii="方正仿宋_GBK" w:eastAsia="方正仿宋_GBK" w:hAnsi="宋体"/>
          <w:sz w:val="24"/>
          <w:szCs w:val="28"/>
        </w:rPr>
      </w:pPr>
      <w:r>
        <w:rPr>
          <w:rFonts w:ascii="方正仿宋_GBK" w:eastAsia="方正仿宋_GBK" w:hAnsi="宋体" w:hint="eastAsia"/>
          <w:sz w:val="24"/>
          <w:szCs w:val="28"/>
        </w:rPr>
        <w:t>（供应商公章）</w:t>
      </w:r>
    </w:p>
    <w:p w:rsidR="002C2BE0" w:rsidRDefault="002C2BE0" w:rsidP="002C2BE0">
      <w:pPr>
        <w:tabs>
          <w:tab w:val="left" w:pos="6300"/>
        </w:tabs>
        <w:snapToGrid w:val="0"/>
        <w:spacing w:line="360" w:lineRule="auto"/>
        <w:ind w:right="120" w:firstLineChars="200" w:firstLine="480"/>
        <w:jc w:val="right"/>
        <w:rPr>
          <w:rFonts w:ascii="方正仿宋_GBK" w:eastAsia="方正仿宋_GBK" w:hAnsi="宋体"/>
          <w:sz w:val="24"/>
          <w:szCs w:val="28"/>
        </w:rPr>
      </w:pP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szCs w:val="28"/>
        </w:rPr>
        <w:t xml:space="preserve">                                            年   月   日</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注：</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1）以上内容按工业和信息化部、财政部等4部委《关于印发中小企业划型标准规定的通知》的规定（工信部联企业〔2011〕300号）填列，以企业上一年度末数据为准。</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2）按《政府采购促进中小企业发展暂行办法》（财库〔2011〕181号）的规定，若供应商为联合体的，联合体各方分别填列此表。</w:t>
      </w:r>
    </w:p>
    <w:p w:rsidR="002C2BE0" w:rsidRDefault="002C2BE0" w:rsidP="002C2BE0"/>
    <w:p w:rsidR="002C2BE0" w:rsidRDefault="002C2BE0" w:rsidP="002C2BE0"/>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sz w:val="24"/>
        </w:rPr>
        <w:br w:type="page"/>
      </w:r>
      <w:r>
        <w:rPr>
          <w:rFonts w:ascii="方正仿宋_GBK" w:eastAsia="方正仿宋_GBK" w:hAnsi="宋体" w:hint="eastAsia"/>
          <w:sz w:val="24"/>
        </w:rPr>
        <w:lastRenderedPageBreak/>
        <w:t>1.2</w:t>
      </w:r>
      <w:r>
        <w:rPr>
          <w:rFonts w:ascii="方正仿宋_GBK" w:eastAsia="方正仿宋_GBK" w:hAnsi="宋体" w:hint="eastAsia"/>
          <w:sz w:val="24"/>
          <w:szCs w:val="24"/>
        </w:rPr>
        <w:t>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r>
        <w:rPr>
          <w:rFonts w:ascii="方正仿宋_GBK" w:eastAsia="方正仿宋_GBK" w:hAnsi="宋体" w:hint="eastAsia"/>
          <w:sz w:val="24"/>
        </w:rPr>
        <w:t>（非小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不填写）</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根据《政府采购促进中小企业发展暂行办法》（财库〔2011〕181号）、《工业和信息化部、国家统计局、国家发展和改革委员会、财政部关于印发中小企业划型标准规定的通知》（工信部联企业〔2011〕300号）的规定，本公司郑重声明：</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 xml:space="preserve">1、本公司为 </w:t>
      </w:r>
      <w:r>
        <w:rPr>
          <w:rFonts w:ascii="方正仿宋_GBK" w:eastAsia="方正仿宋_GBK" w:hAnsi="宋体" w:hint="eastAsia"/>
          <w:sz w:val="24"/>
          <w:u w:val="single"/>
        </w:rPr>
        <w:t xml:space="preserve">       </w:t>
      </w:r>
      <w:r>
        <w:rPr>
          <w:rFonts w:ascii="方正仿宋_GBK" w:eastAsia="方正仿宋_GBK" w:hAnsi="宋体" w:hint="eastAsia"/>
          <w:sz w:val="24"/>
        </w:rPr>
        <w:t>（请填写：小型、微型）企业。</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2、本公司参加</w:t>
      </w:r>
      <w:r>
        <w:rPr>
          <w:rFonts w:ascii="方正仿宋_GBK" w:eastAsia="方正仿宋_GBK" w:hAnsi="宋体" w:hint="eastAsia"/>
          <w:sz w:val="24"/>
          <w:u w:val="single"/>
        </w:rPr>
        <w:t xml:space="preserve">      </w:t>
      </w:r>
      <w:r>
        <w:rPr>
          <w:rFonts w:ascii="方正仿宋_GBK" w:eastAsia="方正仿宋_GBK" w:hAnsi="宋体" w:hint="eastAsia"/>
          <w:sz w:val="24"/>
        </w:rPr>
        <w:t>单位的</w:t>
      </w:r>
      <w:r>
        <w:rPr>
          <w:rFonts w:ascii="方正仿宋_GBK" w:eastAsia="方正仿宋_GBK" w:hAnsi="宋体" w:hint="eastAsia"/>
          <w:sz w:val="24"/>
          <w:u w:val="single"/>
        </w:rPr>
        <w:t xml:space="preserve">      </w:t>
      </w:r>
      <w:r>
        <w:rPr>
          <w:rFonts w:ascii="方正仿宋_GBK" w:eastAsia="方正仿宋_GBK" w:hAnsi="宋体" w:hint="eastAsia"/>
          <w:sz w:val="24"/>
        </w:rPr>
        <w:t>项目采购活动的所有货物由本企业制造。</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或者（本公司参加</w:t>
      </w:r>
      <w:r>
        <w:rPr>
          <w:rFonts w:ascii="方正仿宋_GBK" w:eastAsia="方正仿宋_GBK" w:hAnsi="宋体" w:hint="eastAsia"/>
          <w:sz w:val="24"/>
          <w:u w:val="single"/>
        </w:rPr>
        <w:t xml:space="preserve">      </w:t>
      </w:r>
      <w:r>
        <w:rPr>
          <w:rFonts w:ascii="方正仿宋_GBK" w:eastAsia="方正仿宋_GBK" w:hAnsi="宋体" w:hint="eastAsia"/>
          <w:sz w:val="24"/>
        </w:rPr>
        <w:t>单位的</w:t>
      </w:r>
      <w:r>
        <w:rPr>
          <w:rFonts w:ascii="方正仿宋_GBK" w:eastAsia="方正仿宋_GBK" w:hAnsi="宋体" w:hint="eastAsia"/>
          <w:sz w:val="24"/>
          <w:u w:val="single"/>
        </w:rPr>
        <w:t xml:space="preserve">      </w:t>
      </w:r>
      <w:r>
        <w:rPr>
          <w:rFonts w:ascii="方正仿宋_GBK" w:eastAsia="方正仿宋_GBK" w:hAnsi="宋体" w:hint="eastAsia"/>
          <w:sz w:val="24"/>
        </w:rPr>
        <w:t>项目采购活动的所有货物提供其他</w:t>
      </w:r>
      <w:r>
        <w:rPr>
          <w:rFonts w:ascii="方正仿宋_GBK" w:eastAsia="方正仿宋_GBK" w:hAnsi="宋体" w:hint="eastAsia"/>
          <w:sz w:val="24"/>
          <w:u w:val="single"/>
        </w:rPr>
        <w:t xml:space="preserve">     </w:t>
      </w:r>
      <w:r>
        <w:rPr>
          <w:rFonts w:ascii="方正仿宋_GBK" w:eastAsia="方正仿宋_GBK" w:hAnsi="宋体" w:hint="eastAsia"/>
          <w:sz w:val="24"/>
        </w:rPr>
        <w:t>（请填写：小型、微型）企业制造的货物。）</w:t>
      </w:r>
    </w:p>
    <w:p w:rsidR="002C2BE0" w:rsidRDefault="002C2BE0" w:rsidP="002C2BE0">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本公司对上述声明的真实性负责。如有虚假，将依法承担相应责任。</w:t>
      </w:r>
    </w:p>
    <w:p w:rsidR="002C2BE0" w:rsidRDefault="002C2BE0" w:rsidP="002C2BE0">
      <w:pPr>
        <w:tabs>
          <w:tab w:val="left" w:pos="6300"/>
        </w:tabs>
        <w:snapToGrid w:val="0"/>
        <w:spacing w:line="500" w:lineRule="exact"/>
        <w:ind w:firstLineChars="2600" w:firstLine="6240"/>
        <w:outlineLvl w:val="0"/>
        <w:rPr>
          <w:rFonts w:ascii="方正仿宋_GBK" w:eastAsia="方正仿宋_GBK" w:hAnsi="宋体"/>
          <w:sz w:val="24"/>
        </w:rPr>
      </w:pPr>
    </w:p>
    <w:p w:rsidR="002C2BE0" w:rsidRDefault="002C2BE0" w:rsidP="002C2BE0">
      <w:pPr>
        <w:tabs>
          <w:tab w:val="left" w:pos="6300"/>
        </w:tabs>
        <w:snapToGrid w:val="0"/>
        <w:spacing w:line="500" w:lineRule="exact"/>
        <w:ind w:firstLineChars="2600" w:firstLine="6240"/>
        <w:jc w:val="right"/>
        <w:outlineLvl w:val="0"/>
        <w:rPr>
          <w:rFonts w:ascii="方正仿宋_GBK" w:eastAsia="方正仿宋_GBK" w:hAnsi="宋体"/>
          <w:sz w:val="24"/>
        </w:rPr>
      </w:pPr>
    </w:p>
    <w:p w:rsidR="002C2BE0" w:rsidRDefault="002C2BE0" w:rsidP="002C2BE0">
      <w:pPr>
        <w:tabs>
          <w:tab w:val="left" w:pos="6300"/>
        </w:tabs>
        <w:snapToGrid w:val="0"/>
        <w:spacing w:line="360" w:lineRule="auto"/>
        <w:ind w:right="480" w:firstLineChars="2500" w:firstLine="6000"/>
        <w:rPr>
          <w:rFonts w:ascii="方正仿宋_GBK" w:eastAsia="方正仿宋_GBK" w:hAnsi="宋体"/>
          <w:sz w:val="24"/>
          <w:szCs w:val="24"/>
        </w:rPr>
      </w:pPr>
      <w:r>
        <w:rPr>
          <w:rFonts w:ascii="方正仿宋_GBK" w:eastAsia="方正仿宋_GBK" w:hAnsi="宋体" w:hint="eastAsia"/>
          <w:sz w:val="24"/>
        </w:rPr>
        <w:t>企业名称（盖章）：</w:t>
      </w:r>
    </w:p>
    <w:p w:rsidR="002C2BE0" w:rsidRDefault="002C2BE0" w:rsidP="002C2BE0">
      <w:pPr>
        <w:tabs>
          <w:tab w:val="left" w:pos="6300"/>
        </w:tabs>
        <w:snapToGrid w:val="0"/>
        <w:spacing w:line="360" w:lineRule="auto"/>
        <w:ind w:firstLineChars="2550" w:firstLine="6120"/>
        <w:rPr>
          <w:rFonts w:ascii="方正仿宋_GBK" w:eastAsia="方正仿宋_GBK" w:hAnsi="宋体"/>
          <w:sz w:val="24"/>
          <w:szCs w:val="24"/>
        </w:rPr>
      </w:pPr>
      <w:r>
        <w:rPr>
          <w:rFonts w:ascii="方正仿宋_GBK" w:eastAsia="方正仿宋_GBK" w:hAnsi="宋体" w:hint="eastAsia"/>
          <w:sz w:val="24"/>
          <w:szCs w:val="28"/>
        </w:rPr>
        <w:t>年   月   日</w:t>
      </w:r>
    </w:p>
    <w:p w:rsidR="002C2BE0" w:rsidRDefault="002C2BE0" w:rsidP="002C2BE0">
      <w:pPr>
        <w:tabs>
          <w:tab w:val="left" w:pos="6300"/>
        </w:tabs>
        <w:snapToGrid w:val="0"/>
        <w:spacing w:line="360" w:lineRule="auto"/>
        <w:rPr>
          <w:rFonts w:ascii="方正仿宋_GBK" w:eastAsia="方正仿宋_GBK" w:hAnsi="宋体"/>
          <w:sz w:val="24"/>
          <w:szCs w:val="24"/>
        </w:rPr>
      </w:pPr>
    </w:p>
    <w:p w:rsidR="002C2BE0" w:rsidRDefault="002C2BE0" w:rsidP="002C2BE0">
      <w:pPr>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2、其他资料</w:t>
      </w:r>
    </w:p>
    <w:p w:rsidR="002C2BE0" w:rsidRDefault="002C2BE0" w:rsidP="002C2BE0">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sz w:val="24"/>
          <w:szCs w:val="24"/>
        </w:rPr>
      </w:pPr>
    </w:p>
    <w:p w:rsidR="002C2BE0" w:rsidRDefault="002C2BE0" w:rsidP="002C2BE0">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2C2BE0" w:rsidRDefault="002C2BE0" w:rsidP="002C2BE0"/>
    <w:p w:rsidR="002C2BE0" w:rsidRDefault="002C2BE0" w:rsidP="002C2BE0"/>
    <w:p w:rsidR="00A03CF0" w:rsidRDefault="00A03CF0"/>
    <w:sectPr w:rsidR="00A03CF0" w:rsidSect="002C2BE0">
      <w:headerReference w:type="default" r:id="rId12"/>
      <w:pgSz w:w="11907" w:h="16840"/>
      <w:pgMar w:top="1134" w:right="1191" w:bottom="1134" w:left="1304"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795" w:rsidRDefault="00F31795" w:rsidP="002C2BE0">
      <w:r>
        <w:separator/>
      </w:r>
    </w:p>
  </w:endnote>
  <w:endnote w:type="continuationSeparator" w:id="0">
    <w:p w:rsidR="00F31795" w:rsidRDefault="00F31795" w:rsidP="002C2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E0" w:rsidRDefault="00D35AEA">
    <w:pPr>
      <w:pStyle w:val="a4"/>
    </w:pPr>
    <w:r>
      <w:pict>
        <v:rect id="4097" o:spid="_x0000_s1025" style="position:absolute;margin-left:199.35pt;margin-top:.05pt;width:81.75pt;height:2in;z-index:251657216;mso-position-horizontal-relative:margin" filled="f" stroked="f">
          <v:textbox style="mso-fit-shape-to-text:t" inset="0,0,0,0">
            <w:txbxContent>
              <w:p w:rsidR="002C2BE0" w:rsidRDefault="002C2BE0">
                <w:pPr>
                  <w:snapToGrid w:val="0"/>
                  <w:rPr>
                    <w:sz w:val="18"/>
                  </w:rPr>
                </w:pPr>
                <w:r>
                  <w:rPr>
                    <w:rFonts w:hint="eastAsia"/>
                    <w:sz w:val="18"/>
                  </w:rPr>
                  <w:t>第</w:t>
                </w:r>
                <w:r>
                  <w:rPr>
                    <w:rFonts w:hint="eastAsia"/>
                    <w:sz w:val="18"/>
                  </w:rPr>
                  <w:t xml:space="preserve"> </w:t>
                </w:r>
                <w:r w:rsidR="00D35AEA">
                  <w:rPr>
                    <w:rFonts w:hint="eastAsia"/>
                    <w:sz w:val="18"/>
                  </w:rPr>
                  <w:fldChar w:fldCharType="begin"/>
                </w:r>
                <w:r>
                  <w:rPr>
                    <w:rFonts w:hint="eastAsia"/>
                    <w:sz w:val="18"/>
                  </w:rPr>
                  <w:instrText xml:space="preserve"> PAGE  \* MERGEFORMAT </w:instrText>
                </w:r>
                <w:r w:rsidR="00D35AEA">
                  <w:rPr>
                    <w:rFonts w:hint="eastAsia"/>
                    <w:sz w:val="18"/>
                  </w:rPr>
                  <w:fldChar w:fldCharType="separate"/>
                </w:r>
                <w:r w:rsidR="00A97DF2" w:rsidRPr="00A97DF2">
                  <w:rPr>
                    <w:noProof/>
                  </w:rPr>
                  <w:t>12</w:t>
                </w:r>
                <w:r w:rsidR="00D35AEA">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A97DF2" w:rsidRPr="00A97DF2">
                    <w:rPr>
                      <w:noProof/>
                      <w:sz w:val="18"/>
                    </w:rPr>
                    <w:t>35</w:t>
                  </w:r>
                </w:fldSimple>
                <w:r>
                  <w:rPr>
                    <w:rFonts w:hint="eastAsia"/>
                    <w:sz w:val="18"/>
                  </w:rPr>
                  <w:t xml:space="preserve"> </w:t>
                </w:r>
                <w:r>
                  <w:rPr>
                    <w:rFonts w:hint="eastAsia"/>
                    <w:sz w:val="18"/>
                  </w:rPr>
                  <w:t>页</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E0" w:rsidRDefault="00D35AEA">
    <w:pPr>
      <w:pStyle w:val="a4"/>
      <w:framePr w:wrap="around" w:vAnchor="text" w:hAnchor="margin" w:xAlign="center" w:y="1"/>
      <w:rPr>
        <w:rStyle w:val="a8"/>
      </w:rPr>
    </w:pPr>
    <w:r>
      <w:fldChar w:fldCharType="begin"/>
    </w:r>
    <w:r w:rsidR="002C2BE0">
      <w:rPr>
        <w:rStyle w:val="a8"/>
      </w:rPr>
      <w:instrText xml:space="preserve">PAGE  </w:instrText>
    </w:r>
    <w:r>
      <w:fldChar w:fldCharType="separate"/>
    </w:r>
    <w:r w:rsidR="002C2BE0">
      <w:rPr>
        <w:rStyle w:val="a8"/>
      </w:rPr>
      <w:t>45</w:t>
    </w:r>
    <w:r>
      <w:fldChar w:fldCharType="end"/>
    </w:r>
  </w:p>
  <w:p w:rsidR="002C2BE0" w:rsidRDefault="002C2BE0">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E0" w:rsidRDefault="00D35AEA">
    <w:pPr>
      <w:pStyle w:val="a4"/>
    </w:pPr>
    <w:r>
      <w:pict>
        <v:rect id="4098" o:spid="_x0000_s1026" style="position:absolute;margin-left:199.3pt;margin-top:-2.85pt;width:92.8pt;height:14.5pt;z-index:251658240;mso-position-horizontal-relative:margin" filled="f" stroked="f">
          <v:textbox inset="0,0,0,0">
            <w:txbxContent>
              <w:p w:rsidR="002C2BE0" w:rsidRDefault="002C2BE0">
                <w:pPr>
                  <w:snapToGrid w:val="0"/>
                  <w:rPr>
                    <w:sz w:val="18"/>
                  </w:rPr>
                </w:pPr>
                <w:r>
                  <w:rPr>
                    <w:rFonts w:hint="eastAsia"/>
                    <w:sz w:val="18"/>
                  </w:rPr>
                  <w:t>第</w:t>
                </w:r>
                <w:r>
                  <w:rPr>
                    <w:rFonts w:hint="eastAsia"/>
                    <w:sz w:val="18"/>
                  </w:rPr>
                  <w:t xml:space="preserve"> </w:t>
                </w:r>
                <w:r w:rsidR="00D35AEA">
                  <w:rPr>
                    <w:rFonts w:hint="eastAsia"/>
                    <w:sz w:val="18"/>
                  </w:rPr>
                  <w:fldChar w:fldCharType="begin"/>
                </w:r>
                <w:r>
                  <w:rPr>
                    <w:rFonts w:hint="eastAsia"/>
                    <w:sz w:val="18"/>
                  </w:rPr>
                  <w:instrText xml:space="preserve"> PAGE  \* MERGEFORMAT </w:instrText>
                </w:r>
                <w:r w:rsidR="00D35AEA">
                  <w:rPr>
                    <w:rFonts w:hint="eastAsia"/>
                    <w:sz w:val="18"/>
                  </w:rPr>
                  <w:fldChar w:fldCharType="separate"/>
                </w:r>
                <w:r w:rsidR="00A97DF2" w:rsidRPr="00A97DF2">
                  <w:rPr>
                    <w:noProof/>
                  </w:rPr>
                  <w:t>16</w:t>
                </w:r>
                <w:r w:rsidR="00D35AEA">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A97DF2" w:rsidRPr="00A97DF2">
                    <w:rPr>
                      <w:noProof/>
                      <w:sz w:val="18"/>
                    </w:rPr>
                    <w:t>35</w:t>
                  </w:r>
                </w:fldSimple>
                <w:r>
                  <w:rPr>
                    <w:rFonts w:hint="eastAsia"/>
                    <w:sz w:val="18"/>
                  </w:rPr>
                  <w:t xml:space="preserve"> </w:t>
                </w:r>
                <w:r>
                  <w:rPr>
                    <w:rFonts w:hint="eastAsia"/>
                    <w:sz w:val="18"/>
                  </w:rP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795" w:rsidRDefault="00F31795" w:rsidP="002C2BE0">
      <w:r>
        <w:separator/>
      </w:r>
    </w:p>
  </w:footnote>
  <w:footnote w:type="continuationSeparator" w:id="0">
    <w:p w:rsidR="00F31795" w:rsidRDefault="00F31795" w:rsidP="002C2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E0" w:rsidRDefault="002C2BE0">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E0" w:rsidRDefault="002C2BE0">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E0" w:rsidRDefault="002C2BE0">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2BE0"/>
    <w:rsid w:val="000042CE"/>
    <w:rsid w:val="00092370"/>
    <w:rsid w:val="00103129"/>
    <w:rsid w:val="00164A9F"/>
    <w:rsid w:val="00173AE9"/>
    <w:rsid w:val="001B0FA4"/>
    <w:rsid w:val="001E3B0F"/>
    <w:rsid w:val="001F1D09"/>
    <w:rsid w:val="00274864"/>
    <w:rsid w:val="0029510B"/>
    <w:rsid w:val="002A5C94"/>
    <w:rsid w:val="002C2BE0"/>
    <w:rsid w:val="002C5669"/>
    <w:rsid w:val="002E4CA1"/>
    <w:rsid w:val="00307382"/>
    <w:rsid w:val="00343462"/>
    <w:rsid w:val="0034604E"/>
    <w:rsid w:val="00362351"/>
    <w:rsid w:val="003837DB"/>
    <w:rsid w:val="003920E6"/>
    <w:rsid w:val="00394405"/>
    <w:rsid w:val="00395C75"/>
    <w:rsid w:val="003B5346"/>
    <w:rsid w:val="00400A0E"/>
    <w:rsid w:val="0040407F"/>
    <w:rsid w:val="00414306"/>
    <w:rsid w:val="00442FAA"/>
    <w:rsid w:val="00445980"/>
    <w:rsid w:val="00450F85"/>
    <w:rsid w:val="004552D5"/>
    <w:rsid w:val="004560B4"/>
    <w:rsid w:val="004857EA"/>
    <w:rsid w:val="00485938"/>
    <w:rsid w:val="004935E9"/>
    <w:rsid w:val="004D77E8"/>
    <w:rsid w:val="004E2914"/>
    <w:rsid w:val="004E44B1"/>
    <w:rsid w:val="005519AD"/>
    <w:rsid w:val="005744CB"/>
    <w:rsid w:val="0057484D"/>
    <w:rsid w:val="005C4F31"/>
    <w:rsid w:val="005E1D75"/>
    <w:rsid w:val="00607F26"/>
    <w:rsid w:val="00627CD4"/>
    <w:rsid w:val="00641207"/>
    <w:rsid w:val="00641A13"/>
    <w:rsid w:val="00675766"/>
    <w:rsid w:val="00681104"/>
    <w:rsid w:val="006E0CC1"/>
    <w:rsid w:val="006F27BA"/>
    <w:rsid w:val="00735228"/>
    <w:rsid w:val="007507F6"/>
    <w:rsid w:val="007570D8"/>
    <w:rsid w:val="00776F0D"/>
    <w:rsid w:val="007A7F40"/>
    <w:rsid w:val="007B09C8"/>
    <w:rsid w:val="007C1AF4"/>
    <w:rsid w:val="00807825"/>
    <w:rsid w:val="0081429F"/>
    <w:rsid w:val="008149AE"/>
    <w:rsid w:val="00814C89"/>
    <w:rsid w:val="00842055"/>
    <w:rsid w:val="008934AF"/>
    <w:rsid w:val="008A1537"/>
    <w:rsid w:val="008A249C"/>
    <w:rsid w:val="008B085B"/>
    <w:rsid w:val="0092705C"/>
    <w:rsid w:val="0093348F"/>
    <w:rsid w:val="0096537E"/>
    <w:rsid w:val="00993219"/>
    <w:rsid w:val="00993BF3"/>
    <w:rsid w:val="009D745E"/>
    <w:rsid w:val="009E1CEB"/>
    <w:rsid w:val="009F4F4E"/>
    <w:rsid w:val="00A03687"/>
    <w:rsid w:val="00A03CF0"/>
    <w:rsid w:val="00A12B8F"/>
    <w:rsid w:val="00A1557E"/>
    <w:rsid w:val="00A307A4"/>
    <w:rsid w:val="00A5114E"/>
    <w:rsid w:val="00A52D16"/>
    <w:rsid w:val="00A733DC"/>
    <w:rsid w:val="00A77C86"/>
    <w:rsid w:val="00A97DF2"/>
    <w:rsid w:val="00AD1B07"/>
    <w:rsid w:val="00AE034C"/>
    <w:rsid w:val="00AE4709"/>
    <w:rsid w:val="00B304A0"/>
    <w:rsid w:val="00B628CD"/>
    <w:rsid w:val="00B773FC"/>
    <w:rsid w:val="00B9564A"/>
    <w:rsid w:val="00BA2905"/>
    <w:rsid w:val="00C209AD"/>
    <w:rsid w:val="00C44EAD"/>
    <w:rsid w:val="00C67A69"/>
    <w:rsid w:val="00C96D50"/>
    <w:rsid w:val="00CA6292"/>
    <w:rsid w:val="00CC33ED"/>
    <w:rsid w:val="00CD2D9D"/>
    <w:rsid w:val="00CF592D"/>
    <w:rsid w:val="00D00826"/>
    <w:rsid w:val="00D15BF7"/>
    <w:rsid w:val="00D35AEA"/>
    <w:rsid w:val="00D575EF"/>
    <w:rsid w:val="00DF1DD1"/>
    <w:rsid w:val="00E04191"/>
    <w:rsid w:val="00E439DF"/>
    <w:rsid w:val="00E72033"/>
    <w:rsid w:val="00E85468"/>
    <w:rsid w:val="00E9788C"/>
    <w:rsid w:val="00EA15C0"/>
    <w:rsid w:val="00EA60DF"/>
    <w:rsid w:val="00F00B54"/>
    <w:rsid w:val="00F022C2"/>
    <w:rsid w:val="00F23C3A"/>
    <w:rsid w:val="00F31795"/>
    <w:rsid w:val="00F43BBE"/>
    <w:rsid w:val="00F52890"/>
    <w:rsid w:val="00F8132F"/>
    <w:rsid w:val="00FA0EC2"/>
    <w:rsid w:val="00FB505D"/>
    <w:rsid w:val="00FB71EA"/>
    <w:rsid w:val="00FC455F"/>
    <w:rsid w:val="00FC5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BE0"/>
    <w:pPr>
      <w:widowControl w:val="0"/>
      <w:jc w:val="both"/>
    </w:pPr>
    <w:rPr>
      <w:rFonts w:ascii="Calibri" w:eastAsia="宋体" w:hAnsi="Calibri" w:cs="Times New Roman"/>
      <w:sz w:val="28"/>
      <w:szCs w:val="20"/>
    </w:rPr>
  </w:style>
  <w:style w:type="paragraph" w:styleId="2">
    <w:name w:val="heading 2"/>
    <w:basedOn w:val="a"/>
    <w:next w:val="a"/>
    <w:link w:val="2Char"/>
    <w:qFormat/>
    <w:rsid w:val="002C2BE0"/>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C2BE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C2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2BE0"/>
    <w:rPr>
      <w:sz w:val="18"/>
      <w:szCs w:val="18"/>
    </w:rPr>
  </w:style>
  <w:style w:type="paragraph" w:styleId="a4">
    <w:name w:val="footer"/>
    <w:basedOn w:val="a"/>
    <w:link w:val="Char0"/>
    <w:unhideWhenUsed/>
    <w:qFormat/>
    <w:rsid w:val="002C2B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2BE0"/>
    <w:rPr>
      <w:sz w:val="18"/>
      <w:szCs w:val="18"/>
    </w:rPr>
  </w:style>
  <w:style w:type="character" w:customStyle="1" w:styleId="2Char">
    <w:name w:val="标题 2 Char"/>
    <w:basedOn w:val="a0"/>
    <w:link w:val="2"/>
    <w:rsid w:val="002C2BE0"/>
    <w:rPr>
      <w:rFonts w:ascii="Arial" w:eastAsia="黑体" w:hAnsi="Arial" w:cs="Times New Roman"/>
      <w:b/>
      <w:sz w:val="32"/>
      <w:szCs w:val="20"/>
    </w:rPr>
  </w:style>
  <w:style w:type="character" w:customStyle="1" w:styleId="3Char">
    <w:name w:val="标题 3 Char"/>
    <w:basedOn w:val="a0"/>
    <w:link w:val="3"/>
    <w:rsid w:val="002C2BE0"/>
    <w:rPr>
      <w:rFonts w:ascii="Calibri" w:eastAsia="宋体" w:hAnsi="Calibri" w:cs="Times New Roman"/>
      <w:b/>
      <w:sz w:val="32"/>
      <w:szCs w:val="20"/>
    </w:rPr>
  </w:style>
  <w:style w:type="paragraph" w:styleId="a5">
    <w:name w:val="Document Map"/>
    <w:basedOn w:val="a"/>
    <w:link w:val="Char1"/>
    <w:qFormat/>
    <w:rsid w:val="002C2BE0"/>
    <w:pPr>
      <w:shd w:val="clear" w:color="auto" w:fill="000080"/>
    </w:pPr>
  </w:style>
  <w:style w:type="character" w:customStyle="1" w:styleId="Char1">
    <w:name w:val="文档结构图 Char"/>
    <w:basedOn w:val="a0"/>
    <w:link w:val="a5"/>
    <w:rsid w:val="002C2BE0"/>
    <w:rPr>
      <w:rFonts w:ascii="Calibri" w:eastAsia="宋体" w:hAnsi="Calibri" w:cs="Times New Roman"/>
      <w:sz w:val="28"/>
      <w:szCs w:val="20"/>
      <w:shd w:val="clear" w:color="auto" w:fill="000080"/>
    </w:rPr>
  </w:style>
  <w:style w:type="paragraph" w:styleId="30">
    <w:name w:val="toc 3"/>
    <w:basedOn w:val="a"/>
    <w:next w:val="a"/>
    <w:uiPriority w:val="39"/>
    <w:qFormat/>
    <w:rsid w:val="002C2BE0"/>
    <w:pPr>
      <w:ind w:leftChars="400" w:left="840"/>
    </w:pPr>
  </w:style>
  <w:style w:type="paragraph" w:styleId="a6">
    <w:name w:val="Plain Text"/>
    <w:basedOn w:val="a"/>
    <w:link w:val="Char2"/>
    <w:qFormat/>
    <w:rsid w:val="002C2BE0"/>
    <w:rPr>
      <w:rFonts w:ascii="宋体" w:hAnsi="Courier New"/>
      <w:sz w:val="21"/>
    </w:rPr>
  </w:style>
  <w:style w:type="character" w:customStyle="1" w:styleId="Char2">
    <w:name w:val="纯文本 Char"/>
    <w:basedOn w:val="a0"/>
    <w:link w:val="a6"/>
    <w:rsid w:val="002C2BE0"/>
    <w:rPr>
      <w:rFonts w:ascii="宋体" w:eastAsia="宋体" w:hAnsi="Courier New" w:cs="Times New Roman"/>
      <w:szCs w:val="20"/>
    </w:rPr>
  </w:style>
  <w:style w:type="paragraph" w:styleId="a7">
    <w:name w:val="Date"/>
    <w:basedOn w:val="a"/>
    <w:next w:val="a"/>
    <w:link w:val="Char3"/>
    <w:qFormat/>
    <w:rsid w:val="002C2BE0"/>
  </w:style>
  <w:style w:type="character" w:customStyle="1" w:styleId="Char3">
    <w:name w:val="日期 Char"/>
    <w:basedOn w:val="a0"/>
    <w:link w:val="a7"/>
    <w:rsid w:val="002C2BE0"/>
    <w:rPr>
      <w:rFonts w:ascii="Calibri" w:eastAsia="宋体" w:hAnsi="Calibri" w:cs="Times New Roman"/>
      <w:sz w:val="28"/>
      <w:szCs w:val="20"/>
    </w:rPr>
  </w:style>
  <w:style w:type="paragraph" w:styleId="20">
    <w:name w:val="Body Text Indent 2"/>
    <w:basedOn w:val="a"/>
    <w:link w:val="2Char0"/>
    <w:qFormat/>
    <w:rsid w:val="002C2BE0"/>
    <w:pPr>
      <w:snapToGrid w:val="0"/>
      <w:spacing w:line="560" w:lineRule="atLeast"/>
      <w:ind w:firstLine="540"/>
    </w:pPr>
  </w:style>
  <w:style w:type="character" w:customStyle="1" w:styleId="2Char0">
    <w:name w:val="正文文本缩进 2 Char"/>
    <w:basedOn w:val="a0"/>
    <w:link w:val="20"/>
    <w:rsid w:val="002C2BE0"/>
    <w:rPr>
      <w:rFonts w:ascii="Calibri" w:eastAsia="宋体" w:hAnsi="Calibri" w:cs="Times New Roman"/>
      <w:sz w:val="28"/>
      <w:szCs w:val="20"/>
    </w:rPr>
  </w:style>
  <w:style w:type="paragraph" w:styleId="1">
    <w:name w:val="toc 1"/>
    <w:basedOn w:val="a"/>
    <w:next w:val="a"/>
    <w:qFormat/>
    <w:rsid w:val="002C2BE0"/>
    <w:pPr>
      <w:spacing w:line="180" w:lineRule="auto"/>
      <w:jc w:val="center"/>
    </w:pPr>
    <w:rPr>
      <w:sz w:val="30"/>
    </w:rPr>
  </w:style>
  <w:style w:type="paragraph" w:styleId="21">
    <w:name w:val="toc 2"/>
    <w:basedOn w:val="a"/>
    <w:next w:val="a"/>
    <w:uiPriority w:val="39"/>
    <w:qFormat/>
    <w:rsid w:val="002C2BE0"/>
    <w:pPr>
      <w:ind w:leftChars="200" w:left="420"/>
    </w:pPr>
  </w:style>
  <w:style w:type="character" w:styleId="a8">
    <w:name w:val="page number"/>
    <w:basedOn w:val="a0"/>
    <w:qFormat/>
    <w:rsid w:val="002C2BE0"/>
  </w:style>
  <w:style w:type="character" w:styleId="a9">
    <w:name w:val="Hyperlink"/>
    <w:basedOn w:val="a0"/>
    <w:uiPriority w:val="99"/>
    <w:qFormat/>
    <w:rsid w:val="002C2BE0"/>
    <w:rPr>
      <w:color w:val="666666"/>
      <w:u w:val="none"/>
    </w:rPr>
  </w:style>
  <w:style w:type="table" w:styleId="aa">
    <w:name w:val="Table Grid"/>
    <w:basedOn w:val="a1"/>
    <w:qFormat/>
    <w:rsid w:val="002C2BE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0">
    <w:name w:val="_Style 180"/>
    <w:basedOn w:val="a5"/>
    <w:qFormat/>
    <w:rsid w:val="002C2BE0"/>
    <w:pPr>
      <w:spacing w:line="360" w:lineRule="auto"/>
      <w:ind w:firstLineChars="200" w:firstLine="200"/>
    </w:pPr>
  </w:style>
  <w:style w:type="paragraph" w:customStyle="1" w:styleId="10">
    <w:name w:val="1"/>
    <w:basedOn w:val="a"/>
    <w:next w:val="a6"/>
    <w:qFormat/>
    <w:rsid w:val="002C2BE0"/>
    <w:rPr>
      <w:rFonts w:ascii="宋体" w:hAnsi="Courier New"/>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35</Pages>
  <Words>2405</Words>
  <Characters>13715</Characters>
  <Application>Microsoft Office Word</Application>
  <DocSecurity>0</DocSecurity>
  <Lines>114</Lines>
  <Paragraphs>32</Paragraphs>
  <ScaleCrop>false</ScaleCrop>
  <Company>Microsoft</Company>
  <LinksUpToDate>false</LinksUpToDate>
  <CharactersWithSpaces>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2020-09-02T11:36:00Z</dcterms:created>
  <dcterms:modified xsi:type="dcterms:W3CDTF">2020-09-08T02:46:00Z</dcterms:modified>
</cp:coreProperties>
</file>