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2F" w:rsidRDefault="00290C89">
      <w:pPr>
        <w:spacing w:line="500" w:lineRule="exact"/>
        <w:jc w:val="center"/>
        <w:rPr>
          <w:rFonts w:ascii="方正小标宋_GBK" w:eastAsia="方正小标宋_GBK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color w:val="000000"/>
          <w:sz w:val="44"/>
          <w:szCs w:val="44"/>
        </w:rPr>
        <w:t>合川区人民医院</w:t>
      </w:r>
    </w:p>
    <w:p w:rsidR="00255B4A" w:rsidRDefault="00290C89">
      <w:pPr>
        <w:spacing w:line="500" w:lineRule="exact"/>
        <w:jc w:val="center"/>
        <w:rPr>
          <w:rFonts w:ascii="方正小标宋_GBK" w:eastAsia="方正小标宋_GBK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color w:val="000000"/>
          <w:sz w:val="44"/>
          <w:szCs w:val="44"/>
        </w:rPr>
        <w:t>核酸检测实验室项目全过程造价控制</w:t>
      </w:r>
    </w:p>
    <w:p w:rsidR="00B6002F" w:rsidRDefault="00290C89">
      <w:pPr>
        <w:spacing w:line="500" w:lineRule="exact"/>
        <w:jc w:val="center"/>
        <w:rPr>
          <w:rFonts w:ascii="方正小标宋_GBK" w:eastAsia="方正小标宋_GBK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color w:val="000000"/>
          <w:sz w:val="44"/>
          <w:szCs w:val="44"/>
        </w:rPr>
        <w:t>询价公告</w:t>
      </w:r>
    </w:p>
    <w:p w:rsidR="00B6002F" w:rsidRDefault="00B6002F">
      <w:pPr>
        <w:rPr>
          <w:rFonts w:ascii="方正仿宋_GBK" w:eastAsia="方正仿宋_GBK" w:hAnsi="宋体"/>
          <w:sz w:val="32"/>
          <w:szCs w:val="32"/>
        </w:rPr>
      </w:pPr>
    </w:p>
    <w:p w:rsidR="00B6002F" w:rsidRDefault="00290C89">
      <w:pPr>
        <w:rPr>
          <w:rFonts w:ascii="方正仿宋_GBK" w:eastAsia="方正仿宋_GBK" w:hAnsi="方正仿宋_GBK" w:cs="方正仿宋_GBK"/>
          <w:color w:val="000000"/>
          <w:sz w:val="28"/>
          <w:szCs w:val="28"/>
        </w:rPr>
      </w:pPr>
      <w:r>
        <w:rPr>
          <w:rFonts w:ascii="方正仿宋_GBK" w:eastAsia="方正仿宋_GBK" w:hAnsi="宋体" w:hint="eastAsia"/>
          <w:sz w:val="32"/>
          <w:szCs w:val="32"/>
        </w:rPr>
        <w:t>各潜在供应商：</w:t>
      </w:r>
    </w:p>
    <w:p w:rsidR="00B6002F" w:rsidRDefault="00290C89">
      <w:pPr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医院为更好的为推行服务社会化，对本院核酸实验室建设项目全过程造价控制面向社会公开招标询价。</w:t>
      </w:r>
      <w:r>
        <w:rPr>
          <w:rFonts w:ascii="方正仿宋_GBK" w:eastAsia="方正仿宋_GBK" w:hAnsi="宋体" w:hint="eastAsia"/>
          <w:sz w:val="32"/>
          <w:szCs w:val="32"/>
        </w:rPr>
        <w:t>现将我院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核酸实验室全过程造价控制</w:t>
      </w:r>
      <w:r>
        <w:rPr>
          <w:rFonts w:ascii="方正仿宋_GBK" w:eastAsia="方正仿宋_GBK" w:hAnsi="宋体" w:hint="eastAsia"/>
          <w:sz w:val="32"/>
          <w:szCs w:val="32"/>
        </w:rPr>
        <w:t>进行挂网询价，请有意向的并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具有相关资质的</w:t>
      </w:r>
      <w:r>
        <w:rPr>
          <w:rFonts w:ascii="方正仿宋_GBK" w:eastAsia="方正仿宋_GBK" w:hAnsi="宋体" w:hint="eastAsia"/>
          <w:sz w:val="32"/>
          <w:szCs w:val="32"/>
        </w:rPr>
        <w:t>潜在供应商于</w:t>
      </w:r>
      <w:r>
        <w:rPr>
          <w:rFonts w:ascii="方正仿宋_GBK" w:eastAsia="方正仿宋_GBK" w:hAnsi="宋体"/>
          <w:sz w:val="32"/>
          <w:szCs w:val="32"/>
        </w:rPr>
        <w:t>2020</w:t>
      </w:r>
      <w:r>
        <w:rPr>
          <w:rFonts w:ascii="方正仿宋_GBK" w:eastAsia="方正仿宋_GBK" w:hAnsi="宋体" w:hint="eastAsia"/>
          <w:sz w:val="32"/>
          <w:szCs w:val="32"/>
        </w:rPr>
        <w:t>年</w:t>
      </w:r>
      <w:r>
        <w:rPr>
          <w:rFonts w:ascii="方正仿宋_GBK" w:eastAsia="方正仿宋_GBK" w:hAnsi="宋体"/>
          <w:sz w:val="32"/>
          <w:szCs w:val="32"/>
        </w:rPr>
        <w:t xml:space="preserve"> </w:t>
      </w:r>
      <w:r>
        <w:rPr>
          <w:rFonts w:ascii="方正仿宋_GBK" w:eastAsia="方正仿宋_GBK" w:hAnsi="宋体" w:hint="eastAsia"/>
          <w:sz w:val="32"/>
          <w:szCs w:val="32"/>
        </w:rPr>
        <w:t>5月11日</w:t>
      </w:r>
      <w:r w:rsidR="006838A7">
        <w:rPr>
          <w:rFonts w:ascii="方正仿宋_GBK" w:eastAsia="方正仿宋_GBK" w:hAnsi="宋体" w:hint="eastAsia"/>
          <w:sz w:val="32"/>
          <w:szCs w:val="32"/>
        </w:rPr>
        <w:t>北京时间17</w:t>
      </w:r>
      <w:r>
        <w:rPr>
          <w:rFonts w:ascii="方正仿宋_GBK" w:eastAsia="方正仿宋_GBK" w:hAnsi="宋体" w:hint="eastAsia"/>
          <w:sz w:val="32"/>
          <w:szCs w:val="32"/>
        </w:rPr>
        <w:t>：</w:t>
      </w:r>
      <w:r>
        <w:rPr>
          <w:rFonts w:ascii="方正仿宋_GBK" w:eastAsia="方正仿宋_GBK" w:hAnsi="宋体"/>
          <w:sz w:val="32"/>
          <w:szCs w:val="32"/>
        </w:rPr>
        <w:t>30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前</w:t>
      </w:r>
      <w:r>
        <w:rPr>
          <w:rFonts w:ascii="方正仿宋_GBK" w:eastAsia="方正仿宋_GBK" w:hAnsi="宋体" w:hint="eastAsia"/>
          <w:sz w:val="32"/>
          <w:szCs w:val="32"/>
        </w:rPr>
        <w:t>按照合川区人民医院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核酸实验室全过程造价控制</w:t>
      </w:r>
      <w:bookmarkStart w:id="0" w:name="_GoBack"/>
      <w:bookmarkEnd w:id="0"/>
      <w:r>
        <w:rPr>
          <w:rFonts w:ascii="方正仿宋_GBK" w:eastAsia="方正仿宋_GBK" w:hAnsi="宋体" w:hint="eastAsia"/>
          <w:sz w:val="32"/>
          <w:szCs w:val="32"/>
        </w:rPr>
        <w:t>询价信息收集表内容将信息填写完善后并将纸质件盖章后交</w:t>
      </w:r>
      <w:r w:rsidR="00255B4A">
        <w:rPr>
          <w:rFonts w:ascii="方正仿宋_GBK" w:eastAsia="方正仿宋_GBK" w:hAnsi="宋体" w:hint="eastAsia"/>
          <w:sz w:val="32"/>
          <w:szCs w:val="32"/>
        </w:rPr>
        <w:t>合川区人民医院</w:t>
      </w:r>
      <w:proofErr w:type="gramStart"/>
      <w:r>
        <w:rPr>
          <w:rFonts w:ascii="方正仿宋_GBK" w:eastAsia="方正仿宋_GBK" w:hAnsi="宋体" w:hint="eastAsia"/>
          <w:sz w:val="32"/>
          <w:szCs w:val="32"/>
        </w:rPr>
        <w:t>后勤楼</w:t>
      </w:r>
      <w:proofErr w:type="gramEnd"/>
      <w:r>
        <w:rPr>
          <w:rFonts w:ascii="方正仿宋_GBK" w:eastAsia="方正仿宋_GBK" w:hAnsi="宋体" w:hint="eastAsia"/>
          <w:sz w:val="32"/>
          <w:szCs w:val="32"/>
        </w:rPr>
        <w:t>总务科基建办公室刘老师处，联系电话</w:t>
      </w:r>
      <w:r>
        <w:rPr>
          <w:rFonts w:ascii="方正仿宋_GBK" w:eastAsia="方正仿宋_GBK" w:hAnsi="宋体"/>
          <w:sz w:val="32"/>
          <w:szCs w:val="32"/>
        </w:rPr>
        <w:t xml:space="preserve"> 023-42843909</w:t>
      </w:r>
      <w:r>
        <w:rPr>
          <w:rFonts w:ascii="方正仿宋_GBK" w:eastAsia="方正仿宋_GBK" w:hAnsi="宋体" w:hint="eastAsia"/>
          <w:sz w:val="32"/>
          <w:szCs w:val="32"/>
        </w:rPr>
        <w:t>，逾期不再受理。</w:t>
      </w:r>
    </w:p>
    <w:p w:rsidR="00B6002F" w:rsidRDefault="00290C89">
      <w:pPr>
        <w:ind w:firstLine="58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具体事项说明如下：</w:t>
      </w:r>
    </w:p>
    <w:p w:rsidR="00B6002F" w:rsidRDefault="00290C89">
      <w:pPr>
        <w:ind w:firstLine="58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一、招标人（发包方）：重庆市合川区人民医院。</w:t>
      </w:r>
    </w:p>
    <w:p w:rsidR="00B6002F" w:rsidRDefault="00290C89">
      <w:pPr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二、项目概况：</w:t>
      </w:r>
    </w:p>
    <w:p w:rsidR="00B6002F" w:rsidRDefault="00290C89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1.对医院检验科实验室进行改建装修，达到分子生物实验室要求，符合核酸检测的标准。</w:t>
      </w:r>
    </w:p>
    <w:p w:rsidR="00B6002F" w:rsidRDefault="00290C89">
      <w:pPr>
        <w:pStyle w:val="a0"/>
        <w:ind w:firstLineChars="200" w:firstLine="640"/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2.项目工程费用的计价原则：本次采用设计施工总承包进行施工，计价原则按现有重庆市相关清单及定额标准进行计算，人工及材料单价采用开工时重庆造价信息对应的单价执行，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信息价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没有的价格按甲乙双方询价共同确认。最终金额以审计金额为准。</w:t>
      </w:r>
    </w:p>
    <w:p w:rsidR="00B6002F" w:rsidRPr="00255B4A" w:rsidRDefault="00290C89" w:rsidP="00255B4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3.项目估算总投资120万元。</w:t>
      </w:r>
    </w:p>
    <w:p w:rsidR="00B6002F" w:rsidRDefault="00290C89">
      <w:pPr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lastRenderedPageBreak/>
        <w:t>三、项目地点：合川区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南办处希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尔安大道1366号（具体位置现场勘查确定</w:t>
      </w:r>
      <w:r w:rsidR="00255B4A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，勘查联系人：刘老师</w:t>
      </w:r>
      <w:r w:rsidR="00255B4A">
        <w:rPr>
          <w:rFonts w:ascii="方正仿宋_GBK" w:eastAsia="方正仿宋_GBK" w:hAnsi="宋体"/>
          <w:sz w:val="32"/>
          <w:szCs w:val="32"/>
        </w:rPr>
        <w:t>023-42843909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）。</w:t>
      </w:r>
    </w:p>
    <w:p w:rsidR="00B6002F" w:rsidRDefault="00290C89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四、资质要求：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供应商必须具备工程造价乙级及以上资质。</w:t>
      </w:r>
    </w:p>
    <w:p w:rsidR="00B6002F" w:rsidRDefault="00290C89">
      <w:pPr>
        <w:pStyle w:val="a0"/>
        <w:ind w:firstLineChars="200" w:firstLine="640"/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五、供应商应提供资料：营业执照（复印件）、资质证书（复印件）、法人身份证明、授权委托书、报价函。全部加盖公司鲜章。</w:t>
      </w:r>
    </w:p>
    <w:p w:rsidR="00B6002F" w:rsidRDefault="00B6002F">
      <w:pPr>
        <w:autoSpaceDN w:val="0"/>
        <w:jc w:val="left"/>
        <w:rPr>
          <w:rFonts w:ascii="方正仿宋_GBK" w:eastAsia="方正仿宋_GBK" w:hAnsi="黑体" w:cs="黑体"/>
          <w:b/>
          <w:bCs/>
          <w:color w:val="000000"/>
          <w:sz w:val="32"/>
          <w:szCs w:val="32"/>
        </w:rPr>
      </w:pPr>
    </w:p>
    <w:p w:rsidR="00B6002F" w:rsidRDefault="00B6002F">
      <w:pPr>
        <w:autoSpaceDN w:val="0"/>
        <w:jc w:val="left"/>
        <w:rPr>
          <w:rFonts w:ascii="方正仿宋_GBK" w:eastAsia="方正仿宋_GBK" w:hAnsi="黑体" w:cs="黑体"/>
          <w:b/>
          <w:bCs/>
          <w:color w:val="000000"/>
          <w:sz w:val="32"/>
          <w:szCs w:val="32"/>
        </w:rPr>
      </w:pPr>
    </w:p>
    <w:p w:rsidR="00B6002F" w:rsidRDefault="00B6002F">
      <w:pPr>
        <w:autoSpaceDN w:val="0"/>
        <w:jc w:val="left"/>
        <w:rPr>
          <w:rFonts w:ascii="方正仿宋_GBK" w:eastAsia="方正仿宋_GBK" w:hAnsi="黑体" w:cs="黑体"/>
          <w:b/>
          <w:bCs/>
          <w:color w:val="000000"/>
          <w:sz w:val="32"/>
          <w:szCs w:val="32"/>
        </w:rPr>
      </w:pPr>
    </w:p>
    <w:p w:rsidR="00B6002F" w:rsidRDefault="00B6002F">
      <w:pPr>
        <w:autoSpaceDN w:val="0"/>
        <w:jc w:val="left"/>
        <w:rPr>
          <w:rFonts w:ascii="方正仿宋_GBK" w:eastAsia="方正仿宋_GBK" w:hAnsi="黑体" w:cs="黑体"/>
          <w:b/>
          <w:bCs/>
          <w:color w:val="000000"/>
          <w:sz w:val="32"/>
          <w:szCs w:val="32"/>
        </w:rPr>
      </w:pPr>
    </w:p>
    <w:p w:rsidR="00B6002F" w:rsidRDefault="00B6002F">
      <w:pPr>
        <w:autoSpaceDN w:val="0"/>
        <w:jc w:val="left"/>
        <w:rPr>
          <w:rFonts w:ascii="方正仿宋_GBK" w:eastAsia="方正仿宋_GBK" w:hAnsi="黑体" w:cs="黑体"/>
          <w:b/>
          <w:bCs/>
          <w:color w:val="000000"/>
          <w:sz w:val="32"/>
          <w:szCs w:val="32"/>
        </w:rPr>
      </w:pPr>
    </w:p>
    <w:p w:rsidR="00B6002F" w:rsidRDefault="00B6002F">
      <w:pPr>
        <w:autoSpaceDN w:val="0"/>
        <w:jc w:val="left"/>
        <w:rPr>
          <w:rFonts w:ascii="方正仿宋_GBK" w:eastAsia="方正仿宋_GBK" w:hAnsi="黑体" w:cs="黑体"/>
          <w:b/>
          <w:bCs/>
          <w:color w:val="000000"/>
          <w:sz w:val="32"/>
          <w:szCs w:val="32"/>
        </w:rPr>
      </w:pPr>
    </w:p>
    <w:p w:rsidR="00B6002F" w:rsidRDefault="00B6002F">
      <w:pPr>
        <w:autoSpaceDN w:val="0"/>
        <w:jc w:val="left"/>
        <w:rPr>
          <w:rFonts w:ascii="方正仿宋_GBK" w:eastAsia="方正仿宋_GBK" w:hAnsi="黑体" w:cs="黑体"/>
          <w:b/>
          <w:bCs/>
          <w:color w:val="000000"/>
          <w:sz w:val="32"/>
          <w:szCs w:val="32"/>
        </w:rPr>
      </w:pPr>
    </w:p>
    <w:p w:rsidR="00B6002F" w:rsidRDefault="00B6002F">
      <w:pPr>
        <w:autoSpaceDN w:val="0"/>
        <w:jc w:val="left"/>
        <w:rPr>
          <w:rFonts w:ascii="方正仿宋_GBK" w:eastAsia="方正仿宋_GBK" w:hAnsi="黑体" w:cs="黑体"/>
          <w:b/>
          <w:bCs/>
          <w:color w:val="000000"/>
          <w:sz w:val="32"/>
          <w:szCs w:val="32"/>
        </w:rPr>
      </w:pPr>
    </w:p>
    <w:p w:rsidR="00B6002F" w:rsidRDefault="00B6002F">
      <w:pPr>
        <w:autoSpaceDN w:val="0"/>
        <w:jc w:val="left"/>
        <w:rPr>
          <w:rFonts w:ascii="方正仿宋_GBK" w:eastAsia="方正仿宋_GBK" w:hAnsi="黑体" w:cs="黑体"/>
          <w:b/>
          <w:bCs/>
          <w:color w:val="000000"/>
          <w:sz w:val="32"/>
          <w:szCs w:val="32"/>
        </w:rPr>
      </w:pPr>
    </w:p>
    <w:p w:rsidR="00B6002F" w:rsidRDefault="00B6002F">
      <w:pPr>
        <w:autoSpaceDN w:val="0"/>
        <w:jc w:val="left"/>
        <w:rPr>
          <w:rFonts w:ascii="方正仿宋_GBK" w:eastAsia="方正仿宋_GBK" w:hAnsi="黑体" w:cs="黑体"/>
          <w:b/>
          <w:bCs/>
          <w:color w:val="000000"/>
          <w:sz w:val="32"/>
          <w:szCs w:val="32"/>
        </w:rPr>
      </w:pPr>
    </w:p>
    <w:p w:rsidR="00B6002F" w:rsidRDefault="00B6002F">
      <w:pPr>
        <w:autoSpaceDN w:val="0"/>
        <w:jc w:val="left"/>
        <w:rPr>
          <w:rFonts w:ascii="方正仿宋_GBK" w:eastAsia="方正仿宋_GBK" w:hAnsi="黑体" w:cs="黑体"/>
          <w:b/>
          <w:bCs/>
          <w:color w:val="000000"/>
          <w:sz w:val="32"/>
          <w:szCs w:val="32"/>
        </w:rPr>
      </w:pPr>
    </w:p>
    <w:p w:rsidR="00B6002F" w:rsidRDefault="00B6002F">
      <w:pPr>
        <w:autoSpaceDN w:val="0"/>
        <w:jc w:val="left"/>
        <w:rPr>
          <w:rFonts w:ascii="方正仿宋_GBK" w:eastAsia="方正仿宋_GBK" w:hAnsi="黑体" w:cs="黑体"/>
          <w:b/>
          <w:bCs/>
          <w:color w:val="000000"/>
          <w:sz w:val="32"/>
          <w:szCs w:val="32"/>
        </w:rPr>
      </w:pPr>
    </w:p>
    <w:p w:rsidR="00B6002F" w:rsidRDefault="00B6002F">
      <w:pPr>
        <w:autoSpaceDN w:val="0"/>
        <w:jc w:val="left"/>
        <w:rPr>
          <w:rFonts w:ascii="方正仿宋_GBK" w:eastAsia="方正仿宋_GBK" w:hAnsi="黑体" w:cs="黑体"/>
          <w:b/>
          <w:bCs/>
          <w:color w:val="000000"/>
          <w:sz w:val="32"/>
          <w:szCs w:val="32"/>
        </w:rPr>
      </w:pPr>
    </w:p>
    <w:p w:rsidR="00B6002F" w:rsidRDefault="00B6002F">
      <w:pPr>
        <w:autoSpaceDN w:val="0"/>
        <w:jc w:val="left"/>
        <w:rPr>
          <w:rFonts w:ascii="方正仿宋_GBK" w:eastAsia="方正仿宋_GBK" w:hAnsi="黑体" w:cs="黑体"/>
          <w:b/>
          <w:bCs/>
          <w:color w:val="000000"/>
          <w:sz w:val="32"/>
          <w:szCs w:val="32"/>
        </w:rPr>
      </w:pPr>
    </w:p>
    <w:p w:rsidR="00B6002F" w:rsidRDefault="00B6002F">
      <w:pPr>
        <w:autoSpaceDN w:val="0"/>
        <w:jc w:val="left"/>
        <w:rPr>
          <w:rFonts w:ascii="方正仿宋_GBK" w:eastAsia="方正仿宋_GBK" w:hAnsi="黑体" w:cs="黑体"/>
          <w:b/>
          <w:bCs/>
          <w:color w:val="000000"/>
          <w:sz w:val="32"/>
          <w:szCs w:val="32"/>
        </w:rPr>
      </w:pPr>
    </w:p>
    <w:p w:rsidR="00255B4A" w:rsidRPr="00255B4A" w:rsidRDefault="00255B4A" w:rsidP="00255B4A">
      <w:pPr>
        <w:pStyle w:val="a0"/>
      </w:pPr>
    </w:p>
    <w:p w:rsidR="00B6002F" w:rsidRDefault="00290C89">
      <w:pPr>
        <w:autoSpaceDN w:val="0"/>
        <w:jc w:val="left"/>
        <w:rPr>
          <w:rFonts w:ascii="方正仿宋_GBK" w:eastAsia="方正仿宋_GBK" w:hAnsi="黑体" w:cs="黑体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黑体" w:cs="黑体" w:hint="eastAsia"/>
          <w:b/>
          <w:bCs/>
          <w:color w:val="000000"/>
          <w:sz w:val="32"/>
          <w:szCs w:val="32"/>
        </w:rPr>
        <w:lastRenderedPageBreak/>
        <w:t>附件</w:t>
      </w:r>
      <w:r>
        <w:rPr>
          <w:rFonts w:ascii="方正仿宋_GBK" w:eastAsia="方正仿宋_GBK" w:hAnsi="黑体" w:cs="黑体"/>
          <w:b/>
          <w:bCs/>
          <w:color w:val="000000"/>
          <w:sz w:val="32"/>
          <w:szCs w:val="32"/>
        </w:rPr>
        <w:t>1</w:t>
      </w:r>
    </w:p>
    <w:p w:rsidR="00B6002F" w:rsidRDefault="00290C89">
      <w:pPr>
        <w:autoSpaceDN w:val="0"/>
        <w:ind w:firstLineChars="200" w:firstLine="880"/>
        <w:jc w:val="center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  <w:r>
        <w:rPr>
          <w:rFonts w:ascii="方正黑体_GBK" w:eastAsia="方正黑体_GBK" w:hAnsi="宋体" w:hint="eastAsia"/>
          <w:color w:val="000000"/>
          <w:sz w:val="44"/>
          <w:szCs w:val="44"/>
        </w:rPr>
        <w:t>报</w:t>
      </w:r>
      <w:r>
        <w:rPr>
          <w:rFonts w:ascii="方正黑体_GBK" w:eastAsia="方正黑体_GBK" w:hAnsi="宋体"/>
          <w:color w:val="000000"/>
          <w:sz w:val="44"/>
          <w:szCs w:val="44"/>
        </w:rPr>
        <w:t xml:space="preserve">  </w:t>
      </w:r>
      <w:r>
        <w:rPr>
          <w:rFonts w:ascii="方正黑体_GBK" w:eastAsia="方正黑体_GBK" w:hAnsi="宋体" w:hint="eastAsia"/>
          <w:color w:val="000000"/>
          <w:sz w:val="44"/>
          <w:szCs w:val="44"/>
        </w:rPr>
        <w:t>价</w:t>
      </w:r>
      <w:r>
        <w:rPr>
          <w:rFonts w:ascii="方正黑体_GBK" w:eastAsia="方正黑体_GBK" w:hAnsi="宋体"/>
          <w:color w:val="000000"/>
          <w:sz w:val="44"/>
          <w:szCs w:val="44"/>
        </w:rPr>
        <w:t xml:space="preserve">  </w:t>
      </w:r>
      <w:r>
        <w:rPr>
          <w:rFonts w:ascii="方正黑体_GBK" w:eastAsia="方正黑体_GBK" w:hAnsi="宋体" w:hint="eastAsia"/>
          <w:color w:val="000000"/>
          <w:sz w:val="44"/>
          <w:szCs w:val="44"/>
        </w:rPr>
        <w:t>函</w:t>
      </w:r>
    </w:p>
    <w:p w:rsidR="00B6002F" w:rsidRDefault="00B6002F">
      <w:pPr>
        <w:tabs>
          <w:tab w:val="left" w:pos="6300"/>
        </w:tabs>
        <w:snapToGrid w:val="0"/>
        <w:spacing w:line="500" w:lineRule="exact"/>
        <w:rPr>
          <w:rFonts w:ascii="方正仿宋_GBK" w:eastAsia="方正仿宋_GBK" w:hAnsi="宋体"/>
          <w:color w:val="000000"/>
          <w:sz w:val="30"/>
          <w:szCs w:val="30"/>
        </w:rPr>
      </w:pPr>
    </w:p>
    <w:p w:rsidR="00B6002F" w:rsidRDefault="00B6002F">
      <w:pPr>
        <w:tabs>
          <w:tab w:val="left" w:pos="6300"/>
        </w:tabs>
        <w:snapToGrid w:val="0"/>
        <w:spacing w:line="500" w:lineRule="exact"/>
        <w:rPr>
          <w:rFonts w:ascii="方正仿宋_GBK" w:eastAsia="方正仿宋_GBK" w:hAnsi="宋体"/>
          <w:color w:val="000000"/>
          <w:sz w:val="30"/>
          <w:szCs w:val="30"/>
        </w:rPr>
      </w:pPr>
    </w:p>
    <w:p w:rsidR="00B6002F" w:rsidRDefault="00290C89">
      <w:pPr>
        <w:tabs>
          <w:tab w:val="left" w:pos="6300"/>
        </w:tabs>
        <w:snapToGrid w:val="0"/>
        <w:spacing w:line="500" w:lineRule="exact"/>
        <w:rPr>
          <w:rFonts w:ascii="方正仿宋_GBK" w:eastAsia="方正仿宋_GBK" w:hAnsi="宋体"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sz w:val="32"/>
          <w:szCs w:val="32"/>
        </w:rPr>
        <w:t>重庆市合川区人民医院：</w:t>
      </w:r>
    </w:p>
    <w:p w:rsidR="00B6002F" w:rsidRDefault="00290C89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sz w:val="32"/>
          <w:szCs w:val="32"/>
        </w:rPr>
        <w:t>我方收到的报价文件，经详细研究，决定参加报价。</w:t>
      </w:r>
    </w:p>
    <w:p w:rsidR="00B6002F" w:rsidRDefault="00290C89">
      <w:pPr>
        <w:tabs>
          <w:tab w:val="left" w:pos="6300"/>
        </w:tabs>
        <w:snapToGrid w:val="0"/>
        <w:spacing w:line="500" w:lineRule="exact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>
        <w:rPr>
          <w:rFonts w:ascii="方正仿宋_GBK" w:eastAsia="方正仿宋_GBK" w:hAnsi="宋体"/>
          <w:color w:val="000000"/>
          <w:sz w:val="32"/>
          <w:szCs w:val="32"/>
        </w:rPr>
        <w:t>1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、愿意按照询价文件中的一切要求，达到</w:t>
      </w:r>
      <w:r>
        <w:rPr>
          <w:rFonts w:ascii="方正仿宋_GBK" w:eastAsia="方正仿宋_GBK" w:hAnsi="黑体" w:cs="黑体" w:hint="eastAsia"/>
          <w:bCs/>
          <w:color w:val="000000"/>
          <w:sz w:val="32"/>
          <w:szCs w:val="32"/>
        </w:rPr>
        <w:t>医院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要求，我公司</w:t>
      </w:r>
      <w:r>
        <w:rPr>
          <w:rFonts w:ascii="方正仿宋_GBK" w:eastAsia="方正仿宋_GBK" w:hAnsi="宋体"/>
          <w:color w:val="000000"/>
          <w:sz w:val="32"/>
          <w:szCs w:val="32"/>
        </w:rPr>
        <w:t>/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单位最终</w:t>
      </w:r>
      <w:r>
        <w:rPr>
          <w:rFonts w:ascii="方正仿宋_GBK" w:eastAsia="方正仿宋_GBK" w:hint="eastAsia"/>
          <w:color w:val="000000"/>
          <w:sz w:val="32"/>
          <w:szCs w:val="32"/>
        </w:rPr>
        <w:t>价为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：</w:t>
      </w:r>
      <w:r>
        <w:rPr>
          <w:rFonts w:ascii="方正仿宋_GBK" w:eastAsia="方正仿宋_GBK" w:hAnsi="宋体" w:hint="eastAsia"/>
          <w:color w:val="000000"/>
          <w:sz w:val="32"/>
          <w:szCs w:val="32"/>
          <w:u w:val="thick"/>
        </w:rPr>
        <w:t xml:space="preserve"> </w:t>
      </w:r>
      <w:r w:rsidR="00255B4A">
        <w:rPr>
          <w:rFonts w:ascii="方正仿宋_GBK" w:eastAsia="方正仿宋_GBK" w:hAnsi="宋体" w:hint="eastAsia"/>
          <w:color w:val="000000"/>
          <w:sz w:val="32"/>
          <w:szCs w:val="32"/>
          <w:u w:val="thick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元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。</w:t>
      </w:r>
    </w:p>
    <w:p w:rsidR="00B6002F" w:rsidRDefault="00290C89">
      <w:pPr>
        <w:spacing w:line="500" w:lineRule="exact"/>
        <w:ind w:firstLine="555"/>
        <w:rPr>
          <w:rFonts w:ascii="方正仿宋_GBK" w:eastAsia="方正仿宋_GBK" w:hAnsi="宋体"/>
          <w:color w:val="000000"/>
          <w:sz w:val="32"/>
          <w:szCs w:val="32"/>
        </w:rPr>
      </w:pPr>
      <w:r>
        <w:rPr>
          <w:rFonts w:ascii="方正仿宋_GBK" w:eastAsia="方正仿宋_GBK" w:hAnsi="宋体"/>
          <w:color w:val="000000"/>
          <w:sz w:val="32"/>
          <w:szCs w:val="32"/>
        </w:rPr>
        <w:t>2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、我们完全理解和接受贵方询价文件的一切规定和要求，完全答应询价文件中规定的所有条件。</w:t>
      </w:r>
    </w:p>
    <w:p w:rsidR="00B6002F" w:rsidRDefault="00290C89">
      <w:pPr>
        <w:spacing w:line="500" w:lineRule="exact"/>
        <w:ind w:firstLineChars="1600" w:firstLine="5120"/>
        <w:rPr>
          <w:rFonts w:ascii="方正仿宋_GBK" w:eastAsia="方正仿宋_GBK" w:hAnsi="宋体"/>
          <w:bCs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bCs/>
          <w:color w:val="000000"/>
          <w:sz w:val="32"/>
          <w:szCs w:val="32"/>
        </w:rPr>
        <w:t>报价单位（盖章）：</w:t>
      </w:r>
    </w:p>
    <w:p w:rsidR="00B6002F" w:rsidRDefault="00290C89">
      <w:pPr>
        <w:spacing w:line="500" w:lineRule="exact"/>
        <w:ind w:firstLineChars="1600" w:firstLine="5120"/>
        <w:rPr>
          <w:rFonts w:ascii="方正仿宋_GBK" w:eastAsia="方正仿宋_GBK" w:hAnsi="宋体"/>
          <w:bCs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bCs/>
          <w:color w:val="000000"/>
          <w:sz w:val="32"/>
          <w:szCs w:val="32"/>
        </w:rPr>
        <w:t>法人代表（签名）：</w:t>
      </w:r>
    </w:p>
    <w:p w:rsidR="00B6002F" w:rsidRDefault="00290C89">
      <w:pPr>
        <w:spacing w:line="500" w:lineRule="exact"/>
        <w:ind w:firstLineChars="1600" w:firstLine="5120"/>
        <w:rPr>
          <w:rFonts w:ascii="方正仿宋_GBK" w:eastAsia="方正仿宋_GBK" w:hAnsi="宋体"/>
          <w:bCs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bCs/>
          <w:color w:val="000000"/>
          <w:sz w:val="32"/>
          <w:szCs w:val="32"/>
        </w:rPr>
        <w:t>委托代理人（签名）：</w:t>
      </w:r>
    </w:p>
    <w:p w:rsidR="00B6002F" w:rsidRDefault="00B6002F">
      <w:pPr>
        <w:spacing w:line="500" w:lineRule="exact"/>
        <w:rPr>
          <w:rFonts w:ascii="方正仿宋_GBK" w:eastAsia="方正仿宋_GBK" w:hAnsi="宋体"/>
          <w:bCs/>
          <w:color w:val="000000"/>
          <w:sz w:val="32"/>
          <w:szCs w:val="32"/>
        </w:rPr>
      </w:pPr>
    </w:p>
    <w:p w:rsidR="00B6002F" w:rsidRDefault="00290C89">
      <w:pPr>
        <w:autoSpaceDN w:val="0"/>
        <w:ind w:firstLineChars="500" w:firstLine="1600"/>
        <w:jc w:val="left"/>
        <w:rPr>
          <w:rFonts w:ascii="方正仿宋_GBK" w:eastAsia="方正仿宋_GBK" w:hAnsi="宋体"/>
          <w:bCs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bCs/>
          <w:color w:val="000000"/>
          <w:sz w:val="32"/>
          <w:szCs w:val="32"/>
        </w:rPr>
        <w:t>时间</w:t>
      </w:r>
      <w:r>
        <w:rPr>
          <w:rFonts w:ascii="方正仿宋_GBK" w:eastAsia="方正仿宋_GBK" w:hAnsi="宋体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宋体" w:hint="eastAsia"/>
          <w:bCs/>
          <w:color w:val="000000"/>
          <w:sz w:val="32"/>
          <w:szCs w:val="32"/>
        </w:rPr>
        <w:t>：二</w:t>
      </w:r>
      <w:proofErr w:type="gramStart"/>
      <w:r>
        <w:rPr>
          <w:rFonts w:ascii="方正仿宋_GBK" w:eastAsia="方正仿宋_GBK" w:hAnsi="宋体"/>
          <w:bCs/>
          <w:color w:val="000000"/>
          <w:sz w:val="32"/>
          <w:szCs w:val="32"/>
        </w:rPr>
        <w:t>0</w:t>
      </w:r>
      <w:r>
        <w:rPr>
          <w:rFonts w:ascii="方正仿宋_GBK" w:eastAsia="方正仿宋_GBK" w:hAnsi="宋体" w:hint="eastAsia"/>
          <w:bCs/>
          <w:color w:val="000000"/>
          <w:sz w:val="32"/>
          <w:szCs w:val="32"/>
        </w:rPr>
        <w:t>二</w:t>
      </w:r>
      <w:proofErr w:type="gramEnd"/>
      <w:r>
        <w:rPr>
          <w:rFonts w:ascii="方正仿宋_GBK" w:eastAsia="方正仿宋_GBK" w:hAnsi="宋体"/>
          <w:bCs/>
          <w:color w:val="000000"/>
          <w:sz w:val="32"/>
          <w:szCs w:val="32"/>
        </w:rPr>
        <w:t>0</w:t>
      </w:r>
      <w:r>
        <w:rPr>
          <w:rFonts w:ascii="方正仿宋_GBK" w:eastAsia="方正仿宋_GBK" w:hAnsi="宋体" w:hint="eastAsia"/>
          <w:bCs/>
          <w:color w:val="000000"/>
          <w:sz w:val="32"/>
          <w:szCs w:val="32"/>
        </w:rPr>
        <w:t>年</w:t>
      </w:r>
      <w:r>
        <w:rPr>
          <w:rFonts w:ascii="方正仿宋_GBK" w:eastAsia="方正仿宋_GBK" w:hAnsi="宋体"/>
          <w:bCs/>
          <w:color w:val="000000"/>
          <w:sz w:val="32"/>
          <w:szCs w:val="32"/>
        </w:rPr>
        <w:t xml:space="preserve">    </w:t>
      </w:r>
      <w:r>
        <w:rPr>
          <w:rFonts w:ascii="方正仿宋_GBK" w:eastAsia="方正仿宋_GBK" w:hAnsi="宋体" w:hint="eastAsia"/>
          <w:bCs/>
          <w:color w:val="000000"/>
          <w:sz w:val="32"/>
          <w:szCs w:val="32"/>
        </w:rPr>
        <w:t>月</w:t>
      </w:r>
      <w:r>
        <w:rPr>
          <w:rFonts w:ascii="方正仿宋_GBK" w:eastAsia="方正仿宋_GBK" w:hAnsi="宋体"/>
          <w:bCs/>
          <w:color w:val="000000"/>
          <w:sz w:val="32"/>
          <w:szCs w:val="32"/>
        </w:rPr>
        <w:t xml:space="preserve">     </w:t>
      </w:r>
      <w:r>
        <w:rPr>
          <w:rFonts w:ascii="方正仿宋_GBK" w:eastAsia="方正仿宋_GBK" w:hAnsi="宋体" w:hint="eastAsia"/>
          <w:bCs/>
          <w:color w:val="000000"/>
          <w:sz w:val="32"/>
          <w:szCs w:val="32"/>
        </w:rPr>
        <w:t>日</w:t>
      </w:r>
    </w:p>
    <w:p w:rsidR="00B6002F" w:rsidRDefault="00B6002F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B6002F" w:rsidRDefault="00B6002F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B6002F" w:rsidRDefault="00B6002F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B6002F" w:rsidRDefault="00B6002F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B6002F" w:rsidRDefault="00B6002F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B6002F" w:rsidRDefault="00B6002F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B6002F" w:rsidRDefault="00B6002F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B6002F" w:rsidRDefault="00B6002F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B6002F" w:rsidRDefault="00B6002F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B6002F" w:rsidRDefault="00290C89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附件</w:t>
      </w:r>
      <w:r>
        <w:rPr>
          <w:rFonts w:ascii="方正仿宋_GBK" w:eastAsia="方正仿宋_GBK"/>
          <w:sz w:val="32"/>
          <w:szCs w:val="32"/>
        </w:rPr>
        <w:t>2</w:t>
      </w:r>
    </w:p>
    <w:p w:rsidR="00B6002F" w:rsidRDefault="00B6002F">
      <w:pPr>
        <w:snapToGrid w:val="0"/>
        <w:spacing w:line="600" w:lineRule="exact"/>
        <w:jc w:val="center"/>
        <w:rPr>
          <w:rFonts w:ascii="宋体"/>
          <w:sz w:val="28"/>
          <w:szCs w:val="28"/>
        </w:rPr>
      </w:pPr>
    </w:p>
    <w:p w:rsidR="00B6002F" w:rsidRDefault="00290C89">
      <w:pPr>
        <w:snapToGrid w:val="0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法定代表人身份证明书（格式）</w:t>
      </w:r>
    </w:p>
    <w:p w:rsidR="00B6002F" w:rsidRDefault="00B6002F">
      <w:pPr>
        <w:tabs>
          <w:tab w:val="left" w:pos="6300"/>
        </w:tabs>
        <w:snapToGrid w:val="0"/>
        <w:spacing w:line="600" w:lineRule="exact"/>
        <w:ind w:firstLine="570"/>
        <w:rPr>
          <w:rFonts w:ascii="方正仿宋_GBK" w:eastAsia="方正仿宋_GBK" w:hAnsi="宋体"/>
          <w:sz w:val="30"/>
          <w:szCs w:val="30"/>
        </w:rPr>
      </w:pPr>
    </w:p>
    <w:p w:rsidR="00B6002F" w:rsidRDefault="00290C89">
      <w:pPr>
        <w:tabs>
          <w:tab w:val="left" w:pos="6300"/>
        </w:tabs>
        <w:snapToGrid w:val="0"/>
        <w:spacing w:line="600" w:lineRule="exact"/>
        <w:ind w:firstLineChars="200" w:firstLine="600"/>
        <w:rPr>
          <w:rFonts w:ascii="方正仿宋_GBK" w:eastAsia="方正仿宋_GBK" w:hAnsi="宋体"/>
          <w:sz w:val="30"/>
          <w:szCs w:val="30"/>
          <w:u w:val="single"/>
        </w:rPr>
      </w:pPr>
      <w:r>
        <w:rPr>
          <w:rFonts w:ascii="方正仿宋_GBK" w:eastAsia="方正仿宋_GBK" w:hAnsi="宋体" w:hint="eastAsia"/>
          <w:sz w:val="30"/>
          <w:szCs w:val="30"/>
        </w:rPr>
        <w:t>采购项目名称：</w:t>
      </w:r>
    </w:p>
    <w:p w:rsidR="00B6002F" w:rsidRDefault="00B6002F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宋体"/>
          <w:sz w:val="30"/>
          <w:szCs w:val="30"/>
        </w:rPr>
      </w:pPr>
    </w:p>
    <w:p w:rsidR="00B6002F" w:rsidRDefault="00290C89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致：（采购代理机构名称）：</w:t>
      </w:r>
    </w:p>
    <w:p w:rsidR="00B6002F" w:rsidRDefault="00290C89">
      <w:pPr>
        <w:tabs>
          <w:tab w:val="left" w:pos="6300"/>
        </w:tabs>
        <w:snapToGrid w:val="0"/>
        <w:spacing w:line="600" w:lineRule="exact"/>
        <w:ind w:firstLine="573"/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（法定代表人姓名）在（投标人名称）任（职务名称）职务，是（投标人名称）的法定代表人。</w:t>
      </w:r>
    </w:p>
    <w:p w:rsidR="00B6002F" w:rsidRDefault="00B6002F">
      <w:pPr>
        <w:tabs>
          <w:tab w:val="left" w:pos="6300"/>
        </w:tabs>
        <w:snapToGrid w:val="0"/>
        <w:spacing w:line="600" w:lineRule="exact"/>
        <w:ind w:firstLine="573"/>
        <w:rPr>
          <w:rFonts w:ascii="方正仿宋_GBK" w:eastAsia="方正仿宋_GBK" w:hAnsi="宋体"/>
          <w:sz w:val="30"/>
          <w:szCs w:val="30"/>
        </w:rPr>
      </w:pPr>
    </w:p>
    <w:p w:rsidR="00B6002F" w:rsidRDefault="00290C89">
      <w:pPr>
        <w:tabs>
          <w:tab w:val="left" w:pos="6300"/>
        </w:tabs>
        <w:snapToGrid w:val="0"/>
        <w:spacing w:line="600" w:lineRule="exact"/>
        <w:ind w:firstLine="573"/>
        <w:outlineLvl w:val="0"/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特此证明。</w:t>
      </w:r>
    </w:p>
    <w:p w:rsidR="00B6002F" w:rsidRDefault="00B6002F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宋体"/>
          <w:sz w:val="30"/>
          <w:szCs w:val="30"/>
        </w:rPr>
      </w:pPr>
    </w:p>
    <w:p w:rsidR="00B6002F" w:rsidRDefault="00290C89">
      <w:pPr>
        <w:tabs>
          <w:tab w:val="left" w:pos="6300"/>
        </w:tabs>
        <w:snapToGrid w:val="0"/>
        <w:spacing w:line="600" w:lineRule="exact"/>
        <w:outlineLvl w:val="0"/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/>
          <w:sz w:val="30"/>
          <w:szCs w:val="30"/>
        </w:rPr>
        <w:t xml:space="preserve">                                      </w:t>
      </w:r>
      <w:r>
        <w:rPr>
          <w:rFonts w:ascii="方正仿宋_GBK" w:eastAsia="方正仿宋_GBK" w:hAnsi="宋体" w:hint="eastAsia"/>
          <w:sz w:val="30"/>
          <w:szCs w:val="30"/>
        </w:rPr>
        <w:t>（投标人公章）</w:t>
      </w:r>
    </w:p>
    <w:p w:rsidR="00B6002F" w:rsidRDefault="00B6002F">
      <w:pPr>
        <w:tabs>
          <w:tab w:val="left" w:pos="6300"/>
        </w:tabs>
        <w:snapToGrid w:val="0"/>
        <w:spacing w:line="600" w:lineRule="exact"/>
        <w:outlineLvl w:val="0"/>
        <w:rPr>
          <w:rFonts w:ascii="方正仿宋_GBK" w:eastAsia="方正仿宋_GBK" w:hAnsi="宋体"/>
          <w:sz w:val="30"/>
          <w:szCs w:val="30"/>
        </w:rPr>
      </w:pPr>
    </w:p>
    <w:p w:rsidR="00B6002F" w:rsidRDefault="00290C89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/>
          <w:sz w:val="30"/>
          <w:szCs w:val="30"/>
        </w:rPr>
        <w:t xml:space="preserve">                                       </w:t>
      </w:r>
      <w:r>
        <w:rPr>
          <w:rFonts w:ascii="方正仿宋_GBK" w:eastAsia="方正仿宋_GBK" w:hAnsi="宋体" w:hint="eastAsia"/>
          <w:sz w:val="30"/>
          <w:szCs w:val="30"/>
        </w:rPr>
        <w:t>年</w:t>
      </w:r>
      <w:r>
        <w:rPr>
          <w:rFonts w:ascii="方正仿宋_GBK" w:eastAsia="方正仿宋_GBK" w:hAnsi="宋体"/>
          <w:sz w:val="30"/>
          <w:szCs w:val="30"/>
        </w:rPr>
        <w:t xml:space="preserve">   </w:t>
      </w:r>
      <w:r>
        <w:rPr>
          <w:rFonts w:ascii="方正仿宋_GBK" w:eastAsia="方正仿宋_GBK" w:hAnsi="宋体" w:hint="eastAsia"/>
          <w:sz w:val="30"/>
          <w:szCs w:val="30"/>
        </w:rPr>
        <w:t>月</w:t>
      </w:r>
      <w:r>
        <w:rPr>
          <w:rFonts w:ascii="方正仿宋_GBK" w:eastAsia="方正仿宋_GBK" w:hAnsi="宋体"/>
          <w:sz w:val="30"/>
          <w:szCs w:val="30"/>
        </w:rPr>
        <w:t xml:space="preserve">   </w:t>
      </w:r>
      <w:r>
        <w:rPr>
          <w:rFonts w:ascii="方正仿宋_GBK" w:eastAsia="方正仿宋_GBK" w:hAnsi="宋体" w:hint="eastAsia"/>
          <w:sz w:val="30"/>
          <w:szCs w:val="30"/>
        </w:rPr>
        <w:t>日</w:t>
      </w:r>
    </w:p>
    <w:p w:rsidR="00B6002F" w:rsidRDefault="00B6002F">
      <w:pPr>
        <w:tabs>
          <w:tab w:val="left" w:pos="6300"/>
        </w:tabs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 w:rsidR="00B6002F" w:rsidRDefault="00290C89">
      <w:pPr>
        <w:tabs>
          <w:tab w:val="left" w:pos="6300"/>
        </w:tabs>
        <w:snapToGrid w:val="0"/>
        <w:spacing w:line="600" w:lineRule="exact"/>
        <w:ind w:firstLineChars="50" w:firstLine="1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（附：法定代表人身份证正反面复印件）</w:t>
      </w:r>
    </w:p>
    <w:p w:rsidR="00B6002F" w:rsidRDefault="00B6002F">
      <w:pPr>
        <w:tabs>
          <w:tab w:val="left" w:pos="6300"/>
        </w:tabs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 w:rsidR="00B6002F" w:rsidRDefault="00B6002F">
      <w:pPr>
        <w:tabs>
          <w:tab w:val="left" w:pos="6300"/>
        </w:tabs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 w:rsidR="00B6002F" w:rsidRDefault="00B6002F">
      <w:pPr>
        <w:tabs>
          <w:tab w:val="left" w:pos="6300"/>
        </w:tabs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 w:rsidR="00B6002F" w:rsidRDefault="00B6002F">
      <w:pPr>
        <w:tabs>
          <w:tab w:val="left" w:pos="6300"/>
        </w:tabs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 w:rsidR="00B6002F" w:rsidRDefault="00B6002F">
      <w:pPr>
        <w:tabs>
          <w:tab w:val="left" w:pos="6300"/>
        </w:tabs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 w:rsidR="00B6002F" w:rsidRDefault="00B6002F">
      <w:pPr>
        <w:tabs>
          <w:tab w:val="left" w:pos="6300"/>
        </w:tabs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 w:rsidR="00B6002F" w:rsidRDefault="00290C89">
      <w:pPr>
        <w:tabs>
          <w:tab w:val="left" w:pos="6300"/>
        </w:tabs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附件</w:t>
      </w:r>
      <w:r>
        <w:rPr>
          <w:rFonts w:ascii="方正仿宋_GBK" w:eastAsia="方正仿宋_GBK"/>
          <w:sz w:val="32"/>
          <w:szCs w:val="32"/>
        </w:rPr>
        <w:t>3</w:t>
      </w:r>
    </w:p>
    <w:p w:rsidR="00B6002F" w:rsidRDefault="00290C89">
      <w:pPr>
        <w:snapToGrid w:val="0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法定代表人授权委托书（格式）</w:t>
      </w:r>
    </w:p>
    <w:p w:rsidR="00B6002F" w:rsidRDefault="00B6002F">
      <w:pPr>
        <w:pStyle w:val="a4"/>
        <w:tabs>
          <w:tab w:val="left" w:pos="6300"/>
        </w:tabs>
        <w:snapToGrid w:val="0"/>
        <w:spacing w:line="600" w:lineRule="exact"/>
        <w:rPr>
          <w:rFonts w:ascii="方正仿宋_GBK" w:eastAsia="方正仿宋_GBK" w:hAnsi="宋体"/>
          <w:sz w:val="30"/>
          <w:szCs w:val="30"/>
        </w:rPr>
      </w:pPr>
    </w:p>
    <w:p w:rsidR="00B6002F" w:rsidRDefault="00290C89">
      <w:pPr>
        <w:tabs>
          <w:tab w:val="left" w:pos="6300"/>
        </w:tabs>
        <w:snapToGrid w:val="0"/>
        <w:spacing w:line="600" w:lineRule="exact"/>
        <w:ind w:firstLineChars="200" w:firstLine="600"/>
        <w:rPr>
          <w:rFonts w:ascii="方正仿宋_GBK" w:eastAsia="方正仿宋_GBK" w:hAnsi="宋体"/>
          <w:sz w:val="30"/>
          <w:szCs w:val="30"/>
          <w:u w:val="single"/>
        </w:rPr>
      </w:pPr>
      <w:r>
        <w:rPr>
          <w:rFonts w:ascii="方正仿宋_GBK" w:eastAsia="方正仿宋_GBK" w:hAnsi="宋体" w:hint="eastAsia"/>
          <w:sz w:val="30"/>
          <w:szCs w:val="30"/>
        </w:rPr>
        <w:t>采购项目名称：</w:t>
      </w:r>
    </w:p>
    <w:p w:rsidR="00B6002F" w:rsidRDefault="00B6002F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宋体"/>
          <w:sz w:val="30"/>
          <w:szCs w:val="30"/>
        </w:rPr>
      </w:pPr>
    </w:p>
    <w:p w:rsidR="00B6002F" w:rsidRDefault="00290C89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致：（采购代理机构名称）：</w:t>
      </w:r>
    </w:p>
    <w:p w:rsidR="00B6002F" w:rsidRDefault="00290C89">
      <w:pPr>
        <w:tabs>
          <w:tab w:val="left" w:pos="6300"/>
        </w:tabs>
        <w:snapToGrid w:val="0"/>
        <w:spacing w:line="600" w:lineRule="exact"/>
        <w:ind w:firstLineChars="200" w:firstLine="600"/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（投标人法定代表人名称）是（投标人名称）的法定代表人，特授权（被授权人姓名及身份证代码）代表我单位全权办理上述项目的投标、谈判、签约等具体工作，并签署全部有关文件、协议及合同。</w:t>
      </w:r>
    </w:p>
    <w:p w:rsidR="00B6002F" w:rsidRDefault="00290C89">
      <w:pPr>
        <w:tabs>
          <w:tab w:val="left" w:pos="6300"/>
        </w:tabs>
        <w:snapToGrid w:val="0"/>
        <w:spacing w:line="600" w:lineRule="exact"/>
        <w:ind w:firstLine="555"/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我单位对被授权人的签名负全部责任。</w:t>
      </w:r>
    </w:p>
    <w:p w:rsidR="00B6002F" w:rsidRDefault="00290C89">
      <w:pPr>
        <w:tabs>
          <w:tab w:val="left" w:pos="6300"/>
        </w:tabs>
        <w:snapToGrid w:val="0"/>
        <w:spacing w:line="600" w:lineRule="exact"/>
        <w:ind w:firstLine="555"/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在撤消授权的书面通知以前，本授权书一直有效。被授权人在授权书有效期内签署的所有文件不因授权的撤消而失效。</w:t>
      </w:r>
    </w:p>
    <w:p w:rsidR="00B6002F" w:rsidRDefault="00B6002F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宋体"/>
          <w:sz w:val="30"/>
          <w:szCs w:val="30"/>
        </w:rPr>
      </w:pPr>
    </w:p>
    <w:p w:rsidR="00B6002F" w:rsidRDefault="00B6002F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宋体"/>
          <w:sz w:val="30"/>
          <w:szCs w:val="30"/>
        </w:rPr>
      </w:pPr>
    </w:p>
    <w:p w:rsidR="00B6002F" w:rsidRDefault="00290C89">
      <w:pPr>
        <w:tabs>
          <w:tab w:val="left" w:pos="6300"/>
        </w:tabs>
        <w:snapToGrid w:val="0"/>
        <w:spacing w:line="600" w:lineRule="exact"/>
        <w:ind w:firstLineChars="200" w:firstLine="600"/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被授权人签名：</w:t>
      </w:r>
      <w:r>
        <w:rPr>
          <w:rFonts w:ascii="方正仿宋_GBK" w:eastAsia="方正仿宋_GBK" w:hAnsi="宋体"/>
          <w:sz w:val="30"/>
          <w:szCs w:val="30"/>
        </w:rPr>
        <w:t xml:space="preserve">               </w:t>
      </w:r>
      <w:r>
        <w:rPr>
          <w:rFonts w:ascii="方正仿宋_GBK" w:eastAsia="方正仿宋_GBK" w:hAnsi="宋体" w:hint="eastAsia"/>
          <w:sz w:val="30"/>
          <w:szCs w:val="30"/>
        </w:rPr>
        <w:t>投标人法定代表人签名：</w:t>
      </w:r>
    </w:p>
    <w:p w:rsidR="00B6002F" w:rsidRDefault="00B6002F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宋体"/>
          <w:sz w:val="30"/>
          <w:szCs w:val="30"/>
        </w:rPr>
      </w:pPr>
    </w:p>
    <w:p w:rsidR="00B6002F" w:rsidRDefault="00B6002F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宋体"/>
          <w:sz w:val="30"/>
          <w:szCs w:val="30"/>
        </w:rPr>
      </w:pPr>
    </w:p>
    <w:p w:rsidR="00B6002F" w:rsidRDefault="00290C89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（附：被授权人身份证正反面复印件）</w:t>
      </w:r>
    </w:p>
    <w:p w:rsidR="00B6002F" w:rsidRDefault="00B6002F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宋体"/>
          <w:sz w:val="30"/>
          <w:szCs w:val="30"/>
        </w:rPr>
      </w:pPr>
    </w:p>
    <w:p w:rsidR="00B6002F" w:rsidRDefault="00290C89">
      <w:pPr>
        <w:tabs>
          <w:tab w:val="left" w:pos="6300"/>
        </w:tabs>
        <w:snapToGrid w:val="0"/>
        <w:spacing w:line="600" w:lineRule="exact"/>
        <w:ind w:firstLineChars="1950" w:firstLine="5850"/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（投标人公章）</w:t>
      </w:r>
    </w:p>
    <w:p w:rsidR="00B6002F" w:rsidRDefault="00290C89">
      <w:pPr>
        <w:snapToGrid w:val="0"/>
        <w:spacing w:line="600" w:lineRule="exact"/>
        <w:ind w:firstLineChars="1850" w:firstLine="5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>日</w:t>
      </w:r>
    </w:p>
    <w:sectPr w:rsidR="00B6002F" w:rsidSect="00B60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FE2" w:rsidRDefault="00B46FE2" w:rsidP="00255B4A">
      <w:r>
        <w:separator/>
      </w:r>
    </w:p>
  </w:endnote>
  <w:endnote w:type="continuationSeparator" w:id="0">
    <w:p w:rsidR="00B46FE2" w:rsidRDefault="00B46FE2" w:rsidP="00255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仿宋_GB2312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FE2" w:rsidRDefault="00B46FE2" w:rsidP="00255B4A">
      <w:r>
        <w:separator/>
      </w:r>
    </w:p>
  </w:footnote>
  <w:footnote w:type="continuationSeparator" w:id="0">
    <w:p w:rsidR="00B46FE2" w:rsidRDefault="00B46FE2" w:rsidP="00255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ACA6F65"/>
    <w:rsid w:val="00017934"/>
    <w:rsid w:val="000457BD"/>
    <w:rsid w:val="00055C9D"/>
    <w:rsid w:val="00084A07"/>
    <w:rsid w:val="000A4EB3"/>
    <w:rsid w:val="000D0EB6"/>
    <w:rsid w:val="001301E6"/>
    <w:rsid w:val="0014552F"/>
    <w:rsid w:val="001A3FC0"/>
    <w:rsid w:val="00221357"/>
    <w:rsid w:val="00244052"/>
    <w:rsid w:val="00255B4A"/>
    <w:rsid w:val="00260DC9"/>
    <w:rsid w:val="00273937"/>
    <w:rsid w:val="00281F04"/>
    <w:rsid w:val="00287D82"/>
    <w:rsid w:val="00290C89"/>
    <w:rsid w:val="003354C7"/>
    <w:rsid w:val="00365C1B"/>
    <w:rsid w:val="003B7CDD"/>
    <w:rsid w:val="003E248B"/>
    <w:rsid w:val="004260B9"/>
    <w:rsid w:val="00445665"/>
    <w:rsid w:val="004671E8"/>
    <w:rsid w:val="005852FF"/>
    <w:rsid w:val="0066211F"/>
    <w:rsid w:val="006838A7"/>
    <w:rsid w:val="007566BC"/>
    <w:rsid w:val="008054F8"/>
    <w:rsid w:val="008130F5"/>
    <w:rsid w:val="008712DE"/>
    <w:rsid w:val="008B593A"/>
    <w:rsid w:val="00955853"/>
    <w:rsid w:val="00985418"/>
    <w:rsid w:val="009D5C2D"/>
    <w:rsid w:val="00B37682"/>
    <w:rsid w:val="00B46FE2"/>
    <w:rsid w:val="00B536F6"/>
    <w:rsid w:val="00B6002F"/>
    <w:rsid w:val="00B65305"/>
    <w:rsid w:val="00C50622"/>
    <w:rsid w:val="00CC3EED"/>
    <w:rsid w:val="00CD3828"/>
    <w:rsid w:val="00CF19FA"/>
    <w:rsid w:val="00D10165"/>
    <w:rsid w:val="00D1671D"/>
    <w:rsid w:val="00D87129"/>
    <w:rsid w:val="00E37373"/>
    <w:rsid w:val="00E97B38"/>
    <w:rsid w:val="00EB01DB"/>
    <w:rsid w:val="00EE0509"/>
    <w:rsid w:val="00F04BC5"/>
    <w:rsid w:val="00F1160D"/>
    <w:rsid w:val="00FE5679"/>
    <w:rsid w:val="0B4E2BDB"/>
    <w:rsid w:val="0C716A09"/>
    <w:rsid w:val="2C260C15"/>
    <w:rsid w:val="2EE86401"/>
    <w:rsid w:val="2F410194"/>
    <w:rsid w:val="325C778D"/>
    <w:rsid w:val="3ACA6F65"/>
    <w:rsid w:val="3FCE0093"/>
    <w:rsid w:val="4088779F"/>
    <w:rsid w:val="442A3801"/>
    <w:rsid w:val="48353C7C"/>
    <w:rsid w:val="4AA2374D"/>
    <w:rsid w:val="588C7A21"/>
    <w:rsid w:val="58C86D5F"/>
    <w:rsid w:val="595C7F72"/>
    <w:rsid w:val="60663BAD"/>
    <w:rsid w:val="6B8152BA"/>
    <w:rsid w:val="7147792A"/>
    <w:rsid w:val="75292A8E"/>
    <w:rsid w:val="75A7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002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1"/>
    <w:link w:val="Char"/>
    <w:uiPriority w:val="99"/>
    <w:qFormat/>
    <w:rsid w:val="00B60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1">
    <w:name w:val="索引 51"/>
    <w:basedOn w:val="a"/>
    <w:next w:val="a"/>
    <w:qFormat/>
    <w:rsid w:val="00B6002F"/>
    <w:pPr>
      <w:ind w:left="1680"/>
    </w:pPr>
  </w:style>
  <w:style w:type="paragraph" w:styleId="a4">
    <w:name w:val="Date"/>
    <w:basedOn w:val="a"/>
    <w:next w:val="a"/>
    <w:link w:val="Char0"/>
    <w:uiPriority w:val="99"/>
    <w:qFormat/>
    <w:rsid w:val="00B6002F"/>
    <w:rPr>
      <w:rFonts w:ascii="Times New Roman" w:hAnsi="Times New Roman"/>
      <w:sz w:val="28"/>
      <w:szCs w:val="20"/>
    </w:rPr>
  </w:style>
  <w:style w:type="paragraph" w:styleId="a5">
    <w:name w:val="header"/>
    <w:basedOn w:val="a"/>
    <w:link w:val="Char1"/>
    <w:uiPriority w:val="99"/>
    <w:qFormat/>
    <w:rsid w:val="00B60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日期 Char"/>
    <w:basedOn w:val="a1"/>
    <w:link w:val="a4"/>
    <w:uiPriority w:val="99"/>
    <w:qFormat/>
    <w:locked/>
    <w:rsid w:val="00B6002F"/>
    <w:rPr>
      <w:rFonts w:ascii="Times New Roman" w:eastAsia="宋体" w:hAnsi="Times New Roman" w:cs="Times New Roman"/>
      <w:kern w:val="2"/>
      <w:sz w:val="28"/>
    </w:rPr>
  </w:style>
  <w:style w:type="character" w:customStyle="1" w:styleId="Char">
    <w:name w:val="页脚 Char"/>
    <w:basedOn w:val="a1"/>
    <w:link w:val="a0"/>
    <w:uiPriority w:val="99"/>
    <w:qFormat/>
    <w:locked/>
    <w:rsid w:val="00B6002F"/>
    <w:rPr>
      <w:rFonts w:cs="Times New Roman"/>
      <w:kern w:val="2"/>
      <w:sz w:val="18"/>
      <w:szCs w:val="18"/>
    </w:rPr>
  </w:style>
  <w:style w:type="character" w:customStyle="1" w:styleId="Char1">
    <w:name w:val="页眉 Char"/>
    <w:basedOn w:val="a1"/>
    <w:link w:val="a5"/>
    <w:uiPriority w:val="99"/>
    <w:qFormat/>
    <w:locked/>
    <w:rsid w:val="00B6002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194</Words>
  <Characters>1112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20</cp:revision>
  <cp:lastPrinted>2017-03-31T01:26:00Z</cp:lastPrinted>
  <dcterms:created xsi:type="dcterms:W3CDTF">2016-01-04T01:55:00Z</dcterms:created>
  <dcterms:modified xsi:type="dcterms:W3CDTF">2020-05-08T09:02:00Z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