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1A" w:rsidRPr="00894B28" w:rsidRDefault="003A2C1A" w:rsidP="003A2C1A">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w:t>
      </w:r>
      <w:r w:rsidRPr="00894B28">
        <w:rPr>
          <w:rFonts w:ascii="方正黑体_GBK" w:eastAsia="方正黑体_GBK" w:hAnsi="宋体" w:hint="eastAsia"/>
          <w:spacing w:val="80"/>
          <w:sz w:val="112"/>
          <w:szCs w:val="112"/>
        </w:rPr>
        <w:t>文件</w:t>
      </w:r>
    </w:p>
    <w:p w:rsidR="003A2C1A" w:rsidRPr="00894B28" w:rsidRDefault="003A2C1A" w:rsidP="003A2C1A">
      <w:pPr>
        <w:spacing w:line="700" w:lineRule="exact"/>
        <w:jc w:val="center"/>
        <w:rPr>
          <w:rFonts w:ascii="黑体" w:eastAsia="黑体"/>
          <w:sz w:val="32"/>
        </w:rPr>
      </w:pPr>
    </w:p>
    <w:p w:rsidR="003A2C1A" w:rsidRPr="00894B28" w:rsidRDefault="003A2C1A" w:rsidP="003A2C1A">
      <w:pPr>
        <w:spacing w:line="700" w:lineRule="exact"/>
        <w:jc w:val="center"/>
        <w:rPr>
          <w:rFonts w:ascii="黑体" w:eastAsia="黑体"/>
          <w:sz w:val="32"/>
        </w:rPr>
      </w:pPr>
    </w:p>
    <w:p w:rsidR="003A2C1A" w:rsidRPr="00894B28" w:rsidRDefault="003A2C1A" w:rsidP="003A2C1A">
      <w:pPr>
        <w:spacing w:line="700" w:lineRule="exact"/>
        <w:jc w:val="center"/>
        <w:rPr>
          <w:rFonts w:ascii="黑体" w:eastAsia="黑体"/>
          <w:sz w:val="32"/>
        </w:rPr>
      </w:pPr>
    </w:p>
    <w:p w:rsidR="003A2C1A" w:rsidRPr="00894B28" w:rsidRDefault="003A2C1A" w:rsidP="003A2C1A">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谈判项目编号：20</w:t>
      </w:r>
      <w:r>
        <w:rPr>
          <w:rFonts w:ascii="方正小标宋_GBK" w:eastAsia="方正小标宋_GBK" w:hAnsi="宋体" w:hint="eastAsia"/>
          <w:sz w:val="36"/>
          <w:szCs w:val="30"/>
        </w:rPr>
        <w:t>20</w:t>
      </w:r>
      <w:r w:rsidRPr="00894B28">
        <w:rPr>
          <w:rFonts w:ascii="方正小标宋_GBK" w:eastAsia="方正小标宋_GBK" w:hAnsi="宋体" w:hint="eastAsia"/>
          <w:sz w:val="36"/>
          <w:szCs w:val="30"/>
        </w:rPr>
        <w:t>0</w:t>
      </w:r>
      <w:r>
        <w:rPr>
          <w:rFonts w:ascii="方正小标宋_GBK" w:eastAsia="方正小标宋_GBK" w:hAnsi="宋体" w:hint="eastAsia"/>
          <w:sz w:val="36"/>
          <w:szCs w:val="30"/>
        </w:rPr>
        <w:t>03</w:t>
      </w:r>
    </w:p>
    <w:p w:rsidR="003A2C1A" w:rsidRPr="00894B28" w:rsidRDefault="003A2C1A" w:rsidP="003A2C1A">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项目名称：</w:t>
      </w:r>
      <w:r>
        <w:rPr>
          <w:rFonts w:ascii="方正小标宋_GBK" w:eastAsia="方正小标宋_GBK" w:hAnsi="宋体" w:hint="eastAsia"/>
          <w:sz w:val="36"/>
          <w:szCs w:val="30"/>
        </w:rPr>
        <w:t>病理科切片机</w:t>
      </w:r>
      <w:r w:rsidR="00B20702">
        <w:rPr>
          <w:rFonts w:ascii="方正小标宋_GBK" w:eastAsia="方正小标宋_GBK" w:hAnsi="宋体" w:hint="eastAsia"/>
          <w:sz w:val="36"/>
          <w:szCs w:val="30"/>
        </w:rPr>
        <w:t>（重启）</w:t>
      </w:r>
    </w:p>
    <w:p w:rsidR="003A2C1A" w:rsidRPr="00394E5F" w:rsidRDefault="003A2C1A" w:rsidP="003A2C1A">
      <w:pPr>
        <w:spacing w:line="700" w:lineRule="exact"/>
        <w:ind w:firstLineChars="511" w:firstLine="1840"/>
        <w:rPr>
          <w:rFonts w:ascii="方正小标宋_GBK" w:eastAsia="方正小标宋_GBK" w:hAnsi="宋体"/>
          <w:sz w:val="36"/>
          <w:szCs w:val="30"/>
        </w:rPr>
      </w:pPr>
    </w:p>
    <w:p w:rsidR="003A2C1A" w:rsidRPr="0088301B" w:rsidRDefault="003A2C1A" w:rsidP="003A2C1A">
      <w:pPr>
        <w:spacing w:line="700" w:lineRule="exact"/>
        <w:ind w:firstLineChars="511" w:firstLine="1840"/>
        <w:rPr>
          <w:rFonts w:ascii="方正小标宋_GBK" w:eastAsia="方正小标宋_GBK" w:hAnsi="宋体"/>
          <w:sz w:val="36"/>
          <w:szCs w:val="30"/>
        </w:rPr>
      </w:pPr>
    </w:p>
    <w:p w:rsidR="003A2C1A" w:rsidRPr="00894B28" w:rsidRDefault="003A2C1A" w:rsidP="003A2C1A">
      <w:pPr>
        <w:spacing w:line="700" w:lineRule="exact"/>
        <w:jc w:val="center"/>
        <w:rPr>
          <w:rFonts w:ascii="宋体" w:hAnsi="宋体"/>
          <w:b/>
          <w:sz w:val="30"/>
          <w:szCs w:val="30"/>
        </w:rPr>
      </w:pPr>
    </w:p>
    <w:p w:rsidR="003A2C1A" w:rsidRPr="00894B28" w:rsidRDefault="003A2C1A" w:rsidP="003A2C1A">
      <w:pPr>
        <w:spacing w:line="700" w:lineRule="exact"/>
        <w:jc w:val="center"/>
        <w:rPr>
          <w:rFonts w:ascii="宋体" w:hAnsi="宋体"/>
          <w:b/>
          <w:sz w:val="30"/>
          <w:szCs w:val="30"/>
        </w:rPr>
      </w:pPr>
    </w:p>
    <w:p w:rsidR="003A2C1A" w:rsidRPr="00894B28" w:rsidRDefault="003A2C1A" w:rsidP="003A2C1A">
      <w:pPr>
        <w:spacing w:line="700" w:lineRule="exact"/>
        <w:jc w:val="center"/>
        <w:rPr>
          <w:rFonts w:ascii="宋体" w:hAnsi="宋体"/>
          <w:b/>
          <w:sz w:val="30"/>
          <w:szCs w:val="30"/>
        </w:rPr>
      </w:pPr>
    </w:p>
    <w:p w:rsidR="003A2C1A" w:rsidRPr="00894B28" w:rsidRDefault="003A2C1A" w:rsidP="003A2C1A">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3A2C1A" w:rsidRPr="00894B28" w:rsidRDefault="003A2C1A" w:rsidP="003A2C1A">
      <w:pPr>
        <w:spacing w:line="720" w:lineRule="exact"/>
        <w:jc w:val="center"/>
        <w:outlineLvl w:val="0"/>
        <w:rPr>
          <w:rFonts w:ascii="方正黑体_GBK" w:eastAsia="方正黑体_GBK" w:hAnsi="宋体"/>
          <w:sz w:val="48"/>
          <w:szCs w:val="32"/>
        </w:rPr>
      </w:pPr>
    </w:p>
    <w:p w:rsidR="003A2C1A" w:rsidRPr="00894B28" w:rsidRDefault="003A2C1A" w:rsidP="003A2C1A">
      <w:pPr>
        <w:spacing w:line="720" w:lineRule="exact"/>
        <w:jc w:val="center"/>
        <w:outlineLvl w:val="0"/>
        <w:rPr>
          <w:rFonts w:ascii="方正黑体_GBK" w:eastAsia="方正黑体_GBK" w:hAnsi="宋体"/>
          <w:sz w:val="48"/>
          <w:szCs w:val="32"/>
        </w:rPr>
      </w:pPr>
    </w:p>
    <w:p w:rsidR="003A2C1A" w:rsidRPr="00894B28" w:rsidRDefault="003A2C1A" w:rsidP="003A2C1A">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二〇二</w:t>
      </w:r>
      <w:r w:rsidR="005B03C6">
        <w:rPr>
          <w:rFonts w:ascii="方正黑体_GBK" w:eastAsia="方正黑体_GBK" w:hAnsi="宋体" w:hint="eastAsia"/>
          <w:sz w:val="48"/>
          <w:szCs w:val="32"/>
        </w:rPr>
        <w:t>一</w:t>
      </w:r>
      <w:r w:rsidRPr="00894B28">
        <w:rPr>
          <w:rFonts w:ascii="方正黑体_GBK" w:eastAsia="方正黑体_GBK" w:hAnsi="宋体" w:hint="eastAsia"/>
          <w:sz w:val="48"/>
          <w:szCs w:val="32"/>
        </w:rPr>
        <w:t>年</w:t>
      </w:r>
      <w:r w:rsidR="005B03C6">
        <w:rPr>
          <w:rFonts w:ascii="方正黑体_GBK" w:eastAsia="方正黑体_GBK" w:hAnsi="宋体" w:hint="eastAsia"/>
          <w:sz w:val="48"/>
          <w:szCs w:val="32"/>
        </w:rPr>
        <w:t>一</w:t>
      </w:r>
      <w:r w:rsidRPr="00894B28">
        <w:rPr>
          <w:rFonts w:ascii="方正黑体_GBK" w:eastAsia="方正黑体_GBK" w:hAnsi="宋体" w:hint="eastAsia"/>
          <w:sz w:val="48"/>
          <w:szCs w:val="32"/>
        </w:rPr>
        <w:t>月</w:t>
      </w: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p>
    <w:p w:rsidR="003A2C1A" w:rsidRDefault="003A2C1A" w:rsidP="003A2C1A">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rsidR="003A2C1A" w:rsidRDefault="006C37D9" w:rsidP="003A2C1A">
      <w:pPr>
        <w:pStyle w:val="13"/>
        <w:tabs>
          <w:tab w:val="clear" w:pos="1260"/>
          <w:tab w:val="clear" w:pos="1685"/>
          <w:tab w:val="clear" w:pos="8400"/>
          <w:tab w:val="right" w:leader="dot" w:pos="9412"/>
        </w:tabs>
        <w:ind w:firstLine="210"/>
      </w:pPr>
      <w:r w:rsidRPr="006C37D9">
        <w:rPr>
          <w:rFonts w:ascii="仿宋" w:eastAsia="仿宋" w:hAnsi="仿宋" w:hint="eastAsia"/>
          <w:sz w:val="21"/>
          <w:szCs w:val="21"/>
        </w:rPr>
        <w:fldChar w:fldCharType="begin"/>
      </w:r>
      <w:r w:rsidR="003A2C1A">
        <w:rPr>
          <w:rFonts w:ascii="仿宋" w:eastAsia="仿宋" w:hAnsi="仿宋" w:hint="eastAsia"/>
          <w:sz w:val="21"/>
          <w:szCs w:val="21"/>
        </w:rPr>
        <w:instrText xml:space="preserve"> TOC \o "1-2" \h \z </w:instrText>
      </w:r>
      <w:r w:rsidRPr="006C37D9">
        <w:rPr>
          <w:rFonts w:ascii="仿宋" w:eastAsia="仿宋" w:hAnsi="仿宋" w:hint="eastAsia"/>
          <w:sz w:val="21"/>
          <w:szCs w:val="21"/>
        </w:rPr>
        <w:fldChar w:fldCharType="separate"/>
      </w:r>
      <w:hyperlink w:anchor="_Toc15393" w:history="1">
        <w:r w:rsidR="003A2C1A">
          <w:rPr>
            <w:rFonts w:ascii="仿宋" w:eastAsia="仿宋" w:hAnsi="仿宋"/>
          </w:rPr>
          <w:t>第一篇</w:t>
        </w:r>
        <w:r w:rsidR="003A2C1A">
          <w:rPr>
            <w:rFonts w:ascii="仿宋" w:eastAsia="仿宋" w:hAnsi="仿宋" w:hint="eastAsia"/>
          </w:rPr>
          <w:t xml:space="preserve"> 投标邀请书</w:t>
        </w:r>
        <w:r w:rsidR="003A2C1A">
          <w:tab/>
        </w:r>
        <w:fldSimple w:instr=" PAGEREF _Toc15393 ">
          <w:r w:rsidR="003A2C1A">
            <w:t>- 3 -</w:t>
          </w:r>
        </w:fldSimple>
      </w:hyperlink>
    </w:p>
    <w:p w:rsidR="003A2C1A" w:rsidRDefault="006C37D9" w:rsidP="003A2C1A">
      <w:pPr>
        <w:pStyle w:val="2a"/>
        <w:tabs>
          <w:tab w:val="clear" w:pos="8400"/>
          <w:tab w:val="right" w:leader="dot" w:pos="9412"/>
        </w:tabs>
        <w:ind w:right="-255"/>
      </w:pPr>
      <w:hyperlink w:anchor="_Toc10736" w:history="1">
        <w:r w:rsidR="003A2C1A">
          <w:rPr>
            <w:rFonts w:ascii="仿宋" w:eastAsia="仿宋" w:hAnsi="仿宋" w:hint="eastAsia"/>
          </w:rPr>
          <w:t>一、招标项目内容</w:t>
        </w:r>
        <w:r w:rsidR="003A2C1A">
          <w:tab/>
        </w:r>
        <w:fldSimple w:instr=" PAGEREF _Toc10736 ">
          <w:r w:rsidR="003A2C1A">
            <w:t>- 3 -</w:t>
          </w:r>
        </w:fldSimple>
      </w:hyperlink>
    </w:p>
    <w:p w:rsidR="003A2C1A" w:rsidRDefault="006C37D9" w:rsidP="003A2C1A">
      <w:pPr>
        <w:pStyle w:val="2a"/>
        <w:tabs>
          <w:tab w:val="clear" w:pos="8400"/>
          <w:tab w:val="right" w:leader="dot" w:pos="9412"/>
        </w:tabs>
        <w:ind w:right="-255"/>
      </w:pPr>
      <w:hyperlink w:anchor="_Toc27997" w:history="1">
        <w:r w:rsidR="003A2C1A">
          <w:rPr>
            <w:rFonts w:ascii="仿宋" w:eastAsia="仿宋" w:hAnsi="仿宋" w:hint="eastAsia"/>
          </w:rPr>
          <w:t>二、投标人资格要求</w:t>
        </w:r>
        <w:r w:rsidR="003A2C1A">
          <w:tab/>
        </w:r>
        <w:fldSimple w:instr=" PAGEREF _Toc27997 ">
          <w:r w:rsidR="003A2C1A">
            <w:t>- 3 -</w:t>
          </w:r>
        </w:fldSimple>
      </w:hyperlink>
    </w:p>
    <w:p w:rsidR="003A2C1A" w:rsidRDefault="006C37D9" w:rsidP="003A2C1A">
      <w:pPr>
        <w:pStyle w:val="2a"/>
        <w:tabs>
          <w:tab w:val="clear" w:pos="8400"/>
          <w:tab w:val="right" w:leader="dot" w:pos="9412"/>
        </w:tabs>
        <w:ind w:right="-255"/>
      </w:pPr>
      <w:hyperlink w:anchor="_Toc19006" w:history="1">
        <w:r w:rsidR="003A2C1A">
          <w:rPr>
            <w:rFonts w:ascii="仿宋" w:eastAsia="仿宋" w:hAnsi="仿宋" w:hint="eastAsia"/>
          </w:rPr>
          <w:t>三、投标、开标有关说明</w:t>
        </w:r>
        <w:r w:rsidR="003A2C1A">
          <w:tab/>
        </w:r>
        <w:fldSimple w:instr=" PAGEREF _Toc19006 ">
          <w:r w:rsidR="003A2C1A">
            <w:t>- 3 -</w:t>
          </w:r>
        </w:fldSimple>
      </w:hyperlink>
    </w:p>
    <w:p w:rsidR="003A2C1A" w:rsidRDefault="006C37D9" w:rsidP="003A2C1A">
      <w:pPr>
        <w:pStyle w:val="2a"/>
        <w:tabs>
          <w:tab w:val="clear" w:pos="8400"/>
          <w:tab w:val="right" w:leader="dot" w:pos="9412"/>
        </w:tabs>
        <w:ind w:right="-255"/>
      </w:pPr>
      <w:hyperlink w:anchor="_Toc5392" w:history="1">
        <w:r w:rsidR="003A2C1A">
          <w:rPr>
            <w:rFonts w:ascii="仿宋" w:eastAsia="仿宋" w:hAnsi="仿宋" w:hint="eastAsia"/>
          </w:rPr>
          <w:t>四、投标保证金</w:t>
        </w:r>
        <w:r w:rsidR="003A2C1A">
          <w:tab/>
        </w:r>
        <w:fldSimple w:instr=" PAGEREF _Toc5392 ">
          <w:r w:rsidR="003A2C1A">
            <w:t>- 4 -</w:t>
          </w:r>
        </w:fldSimple>
      </w:hyperlink>
    </w:p>
    <w:p w:rsidR="003A2C1A" w:rsidRDefault="006C37D9" w:rsidP="003A2C1A">
      <w:pPr>
        <w:pStyle w:val="2a"/>
        <w:tabs>
          <w:tab w:val="clear" w:pos="8400"/>
          <w:tab w:val="right" w:leader="dot" w:pos="9412"/>
        </w:tabs>
        <w:ind w:right="-255"/>
      </w:pPr>
      <w:hyperlink w:anchor="_Toc19306" w:history="1">
        <w:r w:rsidR="003A2C1A">
          <w:rPr>
            <w:rFonts w:ascii="仿宋" w:eastAsia="仿宋" w:hAnsi="仿宋" w:hint="eastAsia"/>
          </w:rPr>
          <w:t>五、投标有关规定</w:t>
        </w:r>
        <w:r w:rsidR="003A2C1A">
          <w:tab/>
        </w:r>
        <w:fldSimple w:instr=" PAGEREF _Toc19306 ">
          <w:r w:rsidR="003A2C1A">
            <w:t>- 5 -</w:t>
          </w:r>
        </w:fldSimple>
      </w:hyperlink>
    </w:p>
    <w:p w:rsidR="003A2C1A" w:rsidRDefault="006C37D9" w:rsidP="003A2C1A">
      <w:pPr>
        <w:pStyle w:val="13"/>
        <w:tabs>
          <w:tab w:val="clear" w:pos="1260"/>
          <w:tab w:val="clear" w:pos="1685"/>
          <w:tab w:val="clear" w:pos="8400"/>
          <w:tab w:val="right" w:leader="dot" w:pos="9412"/>
        </w:tabs>
      </w:pPr>
      <w:hyperlink w:anchor="_Toc29274" w:history="1">
        <w:r w:rsidR="003A2C1A">
          <w:rPr>
            <w:rFonts w:ascii="仿宋" w:eastAsia="仿宋" w:hAnsi="仿宋" w:hint="eastAsia"/>
          </w:rPr>
          <w:t>第二篇 项目技术规格、数量及质量要求</w:t>
        </w:r>
        <w:r w:rsidR="003A2C1A">
          <w:tab/>
        </w:r>
        <w:fldSimple w:instr=" PAGEREF _Toc29274 ">
          <w:r w:rsidR="003A2C1A">
            <w:t>- 6 -</w:t>
          </w:r>
        </w:fldSimple>
      </w:hyperlink>
    </w:p>
    <w:p w:rsidR="003A2C1A" w:rsidRDefault="006C37D9" w:rsidP="003A2C1A">
      <w:pPr>
        <w:pStyle w:val="2a"/>
        <w:tabs>
          <w:tab w:val="clear" w:pos="8400"/>
          <w:tab w:val="right" w:leader="dot" w:pos="9412"/>
        </w:tabs>
        <w:ind w:right="-255"/>
      </w:pPr>
      <w:hyperlink w:anchor="_Toc13377" w:history="1">
        <w:r w:rsidR="003A2C1A">
          <w:rPr>
            <w:rFonts w:ascii="仿宋" w:eastAsia="仿宋" w:hAnsi="仿宋" w:hint="eastAsia"/>
          </w:rPr>
          <w:t>一、招标项目一览表</w:t>
        </w:r>
        <w:r w:rsidR="003A2C1A">
          <w:tab/>
        </w:r>
        <w:fldSimple w:instr=" PAGEREF _Toc13377 ">
          <w:r w:rsidR="003A2C1A">
            <w:t>- 6 -</w:t>
          </w:r>
        </w:fldSimple>
      </w:hyperlink>
    </w:p>
    <w:p w:rsidR="003A2C1A" w:rsidRDefault="006C37D9" w:rsidP="003A2C1A">
      <w:pPr>
        <w:pStyle w:val="2a"/>
        <w:tabs>
          <w:tab w:val="clear" w:pos="8400"/>
          <w:tab w:val="right" w:leader="dot" w:pos="9412"/>
        </w:tabs>
        <w:ind w:right="-255"/>
      </w:pPr>
      <w:hyperlink w:anchor="_Toc19542" w:history="1">
        <w:r w:rsidR="003A2C1A">
          <w:rPr>
            <w:rFonts w:ascii="仿宋" w:eastAsia="仿宋" w:hAnsi="仿宋" w:hint="eastAsia"/>
          </w:rPr>
          <w:t>二、招标项目技术需求</w:t>
        </w:r>
        <w:r w:rsidR="003A2C1A">
          <w:tab/>
        </w:r>
        <w:fldSimple w:instr=" PAGEREF _Toc19542 ">
          <w:r w:rsidR="003A2C1A">
            <w:t>- 6 -</w:t>
          </w:r>
        </w:fldSimple>
      </w:hyperlink>
    </w:p>
    <w:p w:rsidR="003A2C1A" w:rsidRDefault="006C37D9" w:rsidP="003A2C1A">
      <w:pPr>
        <w:pStyle w:val="13"/>
        <w:tabs>
          <w:tab w:val="clear" w:pos="1260"/>
          <w:tab w:val="clear" w:pos="1685"/>
          <w:tab w:val="clear" w:pos="8400"/>
          <w:tab w:val="right" w:leader="dot" w:pos="9412"/>
        </w:tabs>
      </w:pPr>
      <w:hyperlink w:anchor="_Toc9451" w:history="1">
        <w:r w:rsidR="003A2C1A">
          <w:rPr>
            <w:rFonts w:ascii="仿宋" w:eastAsia="仿宋" w:hAnsi="仿宋" w:hint="eastAsia"/>
          </w:rPr>
          <w:t>第三篇  项目商务要求</w:t>
        </w:r>
        <w:r w:rsidR="003A2C1A">
          <w:tab/>
        </w:r>
        <w:fldSimple w:instr=" PAGEREF _Toc9451 ">
          <w:r w:rsidR="003A2C1A">
            <w:t>- 9 -</w:t>
          </w:r>
        </w:fldSimple>
      </w:hyperlink>
    </w:p>
    <w:p w:rsidR="003A2C1A" w:rsidRDefault="006C37D9" w:rsidP="003A2C1A">
      <w:pPr>
        <w:pStyle w:val="2a"/>
        <w:tabs>
          <w:tab w:val="clear" w:pos="8400"/>
          <w:tab w:val="right" w:leader="dot" w:pos="9412"/>
        </w:tabs>
        <w:ind w:right="-255"/>
      </w:pPr>
      <w:hyperlink w:anchor="_Toc18972" w:history="1">
        <w:r w:rsidR="003A2C1A">
          <w:rPr>
            <w:rFonts w:ascii="仿宋" w:eastAsia="仿宋" w:hAnsi="仿宋" w:hint="eastAsia"/>
            <w:szCs w:val="24"/>
          </w:rPr>
          <w:t>一、交货期及验收方式</w:t>
        </w:r>
        <w:r w:rsidR="003A2C1A">
          <w:tab/>
        </w:r>
        <w:fldSimple w:instr=" PAGEREF _Toc18972 ">
          <w:r w:rsidR="003A2C1A">
            <w:t>- 9 -</w:t>
          </w:r>
        </w:fldSimple>
      </w:hyperlink>
    </w:p>
    <w:p w:rsidR="003A2C1A" w:rsidRDefault="006C37D9" w:rsidP="003A2C1A">
      <w:pPr>
        <w:pStyle w:val="2a"/>
        <w:tabs>
          <w:tab w:val="clear" w:pos="8400"/>
          <w:tab w:val="right" w:leader="dot" w:pos="9412"/>
        </w:tabs>
        <w:ind w:right="-255"/>
      </w:pPr>
      <w:hyperlink w:anchor="_Toc22892" w:history="1">
        <w:r w:rsidR="003A2C1A">
          <w:rPr>
            <w:rFonts w:ascii="仿宋" w:eastAsia="仿宋" w:hAnsi="仿宋" w:hint="eastAsia"/>
            <w:szCs w:val="24"/>
          </w:rPr>
          <w:t>二、报价要求</w:t>
        </w:r>
        <w:r w:rsidR="003A2C1A">
          <w:tab/>
        </w:r>
        <w:fldSimple w:instr=" PAGEREF _Toc22892 ">
          <w:r w:rsidR="003A2C1A">
            <w:t>- 9 -</w:t>
          </w:r>
        </w:fldSimple>
      </w:hyperlink>
    </w:p>
    <w:p w:rsidR="003A2C1A" w:rsidRDefault="006C37D9" w:rsidP="003A2C1A">
      <w:pPr>
        <w:pStyle w:val="2a"/>
        <w:tabs>
          <w:tab w:val="clear" w:pos="8400"/>
          <w:tab w:val="right" w:leader="dot" w:pos="9412"/>
        </w:tabs>
        <w:ind w:right="-255"/>
      </w:pPr>
      <w:hyperlink w:anchor="_Toc19398" w:history="1">
        <w:r w:rsidR="003A2C1A">
          <w:rPr>
            <w:rFonts w:ascii="仿宋" w:eastAsia="仿宋" w:hAnsi="仿宋" w:hint="eastAsia"/>
            <w:szCs w:val="24"/>
          </w:rPr>
          <w:t>三、质量保证及售后服务</w:t>
        </w:r>
        <w:r w:rsidR="003A2C1A">
          <w:tab/>
        </w:r>
        <w:fldSimple w:instr=" PAGEREF _Toc19398 ">
          <w:r w:rsidR="003A2C1A">
            <w:t>- 10 -</w:t>
          </w:r>
        </w:fldSimple>
      </w:hyperlink>
    </w:p>
    <w:p w:rsidR="003A2C1A" w:rsidRDefault="006C37D9" w:rsidP="003A2C1A">
      <w:pPr>
        <w:pStyle w:val="2a"/>
        <w:tabs>
          <w:tab w:val="clear" w:pos="8400"/>
          <w:tab w:val="right" w:leader="dot" w:pos="9412"/>
        </w:tabs>
        <w:ind w:right="-255"/>
      </w:pPr>
      <w:hyperlink w:anchor="_Toc32014" w:history="1">
        <w:r w:rsidR="003A2C1A">
          <w:rPr>
            <w:rFonts w:ascii="仿宋" w:eastAsia="仿宋" w:hAnsi="仿宋" w:hint="eastAsia"/>
            <w:szCs w:val="24"/>
          </w:rPr>
          <w:t>四、付款方式</w:t>
        </w:r>
        <w:r w:rsidR="003A2C1A">
          <w:tab/>
        </w:r>
        <w:fldSimple w:instr=" PAGEREF _Toc32014 ">
          <w:r w:rsidR="003A2C1A">
            <w:t>- 11 -</w:t>
          </w:r>
        </w:fldSimple>
      </w:hyperlink>
    </w:p>
    <w:p w:rsidR="003A2C1A" w:rsidRDefault="006C37D9" w:rsidP="003A2C1A">
      <w:pPr>
        <w:pStyle w:val="2a"/>
        <w:tabs>
          <w:tab w:val="clear" w:pos="8400"/>
          <w:tab w:val="right" w:leader="dot" w:pos="9412"/>
        </w:tabs>
        <w:ind w:right="-255"/>
      </w:pPr>
      <w:hyperlink w:anchor="_Toc21666" w:history="1">
        <w:r w:rsidR="003A2C1A">
          <w:rPr>
            <w:rFonts w:ascii="仿宋" w:eastAsia="仿宋" w:hAnsi="仿宋" w:hint="eastAsia"/>
            <w:szCs w:val="24"/>
          </w:rPr>
          <w:t>五、知识产权</w:t>
        </w:r>
        <w:r w:rsidR="003A2C1A">
          <w:tab/>
        </w:r>
        <w:fldSimple w:instr=" PAGEREF _Toc21666 ">
          <w:r w:rsidR="003A2C1A">
            <w:t>- 11 -</w:t>
          </w:r>
        </w:fldSimple>
      </w:hyperlink>
    </w:p>
    <w:p w:rsidR="003A2C1A" w:rsidRDefault="006C37D9" w:rsidP="003A2C1A">
      <w:pPr>
        <w:pStyle w:val="2a"/>
        <w:tabs>
          <w:tab w:val="clear" w:pos="8400"/>
          <w:tab w:val="right" w:leader="dot" w:pos="9412"/>
        </w:tabs>
        <w:ind w:right="-255"/>
      </w:pPr>
      <w:hyperlink w:anchor="_Toc15951" w:history="1">
        <w:r w:rsidR="003A2C1A">
          <w:rPr>
            <w:rFonts w:ascii="仿宋" w:eastAsia="仿宋" w:hAnsi="仿宋" w:hint="eastAsia"/>
            <w:szCs w:val="24"/>
          </w:rPr>
          <w:t>六、培训</w:t>
        </w:r>
        <w:r w:rsidR="003A2C1A">
          <w:tab/>
        </w:r>
        <w:fldSimple w:instr=" PAGEREF _Toc15951 ">
          <w:r w:rsidR="003A2C1A">
            <w:t>- 11 -</w:t>
          </w:r>
        </w:fldSimple>
      </w:hyperlink>
    </w:p>
    <w:p w:rsidR="003A2C1A" w:rsidRDefault="006C37D9" w:rsidP="003A2C1A">
      <w:pPr>
        <w:pStyle w:val="2a"/>
        <w:tabs>
          <w:tab w:val="clear" w:pos="8400"/>
          <w:tab w:val="right" w:leader="dot" w:pos="9412"/>
        </w:tabs>
        <w:ind w:right="-255"/>
      </w:pPr>
      <w:hyperlink w:anchor="_Toc22525" w:history="1">
        <w:r w:rsidR="003A2C1A">
          <w:rPr>
            <w:rFonts w:ascii="仿宋" w:eastAsia="仿宋" w:hAnsi="仿宋" w:hint="eastAsia"/>
            <w:szCs w:val="24"/>
          </w:rPr>
          <w:t>七、其他</w:t>
        </w:r>
        <w:r w:rsidR="003A2C1A">
          <w:tab/>
        </w:r>
        <w:fldSimple w:instr=" PAGEREF _Toc22525 ">
          <w:r w:rsidR="003A2C1A">
            <w:t>- 11 -</w:t>
          </w:r>
        </w:fldSimple>
      </w:hyperlink>
    </w:p>
    <w:p w:rsidR="003A2C1A" w:rsidRDefault="006C37D9" w:rsidP="003A2C1A">
      <w:pPr>
        <w:pStyle w:val="13"/>
        <w:tabs>
          <w:tab w:val="clear" w:pos="1260"/>
          <w:tab w:val="clear" w:pos="1685"/>
          <w:tab w:val="clear" w:pos="8400"/>
          <w:tab w:val="right" w:leader="dot" w:pos="9412"/>
        </w:tabs>
      </w:pPr>
      <w:hyperlink w:anchor="_Toc20229" w:history="1">
        <w:r w:rsidR="003A2C1A">
          <w:rPr>
            <w:rFonts w:ascii="仿宋" w:eastAsia="仿宋" w:hAnsi="仿宋" w:hint="eastAsia"/>
          </w:rPr>
          <w:t>第四篇  资格审查及评标办法</w:t>
        </w:r>
        <w:r w:rsidR="003A2C1A">
          <w:tab/>
        </w:r>
        <w:fldSimple w:instr=" PAGEREF _Toc20229 ">
          <w:r w:rsidR="003A2C1A">
            <w:t>- 12 -</w:t>
          </w:r>
        </w:fldSimple>
      </w:hyperlink>
    </w:p>
    <w:p w:rsidR="003A2C1A" w:rsidRDefault="006C37D9" w:rsidP="003A2C1A">
      <w:pPr>
        <w:pStyle w:val="2a"/>
        <w:tabs>
          <w:tab w:val="clear" w:pos="8400"/>
          <w:tab w:val="right" w:leader="dot" w:pos="9412"/>
        </w:tabs>
        <w:ind w:right="-255"/>
      </w:pPr>
      <w:hyperlink w:anchor="_Toc1315" w:history="1">
        <w:r w:rsidR="003A2C1A">
          <w:rPr>
            <w:rFonts w:ascii="仿宋" w:eastAsia="仿宋" w:hAnsi="仿宋" w:hint="eastAsia"/>
            <w:szCs w:val="24"/>
          </w:rPr>
          <w:t>一、资格审查</w:t>
        </w:r>
        <w:r w:rsidR="003A2C1A">
          <w:tab/>
        </w:r>
        <w:fldSimple w:instr=" PAGEREF _Toc1315 ">
          <w:r w:rsidR="003A2C1A">
            <w:t>- 12 -</w:t>
          </w:r>
        </w:fldSimple>
      </w:hyperlink>
    </w:p>
    <w:p w:rsidR="003A2C1A" w:rsidRDefault="006C37D9" w:rsidP="003A2C1A">
      <w:pPr>
        <w:pStyle w:val="2a"/>
        <w:tabs>
          <w:tab w:val="clear" w:pos="8400"/>
          <w:tab w:val="right" w:leader="dot" w:pos="9412"/>
        </w:tabs>
        <w:ind w:right="-255"/>
      </w:pPr>
      <w:hyperlink w:anchor="_Toc6869" w:history="1">
        <w:r w:rsidR="003A2C1A">
          <w:rPr>
            <w:rFonts w:ascii="仿宋" w:eastAsia="仿宋" w:hAnsi="仿宋" w:hint="eastAsia"/>
            <w:szCs w:val="24"/>
          </w:rPr>
          <w:t>二、评标方法</w:t>
        </w:r>
        <w:r w:rsidR="003A2C1A">
          <w:tab/>
        </w:r>
        <w:fldSimple w:instr=" PAGEREF _Toc6869 ">
          <w:r w:rsidR="003A2C1A">
            <w:t>- 12 -</w:t>
          </w:r>
        </w:fldSimple>
      </w:hyperlink>
    </w:p>
    <w:p w:rsidR="003A2C1A" w:rsidRDefault="006C37D9" w:rsidP="003A2C1A">
      <w:pPr>
        <w:pStyle w:val="2a"/>
        <w:tabs>
          <w:tab w:val="clear" w:pos="8400"/>
          <w:tab w:val="right" w:leader="dot" w:pos="9412"/>
        </w:tabs>
        <w:ind w:right="-255"/>
      </w:pPr>
      <w:hyperlink w:anchor="_Toc21645" w:history="1">
        <w:r w:rsidR="003A2C1A">
          <w:rPr>
            <w:rFonts w:ascii="仿宋" w:eastAsia="仿宋" w:hAnsi="仿宋" w:hint="eastAsia"/>
            <w:szCs w:val="24"/>
          </w:rPr>
          <w:t>三、评标标准</w:t>
        </w:r>
        <w:r w:rsidR="003A2C1A">
          <w:tab/>
        </w:r>
        <w:fldSimple w:instr=" PAGEREF _Toc21645 ">
          <w:r w:rsidR="003A2C1A">
            <w:t>- 13 -</w:t>
          </w:r>
        </w:fldSimple>
      </w:hyperlink>
    </w:p>
    <w:p w:rsidR="003A2C1A" w:rsidRDefault="006C37D9" w:rsidP="003A2C1A">
      <w:pPr>
        <w:pStyle w:val="2a"/>
        <w:tabs>
          <w:tab w:val="clear" w:pos="8400"/>
          <w:tab w:val="right" w:leader="dot" w:pos="9412"/>
        </w:tabs>
        <w:ind w:right="-255"/>
      </w:pPr>
      <w:hyperlink w:anchor="_Toc3632" w:history="1">
        <w:r w:rsidR="003A2C1A">
          <w:rPr>
            <w:rFonts w:ascii="仿宋" w:eastAsia="仿宋" w:hAnsi="仿宋" w:hint="eastAsia"/>
            <w:szCs w:val="24"/>
          </w:rPr>
          <w:t>四、无效投标条款</w:t>
        </w:r>
        <w:r w:rsidR="003A2C1A">
          <w:tab/>
        </w:r>
        <w:fldSimple w:instr=" PAGEREF _Toc3632 ">
          <w:r w:rsidR="003A2C1A">
            <w:t>- 13 -</w:t>
          </w:r>
        </w:fldSimple>
      </w:hyperlink>
    </w:p>
    <w:p w:rsidR="003A2C1A" w:rsidRDefault="006C37D9" w:rsidP="003A2C1A">
      <w:pPr>
        <w:pStyle w:val="2a"/>
        <w:tabs>
          <w:tab w:val="clear" w:pos="8400"/>
          <w:tab w:val="right" w:leader="dot" w:pos="9412"/>
        </w:tabs>
        <w:ind w:right="-255"/>
      </w:pPr>
      <w:hyperlink w:anchor="_Toc26451" w:history="1">
        <w:r w:rsidR="003A2C1A">
          <w:rPr>
            <w:rFonts w:ascii="仿宋" w:eastAsia="仿宋" w:hAnsi="仿宋" w:hint="eastAsia"/>
            <w:szCs w:val="24"/>
          </w:rPr>
          <w:t>五、废标条款</w:t>
        </w:r>
        <w:r w:rsidR="003A2C1A">
          <w:tab/>
        </w:r>
        <w:fldSimple w:instr=" PAGEREF _Toc26451 ">
          <w:r w:rsidR="003A2C1A">
            <w:t>- 14 -</w:t>
          </w:r>
        </w:fldSimple>
      </w:hyperlink>
    </w:p>
    <w:p w:rsidR="003A2C1A" w:rsidRDefault="006C37D9" w:rsidP="003A2C1A">
      <w:pPr>
        <w:pStyle w:val="13"/>
        <w:tabs>
          <w:tab w:val="clear" w:pos="1260"/>
          <w:tab w:val="clear" w:pos="1685"/>
          <w:tab w:val="clear" w:pos="8400"/>
          <w:tab w:val="right" w:leader="dot" w:pos="9412"/>
        </w:tabs>
      </w:pPr>
      <w:hyperlink w:anchor="_Toc23158" w:history="1">
        <w:r w:rsidR="003A2C1A">
          <w:rPr>
            <w:rFonts w:ascii="仿宋" w:eastAsia="仿宋" w:hAnsi="仿宋" w:hint="eastAsia"/>
          </w:rPr>
          <w:t>第五篇  投标人须知</w:t>
        </w:r>
        <w:r w:rsidR="003A2C1A">
          <w:tab/>
        </w:r>
        <w:fldSimple w:instr=" PAGEREF _Toc23158 ">
          <w:r w:rsidR="003A2C1A">
            <w:t>- 15 -</w:t>
          </w:r>
        </w:fldSimple>
      </w:hyperlink>
    </w:p>
    <w:p w:rsidR="003A2C1A" w:rsidRDefault="006C37D9" w:rsidP="003A2C1A">
      <w:pPr>
        <w:pStyle w:val="2a"/>
        <w:tabs>
          <w:tab w:val="clear" w:pos="8400"/>
          <w:tab w:val="right" w:leader="dot" w:pos="9412"/>
        </w:tabs>
        <w:ind w:right="-255"/>
      </w:pPr>
      <w:hyperlink w:anchor="_Toc4955" w:history="1">
        <w:r w:rsidR="003A2C1A">
          <w:rPr>
            <w:rFonts w:ascii="仿宋" w:eastAsia="仿宋" w:hAnsi="仿宋" w:hint="eastAsia"/>
          </w:rPr>
          <w:t>一、投标人</w:t>
        </w:r>
        <w:r w:rsidR="003A2C1A">
          <w:tab/>
        </w:r>
        <w:fldSimple w:instr=" PAGEREF _Toc4955 ">
          <w:r w:rsidR="003A2C1A">
            <w:t>- 15 -</w:t>
          </w:r>
        </w:fldSimple>
      </w:hyperlink>
    </w:p>
    <w:p w:rsidR="003A2C1A" w:rsidRDefault="006C37D9" w:rsidP="003A2C1A">
      <w:pPr>
        <w:pStyle w:val="2a"/>
        <w:tabs>
          <w:tab w:val="clear" w:pos="8400"/>
          <w:tab w:val="right" w:leader="dot" w:pos="9412"/>
        </w:tabs>
        <w:ind w:right="-255"/>
      </w:pPr>
      <w:hyperlink w:anchor="_Toc18414" w:history="1">
        <w:r w:rsidR="003A2C1A">
          <w:rPr>
            <w:rFonts w:ascii="仿宋" w:eastAsia="仿宋" w:hAnsi="仿宋" w:hint="eastAsia"/>
          </w:rPr>
          <w:t>二、投标文件</w:t>
        </w:r>
        <w:r w:rsidR="003A2C1A">
          <w:tab/>
        </w:r>
        <w:fldSimple w:instr=" PAGEREF _Toc18414 ">
          <w:r w:rsidR="003A2C1A">
            <w:t>- 15 -</w:t>
          </w:r>
        </w:fldSimple>
      </w:hyperlink>
    </w:p>
    <w:p w:rsidR="003A2C1A" w:rsidRDefault="006C37D9" w:rsidP="003A2C1A">
      <w:pPr>
        <w:pStyle w:val="2a"/>
        <w:tabs>
          <w:tab w:val="clear" w:pos="8400"/>
          <w:tab w:val="right" w:leader="dot" w:pos="9412"/>
        </w:tabs>
        <w:ind w:right="-255"/>
      </w:pPr>
      <w:hyperlink w:anchor="_Toc2529" w:history="1">
        <w:r w:rsidR="003A2C1A">
          <w:rPr>
            <w:rFonts w:ascii="仿宋" w:eastAsia="仿宋" w:hAnsi="仿宋" w:hint="eastAsia"/>
          </w:rPr>
          <w:t>三、开标</w:t>
        </w:r>
        <w:r w:rsidR="003A2C1A">
          <w:tab/>
        </w:r>
        <w:fldSimple w:instr=" PAGEREF _Toc2529 ">
          <w:r w:rsidR="003A2C1A">
            <w:t>- 16 -</w:t>
          </w:r>
        </w:fldSimple>
      </w:hyperlink>
    </w:p>
    <w:p w:rsidR="003A2C1A" w:rsidRDefault="006C37D9" w:rsidP="003A2C1A">
      <w:pPr>
        <w:pStyle w:val="2a"/>
        <w:tabs>
          <w:tab w:val="clear" w:pos="8400"/>
          <w:tab w:val="right" w:leader="dot" w:pos="9412"/>
        </w:tabs>
        <w:ind w:right="-255"/>
      </w:pPr>
      <w:hyperlink w:anchor="_Toc27823" w:history="1">
        <w:r w:rsidR="003A2C1A">
          <w:rPr>
            <w:rFonts w:ascii="仿宋" w:eastAsia="仿宋" w:hAnsi="仿宋" w:hint="eastAsia"/>
          </w:rPr>
          <w:t>四、评标</w:t>
        </w:r>
        <w:r w:rsidR="003A2C1A">
          <w:tab/>
        </w:r>
        <w:fldSimple w:instr=" PAGEREF _Toc27823 ">
          <w:r w:rsidR="003A2C1A">
            <w:t>- 16 -</w:t>
          </w:r>
        </w:fldSimple>
      </w:hyperlink>
    </w:p>
    <w:p w:rsidR="003A2C1A" w:rsidRDefault="006C37D9" w:rsidP="003A2C1A">
      <w:pPr>
        <w:pStyle w:val="2a"/>
        <w:tabs>
          <w:tab w:val="clear" w:pos="8400"/>
          <w:tab w:val="right" w:leader="dot" w:pos="9412"/>
        </w:tabs>
        <w:ind w:right="-255"/>
      </w:pPr>
      <w:hyperlink w:anchor="_Toc13125" w:history="1">
        <w:r w:rsidR="003A2C1A">
          <w:rPr>
            <w:rFonts w:ascii="仿宋" w:eastAsia="仿宋" w:hAnsi="仿宋" w:hint="eastAsia"/>
          </w:rPr>
          <w:t>五、定标</w:t>
        </w:r>
        <w:r w:rsidR="003A2C1A">
          <w:tab/>
        </w:r>
        <w:fldSimple w:instr=" PAGEREF _Toc13125 ">
          <w:r w:rsidR="003A2C1A">
            <w:t>- 16 -</w:t>
          </w:r>
        </w:fldSimple>
      </w:hyperlink>
    </w:p>
    <w:p w:rsidR="003A2C1A" w:rsidRDefault="006C37D9" w:rsidP="003A2C1A">
      <w:pPr>
        <w:pStyle w:val="2a"/>
        <w:tabs>
          <w:tab w:val="clear" w:pos="8400"/>
          <w:tab w:val="right" w:leader="dot" w:pos="9412"/>
        </w:tabs>
        <w:ind w:right="-255"/>
      </w:pPr>
      <w:hyperlink w:anchor="_Toc6068" w:history="1">
        <w:r w:rsidR="003A2C1A">
          <w:rPr>
            <w:rFonts w:ascii="仿宋" w:eastAsia="仿宋" w:hAnsi="仿宋" w:hint="eastAsia"/>
          </w:rPr>
          <w:t>六、</w:t>
        </w:r>
        <w:r w:rsidR="003A2C1A">
          <w:rPr>
            <w:rFonts w:ascii="仿宋" w:eastAsia="仿宋" w:hAnsi="仿宋" w:cs="仿宋" w:hint="eastAsia"/>
          </w:rPr>
          <w:t>询问、质疑和投诉</w:t>
        </w:r>
        <w:r w:rsidR="003A2C1A">
          <w:tab/>
        </w:r>
        <w:fldSimple w:instr=" PAGEREF _Toc6068 ">
          <w:r w:rsidR="003A2C1A">
            <w:t>- 16 -</w:t>
          </w:r>
        </w:fldSimple>
      </w:hyperlink>
    </w:p>
    <w:p w:rsidR="003A2C1A" w:rsidRDefault="006C37D9" w:rsidP="003A2C1A">
      <w:pPr>
        <w:pStyle w:val="2a"/>
        <w:tabs>
          <w:tab w:val="clear" w:pos="8400"/>
          <w:tab w:val="right" w:leader="dot" w:pos="9412"/>
        </w:tabs>
        <w:ind w:right="-255"/>
        <w:rPr>
          <w:rFonts w:ascii="仿宋" w:eastAsia="仿宋" w:hAnsi="仿宋"/>
          <w:szCs w:val="21"/>
        </w:rPr>
      </w:pPr>
      <w:hyperlink w:anchor="_Toc29252" w:history="1">
        <w:r w:rsidR="003A2C1A">
          <w:rPr>
            <w:rFonts w:ascii="仿宋" w:eastAsia="仿宋" w:hAnsi="仿宋" w:hint="eastAsia"/>
          </w:rPr>
          <w:t>七、签订合同</w:t>
        </w:r>
        <w:r w:rsidR="003A2C1A">
          <w:tab/>
        </w:r>
        <w:fldSimple w:instr=" PAGEREF _Toc29252 ">
          <w:r w:rsidR="003A2C1A">
            <w:t>- 17 -</w:t>
          </w:r>
        </w:fldSimple>
      </w:hyperlink>
    </w:p>
    <w:p w:rsidR="003A2C1A" w:rsidRDefault="006C37D9" w:rsidP="003A2C1A">
      <w:pPr>
        <w:pStyle w:val="13"/>
        <w:tabs>
          <w:tab w:val="clear" w:pos="1260"/>
          <w:tab w:val="clear" w:pos="1685"/>
          <w:tab w:val="clear" w:pos="8400"/>
          <w:tab w:val="right" w:leader="dot" w:pos="9412"/>
        </w:tabs>
      </w:pPr>
      <w:hyperlink w:anchor="_Toc1516" w:history="1">
        <w:r w:rsidR="003A2C1A">
          <w:rPr>
            <w:rFonts w:ascii="仿宋" w:eastAsia="仿宋" w:hAnsi="仿宋" w:hint="eastAsia"/>
          </w:rPr>
          <w:t>第六篇 合同草案模板</w:t>
        </w:r>
        <w:r w:rsidR="003A2C1A">
          <w:tab/>
        </w:r>
        <w:fldSimple w:instr=" PAGEREF _Toc1516 ">
          <w:r w:rsidR="003A2C1A">
            <w:t>- 18 -</w:t>
          </w:r>
        </w:fldSimple>
      </w:hyperlink>
    </w:p>
    <w:p w:rsidR="003A2C1A" w:rsidRDefault="003A2C1A" w:rsidP="003A2C1A"/>
    <w:p w:rsidR="003A2C1A" w:rsidRDefault="006C37D9" w:rsidP="003A2C1A">
      <w:pPr>
        <w:pStyle w:val="13"/>
        <w:tabs>
          <w:tab w:val="clear" w:pos="1260"/>
          <w:tab w:val="clear" w:pos="1685"/>
          <w:tab w:val="clear" w:pos="8400"/>
          <w:tab w:val="right" w:leader="dot" w:pos="9412"/>
        </w:tabs>
      </w:pPr>
      <w:hyperlink w:anchor="_Toc31151" w:history="1">
        <w:r w:rsidR="003A2C1A">
          <w:rPr>
            <w:rFonts w:ascii="仿宋" w:eastAsia="仿宋" w:hAnsi="仿宋" w:hint="eastAsia"/>
          </w:rPr>
          <w:t>第七篇  投标文件格式</w:t>
        </w:r>
        <w:r w:rsidR="003A2C1A">
          <w:tab/>
        </w:r>
        <w:fldSimple w:instr=" PAGEREF _Toc31151 ">
          <w:r w:rsidR="003A2C1A">
            <w:t>- 18 -</w:t>
          </w:r>
        </w:fldSimple>
      </w:hyperlink>
    </w:p>
    <w:p w:rsidR="003A2C1A" w:rsidRDefault="006C37D9" w:rsidP="003A2C1A">
      <w:pPr>
        <w:pStyle w:val="2a"/>
        <w:tabs>
          <w:tab w:val="clear" w:pos="8400"/>
          <w:tab w:val="right" w:leader="dot" w:pos="9412"/>
        </w:tabs>
        <w:ind w:right="-255"/>
      </w:pPr>
      <w:hyperlink w:anchor="_Toc21000" w:history="1">
        <w:r w:rsidR="003A2C1A">
          <w:rPr>
            <w:rFonts w:ascii="仿宋" w:eastAsia="仿宋" w:hAnsi="仿宋" w:hint="eastAsia"/>
            <w:szCs w:val="28"/>
          </w:rPr>
          <w:t>一、经济文件</w:t>
        </w:r>
        <w:r w:rsidR="003A2C1A">
          <w:tab/>
        </w:r>
        <w:fldSimple w:instr=" PAGEREF _Toc21000 ">
          <w:r w:rsidR="003A2C1A">
            <w:t>- 26 -</w:t>
          </w:r>
        </w:fldSimple>
      </w:hyperlink>
    </w:p>
    <w:p w:rsidR="003A2C1A" w:rsidRDefault="006C37D9" w:rsidP="003A2C1A">
      <w:pPr>
        <w:pStyle w:val="2a"/>
        <w:tabs>
          <w:tab w:val="clear" w:pos="8400"/>
          <w:tab w:val="right" w:leader="dot" w:pos="9412"/>
        </w:tabs>
        <w:ind w:right="-255"/>
      </w:pPr>
      <w:hyperlink w:anchor="_Toc8540" w:history="1">
        <w:r w:rsidR="003A2C1A">
          <w:rPr>
            <w:rFonts w:ascii="仿宋" w:eastAsia="仿宋" w:hAnsi="仿宋" w:hint="eastAsia"/>
            <w:szCs w:val="28"/>
          </w:rPr>
          <w:t>二、技术文件</w:t>
        </w:r>
        <w:r w:rsidR="003A2C1A">
          <w:tab/>
        </w:r>
        <w:fldSimple w:instr=" PAGEREF _Toc8540 ">
          <w:r w:rsidR="003A2C1A">
            <w:t>- 28 -</w:t>
          </w:r>
        </w:fldSimple>
      </w:hyperlink>
    </w:p>
    <w:p w:rsidR="003A2C1A" w:rsidRDefault="006C37D9" w:rsidP="003A2C1A">
      <w:pPr>
        <w:pStyle w:val="2a"/>
        <w:tabs>
          <w:tab w:val="clear" w:pos="8400"/>
          <w:tab w:val="right" w:leader="dot" w:pos="9412"/>
        </w:tabs>
        <w:ind w:right="-255"/>
      </w:pPr>
      <w:hyperlink w:anchor="_Toc32183" w:history="1">
        <w:r w:rsidR="003A2C1A">
          <w:rPr>
            <w:rFonts w:ascii="仿宋" w:eastAsia="仿宋" w:hAnsi="仿宋" w:hint="eastAsia"/>
            <w:szCs w:val="28"/>
          </w:rPr>
          <w:t>三、商务文件</w:t>
        </w:r>
        <w:r w:rsidR="003A2C1A">
          <w:tab/>
        </w:r>
        <w:fldSimple w:instr=" PAGEREF _Toc32183 ">
          <w:r w:rsidR="003A2C1A">
            <w:t>- 29 -</w:t>
          </w:r>
        </w:fldSimple>
      </w:hyperlink>
    </w:p>
    <w:p w:rsidR="003A2C1A" w:rsidRDefault="006C37D9" w:rsidP="003A2C1A">
      <w:pPr>
        <w:pStyle w:val="2a"/>
        <w:tabs>
          <w:tab w:val="clear" w:pos="8400"/>
          <w:tab w:val="right" w:leader="dot" w:pos="9412"/>
        </w:tabs>
        <w:ind w:right="-255"/>
      </w:pPr>
      <w:hyperlink w:anchor="_Toc20308" w:history="1">
        <w:r w:rsidR="003A2C1A">
          <w:rPr>
            <w:rFonts w:ascii="仿宋" w:eastAsia="仿宋" w:hAnsi="仿宋" w:hint="eastAsia"/>
            <w:szCs w:val="28"/>
          </w:rPr>
          <w:t>五、资格文件（单独装订）</w:t>
        </w:r>
        <w:r w:rsidR="003A2C1A">
          <w:tab/>
        </w:r>
        <w:fldSimple w:instr=" PAGEREF _Toc20308 ">
          <w:r w:rsidR="003A2C1A">
            <w:t>- 31 -</w:t>
          </w:r>
        </w:fldSimple>
      </w:hyperlink>
    </w:p>
    <w:p w:rsidR="003A2C1A" w:rsidRDefault="006C37D9" w:rsidP="003A2C1A">
      <w:pPr>
        <w:pStyle w:val="13"/>
        <w:ind w:firstLineChars="0" w:firstLine="0"/>
        <w:rPr>
          <w:rFonts w:ascii="仿宋" w:eastAsia="仿宋" w:hAnsi="仿宋"/>
          <w:sz w:val="32"/>
        </w:rPr>
        <w:sectPr w:rsidR="003A2C1A">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p>
    <w:p w:rsidR="003A2C1A" w:rsidRDefault="003A2C1A" w:rsidP="003A2C1A">
      <w:pPr>
        <w:pStyle w:val="1"/>
        <w:spacing w:beforeLines="0" w:afterLines="0" w:line="360" w:lineRule="auto"/>
        <w:rPr>
          <w:rFonts w:ascii="仿宋" w:eastAsia="仿宋" w:hAnsi="仿宋"/>
          <w:b/>
        </w:rPr>
      </w:pPr>
      <w:bookmarkStart w:id="0" w:name="_Toc15393"/>
      <w:r>
        <w:rPr>
          <w:rFonts w:ascii="仿宋" w:eastAsia="仿宋" w:hAnsi="仿宋"/>
          <w:b/>
        </w:rPr>
        <w:lastRenderedPageBreak/>
        <w:t>第一篇</w:t>
      </w:r>
      <w:r>
        <w:rPr>
          <w:rFonts w:ascii="仿宋" w:eastAsia="仿宋" w:hAnsi="仿宋" w:hint="eastAsia"/>
          <w:b/>
        </w:rPr>
        <w:t xml:space="preserve"> 投标邀请书</w:t>
      </w:r>
      <w:bookmarkEnd w:id="0"/>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根据我院临床业务需求，经医院研究决定采购以下设备，对 </w:t>
      </w:r>
      <w:r>
        <w:rPr>
          <w:rFonts w:ascii="仿宋" w:eastAsia="仿宋" w:hAnsi="仿宋" w:hint="eastAsia"/>
          <w:sz w:val="24"/>
          <w:szCs w:val="24"/>
          <w:u w:val="single"/>
        </w:rPr>
        <w:t xml:space="preserve"> 病理科切片机 </w:t>
      </w:r>
      <w:r>
        <w:rPr>
          <w:rFonts w:ascii="仿宋" w:eastAsia="仿宋" w:hAnsi="仿宋" w:hint="eastAsia"/>
          <w:sz w:val="24"/>
          <w:szCs w:val="24"/>
        </w:rPr>
        <w:t>项目进行竞争性谈判采购，欢迎有资格的投标人参加投标。</w:t>
      </w:r>
    </w:p>
    <w:p w:rsidR="003A2C1A" w:rsidRDefault="003A2C1A" w:rsidP="003A2C1A">
      <w:pPr>
        <w:pStyle w:val="2"/>
        <w:spacing w:line="500" w:lineRule="exact"/>
        <w:ind w:firstLineChars="200" w:firstLine="482"/>
        <w:rPr>
          <w:rFonts w:ascii="仿宋" w:eastAsia="仿宋" w:hAnsi="仿宋"/>
          <w:b/>
          <w:sz w:val="24"/>
        </w:rPr>
      </w:pPr>
      <w:bookmarkStart w:id="1" w:name="_Toc10736"/>
      <w:r>
        <w:rPr>
          <w:rFonts w:ascii="仿宋" w:eastAsia="仿宋" w:hAnsi="仿宋"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2387"/>
        <w:gridCol w:w="1445"/>
        <w:gridCol w:w="1531"/>
        <w:gridCol w:w="1560"/>
        <w:gridCol w:w="1123"/>
      </w:tblGrid>
      <w:tr w:rsidR="003A2C1A" w:rsidTr="00B20702">
        <w:trPr>
          <w:jc w:val="center"/>
        </w:trPr>
        <w:tc>
          <w:tcPr>
            <w:tcW w:w="1516" w:type="dxa"/>
            <w:vAlign w:val="center"/>
          </w:tcPr>
          <w:p w:rsidR="003A2C1A" w:rsidRDefault="003A2C1A" w:rsidP="00B20702">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分包号</w:t>
            </w:r>
          </w:p>
        </w:tc>
        <w:tc>
          <w:tcPr>
            <w:tcW w:w="2387" w:type="dxa"/>
            <w:vAlign w:val="center"/>
          </w:tcPr>
          <w:p w:rsidR="003A2C1A" w:rsidRDefault="003A2C1A" w:rsidP="00B20702">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设备名称</w:t>
            </w:r>
          </w:p>
        </w:tc>
        <w:tc>
          <w:tcPr>
            <w:tcW w:w="1445" w:type="dxa"/>
            <w:vAlign w:val="center"/>
          </w:tcPr>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最高限价</w:t>
            </w:r>
          </w:p>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531" w:type="dxa"/>
            <w:vAlign w:val="center"/>
          </w:tcPr>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c>
          <w:tcPr>
            <w:tcW w:w="1560" w:type="dxa"/>
            <w:vAlign w:val="center"/>
          </w:tcPr>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投标保证金</w:t>
            </w:r>
          </w:p>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123" w:type="dxa"/>
            <w:vAlign w:val="center"/>
          </w:tcPr>
          <w:p w:rsidR="003A2C1A" w:rsidRDefault="003A2C1A" w:rsidP="00B20702">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备注</w:t>
            </w:r>
          </w:p>
        </w:tc>
      </w:tr>
      <w:tr w:rsidR="003A2C1A" w:rsidTr="00B20702">
        <w:trPr>
          <w:trHeight w:val="443"/>
          <w:jc w:val="center"/>
        </w:trPr>
        <w:tc>
          <w:tcPr>
            <w:tcW w:w="1516" w:type="dxa"/>
            <w:vAlign w:val="center"/>
          </w:tcPr>
          <w:p w:rsidR="003A2C1A" w:rsidRDefault="003A2C1A" w:rsidP="00B20702">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分包1</w:t>
            </w:r>
          </w:p>
        </w:tc>
        <w:tc>
          <w:tcPr>
            <w:tcW w:w="2387" w:type="dxa"/>
            <w:vAlign w:val="center"/>
          </w:tcPr>
          <w:p w:rsidR="003A2C1A" w:rsidRDefault="003A2C1A" w:rsidP="00B20702">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病理科切片机</w:t>
            </w:r>
          </w:p>
        </w:tc>
        <w:tc>
          <w:tcPr>
            <w:tcW w:w="1445" w:type="dxa"/>
            <w:vAlign w:val="center"/>
          </w:tcPr>
          <w:p w:rsidR="003A2C1A" w:rsidRDefault="003A2C1A" w:rsidP="00B20702">
            <w:pPr>
              <w:spacing w:line="600" w:lineRule="exact"/>
              <w:jc w:val="center"/>
              <w:rPr>
                <w:color w:val="000000"/>
                <w:sz w:val="22"/>
                <w:szCs w:val="22"/>
              </w:rPr>
            </w:pPr>
            <w:r>
              <w:rPr>
                <w:rFonts w:hint="eastAsia"/>
                <w:color w:val="000000"/>
                <w:sz w:val="22"/>
                <w:szCs w:val="22"/>
              </w:rPr>
              <w:t xml:space="preserve">14.5  </w:t>
            </w:r>
          </w:p>
        </w:tc>
        <w:tc>
          <w:tcPr>
            <w:tcW w:w="1531" w:type="dxa"/>
            <w:vAlign w:val="center"/>
          </w:tcPr>
          <w:p w:rsidR="003A2C1A" w:rsidRDefault="003A2C1A" w:rsidP="00B20702">
            <w:pPr>
              <w:pStyle w:val="aff3"/>
              <w:spacing w:line="240" w:lineRule="atLeast"/>
              <w:ind w:leftChars="150"/>
              <w:outlineLvl w:val="0"/>
              <w:rPr>
                <w:rFonts w:ascii="仿宋" w:eastAsia="仿宋" w:hAnsi="仿宋"/>
                <w:color w:val="FF0000"/>
                <w:sz w:val="21"/>
                <w:szCs w:val="21"/>
              </w:rPr>
            </w:pPr>
            <w:r>
              <w:rPr>
                <w:rFonts w:ascii="仿宋" w:eastAsia="仿宋" w:hAnsi="仿宋" w:hint="eastAsia"/>
                <w:color w:val="000000"/>
                <w:sz w:val="21"/>
                <w:szCs w:val="21"/>
              </w:rPr>
              <w:t>不限</w:t>
            </w:r>
          </w:p>
        </w:tc>
        <w:tc>
          <w:tcPr>
            <w:tcW w:w="1560" w:type="dxa"/>
            <w:vAlign w:val="center"/>
          </w:tcPr>
          <w:p w:rsidR="003A2C1A" w:rsidRDefault="003A2C1A" w:rsidP="003A2C1A">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0.3</w:t>
            </w:r>
          </w:p>
        </w:tc>
        <w:tc>
          <w:tcPr>
            <w:tcW w:w="1123" w:type="dxa"/>
          </w:tcPr>
          <w:p w:rsidR="003A2C1A" w:rsidRDefault="003A2C1A" w:rsidP="00B20702">
            <w:pPr>
              <w:pStyle w:val="aff3"/>
              <w:spacing w:line="240" w:lineRule="atLeast"/>
              <w:ind w:leftChars="0" w:left="0"/>
              <w:jc w:val="left"/>
              <w:outlineLvl w:val="0"/>
              <w:rPr>
                <w:rFonts w:ascii="仿宋" w:eastAsia="仿宋" w:hAnsi="仿宋"/>
                <w:sz w:val="21"/>
                <w:szCs w:val="21"/>
              </w:rPr>
            </w:pPr>
            <w:r>
              <w:rPr>
                <w:rFonts w:ascii="仿宋" w:eastAsia="仿宋" w:hAnsi="仿宋" w:hint="eastAsia"/>
                <w:sz w:val="21"/>
                <w:szCs w:val="21"/>
              </w:rPr>
              <w:t>1台</w:t>
            </w:r>
          </w:p>
        </w:tc>
      </w:tr>
    </w:tbl>
    <w:p w:rsidR="003A2C1A" w:rsidRDefault="003A2C1A" w:rsidP="003A2C1A">
      <w:pPr>
        <w:pStyle w:val="2"/>
        <w:spacing w:line="500" w:lineRule="exact"/>
        <w:ind w:firstLineChars="200" w:firstLine="482"/>
        <w:rPr>
          <w:rFonts w:ascii="仿宋" w:eastAsia="仿宋" w:hAnsi="仿宋"/>
          <w:b/>
          <w:sz w:val="24"/>
        </w:rPr>
      </w:pPr>
      <w:bookmarkStart w:id="2" w:name="_Toc27997"/>
      <w:r>
        <w:rPr>
          <w:rFonts w:ascii="仿宋" w:eastAsia="仿宋" w:hAnsi="仿宋" w:hint="eastAsia"/>
          <w:b/>
          <w:sz w:val="24"/>
        </w:rPr>
        <w:t>二、投标人资格要求</w:t>
      </w:r>
      <w:bookmarkEnd w:id="2"/>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3A2C1A" w:rsidRDefault="003A2C1A" w:rsidP="003A2C1A">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1、具备所投标设备制造商认可的经销资格；</w:t>
      </w:r>
    </w:p>
    <w:p w:rsidR="003A2C1A" w:rsidRDefault="003A2C1A" w:rsidP="003A2C1A">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2、具备所投标设备有效期内的《中华人民共和国医疗器械注册证》以及《医疗器械产品注册登记表》；</w:t>
      </w:r>
    </w:p>
    <w:p w:rsidR="003A2C1A" w:rsidRDefault="003A2C1A" w:rsidP="003A2C1A">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3、具备有效期内《医疗器械经营企业许可证》；</w:t>
      </w:r>
    </w:p>
    <w:p w:rsidR="003A2C1A" w:rsidRDefault="003A2C1A" w:rsidP="003A2C1A">
      <w:pPr>
        <w:spacing w:line="600" w:lineRule="exact"/>
        <w:ind w:firstLineChars="200" w:firstLine="480"/>
        <w:jc w:val="left"/>
        <w:rPr>
          <w:rFonts w:ascii="仿宋" w:eastAsia="仿宋" w:hAnsi="仿宋"/>
          <w:sz w:val="24"/>
          <w:szCs w:val="24"/>
        </w:rPr>
      </w:pPr>
      <w:r>
        <w:rPr>
          <w:rFonts w:ascii="仿宋" w:eastAsia="仿宋" w:hAnsi="仿宋" w:cs="宋体" w:hint="eastAsia"/>
          <w:color w:val="FF0000"/>
          <w:kern w:val="0"/>
          <w:sz w:val="24"/>
          <w:szCs w:val="24"/>
        </w:rPr>
        <w:t>4. 如是进口设备，须提供</w:t>
      </w:r>
      <w:r w:rsidR="00B97C40">
        <w:rPr>
          <w:rFonts w:ascii="仿宋" w:eastAsia="仿宋" w:hAnsi="仿宋" w:cs="宋体" w:hint="eastAsia"/>
          <w:color w:val="FF0000"/>
          <w:kern w:val="0"/>
          <w:sz w:val="24"/>
          <w:szCs w:val="24"/>
        </w:rPr>
        <w:t>厂家授权、</w:t>
      </w:r>
      <w:r>
        <w:rPr>
          <w:rFonts w:ascii="仿宋" w:eastAsia="仿宋" w:hAnsi="仿宋" w:cs="宋体" w:hint="eastAsia"/>
          <w:color w:val="FF0000"/>
          <w:kern w:val="0"/>
          <w:sz w:val="24"/>
          <w:szCs w:val="24"/>
        </w:rPr>
        <w:t>海关报关单，商检报告，进口许可证等；</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（以上证明材料的复印件（加盖投标人公章），原件备查）</w:t>
      </w:r>
    </w:p>
    <w:p w:rsidR="003A2C1A" w:rsidRDefault="003A2C1A" w:rsidP="003A2C1A">
      <w:pPr>
        <w:pStyle w:val="2"/>
        <w:spacing w:line="500" w:lineRule="exact"/>
        <w:ind w:firstLineChars="200" w:firstLine="482"/>
        <w:rPr>
          <w:rFonts w:ascii="仿宋" w:eastAsia="仿宋" w:hAnsi="仿宋"/>
          <w:b/>
          <w:sz w:val="24"/>
        </w:rPr>
      </w:pPr>
      <w:bookmarkStart w:id="3" w:name="_Toc19006"/>
      <w:r>
        <w:rPr>
          <w:rFonts w:ascii="仿宋" w:eastAsia="仿宋" w:hAnsi="仿宋" w:hint="eastAsia"/>
          <w:b/>
          <w:sz w:val="24"/>
        </w:rPr>
        <w:t>三、投标、开标有关说明</w:t>
      </w:r>
      <w:bookmarkEnd w:id="3"/>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CB4F8C" w:rsidRPr="00CB4F8C">
        <w:rPr>
          <w:rFonts w:ascii="仿宋" w:eastAsia="仿宋" w:hAnsi="仿宋" w:hint="eastAsia"/>
          <w:sz w:val="24"/>
          <w:szCs w:val="24"/>
        </w:rPr>
        <w:t>行采家（https://www.gec123.com/）或合川区人民医院官网（http://www.hcrmyy.cn/）</w:t>
      </w:r>
      <w:r>
        <w:rPr>
          <w:rFonts w:ascii="仿宋" w:eastAsia="仿宋" w:hAnsi="仿宋" w:hint="eastAsia"/>
          <w:sz w:val="24"/>
          <w:szCs w:val="24"/>
        </w:rPr>
        <w:t>上下载本项目招标文件以及图纸、补遗文件等开标前公布的所有项目资料，无论投标人领取或下载与否，均视为已知晓所有招标内容。</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（二）招标文件发布</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1.时间： 202</w:t>
      </w:r>
      <w:r w:rsidR="00CB4F8C">
        <w:rPr>
          <w:rFonts w:ascii="仿宋" w:eastAsia="仿宋" w:hAnsi="仿宋" w:hint="eastAsia"/>
          <w:color w:val="FF0000"/>
          <w:sz w:val="24"/>
          <w:szCs w:val="24"/>
        </w:rPr>
        <w:t>1</w:t>
      </w:r>
      <w:r>
        <w:rPr>
          <w:rFonts w:ascii="仿宋" w:eastAsia="仿宋" w:hAnsi="仿宋" w:hint="eastAsia"/>
          <w:color w:val="FF0000"/>
          <w:sz w:val="24"/>
          <w:szCs w:val="24"/>
        </w:rPr>
        <w:t>年</w:t>
      </w:r>
      <w:r w:rsidR="00CB4F8C">
        <w:rPr>
          <w:rFonts w:ascii="仿宋" w:eastAsia="仿宋" w:hAnsi="仿宋" w:hint="eastAsia"/>
          <w:color w:val="FF0000"/>
          <w:sz w:val="24"/>
          <w:szCs w:val="24"/>
        </w:rPr>
        <w:t>1</w:t>
      </w:r>
      <w:r>
        <w:rPr>
          <w:rFonts w:ascii="仿宋" w:eastAsia="仿宋" w:hAnsi="仿宋" w:hint="eastAsia"/>
          <w:color w:val="FF0000"/>
          <w:sz w:val="24"/>
          <w:szCs w:val="24"/>
        </w:rPr>
        <w:t>月</w:t>
      </w:r>
      <w:r w:rsidR="00CB4F8C">
        <w:rPr>
          <w:rFonts w:ascii="仿宋" w:eastAsia="仿宋" w:hAnsi="仿宋" w:hint="eastAsia"/>
          <w:color w:val="FF0000"/>
          <w:sz w:val="24"/>
          <w:szCs w:val="24"/>
        </w:rPr>
        <w:t>21</w:t>
      </w:r>
      <w:r>
        <w:rPr>
          <w:rFonts w:ascii="仿宋" w:eastAsia="仿宋" w:hAnsi="仿宋" w:hint="eastAsia"/>
          <w:color w:val="FF0000"/>
          <w:sz w:val="24"/>
          <w:szCs w:val="24"/>
        </w:rPr>
        <w:t>日</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2.招标文件</w:t>
      </w:r>
      <w:r>
        <w:rPr>
          <w:rFonts w:ascii="仿宋" w:eastAsia="仿宋" w:hAnsi="仿宋"/>
          <w:color w:val="FF0000"/>
          <w:sz w:val="24"/>
          <w:szCs w:val="24"/>
        </w:rPr>
        <w:t>获取方式</w:t>
      </w:r>
      <w:r>
        <w:rPr>
          <w:rFonts w:ascii="仿宋" w:eastAsia="仿宋" w:hAnsi="仿宋" w:hint="eastAsia"/>
          <w:color w:val="FF0000"/>
          <w:sz w:val="24"/>
          <w:szCs w:val="24"/>
        </w:rPr>
        <w:t>：</w:t>
      </w:r>
      <w:proofErr w:type="gramStart"/>
      <w:r>
        <w:rPr>
          <w:rFonts w:ascii="仿宋" w:eastAsia="仿宋" w:hAnsi="仿宋" w:hint="eastAsia"/>
          <w:color w:val="FF0000"/>
          <w:sz w:val="24"/>
          <w:szCs w:val="24"/>
        </w:rPr>
        <w:t>行采家</w:t>
      </w:r>
      <w:proofErr w:type="gramEnd"/>
      <w:r>
        <w:rPr>
          <w:rFonts w:ascii="仿宋" w:eastAsia="仿宋" w:hAnsi="仿宋" w:hint="eastAsia"/>
          <w:color w:val="FF0000"/>
          <w:sz w:val="24"/>
          <w:szCs w:val="24"/>
        </w:rPr>
        <w:t>（https://www.gec123.com/）或合川区人民医院官网</w:t>
      </w:r>
      <w:r>
        <w:rPr>
          <w:rFonts w:ascii="仿宋" w:eastAsia="仿宋" w:hAnsi="仿宋" w:hint="eastAsia"/>
          <w:color w:val="FF0000"/>
          <w:sz w:val="24"/>
          <w:szCs w:val="24"/>
        </w:rPr>
        <w:lastRenderedPageBreak/>
        <w:t>（</w:t>
      </w:r>
      <w:r w:rsidRPr="00394E5F">
        <w:rPr>
          <w:rFonts w:ascii="仿宋" w:eastAsia="仿宋" w:hAnsi="仿宋"/>
          <w:color w:val="FF0000"/>
          <w:sz w:val="24"/>
          <w:szCs w:val="24"/>
        </w:rPr>
        <w:t>http://www.hcrmyy.cn/</w:t>
      </w:r>
      <w:r>
        <w:rPr>
          <w:rFonts w:ascii="仿宋" w:eastAsia="仿宋" w:hAnsi="仿宋" w:hint="eastAsia"/>
          <w:color w:val="FF0000"/>
          <w:sz w:val="24"/>
          <w:szCs w:val="24"/>
        </w:rPr>
        <w:t>）自行下载</w:t>
      </w:r>
    </w:p>
    <w:p w:rsidR="003A2C1A" w:rsidRDefault="003A2C1A" w:rsidP="003A2C1A">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（三）投标地点：重庆市合川区人民医院行政楼底楼招标办（重庆市</w:t>
      </w:r>
      <w:proofErr w:type="gramStart"/>
      <w:r>
        <w:rPr>
          <w:rFonts w:ascii="仿宋" w:eastAsia="仿宋" w:hAnsi="仿宋" w:hint="eastAsia"/>
          <w:color w:val="FF0000"/>
          <w:sz w:val="24"/>
          <w:szCs w:val="24"/>
        </w:rPr>
        <w:t>合川区希尔</w:t>
      </w:r>
      <w:proofErr w:type="gramEnd"/>
      <w:r>
        <w:rPr>
          <w:rFonts w:ascii="仿宋" w:eastAsia="仿宋" w:hAnsi="仿宋" w:hint="eastAsia"/>
          <w:color w:val="FF0000"/>
          <w:sz w:val="24"/>
          <w:szCs w:val="24"/>
        </w:rPr>
        <w:t>安大道1366号）</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（四）投标开始时间： 202</w:t>
      </w:r>
      <w:r w:rsidR="00CB4F8C">
        <w:rPr>
          <w:rFonts w:ascii="仿宋" w:eastAsia="仿宋" w:hAnsi="仿宋" w:hint="eastAsia"/>
          <w:color w:val="FF0000"/>
          <w:sz w:val="24"/>
          <w:szCs w:val="24"/>
        </w:rPr>
        <w:t>1</w:t>
      </w:r>
      <w:r>
        <w:rPr>
          <w:rFonts w:ascii="仿宋" w:eastAsia="仿宋" w:hAnsi="仿宋" w:hint="eastAsia"/>
          <w:color w:val="FF0000"/>
          <w:sz w:val="24"/>
          <w:szCs w:val="24"/>
        </w:rPr>
        <w:t xml:space="preserve">年 </w:t>
      </w:r>
      <w:r w:rsidR="00CB4F8C">
        <w:rPr>
          <w:rFonts w:ascii="仿宋" w:eastAsia="仿宋" w:hAnsi="仿宋" w:hint="eastAsia"/>
          <w:color w:val="FF0000"/>
          <w:sz w:val="24"/>
          <w:szCs w:val="24"/>
        </w:rPr>
        <w:t>1</w:t>
      </w:r>
      <w:r>
        <w:rPr>
          <w:rFonts w:ascii="仿宋" w:eastAsia="仿宋" w:hAnsi="仿宋" w:hint="eastAsia"/>
          <w:color w:val="FF0000"/>
          <w:sz w:val="24"/>
          <w:szCs w:val="24"/>
        </w:rPr>
        <w:t xml:space="preserve"> 月</w:t>
      </w:r>
      <w:r w:rsidR="00CB4F8C">
        <w:rPr>
          <w:rFonts w:ascii="仿宋" w:eastAsia="仿宋" w:hAnsi="仿宋" w:hint="eastAsia"/>
          <w:color w:val="FF0000"/>
          <w:sz w:val="24"/>
          <w:szCs w:val="24"/>
        </w:rPr>
        <w:t>28</w:t>
      </w:r>
      <w:r>
        <w:rPr>
          <w:rFonts w:ascii="仿宋" w:eastAsia="仿宋" w:hAnsi="仿宋" w:hint="eastAsia"/>
          <w:color w:val="FF0000"/>
          <w:sz w:val="24"/>
          <w:szCs w:val="24"/>
        </w:rPr>
        <w:t>日北京时间</w:t>
      </w:r>
      <w:r w:rsidR="001A4F83">
        <w:rPr>
          <w:rFonts w:ascii="仿宋" w:eastAsia="仿宋" w:hAnsi="仿宋" w:hint="eastAsia"/>
          <w:color w:val="FF0000"/>
          <w:sz w:val="24"/>
          <w:szCs w:val="24"/>
        </w:rPr>
        <w:t>9</w:t>
      </w:r>
      <w:r>
        <w:rPr>
          <w:rFonts w:ascii="仿宋" w:eastAsia="仿宋" w:hAnsi="仿宋" w:hint="eastAsia"/>
          <w:color w:val="FF0000"/>
          <w:sz w:val="24"/>
          <w:szCs w:val="24"/>
        </w:rPr>
        <w:t>:</w:t>
      </w:r>
      <w:r w:rsidR="001A4F83">
        <w:rPr>
          <w:rFonts w:ascii="仿宋" w:eastAsia="仿宋" w:hAnsi="仿宋" w:hint="eastAsia"/>
          <w:color w:val="FF0000"/>
          <w:sz w:val="24"/>
          <w:szCs w:val="24"/>
        </w:rPr>
        <w:t>3</w:t>
      </w:r>
      <w:r>
        <w:rPr>
          <w:rFonts w:ascii="仿宋" w:eastAsia="仿宋" w:hAnsi="仿宋" w:hint="eastAsia"/>
          <w:color w:val="FF0000"/>
          <w:sz w:val="24"/>
          <w:szCs w:val="24"/>
        </w:rPr>
        <w:t>0</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（五）投标截止时间：</w:t>
      </w:r>
      <w:r w:rsidR="00CB4F8C">
        <w:rPr>
          <w:rFonts w:ascii="仿宋" w:eastAsia="仿宋" w:hAnsi="仿宋" w:hint="eastAsia"/>
          <w:color w:val="FF0000"/>
          <w:sz w:val="24"/>
          <w:szCs w:val="24"/>
        </w:rPr>
        <w:t>2021年 1 月28日</w:t>
      </w:r>
      <w:r>
        <w:rPr>
          <w:rFonts w:ascii="仿宋" w:eastAsia="仿宋" w:hAnsi="仿宋" w:hint="eastAsia"/>
          <w:color w:val="FF0000"/>
          <w:sz w:val="24"/>
          <w:szCs w:val="24"/>
        </w:rPr>
        <w:t>北京时间 10:</w:t>
      </w:r>
      <w:r w:rsidR="001A4F83">
        <w:rPr>
          <w:rFonts w:ascii="仿宋" w:eastAsia="仿宋" w:hAnsi="仿宋" w:hint="eastAsia"/>
          <w:color w:val="FF0000"/>
          <w:sz w:val="24"/>
          <w:szCs w:val="24"/>
        </w:rPr>
        <w:t>0</w:t>
      </w:r>
      <w:r>
        <w:rPr>
          <w:rFonts w:ascii="仿宋" w:eastAsia="仿宋" w:hAnsi="仿宋" w:hint="eastAsia"/>
          <w:color w:val="FF0000"/>
          <w:sz w:val="24"/>
          <w:szCs w:val="24"/>
        </w:rPr>
        <w:t>0</w:t>
      </w:r>
    </w:p>
    <w:p w:rsidR="003A2C1A" w:rsidRDefault="003A2C1A" w:rsidP="003A2C1A">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（六）开标时间：</w:t>
      </w:r>
      <w:r w:rsidR="00CB4F8C">
        <w:rPr>
          <w:rFonts w:ascii="仿宋" w:eastAsia="仿宋" w:hAnsi="仿宋" w:hint="eastAsia"/>
          <w:color w:val="FF0000"/>
          <w:sz w:val="24"/>
          <w:szCs w:val="24"/>
        </w:rPr>
        <w:t>2021年 1 月28日</w:t>
      </w:r>
      <w:r>
        <w:rPr>
          <w:rFonts w:ascii="仿宋" w:eastAsia="仿宋" w:hAnsi="仿宋" w:hint="eastAsia"/>
          <w:color w:val="FF0000"/>
          <w:sz w:val="24"/>
          <w:szCs w:val="24"/>
        </w:rPr>
        <w:t>北京时间 10:</w:t>
      </w:r>
      <w:r w:rsidR="001A4F83">
        <w:rPr>
          <w:rFonts w:ascii="仿宋" w:eastAsia="仿宋" w:hAnsi="仿宋" w:hint="eastAsia"/>
          <w:color w:val="FF0000"/>
          <w:sz w:val="24"/>
          <w:szCs w:val="24"/>
        </w:rPr>
        <w:t>0</w:t>
      </w:r>
      <w:r>
        <w:rPr>
          <w:rFonts w:ascii="仿宋" w:eastAsia="仿宋" w:hAnsi="仿宋" w:hint="eastAsia"/>
          <w:color w:val="FF0000"/>
          <w:sz w:val="24"/>
          <w:szCs w:val="24"/>
        </w:rPr>
        <w:t>0</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（七）开标地点：同投标地点</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（八）技术咨询人：</w:t>
      </w:r>
      <w:bookmarkStart w:id="4" w:name="_Toc5392"/>
      <w:r>
        <w:rPr>
          <w:rFonts w:ascii="仿宋" w:eastAsia="仿宋" w:hAnsi="仿宋" w:hint="eastAsia"/>
          <w:sz w:val="24"/>
          <w:szCs w:val="24"/>
        </w:rPr>
        <w:t>胡老师  023-</w:t>
      </w:r>
      <w:r w:rsidRPr="001714E6">
        <w:rPr>
          <w:rFonts w:ascii="仿宋" w:eastAsia="仿宋" w:hAnsi="仿宋"/>
          <w:sz w:val="24"/>
          <w:szCs w:val="24"/>
        </w:rPr>
        <w:t>42827762</w:t>
      </w:r>
    </w:p>
    <w:p w:rsidR="003A2C1A" w:rsidRPr="00340593"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w:t>
      </w:r>
      <w:r w:rsidRPr="00340593">
        <w:rPr>
          <w:rFonts w:ascii="仿宋" w:eastAsia="仿宋" w:hAnsi="仿宋" w:hint="eastAsia"/>
          <w:sz w:val="24"/>
          <w:szCs w:val="24"/>
        </w:rPr>
        <w:t>投标</w:t>
      </w:r>
      <w:r>
        <w:rPr>
          <w:rFonts w:ascii="仿宋" w:eastAsia="仿宋" w:hAnsi="仿宋" w:hint="eastAsia"/>
          <w:sz w:val="24"/>
          <w:szCs w:val="24"/>
        </w:rPr>
        <w:t>咨询人</w:t>
      </w:r>
      <w:r w:rsidRPr="00340593">
        <w:rPr>
          <w:rFonts w:ascii="仿宋" w:eastAsia="仿宋" w:hAnsi="仿宋" w:hint="eastAsia"/>
          <w:sz w:val="24"/>
          <w:szCs w:val="24"/>
        </w:rPr>
        <w:t>：尹老师  023</w:t>
      </w:r>
      <w:r>
        <w:rPr>
          <w:rFonts w:ascii="仿宋" w:eastAsia="仿宋" w:hAnsi="仿宋" w:hint="eastAsia"/>
          <w:sz w:val="24"/>
          <w:szCs w:val="24"/>
        </w:rPr>
        <w:t>-</w:t>
      </w:r>
      <w:r w:rsidRPr="00340593">
        <w:rPr>
          <w:rFonts w:ascii="仿宋" w:eastAsia="仿宋" w:hAnsi="仿宋" w:hint="eastAsia"/>
          <w:sz w:val="24"/>
          <w:szCs w:val="24"/>
        </w:rPr>
        <w:t>42827145</w:t>
      </w:r>
    </w:p>
    <w:p w:rsidR="003A2C1A" w:rsidRDefault="003A2C1A" w:rsidP="003A2C1A">
      <w:pPr>
        <w:spacing w:line="400" w:lineRule="exact"/>
        <w:ind w:firstLineChars="200" w:firstLine="482"/>
        <w:rPr>
          <w:rFonts w:ascii="仿宋" w:eastAsia="仿宋" w:hAnsi="仿宋"/>
          <w:b/>
          <w:sz w:val="24"/>
        </w:rPr>
      </w:pPr>
      <w:r>
        <w:rPr>
          <w:rFonts w:ascii="仿宋" w:eastAsia="仿宋" w:hAnsi="仿宋" w:hint="eastAsia"/>
          <w:b/>
          <w:sz w:val="24"/>
        </w:rPr>
        <w:t>四、投标保证金</w:t>
      </w:r>
      <w:bookmarkEnd w:id="4"/>
    </w:p>
    <w:p w:rsidR="003A2C1A" w:rsidRPr="00A20E1B" w:rsidRDefault="003A2C1A" w:rsidP="003A2C1A">
      <w:pPr>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（一）缴纳保证金标准</w:t>
      </w:r>
    </w:p>
    <w:p w:rsidR="003A2C1A" w:rsidRPr="00A20E1B" w:rsidRDefault="003A2C1A" w:rsidP="003A2C1A">
      <w:pPr>
        <w:spacing w:line="400" w:lineRule="exact"/>
        <w:ind w:firstLineChars="200" w:firstLine="480"/>
        <w:rPr>
          <w:rFonts w:ascii="仿宋" w:eastAsia="仿宋" w:hAnsi="仿宋"/>
          <w:sz w:val="24"/>
          <w:szCs w:val="24"/>
        </w:rPr>
      </w:pPr>
      <w:r w:rsidRPr="00BB7851">
        <w:rPr>
          <w:rFonts w:ascii="仿宋" w:eastAsia="仿宋" w:hAnsi="仿宋" w:hint="eastAsia"/>
          <w:sz w:val="24"/>
          <w:szCs w:val="24"/>
        </w:rPr>
        <w:t>本次</w:t>
      </w:r>
      <w:r>
        <w:rPr>
          <w:rFonts w:ascii="仿宋" w:eastAsia="仿宋" w:hAnsi="仿宋" w:hint="eastAsia"/>
          <w:sz w:val="24"/>
          <w:szCs w:val="24"/>
        </w:rPr>
        <w:t>投标</w:t>
      </w:r>
      <w:r w:rsidRPr="00BB7851">
        <w:rPr>
          <w:rFonts w:ascii="仿宋" w:eastAsia="仿宋" w:hAnsi="仿宋" w:hint="eastAsia"/>
          <w:sz w:val="24"/>
          <w:szCs w:val="24"/>
        </w:rPr>
        <w:t>保证金为人民币</w:t>
      </w:r>
      <w:r>
        <w:rPr>
          <w:rFonts w:ascii="仿宋" w:eastAsia="仿宋" w:hAnsi="仿宋" w:hint="eastAsia"/>
          <w:sz w:val="24"/>
          <w:szCs w:val="24"/>
        </w:rPr>
        <w:t>3</w:t>
      </w:r>
      <w:r w:rsidRPr="00A20E1B">
        <w:rPr>
          <w:rFonts w:ascii="仿宋" w:eastAsia="仿宋" w:hAnsi="仿宋" w:hint="eastAsia"/>
          <w:sz w:val="24"/>
          <w:szCs w:val="24"/>
        </w:rPr>
        <w:t>000元。</w:t>
      </w:r>
    </w:p>
    <w:p w:rsidR="003A2C1A" w:rsidRDefault="003A2C1A" w:rsidP="003A2C1A">
      <w:pPr>
        <w:numPr>
          <w:ilvl w:val="0"/>
          <w:numId w:val="1"/>
        </w:numPr>
        <w:snapToGrid w:val="0"/>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缴纳方式</w:t>
      </w:r>
    </w:p>
    <w:p w:rsidR="003A2C1A" w:rsidRPr="006615ED"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供应商须按本项目规定的保证金金额进行缴纳（保证金金额详见本篇，一、招标项目内容），由供应商从其基本账户将保证金汇至以下账户，保证金的到账截止时间为开标当天上午8:00。</w:t>
      </w:r>
    </w:p>
    <w:p w:rsidR="003A2C1A" w:rsidRPr="006615ED"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 xml:space="preserve">保证金账户：   </w:t>
      </w:r>
    </w:p>
    <w:p w:rsidR="003A2C1A" w:rsidRPr="006615ED"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户  名：重庆市合川区人民医院</w:t>
      </w:r>
    </w:p>
    <w:p w:rsidR="003A2C1A" w:rsidRPr="006615ED"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开户行：农行重庆合川合阳支行</w:t>
      </w:r>
    </w:p>
    <w:p w:rsidR="003A2C1A" w:rsidRPr="006615ED" w:rsidRDefault="003A2C1A" w:rsidP="003A2C1A">
      <w:pPr>
        <w:snapToGrid w:val="0"/>
        <w:spacing w:line="400" w:lineRule="exact"/>
        <w:ind w:left="480"/>
        <w:rPr>
          <w:rFonts w:ascii="仿宋" w:eastAsia="仿宋" w:hAnsi="仿宋"/>
          <w:sz w:val="24"/>
          <w:szCs w:val="24"/>
        </w:rPr>
      </w:pPr>
      <w:proofErr w:type="gramStart"/>
      <w:r w:rsidRPr="006615ED">
        <w:rPr>
          <w:rFonts w:ascii="仿宋" w:eastAsia="仿宋" w:hAnsi="仿宋" w:hint="eastAsia"/>
          <w:sz w:val="24"/>
          <w:szCs w:val="24"/>
        </w:rPr>
        <w:t>账</w:t>
      </w:r>
      <w:proofErr w:type="gramEnd"/>
      <w:r w:rsidRPr="006615ED">
        <w:rPr>
          <w:rFonts w:ascii="仿宋" w:eastAsia="仿宋" w:hAnsi="仿宋" w:hint="eastAsia"/>
          <w:sz w:val="24"/>
          <w:szCs w:val="24"/>
        </w:rPr>
        <w:t xml:space="preserve">  号：31150401040010157</w:t>
      </w:r>
    </w:p>
    <w:p w:rsidR="003A2C1A"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3A2C1A" w:rsidRPr="00A20E1B" w:rsidRDefault="003A2C1A" w:rsidP="003A2C1A">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2.各供应商在递交保证金时，到款账户为上述指定的保证金专用账户，来款账户必须为本公司基本账户。</w:t>
      </w:r>
    </w:p>
    <w:p w:rsidR="003A2C1A" w:rsidRPr="00A20E1B" w:rsidRDefault="003A2C1A" w:rsidP="003A2C1A">
      <w:pPr>
        <w:snapToGrid w:val="0"/>
        <w:spacing w:line="400" w:lineRule="exact"/>
        <w:ind w:left="480"/>
        <w:rPr>
          <w:rFonts w:ascii="仿宋" w:eastAsia="仿宋" w:hAnsi="仿宋"/>
          <w:sz w:val="24"/>
          <w:szCs w:val="24"/>
        </w:rPr>
      </w:pPr>
      <w:r w:rsidRPr="00A20E1B">
        <w:rPr>
          <w:rFonts w:ascii="仿宋" w:eastAsia="仿宋" w:hAnsi="仿宋" w:hint="eastAsia"/>
          <w:sz w:val="24"/>
          <w:szCs w:val="24"/>
        </w:rPr>
        <w:t>（三）保证金退还方式</w:t>
      </w:r>
    </w:p>
    <w:p w:rsidR="003A2C1A" w:rsidRPr="00340593" w:rsidRDefault="003A2C1A" w:rsidP="003A2C1A">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1.未成交供应商的保证金，在中标通知书发放后，重庆市合川区人民医院在十个工作日内按来款渠道直接退还。</w:t>
      </w:r>
    </w:p>
    <w:p w:rsidR="003A2C1A" w:rsidRPr="00340593" w:rsidRDefault="003A2C1A" w:rsidP="003A2C1A">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2.成交供应商的投标保证金，</w:t>
      </w:r>
      <w:r>
        <w:rPr>
          <w:rFonts w:ascii="仿宋" w:eastAsia="仿宋" w:hAnsi="仿宋" w:hint="eastAsia"/>
          <w:sz w:val="24"/>
          <w:szCs w:val="24"/>
        </w:rPr>
        <w:t>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w:t>
      </w:r>
      <w:r w:rsidRPr="00340593">
        <w:rPr>
          <w:rFonts w:ascii="仿宋" w:eastAsia="仿宋" w:hAnsi="仿宋" w:hint="eastAsia"/>
          <w:sz w:val="24"/>
          <w:szCs w:val="24"/>
        </w:rPr>
        <w:t>在十个工作日内按资金来款渠道无息退还。</w:t>
      </w:r>
    </w:p>
    <w:p w:rsidR="003A2C1A" w:rsidRDefault="003A2C1A" w:rsidP="003A2C1A">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咨询电话：（023）42827145</w:t>
      </w:r>
    </w:p>
    <w:p w:rsidR="003A2C1A" w:rsidRDefault="003A2C1A" w:rsidP="003A2C1A">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5.中标人将中标项目转让给他人或者在投标文件中未说明且未经采购人同意，将中标项目分包给他人的；</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3A2C1A" w:rsidRDefault="003A2C1A" w:rsidP="003A2C1A">
      <w:pPr>
        <w:pStyle w:val="2"/>
        <w:spacing w:line="500" w:lineRule="exact"/>
        <w:ind w:firstLineChars="200" w:firstLine="482"/>
        <w:rPr>
          <w:rFonts w:ascii="仿宋" w:eastAsia="仿宋" w:hAnsi="仿宋"/>
          <w:b/>
          <w:sz w:val="24"/>
        </w:rPr>
      </w:pPr>
      <w:bookmarkStart w:id="5" w:name="_Toc19306"/>
      <w:r>
        <w:rPr>
          <w:rFonts w:ascii="仿宋" w:eastAsia="仿宋" w:hAnsi="仿宋" w:hint="eastAsia"/>
          <w:b/>
          <w:sz w:val="24"/>
        </w:rPr>
        <w:t>五、投标有关规定</w:t>
      </w:r>
      <w:bookmarkEnd w:id="5"/>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（二）本项目若有补遗文件一律在行</w:t>
      </w:r>
      <w:proofErr w:type="gramStart"/>
      <w:r>
        <w:rPr>
          <w:rFonts w:ascii="仿宋" w:eastAsia="仿宋" w:hAnsi="仿宋" w:hint="eastAsia"/>
          <w:sz w:val="24"/>
          <w:szCs w:val="24"/>
        </w:rPr>
        <w:t>采家网上</w:t>
      </w:r>
      <w:proofErr w:type="gramEnd"/>
      <w:r>
        <w:rPr>
          <w:rFonts w:ascii="仿宋" w:eastAsia="仿宋" w:hAnsi="仿宋" w:hint="eastAsia"/>
          <w:sz w:val="24"/>
          <w:szCs w:val="24"/>
        </w:rPr>
        <w:t>发布，请各投标人注意下载；无论投标人下载与否，均视同投标人已知晓本项目补遗文件的内容。</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w:t>
      </w:r>
      <w:r>
        <w:rPr>
          <w:rFonts w:ascii="仿宋" w:eastAsia="仿宋" w:hAnsi="仿宋" w:hint="eastAsia"/>
          <w:color w:val="FF0000"/>
          <w:sz w:val="24"/>
          <w:szCs w:val="24"/>
        </w:rPr>
        <w:t>不接受</w:t>
      </w:r>
      <w:r>
        <w:rPr>
          <w:rFonts w:ascii="仿宋" w:eastAsia="仿宋" w:hAnsi="仿宋" w:hint="eastAsia"/>
          <w:sz w:val="24"/>
          <w:szCs w:val="24"/>
        </w:rPr>
        <w:t>联合体参与投标。</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投标人，将拒绝其参与政府采购活动。</w:t>
      </w:r>
    </w:p>
    <w:p w:rsidR="003A2C1A" w:rsidRDefault="003A2C1A" w:rsidP="003A2C1A">
      <w:pPr>
        <w:snapToGrid w:val="0"/>
        <w:spacing w:line="400" w:lineRule="exact"/>
        <w:ind w:firstLineChars="200" w:firstLine="482"/>
        <w:rPr>
          <w:rFonts w:ascii="仿宋" w:eastAsia="仿宋" w:hAnsi="仿宋"/>
          <w:b/>
          <w:sz w:val="24"/>
        </w:rPr>
      </w:pPr>
      <w:r>
        <w:rPr>
          <w:rFonts w:ascii="仿宋" w:eastAsia="仿宋" w:hAnsi="仿宋" w:hint="eastAsia"/>
          <w:b/>
          <w:sz w:val="24"/>
        </w:rPr>
        <w:t>六、其他</w:t>
      </w:r>
    </w:p>
    <w:p w:rsidR="003A2C1A" w:rsidRDefault="003A2C1A" w:rsidP="003A2C1A">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1、若潜在投标人对本项目询价文件有任何疑问，请在本项目公示</w:t>
      </w:r>
      <w:proofErr w:type="gramStart"/>
      <w:r>
        <w:rPr>
          <w:rFonts w:ascii="仿宋" w:eastAsia="仿宋" w:hAnsi="仿宋" w:hint="eastAsia"/>
          <w:sz w:val="24"/>
          <w:szCs w:val="24"/>
        </w:rPr>
        <w:t>期及时</w:t>
      </w:r>
      <w:proofErr w:type="gramEnd"/>
      <w:r>
        <w:rPr>
          <w:rFonts w:ascii="仿宋" w:eastAsia="仿宋" w:hAnsi="仿宋" w:hint="eastAsia"/>
          <w:sz w:val="24"/>
          <w:szCs w:val="24"/>
        </w:rPr>
        <w:t>向采购人提出。</w:t>
      </w:r>
    </w:p>
    <w:p w:rsidR="003A2C1A" w:rsidRDefault="003A2C1A" w:rsidP="003A2C1A">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2、未在公示</w:t>
      </w:r>
      <w:proofErr w:type="gramStart"/>
      <w:r>
        <w:rPr>
          <w:rFonts w:ascii="仿宋" w:eastAsia="仿宋" w:hAnsi="仿宋" w:hint="eastAsia"/>
          <w:sz w:val="24"/>
          <w:szCs w:val="24"/>
        </w:rPr>
        <w:t>期提出</w:t>
      </w:r>
      <w:proofErr w:type="gramEnd"/>
      <w:r>
        <w:rPr>
          <w:rFonts w:ascii="仿宋" w:eastAsia="仿宋" w:hAnsi="仿宋" w:hint="eastAsia"/>
          <w:sz w:val="24"/>
          <w:szCs w:val="24"/>
        </w:rPr>
        <w:t>质疑的投标人，则参加投标活动后，无权再就招标文件内容提出质疑。</w:t>
      </w: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snapToGrid w:val="0"/>
        <w:spacing w:line="400" w:lineRule="exact"/>
        <w:rPr>
          <w:rFonts w:ascii="仿宋" w:eastAsia="仿宋" w:hAnsi="仿宋"/>
          <w:sz w:val="24"/>
          <w:szCs w:val="24"/>
        </w:rPr>
      </w:pPr>
    </w:p>
    <w:p w:rsidR="003A2C1A" w:rsidRDefault="003A2C1A" w:rsidP="003A2C1A">
      <w:pPr>
        <w:pStyle w:val="1"/>
        <w:spacing w:beforeLines="0" w:afterLines="0" w:line="360" w:lineRule="auto"/>
        <w:rPr>
          <w:rFonts w:ascii="仿宋" w:eastAsia="仿宋" w:hAnsi="仿宋"/>
          <w:b/>
        </w:rPr>
      </w:pPr>
      <w:bookmarkStart w:id="8" w:name="_Toc29274"/>
      <w:r>
        <w:rPr>
          <w:rFonts w:ascii="仿宋" w:eastAsia="仿宋" w:hAnsi="仿宋" w:hint="eastAsia"/>
          <w:b/>
        </w:rPr>
        <w:lastRenderedPageBreak/>
        <w:t>第二篇 项目技术规格、数量及质量要求</w:t>
      </w:r>
      <w:bookmarkEnd w:id="8"/>
    </w:p>
    <w:p w:rsidR="003A2C1A" w:rsidRDefault="003A2C1A" w:rsidP="003A2C1A">
      <w:pPr>
        <w:pStyle w:val="2"/>
        <w:spacing w:line="500" w:lineRule="exact"/>
        <w:ind w:firstLineChars="200" w:firstLine="482"/>
        <w:rPr>
          <w:rFonts w:ascii="仿宋" w:eastAsia="仿宋" w:hAnsi="仿宋"/>
          <w:b/>
          <w:sz w:val="24"/>
        </w:rPr>
      </w:pPr>
      <w:bookmarkStart w:id="9" w:name="_Toc13377"/>
      <w:r>
        <w:rPr>
          <w:rFonts w:ascii="仿宋" w:eastAsia="仿宋" w:hAnsi="仿宋" w:hint="eastAsia"/>
          <w:b/>
          <w:sz w:val="24"/>
        </w:rPr>
        <w:t>一、招标项目一览表</w:t>
      </w:r>
      <w:bookmarkEnd w:id="9"/>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409"/>
        <w:gridCol w:w="1276"/>
        <w:gridCol w:w="1276"/>
        <w:gridCol w:w="2339"/>
        <w:gridCol w:w="2207"/>
      </w:tblGrid>
      <w:tr w:rsidR="003A2C1A" w:rsidTr="00B20702">
        <w:trPr>
          <w:trHeight w:val="561"/>
          <w:jc w:val="center"/>
        </w:trPr>
        <w:tc>
          <w:tcPr>
            <w:tcW w:w="805"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分包</w:t>
            </w:r>
          </w:p>
        </w:tc>
        <w:tc>
          <w:tcPr>
            <w:tcW w:w="2409"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 xml:space="preserve">产品名称 </w:t>
            </w:r>
          </w:p>
        </w:tc>
        <w:tc>
          <w:tcPr>
            <w:tcW w:w="1276"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国产/进口</w:t>
            </w:r>
          </w:p>
        </w:tc>
        <w:tc>
          <w:tcPr>
            <w:tcW w:w="1276"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数量（套）</w:t>
            </w:r>
          </w:p>
        </w:tc>
        <w:tc>
          <w:tcPr>
            <w:tcW w:w="2339"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限单价（万元/套）</w:t>
            </w:r>
          </w:p>
        </w:tc>
        <w:tc>
          <w:tcPr>
            <w:tcW w:w="2207"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合计（万元）</w:t>
            </w:r>
          </w:p>
        </w:tc>
      </w:tr>
      <w:tr w:rsidR="003A2C1A" w:rsidTr="00B20702">
        <w:trPr>
          <w:trHeight w:val="561"/>
          <w:jc w:val="center"/>
        </w:trPr>
        <w:tc>
          <w:tcPr>
            <w:tcW w:w="805" w:type="dxa"/>
            <w:vAlign w:val="center"/>
          </w:tcPr>
          <w:p w:rsidR="003A2C1A" w:rsidRDefault="003A2C1A" w:rsidP="00B20702">
            <w:pPr>
              <w:pStyle w:val="aff3"/>
              <w:ind w:leftChars="0" w:left="0"/>
              <w:jc w:val="left"/>
              <w:outlineLvl w:val="0"/>
              <w:rPr>
                <w:rFonts w:ascii="仿宋" w:eastAsia="仿宋" w:hAnsi="仿宋"/>
                <w:sz w:val="21"/>
                <w:szCs w:val="21"/>
              </w:rPr>
            </w:pPr>
            <w:r>
              <w:rPr>
                <w:rFonts w:ascii="仿宋" w:eastAsia="仿宋" w:hAnsi="仿宋" w:hint="eastAsia"/>
                <w:sz w:val="21"/>
                <w:szCs w:val="21"/>
              </w:rPr>
              <w:t>分包1</w:t>
            </w:r>
          </w:p>
        </w:tc>
        <w:tc>
          <w:tcPr>
            <w:tcW w:w="2409" w:type="dxa"/>
            <w:vAlign w:val="center"/>
          </w:tcPr>
          <w:p w:rsidR="003A2C1A" w:rsidRDefault="003A2C1A" w:rsidP="00B20702">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病理科切片机</w:t>
            </w:r>
          </w:p>
        </w:tc>
        <w:tc>
          <w:tcPr>
            <w:tcW w:w="1276"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不限</w:t>
            </w:r>
          </w:p>
        </w:tc>
        <w:tc>
          <w:tcPr>
            <w:tcW w:w="1276"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 xml:space="preserve">1 </w:t>
            </w:r>
          </w:p>
        </w:tc>
        <w:tc>
          <w:tcPr>
            <w:tcW w:w="2339" w:type="dxa"/>
            <w:vAlign w:val="center"/>
          </w:tcPr>
          <w:p w:rsidR="003A2C1A" w:rsidRDefault="003A2C1A" w:rsidP="00B20702">
            <w:pPr>
              <w:spacing w:line="600" w:lineRule="exact"/>
              <w:jc w:val="center"/>
              <w:rPr>
                <w:color w:val="000000"/>
                <w:sz w:val="22"/>
                <w:szCs w:val="22"/>
              </w:rPr>
            </w:pPr>
            <w:r>
              <w:rPr>
                <w:rFonts w:hint="eastAsia"/>
                <w:color w:val="000000"/>
                <w:sz w:val="22"/>
                <w:szCs w:val="22"/>
              </w:rPr>
              <w:t>14.5</w:t>
            </w:r>
          </w:p>
        </w:tc>
        <w:tc>
          <w:tcPr>
            <w:tcW w:w="2207" w:type="dxa"/>
            <w:vAlign w:val="center"/>
          </w:tcPr>
          <w:p w:rsidR="003A2C1A" w:rsidRDefault="003A2C1A" w:rsidP="00B20702">
            <w:pPr>
              <w:spacing w:line="600" w:lineRule="exact"/>
              <w:jc w:val="center"/>
              <w:rPr>
                <w:color w:val="000000"/>
                <w:sz w:val="22"/>
                <w:szCs w:val="22"/>
              </w:rPr>
            </w:pPr>
            <w:r>
              <w:rPr>
                <w:rFonts w:hint="eastAsia"/>
                <w:color w:val="000000"/>
                <w:sz w:val="22"/>
                <w:szCs w:val="22"/>
              </w:rPr>
              <w:t>14.5</w:t>
            </w:r>
          </w:p>
        </w:tc>
      </w:tr>
    </w:tbl>
    <w:p w:rsidR="003A2C1A" w:rsidRDefault="003A2C1A" w:rsidP="003A2C1A">
      <w:pPr>
        <w:pStyle w:val="2"/>
        <w:spacing w:line="500" w:lineRule="exact"/>
        <w:ind w:firstLineChars="200" w:firstLine="482"/>
        <w:rPr>
          <w:rFonts w:ascii="仿宋" w:eastAsia="仿宋" w:hAnsi="仿宋"/>
          <w:b/>
          <w:sz w:val="24"/>
        </w:rPr>
      </w:pPr>
      <w:bookmarkStart w:id="10" w:name="_Toc19542"/>
      <w:r>
        <w:rPr>
          <w:rFonts w:ascii="仿宋" w:eastAsia="仿宋" w:hAnsi="仿宋" w:hint="eastAsia"/>
          <w:b/>
          <w:sz w:val="24"/>
        </w:rPr>
        <w:t>二、招标项目技术需求</w:t>
      </w:r>
      <w:bookmarkEnd w:id="10"/>
    </w:p>
    <w:p w:rsidR="003A2C1A" w:rsidRDefault="003A2C1A" w:rsidP="003A2C1A">
      <w:pPr>
        <w:spacing w:line="440" w:lineRule="exact"/>
        <w:rPr>
          <w:rFonts w:ascii="仿宋" w:eastAsia="仿宋" w:hAnsi="仿宋" w:cs="宋体"/>
          <w:b/>
          <w:sz w:val="24"/>
          <w:szCs w:val="24"/>
        </w:rPr>
      </w:pPr>
      <w:r>
        <w:rPr>
          <w:rFonts w:ascii="仿宋" w:eastAsia="仿宋" w:hAnsi="仿宋" w:cs="宋体" w:hint="eastAsia"/>
          <w:b/>
          <w:sz w:val="24"/>
          <w:szCs w:val="24"/>
        </w:rPr>
        <w:t>病理科切片机：</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1.</w:t>
      </w:r>
      <w:r w:rsidRPr="003A2C1A">
        <w:rPr>
          <w:rFonts w:ascii="仿宋" w:eastAsia="仿宋" w:hAnsi="仿宋" w:hint="eastAsia"/>
          <w:sz w:val="24"/>
          <w:szCs w:val="24"/>
        </w:rPr>
        <w:t>切片厚度</w:t>
      </w:r>
      <w:r w:rsidRPr="003A2C1A">
        <w:rPr>
          <w:rFonts w:ascii="仿宋" w:eastAsia="仿宋" w:hAnsi="仿宋"/>
          <w:sz w:val="24"/>
          <w:szCs w:val="24"/>
        </w:rPr>
        <w:t>：1</w:t>
      </w:r>
      <w:r w:rsidRPr="003A2C1A">
        <w:rPr>
          <w:rFonts w:ascii="仿宋" w:eastAsia="仿宋" w:hAnsi="仿宋" w:hint="eastAsia"/>
          <w:sz w:val="24"/>
          <w:szCs w:val="24"/>
        </w:rPr>
        <w:t>-</w:t>
      </w:r>
      <w:r w:rsidRPr="003A2C1A">
        <w:rPr>
          <w:rFonts w:ascii="仿宋" w:eastAsia="仿宋" w:hAnsi="仿宋"/>
          <w:sz w:val="24"/>
          <w:szCs w:val="24"/>
        </w:rPr>
        <w:t>60μm</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2.</w:t>
      </w:r>
      <w:proofErr w:type="gramStart"/>
      <w:r w:rsidRPr="003A2C1A">
        <w:rPr>
          <w:rFonts w:ascii="仿宋" w:eastAsia="仿宋" w:hAnsi="仿宋" w:hint="eastAsia"/>
          <w:sz w:val="24"/>
          <w:szCs w:val="24"/>
        </w:rPr>
        <w:t>修块模式</w:t>
      </w:r>
      <w:proofErr w:type="gramEnd"/>
      <w:r w:rsidRPr="003A2C1A">
        <w:rPr>
          <w:rFonts w:ascii="仿宋" w:eastAsia="仿宋" w:hAnsi="仿宋" w:hint="eastAsia"/>
          <w:sz w:val="24"/>
          <w:szCs w:val="24"/>
        </w:rPr>
        <w:t>至少满足</w:t>
      </w:r>
      <w:r w:rsidRPr="003A2C1A">
        <w:rPr>
          <w:rFonts w:ascii="仿宋" w:eastAsia="仿宋" w:hAnsi="仿宋"/>
          <w:sz w:val="24"/>
          <w:szCs w:val="24"/>
        </w:rPr>
        <w:t>2</w:t>
      </w:r>
      <w:r w:rsidRPr="003A2C1A">
        <w:rPr>
          <w:rFonts w:ascii="仿宋" w:eastAsia="仿宋" w:hAnsi="仿宋" w:hint="eastAsia"/>
          <w:sz w:val="24"/>
          <w:szCs w:val="24"/>
        </w:rPr>
        <w:t>种</w:t>
      </w:r>
      <w:r w:rsidRPr="003A2C1A">
        <w:rPr>
          <w:rFonts w:ascii="仿宋" w:eastAsia="仿宋" w:hAnsi="仿宋"/>
          <w:sz w:val="24"/>
          <w:szCs w:val="24"/>
        </w:rPr>
        <w:t>，</w:t>
      </w:r>
      <w:proofErr w:type="gramStart"/>
      <w:r w:rsidRPr="003A2C1A">
        <w:rPr>
          <w:rFonts w:ascii="仿宋" w:eastAsia="仿宋" w:hAnsi="仿宋" w:hint="eastAsia"/>
          <w:sz w:val="24"/>
          <w:szCs w:val="24"/>
        </w:rPr>
        <w:t>修块厚度</w:t>
      </w:r>
      <w:proofErr w:type="gramEnd"/>
      <w:r w:rsidRPr="003A2C1A">
        <w:rPr>
          <w:rFonts w:ascii="仿宋" w:eastAsia="仿宋" w:hAnsi="仿宋" w:hint="eastAsia"/>
          <w:sz w:val="24"/>
          <w:szCs w:val="24"/>
        </w:rPr>
        <w:t>10µm和30µm及其他</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3.</w:t>
      </w:r>
      <w:r w:rsidRPr="003A2C1A">
        <w:rPr>
          <w:rFonts w:ascii="仿宋" w:eastAsia="仿宋" w:hAnsi="仿宋" w:hint="eastAsia"/>
          <w:sz w:val="24"/>
          <w:szCs w:val="24"/>
        </w:rPr>
        <w:t>手动</w:t>
      </w:r>
      <w:r w:rsidRPr="003A2C1A">
        <w:rPr>
          <w:rFonts w:ascii="仿宋" w:eastAsia="仿宋" w:hAnsi="仿宋"/>
          <w:sz w:val="24"/>
          <w:szCs w:val="24"/>
        </w:rPr>
        <w:t>切片模式2</w:t>
      </w:r>
      <w:r w:rsidRPr="003A2C1A">
        <w:rPr>
          <w:rFonts w:ascii="仿宋" w:eastAsia="仿宋" w:hAnsi="仿宋" w:hint="eastAsia"/>
          <w:sz w:val="24"/>
          <w:szCs w:val="24"/>
        </w:rPr>
        <w:t>种，</w:t>
      </w:r>
      <w:proofErr w:type="gramStart"/>
      <w:r w:rsidRPr="003A2C1A">
        <w:rPr>
          <w:rFonts w:ascii="仿宋" w:eastAsia="仿宋" w:hAnsi="仿宋"/>
          <w:sz w:val="24"/>
          <w:szCs w:val="24"/>
        </w:rPr>
        <w:t>半</w:t>
      </w:r>
      <w:r w:rsidRPr="003A2C1A">
        <w:rPr>
          <w:rFonts w:ascii="仿宋" w:eastAsia="仿宋" w:hAnsi="仿宋" w:hint="eastAsia"/>
          <w:sz w:val="24"/>
          <w:szCs w:val="24"/>
        </w:rPr>
        <w:t>刀</w:t>
      </w:r>
      <w:r w:rsidRPr="003A2C1A">
        <w:rPr>
          <w:rFonts w:ascii="仿宋" w:eastAsia="仿宋" w:hAnsi="仿宋"/>
          <w:sz w:val="24"/>
          <w:szCs w:val="24"/>
        </w:rPr>
        <w:t>模式</w:t>
      </w:r>
      <w:proofErr w:type="gramEnd"/>
      <w:r w:rsidRPr="003A2C1A">
        <w:rPr>
          <w:rFonts w:ascii="仿宋" w:eastAsia="仿宋" w:hAnsi="仿宋"/>
          <w:sz w:val="24"/>
          <w:szCs w:val="24"/>
        </w:rPr>
        <w:t>和全手轮</w:t>
      </w:r>
      <w:r w:rsidRPr="003A2C1A">
        <w:rPr>
          <w:rFonts w:ascii="仿宋" w:eastAsia="仿宋" w:hAnsi="仿宋" w:hint="eastAsia"/>
          <w:sz w:val="24"/>
          <w:szCs w:val="24"/>
        </w:rPr>
        <w:t>旋转模式</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4.</w:t>
      </w:r>
      <w:r w:rsidRPr="003A2C1A">
        <w:rPr>
          <w:rFonts w:ascii="仿宋" w:eastAsia="仿宋" w:hAnsi="仿宋"/>
          <w:sz w:val="24"/>
          <w:szCs w:val="24"/>
        </w:rPr>
        <w:t>水平进样幅度：</w:t>
      </w:r>
      <w:r w:rsidRPr="003A2C1A">
        <w:rPr>
          <w:rFonts w:ascii="仿宋" w:eastAsia="仿宋" w:hAnsi="仿宋" w:hint="eastAsia"/>
          <w:sz w:val="24"/>
          <w:szCs w:val="24"/>
        </w:rPr>
        <w:t>不小于2</w:t>
      </w:r>
      <w:r w:rsidRPr="003A2C1A">
        <w:rPr>
          <w:rFonts w:ascii="仿宋" w:eastAsia="仿宋" w:hAnsi="仿宋"/>
          <w:sz w:val="24"/>
          <w:szCs w:val="24"/>
        </w:rPr>
        <w:t>4mm</w:t>
      </w:r>
      <w:r w:rsidRPr="003A2C1A">
        <w:rPr>
          <w:rFonts w:ascii="仿宋" w:eastAsia="仿宋" w:hAnsi="仿宋" w:hint="eastAsia"/>
          <w:sz w:val="24"/>
          <w:szCs w:val="24"/>
        </w:rPr>
        <w:t>;</w:t>
      </w:r>
      <w:r w:rsidRPr="003A2C1A">
        <w:rPr>
          <w:rFonts w:ascii="仿宋" w:eastAsia="仿宋" w:hAnsi="仿宋"/>
          <w:sz w:val="24"/>
          <w:szCs w:val="24"/>
        </w:rPr>
        <w:t>垂直样品行程：</w:t>
      </w:r>
      <w:r w:rsidRPr="003A2C1A">
        <w:rPr>
          <w:rFonts w:ascii="仿宋" w:eastAsia="仿宋" w:hAnsi="仿宋" w:hint="eastAsia"/>
          <w:sz w:val="24"/>
          <w:szCs w:val="24"/>
        </w:rPr>
        <w:t>不小于7</w:t>
      </w:r>
      <w:r w:rsidRPr="003A2C1A">
        <w:rPr>
          <w:rFonts w:ascii="仿宋" w:eastAsia="仿宋" w:hAnsi="仿宋"/>
          <w:sz w:val="24"/>
          <w:szCs w:val="24"/>
        </w:rPr>
        <w:t>0mm</w:t>
      </w:r>
      <w:r w:rsidRPr="003A2C1A">
        <w:rPr>
          <w:rFonts w:ascii="仿宋" w:eastAsia="仿宋" w:hAnsi="仿宋" w:hint="eastAsia"/>
          <w:sz w:val="24"/>
          <w:szCs w:val="24"/>
        </w:rPr>
        <w:t>;</w:t>
      </w:r>
      <w:r w:rsidRPr="003A2C1A">
        <w:rPr>
          <w:rFonts w:ascii="仿宋" w:eastAsia="仿宋" w:hAnsi="仿宋"/>
          <w:sz w:val="24"/>
          <w:szCs w:val="24"/>
        </w:rPr>
        <w:t>样品回缩：</w:t>
      </w:r>
      <w:r w:rsidRPr="003A2C1A">
        <w:rPr>
          <w:rFonts w:ascii="仿宋" w:eastAsia="仿宋" w:hAnsi="仿宋" w:hint="eastAsia"/>
          <w:sz w:val="24"/>
          <w:szCs w:val="24"/>
        </w:rPr>
        <w:t>不小于4</w:t>
      </w:r>
      <w:r w:rsidRPr="003A2C1A">
        <w:rPr>
          <w:rFonts w:ascii="仿宋" w:eastAsia="仿宋" w:hAnsi="仿宋"/>
          <w:sz w:val="24"/>
          <w:szCs w:val="24"/>
        </w:rPr>
        <w:t>0μm</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5.</w:t>
      </w:r>
      <w:r w:rsidRPr="003A2C1A">
        <w:rPr>
          <w:rFonts w:ascii="仿宋" w:eastAsia="仿宋" w:hAnsi="仿宋"/>
          <w:sz w:val="24"/>
          <w:szCs w:val="24"/>
        </w:rPr>
        <w:t>最大样品尺寸（L×H×W）：</w:t>
      </w:r>
      <w:r w:rsidRPr="003A2C1A">
        <w:rPr>
          <w:rFonts w:ascii="仿宋" w:eastAsia="仿宋" w:hAnsi="仿宋" w:hint="eastAsia"/>
          <w:sz w:val="24"/>
          <w:szCs w:val="24"/>
        </w:rPr>
        <w:t>5</w:t>
      </w:r>
      <w:r w:rsidRPr="003A2C1A">
        <w:rPr>
          <w:rFonts w:ascii="仿宋" w:eastAsia="仿宋" w:hAnsi="仿宋"/>
          <w:sz w:val="24"/>
          <w:szCs w:val="24"/>
        </w:rPr>
        <w:t>5×50×30mm</w:t>
      </w:r>
      <w:r w:rsidRPr="003A2C1A">
        <w:rPr>
          <w:rFonts w:ascii="仿宋" w:eastAsia="仿宋" w:hAnsi="仿宋" w:hint="eastAsia"/>
          <w:sz w:val="24"/>
          <w:szCs w:val="24"/>
        </w:rPr>
        <w:t>至65×60×30mm</w:t>
      </w:r>
    </w:p>
    <w:p w:rsidR="003A2C1A" w:rsidRPr="003A2C1A" w:rsidRDefault="003A2C1A" w:rsidP="003A2C1A">
      <w:pPr>
        <w:spacing w:line="440" w:lineRule="exact"/>
        <w:rPr>
          <w:rFonts w:ascii="仿宋" w:eastAsia="仿宋" w:hAnsi="仿宋"/>
          <w:sz w:val="24"/>
          <w:szCs w:val="24"/>
        </w:rPr>
      </w:pPr>
      <w:r w:rsidRPr="00B81801">
        <w:rPr>
          <w:rFonts w:ascii="仿宋" w:eastAsia="仿宋" w:hAnsi="仿宋" w:hint="eastAsia"/>
          <w:sz w:val="24"/>
          <w:szCs w:val="24"/>
        </w:rPr>
        <w:t>★</w:t>
      </w:r>
      <w:r>
        <w:rPr>
          <w:rFonts w:ascii="仿宋" w:eastAsia="仿宋" w:hAnsi="仿宋" w:hint="eastAsia"/>
          <w:sz w:val="24"/>
          <w:szCs w:val="24"/>
        </w:rPr>
        <w:t>6.</w:t>
      </w:r>
      <w:r w:rsidRPr="003A2C1A">
        <w:rPr>
          <w:rFonts w:ascii="仿宋" w:eastAsia="仿宋" w:hAnsi="仿宋" w:hint="eastAsia"/>
          <w:sz w:val="24"/>
          <w:szCs w:val="24"/>
        </w:rPr>
        <w:t>二合一刀架可以同时适用于宽刀片和窄刀片</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7.</w:t>
      </w:r>
      <w:r w:rsidRPr="003A2C1A">
        <w:rPr>
          <w:rFonts w:ascii="仿宋" w:eastAsia="仿宋" w:hAnsi="仿宋" w:hint="eastAsia"/>
          <w:sz w:val="24"/>
          <w:szCs w:val="24"/>
        </w:rPr>
        <w:t>个性化的小手轮，可自定义顺时针</w:t>
      </w:r>
      <w:r w:rsidRPr="003A2C1A">
        <w:rPr>
          <w:rFonts w:ascii="仿宋" w:eastAsia="仿宋" w:hAnsi="仿宋"/>
          <w:sz w:val="24"/>
          <w:szCs w:val="24"/>
        </w:rPr>
        <w:t>及逆时针</w:t>
      </w:r>
      <w:r w:rsidRPr="003A2C1A">
        <w:rPr>
          <w:rFonts w:ascii="仿宋" w:eastAsia="仿宋" w:hAnsi="仿宋" w:hint="eastAsia"/>
          <w:sz w:val="24"/>
          <w:szCs w:val="24"/>
        </w:rPr>
        <w:t>转动方向</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8.</w:t>
      </w:r>
      <w:r w:rsidRPr="003A2C1A">
        <w:rPr>
          <w:rFonts w:ascii="仿宋" w:eastAsia="仿宋" w:hAnsi="仿宋" w:hint="eastAsia"/>
          <w:sz w:val="24"/>
          <w:szCs w:val="24"/>
        </w:rPr>
        <w:t>带</w:t>
      </w:r>
      <w:r w:rsidRPr="003A2C1A">
        <w:rPr>
          <w:rFonts w:ascii="仿宋" w:eastAsia="仿宋" w:hAnsi="仿宋"/>
          <w:sz w:val="24"/>
          <w:szCs w:val="24"/>
        </w:rPr>
        <w:t>0位</w:t>
      </w:r>
      <w:r w:rsidRPr="003A2C1A">
        <w:rPr>
          <w:rFonts w:ascii="仿宋" w:eastAsia="仿宋" w:hAnsi="仿宋" w:hint="eastAsia"/>
          <w:sz w:val="24"/>
          <w:szCs w:val="24"/>
        </w:rPr>
        <w:t>的</w:t>
      </w:r>
      <w:r w:rsidRPr="003A2C1A">
        <w:rPr>
          <w:rFonts w:ascii="仿宋" w:eastAsia="仿宋" w:hAnsi="仿宋"/>
          <w:sz w:val="24"/>
          <w:szCs w:val="24"/>
        </w:rPr>
        <w:t>样本定位系统，</w:t>
      </w:r>
      <w:r w:rsidRPr="003A2C1A">
        <w:rPr>
          <w:rFonts w:ascii="仿宋" w:eastAsia="仿宋" w:hAnsi="仿宋" w:hint="eastAsia"/>
          <w:sz w:val="24"/>
          <w:szCs w:val="24"/>
        </w:rPr>
        <w:t>可</w:t>
      </w:r>
      <w:r w:rsidRPr="003A2C1A">
        <w:rPr>
          <w:rFonts w:ascii="仿宋" w:eastAsia="仿宋" w:hAnsi="仿宋"/>
          <w:sz w:val="24"/>
          <w:szCs w:val="24"/>
        </w:rPr>
        <w:t>X/Y轴调节，8</w:t>
      </w:r>
      <w:r w:rsidRPr="003A2C1A">
        <w:rPr>
          <w:rFonts w:ascii="仿宋" w:eastAsia="仿宋" w:hAnsi="仿宋" w:hint="eastAsia"/>
          <w:sz w:val="24"/>
          <w:szCs w:val="24"/>
        </w:rPr>
        <w:t>度</w:t>
      </w:r>
      <w:r w:rsidRPr="003A2C1A">
        <w:rPr>
          <w:rFonts w:ascii="仿宋" w:eastAsia="仿宋" w:hAnsi="仿宋"/>
          <w:sz w:val="24"/>
          <w:szCs w:val="24"/>
        </w:rPr>
        <w:t>水平定位</w:t>
      </w:r>
      <w:r w:rsidRPr="003A2C1A">
        <w:rPr>
          <w:rFonts w:ascii="仿宋" w:eastAsia="仿宋" w:hAnsi="仿宋" w:hint="eastAsia"/>
          <w:sz w:val="24"/>
          <w:szCs w:val="24"/>
        </w:rPr>
        <w:t>样本</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9.</w:t>
      </w:r>
      <w:proofErr w:type="gramStart"/>
      <w:r w:rsidRPr="003A2C1A">
        <w:rPr>
          <w:rFonts w:ascii="仿宋" w:eastAsia="仿宋" w:hAnsi="仿宋" w:hint="eastAsia"/>
          <w:sz w:val="24"/>
          <w:szCs w:val="24"/>
        </w:rPr>
        <w:t>废屑槽可</w:t>
      </w:r>
      <w:r w:rsidRPr="003A2C1A">
        <w:rPr>
          <w:rFonts w:ascii="仿宋" w:eastAsia="仿宋" w:hAnsi="仿宋"/>
          <w:sz w:val="24"/>
          <w:szCs w:val="24"/>
        </w:rPr>
        <w:t>拆卸</w:t>
      </w:r>
      <w:proofErr w:type="gramEnd"/>
      <w:r w:rsidRPr="003A2C1A">
        <w:rPr>
          <w:rFonts w:ascii="仿宋" w:eastAsia="仿宋" w:hAnsi="仿宋" w:hint="eastAsia"/>
          <w:sz w:val="24"/>
          <w:szCs w:val="24"/>
        </w:rPr>
        <w:t>，废屑槽最好经过特殊处理，</w:t>
      </w:r>
      <w:r w:rsidRPr="003A2C1A">
        <w:rPr>
          <w:rFonts w:ascii="仿宋" w:eastAsia="仿宋" w:hAnsi="仿宋"/>
          <w:sz w:val="24"/>
          <w:szCs w:val="24"/>
        </w:rPr>
        <w:t>方便清洁废屑</w:t>
      </w:r>
    </w:p>
    <w:p w:rsidR="003A2C1A" w:rsidRPr="003A2C1A" w:rsidRDefault="003A2C1A" w:rsidP="003A2C1A">
      <w:pPr>
        <w:spacing w:line="440" w:lineRule="exact"/>
        <w:rPr>
          <w:rFonts w:ascii="仿宋" w:eastAsia="仿宋" w:hAnsi="仿宋"/>
          <w:sz w:val="24"/>
          <w:szCs w:val="24"/>
        </w:rPr>
      </w:pPr>
      <w:r w:rsidRPr="00B81801">
        <w:rPr>
          <w:rFonts w:ascii="仿宋" w:eastAsia="仿宋" w:hAnsi="仿宋" w:hint="eastAsia"/>
          <w:sz w:val="24"/>
          <w:szCs w:val="24"/>
        </w:rPr>
        <w:t>★</w:t>
      </w:r>
      <w:r>
        <w:rPr>
          <w:rFonts w:ascii="仿宋" w:eastAsia="仿宋" w:hAnsi="仿宋" w:hint="eastAsia"/>
          <w:sz w:val="24"/>
          <w:szCs w:val="24"/>
        </w:rPr>
        <w:t>10.</w:t>
      </w:r>
      <w:r w:rsidRPr="003A2C1A">
        <w:rPr>
          <w:rFonts w:ascii="仿宋" w:eastAsia="仿宋" w:hAnsi="仿宋" w:hint="eastAsia"/>
          <w:sz w:val="24"/>
          <w:szCs w:val="24"/>
        </w:rPr>
        <w:t>刀架带有</w:t>
      </w:r>
      <w:proofErr w:type="gramStart"/>
      <w:r w:rsidRPr="003A2C1A">
        <w:rPr>
          <w:rFonts w:ascii="仿宋" w:eastAsia="仿宋" w:hAnsi="仿宋" w:hint="eastAsia"/>
          <w:sz w:val="24"/>
          <w:szCs w:val="24"/>
        </w:rPr>
        <w:t>警示色</w:t>
      </w:r>
      <w:r w:rsidRPr="003A2C1A">
        <w:rPr>
          <w:rFonts w:ascii="仿宋" w:eastAsia="仿宋" w:hAnsi="仿宋"/>
          <w:sz w:val="24"/>
          <w:szCs w:val="24"/>
        </w:rPr>
        <w:t>护手</w:t>
      </w:r>
      <w:proofErr w:type="gramEnd"/>
      <w:r w:rsidRPr="003A2C1A">
        <w:rPr>
          <w:rFonts w:ascii="仿宋" w:eastAsia="仿宋" w:hAnsi="仿宋"/>
          <w:sz w:val="24"/>
          <w:szCs w:val="24"/>
        </w:rPr>
        <w:t>，</w:t>
      </w:r>
      <w:r w:rsidRPr="003A2C1A">
        <w:rPr>
          <w:rFonts w:ascii="仿宋" w:eastAsia="仿宋" w:hAnsi="仿宋" w:hint="eastAsia"/>
          <w:sz w:val="24"/>
          <w:szCs w:val="24"/>
        </w:rPr>
        <w:t>确保</w:t>
      </w:r>
      <w:r w:rsidRPr="003A2C1A">
        <w:rPr>
          <w:rFonts w:ascii="仿宋" w:eastAsia="仿宋" w:hAnsi="仿宋"/>
          <w:sz w:val="24"/>
          <w:szCs w:val="24"/>
        </w:rPr>
        <w:t>操作者安全</w:t>
      </w:r>
    </w:p>
    <w:p w:rsidR="003A2C1A" w:rsidRPr="003A2C1A" w:rsidRDefault="003A2C1A" w:rsidP="003A2C1A">
      <w:pPr>
        <w:spacing w:line="440" w:lineRule="exact"/>
        <w:rPr>
          <w:rFonts w:ascii="仿宋" w:eastAsia="仿宋" w:hAnsi="仿宋"/>
          <w:sz w:val="24"/>
          <w:szCs w:val="24"/>
        </w:rPr>
      </w:pPr>
      <w:r>
        <w:rPr>
          <w:rFonts w:ascii="仿宋" w:eastAsia="仿宋" w:hAnsi="仿宋" w:hint="eastAsia"/>
          <w:sz w:val="24"/>
          <w:szCs w:val="24"/>
        </w:rPr>
        <w:t>11.</w:t>
      </w:r>
      <w:r w:rsidRPr="003A2C1A">
        <w:rPr>
          <w:rFonts w:ascii="仿宋" w:eastAsia="仿宋" w:hAnsi="仿宋"/>
          <w:sz w:val="24"/>
          <w:szCs w:val="24"/>
        </w:rPr>
        <w:t>手轮有2个</w:t>
      </w:r>
      <w:r w:rsidRPr="003A2C1A">
        <w:rPr>
          <w:rFonts w:ascii="仿宋" w:eastAsia="仿宋" w:hAnsi="仿宋" w:hint="eastAsia"/>
          <w:sz w:val="24"/>
          <w:szCs w:val="24"/>
        </w:rPr>
        <w:t>独立</w:t>
      </w:r>
      <w:r w:rsidRPr="003A2C1A">
        <w:rPr>
          <w:rFonts w:ascii="仿宋" w:eastAsia="仿宋" w:hAnsi="仿宋"/>
          <w:sz w:val="24"/>
          <w:szCs w:val="24"/>
        </w:rPr>
        <w:t>的安全锁定系统</w:t>
      </w:r>
      <w:r w:rsidRPr="003A2C1A">
        <w:rPr>
          <w:rFonts w:ascii="仿宋" w:eastAsia="仿宋" w:hAnsi="仿宋" w:hint="eastAsia"/>
          <w:sz w:val="24"/>
          <w:szCs w:val="24"/>
        </w:rPr>
        <w:t>，保证操作者安全</w:t>
      </w:r>
    </w:p>
    <w:p w:rsidR="003A2C1A" w:rsidRDefault="003A2C1A" w:rsidP="003A2C1A">
      <w:pPr>
        <w:spacing w:line="360" w:lineRule="exact"/>
        <w:rPr>
          <w:rFonts w:ascii="仿宋" w:eastAsia="仿宋" w:hAnsi="仿宋"/>
          <w:sz w:val="21"/>
          <w:szCs w:val="21"/>
        </w:rPr>
      </w:pPr>
      <w:bookmarkStart w:id="11" w:name="_GoBack"/>
      <w:bookmarkEnd w:id="11"/>
      <w:r>
        <w:rPr>
          <w:rFonts w:ascii="仿宋" w:eastAsia="仿宋" w:hAnsi="仿宋" w:hint="eastAsia"/>
          <w:sz w:val="24"/>
          <w:szCs w:val="24"/>
        </w:rPr>
        <w:t>14</w:t>
      </w:r>
      <w:r w:rsidRPr="00B81801">
        <w:rPr>
          <w:rFonts w:ascii="仿宋" w:eastAsia="仿宋" w:hAnsi="仿宋" w:hint="eastAsia"/>
          <w:sz w:val="24"/>
          <w:szCs w:val="24"/>
        </w:rPr>
        <w:t>.</w:t>
      </w:r>
      <w:r w:rsidRPr="003F3AFB">
        <w:rPr>
          <w:rFonts w:ascii="仿宋" w:eastAsia="仿宋" w:hAnsi="仿宋" w:hint="eastAsia"/>
          <w:sz w:val="24"/>
          <w:szCs w:val="24"/>
        </w:rPr>
        <w:t>整机含配件。</w:t>
      </w:r>
    </w:p>
    <w:p w:rsidR="003A2C1A" w:rsidRDefault="003A2C1A" w:rsidP="003A2C1A">
      <w:pPr>
        <w:spacing w:line="400" w:lineRule="exact"/>
        <w:ind w:firstLineChars="200" w:firstLine="420"/>
        <w:rPr>
          <w:rFonts w:ascii="仿宋" w:eastAsia="仿宋" w:hAnsi="仿宋"/>
          <w:sz w:val="21"/>
          <w:szCs w:val="21"/>
        </w:rPr>
      </w:pPr>
    </w:p>
    <w:p w:rsidR="003A2C1A" w:rsidRDefault="003A2C1A" w:rsidP="003A2C1A">
      <w:pPr>
        <w:spacing w:line="400" w:lineRule="exact"/>
        <w:ind w:firstLineChars="200" w:firstLine="420"/>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pPr>
        <w:spacing w:line="400" w:lineRule="exact"/>
        <w:rPr>
          <w:rFonts w:ascii="仿宋" w:eastAsia="仿宋" w:hAnsi="仿宋"/>
          <w:sz w:val="21"/>
          <w:szCs w:val="21"/>
        </w:rPr>
      </w:pPr>
    </w:p>
    <w:p w:rsidR="003A2C1A" w:rsidRDefault="003A2C1A" w:rsidP="003A2C1A">
      <w:bookmarkStart w:id="12" w:name="_Toc9451"/>
    </w:p>
    <w:p w:rsidR="003A2C1A" w:rsidRDefault="003A2C1A" w:rsidP="003A2C1A">
      <w:pPr>
        <w:pStyle w:val="1"/>
        <w:spacing w:beforeLines="0" w:afterLines="0" w:line="360" w:lineRule="auto"/>
        <w:rPr>
          <w:rFonts w:ascii="仿宋" w:eastAsia="仿宋" w:hAnsi="仿宋"/>
          <w:b/>
        </w:rPr>
      </w:pPr>
      <w:r>
        <w:rPr>
          <w:rFonts w:ascii="仿宋" w:eastAsia="仿宋" w:hAnsi="仿宋" w:hint="eastAsia"/>
          <w:b/>
        </w:rPr>
        <w:lastRenderedPageBreak/>
        <w:t>第三篇  项目商务要求</w:t>
      </w:r>
      <w:bookmarkEnd w:id="12"/>
    </w:p>
    <w:p w:rsidR="003A2C1A" w:rsidRDefault="003A2C1A" w:rsidP="003A2C1A">
      <w:pPr>
        <w:pStyle w:val="2"/>
        <w:spacing w:line="500" w:lineRule="exact"/>
        <w:ind w:firstLineChars="200" w:firstLine="482"/>
        <w:rPr>
          <w:rFonts w:ascii="仿宋" w:eastAsia="仿宋" w:hAnsi="仿宋"/>
          <w:b/>
          <w:sz w:val="24"/>
          <w:szCs w:val="24"/>
        </w:rPr>
      </w:pPr>
      <w:bookmarkStart w:id="13" w:name="_Toc267320049"/>
      <w:bookmarkStart w:id="14" w:name="_Toc18972"/>
      <w:r>
        <w:rPr>
          <w:rFonts w:ascii="仿宋" w:eastAsia="仿宋" w:hAnsi="仿宋" w:hint="eastAsia"/>
          <w:b/>
          <w:sz w:val="24"/>
          <w:szCs w:val="24"/>
        </w:rPr>
        <w:t>一、交货期及验收方式</w:t>
      </w:r>
      <w:bookmarkEnd w:id="13"/>
      <w:bookmarkEnd w:id="14"/>
    </w:p>
    <w:p w:rsidR="003A2C1A" w:rsidRDefault="003A2C1A" w:rsidP="003A2C1A">
      <w:pPr>
        <w:spacing w:line="600" w:lineRule="exact"/>
        <w:ind w:firstLineChars="200" w:firstLine="480"/>
        <w:jc w:val="left"/>
        <w:rPr>
          <w:rFonts w:ascii="仿宋" w:eastAsia="仿宋" w:hAnsi="仿宋" w:cs="宋体"/>
          <w:kern w:val="0"/>
          <w:sz w:val="24"/>
          <w:szCs w:val="24"/>
        </w:rPr>
      </w:pPr>
      <w:bookmarkStart w:id="15" w:name="_Toc267320050"/>
      <w:r>
        <w:rPr>
          <w:rFonts w:ascii="仿宋" w:eastAsia="仿宋" w:hAnsi="仿宋" w:cs="宋体" w:hint="eastAsia"/>
          <w:kern w:val="0"/>
          <w:sz w:val="24"/>
          <w:szCs w:val="24"/>
        </w:rPr>
        <w:t>（一）交货时间：合同</w:t>
      </w:r>
      <w:proofErr w:type="gramStart"/>
      <w:r>
        <w:rPr>
          <w:rFonts w:ascii="仿宋" w:eastAsia="仿宋" w:hAnsi="仿宋" w:cs="宋体" w:hint="eastAsia"/>
          <w:kern w:val="0"/>
          <w:sz w:val="24"/>
          <w:szCs w:val="24"/>
        </w:rPr>
        <w:t>签定</w:t>
      </w:r>
      <w:proofErr w:type="gramEnd"/>
      <w:r>
        <w:rPr>
          <w:rFonts w:ascii="仿宋" w:eastAsia="仿宋" w:hAnsi="仿宋" w:cs="宋体" w:hint="eastAsia"/>
          <w:kern w:val="0"/>
          <w:sz w:val="24"/>
          <w:szCs w:val="24"/>
        </w:rPr>
        <w:t>之日起20个</w:t>
      </w:r>
      <w:proofErr w:type="gramStart"/>
      <w:r>
        <w:rPr>
          <w:rFonts w:ascii="仿宋" w:eastAsia="仿宋" w:hAnsi="仿宋" w:cs="宋体" w:hint="eastAsia"/>
          <w:kern w:val="0"/>
          <w:sz w:val="24"/>
          <w:szCs w:val="24"/>
        </w:rPr>
        <w:t>日历天</w:t>
      </w:r>
      <w:proofErr w:type="gramEnd"/>
      <w:r>
        <w:rPr>
          <w:rFonts w:ascii="仿宋" w:eastAsia="仿宋" w:hAnsi="仿宋" w:cs="宋体" w:hint="eastAsia"/>
          <w:kern w:val="0"/>
          <w:sz w:val="24"/>
          <w:szCs w:val="24"/>
        </w:rPr>
        <w:t>内交货，并保证设备正常运转。</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（二）交货地点:按买方要求的地点进行安装、调试至正常运转。</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（三）货物应在卖方指导安排下进行搬运移动：</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1.搬运装卸费用由卖方承担。若在搬运移动过程中造成损失，由卖方承担。</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2.货物包装必须符合国家相关规定，符合货物特性和远距离运输的要求，标识清楚。交货前的运输由卖方负责。</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（四）设备验收</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1.货物到达现场后，在买卖双方人员都在场的情况下当面开箱，共同清点、检查外观，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2.卖方应保证货物到达用户所在地完好无损，如有缺漏、损坏，由卖方负责调换、补齐或赔偿。</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3.卖方提供完整的技术资料、装箱单和合格证等，并派遣专业技术人员进行现场安装调试。</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4.验收合格条件如下：</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（1）设备技术参数与采购合同一致，性能指标达到规定的标准。</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（2）货物技术资料、装箱单、合格证等资料齐全。</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（3）在系统试运行期间所出现的问题得到解决，并运行正常。</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（4）在规定时间内完成交货并验收，并经买方确认。</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（5）如是进口设备，必须提供海关报关单，商检报告，进口许可证等。</w:t>
      </w:r>
    </w:p>
    <w:p w:rsidR="003A2C1A" w:rsidRDefault="003A2C1A" w:rsidP="003A2C1A">
      <w:pPr>
        <w:pStyle w:val="2"/>
        <w:spacing w:line="500" w:lineRule="exact"/>
        <w:ind w:firstLineChars="200" w:firstLine="482"/>
        <w:rPr>
          <w:rFonts w:ascii="仿宋" w:eastAsia="仿宋" w:hAnsi="仿宋"/>
          <w:b/>
          <w:sz w:val="24"/>
          <w:szCs w:val="24"/>
        </w:rPr>
      </w:pPr>
      <w:bookmarkStart w:id="16" w:name="_Toc22892"/>
      <w:r>
        <w:rPr>
          <w:rFonts w:ascii="仿宋" w:eastAsia="仿宋" w:hAnsi="仿宋" w:hint="eastAsia"/>
          <w:b/>
          <w:sz w:val="24"/>
          <w:szCs w:val="24"/>
        </w:rPr>
        <w:t>二、报价要求</w:t>
      </w:r>
      <w:bookmarkEnd w:id="16"/>
    </w:p>
    <w:p w:rsidR="003A2C1A" w:rsidRDefault="003A2C1A" w:rsidP="003A2C1A">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本次报价须为人民币报价，包含：货物、技术资料、货物的税费、运输费、安装费、保险费、包装费、装卸费、培训费与货物有关的供方应纳的税费、售后服务费以及有关的</w:t>
      </w:r>
      <w:r>
        <w:rPr>
          <w:rFonts w:ascii="仿宋" w:eastAsia="仿宋" w:hAnsi="仿宋" w:cs="宋体" w:hint="eastAsia"/>
          <w:kern w:val="0"/>
          <w:sz w:val="24"/>
          <w:szCs w:val="24"/>
        </w:rPr>
        <w:lastRenderedPageBreak/>
        <w:t>其他费用。</w:t>
      </w:r>
    </w:p>
    <w:p w:rsidR="003A2C1A" w:rsidRDefault="003A2C1A" w:rsidP="003A2C1A">
      <w:pPr>
        <w:pStyle w:val="2"/>
        <w:spacing w:line="500" w:lineRule="exact"/>
        <w:ind w:firstLineChars="200" w:firstLine="482"/>
        <w:rPr>
          <w:rFonts w:ascii="仿宋" w:eastAsia="仿宋" w:hAnsi="仿宋"/>
          <w:b/>
          <w:sz w:val="24"/>
          <w:szCs w:val="24"/>
        </w:rPr>
      </w:pPr>
      <w:bookmarkStart w:id="17" w:name="_Toc19398"/>
      <w:r>
        <w:rPr>
          <w:rFonts w:ascii="仿宋" w:eastAsia="仿宋" w:hAnsi="仿宋" w:hint="eastAsia"/>
          <w:b/>
          <w:sz w:val="24"/>
          <w:szCs w:val="24"/>
        </w:rPr>
        <w:t>三、质量保证及售后服务</w:t>
      </w:r>
      <w:bookmarkEnd w:id="15"/>
      <w:bookmarkEnd w:id="17"/>
    </w:p>
    <w:p w:rsidR="003A2C1A" w:rsidRDefault="003A2C1A" w:rsidP="003A2C1A">
      <w:pPr>
        <w:snapToGrid w:val="0"/>
        <w:spacing w:line="600" w:lineRule="exact"/>
        <w:ind w:firstLineChars="200" w:firstLine="480"/>
        <w:rPr>
          <w:rFonts w:ascii="仿宋" w:eastAsia="仿宋" w:hAnsi="仿宋" w:cs="宋体"/>
          <w:kern w:val="0"/>
          <w:sz w:val="24"/>
          <w:szCs w:val="24"/>
        </w:rPr>
      </w:pPr>
      <w:bookmarkStart w:id="18" w:name="_Toc267320051"/>
      <w:r>
        <w:rPr>
          <w:rFonts w:ascii="仿宋" w:eastAsia="仿宋" w:hAnsi="仿宋" w:cs="宋体" w:hint="eastAsia"/>
          <w:kern w:val="0"/>
          <w:sz w:val="24"/>
          <w:szCs w:val="24"/>
        </w:rPr>
        <w:t>（一）产品质量保证期</w:t>
      </w:r>
    </w:p>
    <w:p w:rsidR="003A2C1A" w:rsidRDefault="003A2C1A" w:rsidP="003A2C1A">
      <w:pPr>
        <w:snapToGrid w:val="0"/>
        <w:spacing w:line="600" w:lineRule="exact"/>
        <w:ind w:firstLineChars="200" w:firstLine="480"/>
        <w:rPr>
          <w:rFonts w:ascii="仿宋" w:eastAsia="仿宋" w:hAnsi="仿宋" w:cs="宋体"/>
          <w:kern w:val="0"/>
          <w:sz w:val="24"/>
          <w:szCs w:val="24"/>
          <w:highlight w:val="yellow"/>
        </w:rPr>
      </w:pPr>
      <w:r>
        <w:rPr>
          <w:rFonts w:ascii="仿宋" w:eastAsia="仿宋" w:hAnsi="仿宋" w:cs="宋体" w:hint="eastAsia"/>
          <w:kern w:val="0"/>
          <w:sz w:val="24"/>
          <w:szCs w:val="24"/>
        </w:rPr>
        <w:t>1、投标人应明确承诺：</w:t>
      </w:r>
      <w:r>
        <w:rPr>
          <w:rFonts w:ascii="仿宋" w:eastAsia="仿宋" w:hAnsi="仿宋" w:cs="宋体" w:hint="eastAsia"/>
          <w:color w:val="FF0000"/>
          <w:kern w:val="0"/>
          <w:sz w:val="24"/>
          <w:szCs w:val="24"/>
        </w:rPr>
        <w:t>整机质量保证期</w:t>
      </w:r>
      <w:r>
        <w:rPr>
          <w:rFonts w:ascii="仿宋" w:eastAsia="仿宋" w:hAnsi="仿宋" w:cs="宋体" w:hint="eastAsia"/>
          <w:color w:val="FF0000"/>
          <w:kern w:val="0"/>
          <w:sz w:val="24"/>
          <w:szCs w:val="24"/>
          <w:u w:val="single"/>
        </w:rPr>
        <w:t xml:space="preserve">  2  </w:t>
      </w:r>
      <w:r>
        <w:rPr>
          <w:rFonts w:ascii="仿宋" w:eastAsia="仿宋" w:hAnsi="仿宋" w:cs="宋体" w:hint="eastAsia"/>
          <w:color w:val="FF0000"/>
          <w:kern w:val="0"/>
          <w:sz w:val="24"/>
          <w:szCs w:val="24"/>
        </w:rPr>
        <w:t>年。</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2、投标产品属于国家规定“三包”范围的，其产品质量保证期不得低于“三包”规定。</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3、投标人的质量保证期承诺优于国家“三包”规定的，按投标人实际承诺执行。</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5.所涉及的所有软件无条件免费升级为最新版本；</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6.卖方在售后服务中所使用的维修零配件应为原厂配件。</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7.卖方或生产厂家在中华人民共和国境内有零配件保税仓库。</w:t>
      </w:r>
    </w:p>
    <w:p w:rsidR="003A2C1A" w:rsidRDefault="003A2C1A" w:rsidP="003A2C1A">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（二）售后服务内容</w:t>
      </w:r>
    </w:p>
    <w:p w:rsidR="003A2C1A" w:rsidRDefault="003A2C1A" w:rsidP="003A2C1A">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1、投标人和制造商在质量保证期内应当为采购人提供以下技术支持和服务：</w:t>
      </w:r>
    </w:p>
    <w:p w:rsidR="003A2C1A" w:rsidRDefault="003A2C1A" w:rsidP="003A2C1A">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（1）卖方在接到买方调试维护的通知后，1小时内响应；通过电话</w:t>
      </w:r>
      <w:proofErr w:type="gramStart"/>
      <w:r>
        <w:rPr>
          <w:rFonts w:ascii="仿宋" w:eastAsia="仿宋" w:hAnsi="仿宋" w:cs="宋体" w:hint="eastAsia"/>
          <w:kern w:val="0"/>
          <w:sz w:val="24"/>
          <w:szCs w:val="24"/>
        </w:rPr>
        <w:t>咨询仍</w:t>
      </w:r>
      <w:proofErr w:type="gramEnd"/>
      <w:r>
        <w:rPr>
          <w:rFonts w:ascii="仿宋" w:eastAsia="仿宋" w:hAnsi="仿宋" w:cs="宋体" w:hint="eastAsia"/>
          <w:kern w:val="0"/>
          <w:sz w:val="24"/>
          <w:szCs w:val="24"/>
        </w:rPr>
        <w:t>不能解决问题，卖方应在4小时内上门服务；若在8小时内无法解决的，应在48小时内提供备用产品。</w:t>
      </w:r>
    </w:p>
    <w:p w:rsidR="003A2C1A" w:rsidRDefault="003A2C1A" w:rsidP="003A2C1A">
      <w:pPr>
        <w:snapToGrid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（2）免费更换一切在正常情况下损坏的零配件；</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（3）每年提供4次免费上门巡检服务；</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（4）卖方为买方提供咨询电话，解答在使用中遇到的问题，并提出解决问题的建议；</w:t>
      </w:r>
    </w:p>
    <w:p w:rsidR="003A2C1A" w:rsidRDefault="003A2C1A" w:rsidP="003A2C1A">
      <w:pPr>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（5）技术升级</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2、质保期外服务要求</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（1）质保期后，卖方应以优惠价格提供售后服务；负责设备的终身维修及零配件的及时供应，并采取“先修理后付款、先交货后付款”的方式；</w:t>
      </w:r>
    </w:p>
    <w:p w:rsidR="003A2C1A" w:rsidRDefault="003A2C1A" w:rsidP="003A2C1A">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（2）卖方提供免费电话咨询服务；</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（3）质保期后，</w:t>
      </w:r>
      <w:r w:rsidRPr="0042020B">
        <w:rPr>
          <w:rFonts w:ascii="仿宋" w:eastAsia="仿宋" w:hAnsi="仿宋" w:cs="宋体" w:hint="eastAsia"/>
          <w:color w:val="FF0000"/>
          <w:kern w:val="0"/>
          <w:sz w:val="24"/>
          <w:szCs w:val="24"/>
          <w:u w:val="single"/>
        </w:rPr>
        <w:t>每年提供2次以上免费上门巡检服务。</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（三）备品备件及易损件</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rsidR="003A2C1A" w:rsidRDefault="003A2C1A" w:rsidP="003A2C1A">
      <w:pPr>
        <w:pStyle w:val="2"/>
        <w:spacing w:line="500" w:lineRule="exact"/>
        <w:ind w:firstLineChars="200" w:firstLine="482"/>
        <w:rPr>
          <w:rFonts w:ascii="仿宋" w:eastAsia="仿宋" w:hAnsi="仿宋"/>
          <w:b/>
          <w:sz w:val="24"/>
          <w:szCs w:val="24"/>
        </w:rPr>
      </w:pPr>
      <w:bookmarkStart w:id="19" w:name="_Toc32014"/>
      <w:r>
        <w:rPr>
          <w:rFonts w:ascii="仿宋" w:eastAsia="仿宋" w:hAnsi="仿宋" w:hint="eastAsia"/>
          <w:b/>
          <w:sz w:val="24"/>
          <w:szCs w:val="24"/>
        </w:rPr>
        <w:t>四、付款方式</w:t>
      </w:r>
      <w:bookmarkEnd w:id="18"/>
      <w:bookmarkEnd w:id="19"/>
    </w:p>
    <w:p w:rsidR="003A2C1A" w:rsidRDefault="003A2C1A" w:rsidP="003A2C1A">
      <w:pPr>
        <w:spacing w:line="600" w:lineRule="exact"/>
        <w:ind w:firstLineChars="200" w:firstLine="480"/>
        <w:jc w:val="left"/>
        <w:rPr>
          <w:rFonts w:ascii="仿宋" w:eastAsia="仿宋" w:hAnsi="仿宋" w:cs="宋体"/>
          <w:kern w:val="0"/>
          <w:sz w:val="24"/>
          <w:szCs w:val="24"/>
        </w:rPr>
      </w:pPr>
      <w:bookmarkStart w:id="20" w:name="_Toc267320052"/>
      <w:r>
        <w:rPr>
          <w:rFonts w:ascii="仿宋" w:eastAsia="仿宋" w:hAnsi="仿宋" w:cs="宋体" w:hint="eastAsia"/>
          <w:kern w:val="0"/>
          <w:sz w:val="24"/>
          <w:szCs w:val="24"/>
        </w:rPr>
        <w:t>（一）安装、调试完成并正常使用后，30个工作日内支付合同总额的90%。</w:t>
      </w:r>
    </w:p>
    <w:p w:rsidR="003A2C1A" w:rsidRDefault="003A2C1A" w:rsidP="003A2C1A">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（二）质保期满后，30个工作日内，买卖双方无其他争议，一次性付清余款。</w:t>
      </w:r>
    </w:p>
    <w:p w:rsidR="003A2C1A" w:rsidRDefault="003A2C1A" w:rsidP="003A2C1A">
      <w:pPr>
        <w:pStyle w:val="2"/>
        <w:spacing w:line="400" w:lineRule="exact"/>
        <w:ind w:firstLineChars="200" w:firstLine="482"/>
        <w:rPr>
          <w:rFonts w:ascii="仿宋" w:eastAsia="仿宋" w:hAnsi="仿宋"/>
          <w:b/>
          <w:sz w:val="24"/>
          <w:szCs w:val="24"/>
        </w:rPr>
      </w:pPr>
      <w:bookmarkStart w:id="21" w:name="_Toc21666"/>
      <w:r>
        <w:rPr>
          <w:rFonts w:ascii="仿宋" w:eastAsia="仿宋" w:hAnsi="仿宋" w:hint="eastAsia"/>
          <w:b/>
          <w:sz w:val="24"/>
          <w:szCs w:val="24"/>
        </w:rPr>
        <w:t>五、知识产权</w:t>
      </w:r>
      <w:bookmarkEnd w:id="20"/>
      <w:bookmarkEnd w:id="21"/>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3A2C1A" w:rsidRDefault="003A2C1A" w:rsidP="003A2C1A">
      <w:pPr>
        <w:pStyle w:val="2"/>
        <w:spacing w:line="400" w:lineRule="exact"/>
        <w:ind w:firstLineChars="200" w:firstLine="482"/>
        <w:rPr>
          <w:rFonts w:ascii="仿宋" w:eastAsia="仿宋" w:hAnsi="仿宋"/>
          <w:b/>
          <w:sz w:val="24"/>
          <w:szCs w:val="24"/>
        </w:rPr>
      </w:pPr>
      <w:bookmarkStart w:id="22" w:name="_Toc481507573"/>
      <w:bookmarkStart w:id="23" w:name="_Toc267320053"/>
      <w:bookmarkStart w:id="24" w:name="_Toc15951"/>
      <w:r>
        <w:rPr>
          <w:rFonts w:ascii="仿宋" w:eastAsia="仿宋" w:hAnsi="仿宋" w:hint="eastAsia"/>
          <w:b/>
          <w:sz w:val="24"/>
          <w:szCs w:val="24"/>
        </w:rPr>
        <w:t>六、培训</w:t>
      </w:r>
      <w:bookmarkEnd w:id="22"/>
      <w:bookmarkEnd w:id="23"/>
      <w:bookmarkEnd w:id="24"/>
    </w:p>
    <w:p w:rsidR="003A2C1A" w:rsidRDefault="003A2C1A" w:rsidP="003A2C1A">
      <w:pPr>
        <w:snapToGrid w:val="0"/>
        <w:spacing w:line="600" w:lineRule="exact"/>
        <w:ind w:firstLineChars="200" w:firstLine="480"/>
        <w:jc w:val="left"/>
        <w:outlineLvl w:val="0"/>
        <w:rPr>
          <w:rFonts w:ascii="仿宋" w:eastAsia="仿宋" w:hAnsi="仿宋" w:cs="宋体"/>
          <w:kern w:val="0"/>
          <w:sz w:val="24"/>
          <w:szCs w:val="24"/>
        </w:rPr>
      </w:pPr>
      <w:bookmarkStart w:id="25" w:name="_Toc481507574"/>
      <w:bookmarkStart w:id="26" w:name="_Toc267320054"/>
      <w:r>
        <w:rPr>
          <w:rFonts w:ascii="仿宋" w:eastAsia="仿宋" w:hAnsi="仿宋" w:cs="宋体" w:hint="eastAsia"/>
          <w:kern w:val="0"/>
          <w:sz w:val="24"/>
          <w:szCs w:val="24"/>
        </w:rPr>
        <w:t>（一）设备到达买方现场后，卖方接到买方的电话通知后2个工作日内派工程技术人员抵达现场对所有设备配置系统进行安装和调试工作。</w:t>
      </w:r>
    </w:p>
    <w:p w:rsidR="003A2C1A" w:rsidRDefault="003A2C1A" w:rsidP="003A2C1A">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（二）卖方必须派出技术人员对买方的使用科室进行专门技术理论和实际操作现场免费培训，直到能完全独立操作和正常使用。</w:t>
      </w:r>
    </w:p>
    <w:p w:rsidR="003A2C1A" w:rsidRDefault="003A2C1A" w:rsidP="003A2C1A">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（三）设备运输安装、调试期间所产生的一切费用由卖方承担。</w:t>
      </w:r>
    </w:p>
    <w:p w:rsidR="003A2C1A" w:rsidRDefault="003A2C1A" w:rsidP="003A2C1A">
      <w:pPr>
        <w:pStyle w:val="2"/>
        <w:spacing w:line="400" w:lineRule="exact"/>
        <w:ind w:firstLineChars="200" w:firstLine="482"/>
        <w:rPr>
          <w:rFonts w:ascii="仿宋" w:eastAsia="仿宋" w:hAnsi="仿宋"/>
          <w:b/>
          <w:sz w:val="24"/>
          <w:szCs w:val="24"/>
        </w:rPr>
      </w:pPr>
      <w:bookmarkStart w:id="27" w:name="_Toc22525"/>
      <w:r>
        <w:rPr>
          <w:rFonts w:ascii="仿宋" w:eastAsia="仿宋" w:hAnsi="仿宋" w:hint="eastAsia"/>
          <w:b/>
          <w:sz w:val="24"/>
          <w:szCs w:val="24"/>
        </w:rPr>
        <w:t>七、其他</w:t>
      </w:r>
      <w:bookmarkEnd w:id="25"/>
      <w:bookmarkEnd w:id="26"/>
      <w:bookmarkEnd w:id="27"/>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3A2C1A" w:rsidRDefault="003A2C1A" w:rsidP="003A2C1A">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3A2C1A" w:rsidRDefault="003A2C1A" w:rsidP="003A2C1A">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8" w:name="_Toc20229"/>
      <w:r>
        <w:rPr>
          <w:rFonts w:ascii="仿宋" w:eastAsia="仿宋" w:hAnsi="仿宋" w:hint="eastAsia"/>
          <w:b/>
        </w:rPr>
        <w:lastRenderedPageBreak/>
        <w:t>第四篇  资格审查及评标办法</w:t>
      </w:r>
      <w:bookmarkEnd w:id="28"/>
    </w:p>
    <w:p w:rsidR="003A2C1A" w:rsidRDefault="003A2C1A" w:rsidP="003A2C1A">
      <w:pPr>
        <w:pStyle w:val="2"/>
        <w:spacing w:line="400" w:lineRule="exact"/>
        <w:ind w:firstLineChars="200" w:firstLine="482"/>
        <w:rPr>
          <w:rFonts w:ascii="仿宋" w:eastAsia="仿宋" w:hAnsi="仿宋"/>
          <w:b/>
          <w:sz w:val="24"/>
          <w:szCs w:val="24"/>
        </w:rPr>
      </w:pPr>
      <w:bookmarkStart w:id="29" w:name="_Toc492721015"/>
      <w:bookmarkStart w:id="30" w:name="_Toc1315"/>
      <w:r>
        <w:rPr>
          <w:rFonts w:ascii="仿宋" w:eastAsia="仿宋" w:hAnsi="仿宋" w:hint="eastAsia"/>
          <w:b/>
          <w:sz w:val="24"/>
          <w:szCs w:val="24"/>
        </w:rPr>
        <w:t>一、资格审查</w:t>
      </w:r>
      <w:bookmarkEnd w:id="29"/>
      <w:bookmarkEnd w:id="30"/>
    </w:p>
    <w:p w:rsidR="003A2C1A" w:rsidRDefault="003A2C1A" w:rsidP="003A2C1A">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3A2C1A" w:rsidTr="00B20702">
        <w:trPr>
          <w:trHeight w:val="445"/>
        </w:trPr>
        <w:tc>
          <w:tcPr>
            <w:tcW w:w="676" w:type="dxa"/>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102" w:type="dxa"/>
            <w:gridSpan w:val="2"/>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850" w:type="dxa"/>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3A2C1A" w:rsidTr="00B20702">
        <w:tc>
          <w:tcPr>
            <w:tcW w:w="676" w:type="dxa"/>
            <w:vMerge w:val="restart"/>
            <w:vAlign w:val="center"/>
          </w:tcPr>
          <w:p w:rsidR="003A2C1A" w:rsidRDefault="003A2C1A" w:rsidP="00B20702">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4393"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3A2C1A" w:rsidRDefault="003A2C1A" w:rsidP="00B20702">
            <w:pPr>
              <w:spacing w:line="240" w:lineRule="exact"/>
              <w:rPr>
                <w:rFonts w:ascii="仿宋" w:eastAsia="仿宋" w:hAnsi="仿宋"/>
                <w:sz w:val="21"/>
                <w:szCs w:val="21"/>
              </w:rPr>
            </w:pPr>
            <w:r>
              <w:rPr>
                <w:rFonts w:ascii="仿宋" w:eastAsia="仿宋" w:hAnsi="仿宋" w:hint="eastAsia"/>
                <w:color w:val="FF0000"/>
                <w:sz w:val="21"/>
                <w:szCs w:val="21"/>
              </w:rPr>
              <w:t>投标人法定代表人身份证明、法定代表人授权代表委托书及法定代表人授权代表开标日前在投标单位连续3个月缴纳社会保障金的个人明细证明材料</w:t>
            </w:r>
          </w:p>
        </w:tc>
      </w:tr>
      <w:tr w:rsidR="003A2C1A" w:rsidTr="00B20702">
        <w:tc>
          <w:tcPr>
            <w:tcW w:w="676" w:type="dxa"/>
            <w:vMerge/>
            <w:vAlign w:val="center"/>
          </w:tcPr>
          <w:p w:rsidR="003A2C1A" w:rsidRDefault="003A2C1A" w:rsidP="00B20702">
            <w:pPr>
              <w:spacing w:line="240" w:lineRule="exact"/>
              <w:jc w:val="center"/>
              <w:rPr>
                <w:rFonts w:ascii="仿宋" w:eastAsia="仿宋" w:hAnsi="仿宋"/>
                <w:sz w:val="21"/>
                <w:szCs w:val="21"/>
              </w:rPr>
            </w:pPr>
          </w:p>
        </w:tc>
        <w:tc>
          <w:tcPr>
            <w:tcW w:w="709" w:type="dxa"/>
            <w:vMerge/>
            <w:vAlign w:val="center"/>
          </w:tcPr>
          <w:p w:rsidR="003A2C1A" w:rsidRDefault="003A2C1A" w:rsidP="00B20702">
            <w:pPr>
              <w:spacing w:line="240" w:lineRule="exact"/>
              <w:rPr>
                <w:rFonts w:ascii="仿宋" w:eastAsia="仿宋" w:hAnsi="仿宋" w:cs="仿宋_GB2312"/>
                <w:sz w:val="21"/>
                <w:szCs w:val="21"/>
                <w:lang w:val="zh-CN"/>
              </w:rPr>
            </w:pPr>
          </w:p>
        </w:tc>
        <w:tc>
          <w:tcPr>
            <w:tcW w:w="4393" w:type="dxa"/>
            <w:vAlign w:val="center"/>
          </w:tcPr>
          <w:p w:rsidR="003A2C1A" w:rsidRDefault="003A2C1A" w:rsidP="00B20702">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highlight w:val="yellow"/>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3A2C1A" w:rsidTr="00B20702">
        <w:tc>
          <w:tcPr>
            <w:tcW w:w="676" w:type="dxa"/>
            <w:vMerge/>
            <w:vAlign w:val="center"/>
          </w:tcPr>
          <w:p w:rsidR="003A2C1A" w:rsidRDefault="003A2C1A" w:rsidP="00B20702">
            <w:pPr>
              <w:spacing w:line="240" w:lineRule="exact"/>
              <w:jc w:val="center"/>
              <w:rPr>
                <w:rFonts w:ascii="仿宋" w:eastAsia="仿宋" w:hAnsi="仿宋"/>
                <w:sz w:val="21"/>
                <w:szCs w:val="21"/>
              </w:rPr>
            </w:pPr>
          </w:p>
        </w:tc>
        <w:tc>
          <w:tcPr>
            <w:tcW w:w="709" w:type="dxa"/>
            <w:vMerge/>
            <w:vAlign w:val="center"/>
          </w:tcPr>
          <w:p w:rsidR="003A2C1A" w:rsidRDefault="003A2C1A" w:rsidP="00B20702">
            <w:pPr>
              <w:spacing w:line="240" w:lineRule="exact"/>
              <w:rPr>
                <w:rFonts w:ascii="仿宋" w:eastAsia="仿宋" w:hAnsi="仿宋" w:cs="仿宋_GB2312"/>
                <w:sz w:val="21"/>
                <w:szCs w:val="21"/>
                <w:lang w:val="zh-CN"/>
              </w:rPr>
            </w:pPr>
          </w:p>
        </w:tc>
        <w:tc>
          <w:tcPr>
            <w:tcW w:w="4393" w:type="dxa"/>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3A2C1A" w:rsidTr="00B20702">
        <w:tc>
          <w:tcPr>
            <w:tcW w:w="676" w:type="dxa"/>
            <w:vMerge/>
            <w:vAlign w:val="center"/>
          </w:tcPr>
          <w:p w:rsidR="003A2C1A" w:rsidRDefault="003A2C1A" w:rsidP="00B20702">
            <w:pPr>
              <w:spacing w:line="240" w:lineRule="exact"/>
              <w:jc w:val="center"/>
              <w:rPr>
                <w:rFonts w:ascii="仿宋" w:eastAsia="仿宋" w:hAnsi="仿宋"/>
                <w:sz w:val="21"/>
                <w:szCs w:val="21"/>
              </w:rPr>
            </w:pPr>
          </w:p>
        </w:tc>
        <w:tc>
          <w:tcPr>
            <w:tcW w:w="709" w:type="dxa"/>
            <w:vMerge/>
            <w:vAlign w:val="center"/>
          </w:tcPr>
          <w:p w:rsidR="003A2C1A" w:rsidRDefault="003A2C1A" w:rsidP="00B20702">
            <w:pPr>
              <w:spacing w:line="240" w:lineRule="exact"/>
              <w:rPr>
                <w:rFonts w:ascii="仿宋" w:eastAsia="仿宋" w:hAnsi="仿宋" w:cs="仿宋_GB2312"/>
                <w:sz w:val="21"/>
                <w:szCs w:val="21"/>
                <w:lang w:val="zh-CN"/>
              </w:rPr>
            </w:pPr>
          </w:p>
        </w:tc>
        <w:tc>
          <w:tcPr>
            <w:tcW w:w="4393" w:type="dxa"/>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3A2C1A" w:rsidTr="00B20702">
        <w:tc>
          <w:tcPr>
            <w:tcW w:w="676" w:type="dxa"/>
            <w:vMerge/>
            <w:vAlign w:val="center"/>
          </w:tcPr>
          <w:p w:rsidR="003A2C1A" w:rsidRDefault="003A2C1A" w:rsidP="00B20702">
            <w:pPr>
              <w:spacing w:line="240" w:lineRule="exact"/>
              <w:jc w:val="center"/>
              <w:rPr>
                <w:rFonts w:ascii="仿宋" w:eastAsia="仿宋" w:hAnsi="仿宋"/>
                <w:sz w:val="21"/>
                <w:szCs w:val="21"/>
              </w:rPr>
            </w:pPr>
          </w:p>
        </w:tc>
        <w:tc>
          <w:tcPr>
            <w:tcW w:w="709" w:type="dxa"/>
            <w:vMerge/>
            <w:vAlign w:val="center"/>
          </w:tcPr>
          <w:p w:rsidR="003A2C1A" w:rsidRDefault="003A2C1A" w:rsidP="00B20702">
            <w:pPr>
              <w:spacing w:line="240" w:lineRule="exact"/>
              <w:rPr>
                <w:rFonts w:ascii="仿宋" w:eastAsia="仿宋" w:hAnsi="仿宋" w:cs="仿宋_GB2312"/>
                <w:sz w:val="21"/>
                <w:szCs w:val="21"/>
                <w:lang w:val="zh-CN"/>
              </w:rPr>
            </w:pPr>
          </w:p>
        </w:tc>
        <w:tc>
          <w:tcPr>
            <w:tcW w:w="4393" w:type="dxa"/>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w:t>
            </w:r>
            <w:r w:rsidR="006C37D9">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position w:val="2"/>
                <w:sz w:val="14"/>
                <w:szCs w:val="21"/>
              </w:rPr>
              <w:instrText>3</w:instrText>
            </w:r>
            <w:r>
              <w:rPr>
                <w:rFonts w:ascii="仿宋" w:eastAsia="仿宋" w:hAnsi="仿宋" w:hint="eastAsia"/>
                <w:sz w:val="21"/>
                <w:szCs w:val="21"/>
              </w:rPr>
              <w:instrText>)</w:instrText>
            </w:r>
            <w:r w:rsidR="006C37D9">
              <w:rPr>
                <w:rFonts w:ascii="仿宋" w:eastAsia="仿宋" w:hAnsi="仿宋"/>
                <w:sz w:val="21"/>
                <w:szCs w:val="21"/>
              </w:rPr>
              <w:fldChar w:fldCharType="end"/>
            </w:r>
            <w:r>
              <w:rPr>
                <w:rFonts w:ascii="仿宋" w:eastAsia="仿宋" w:hAnsi="仿宋" w:hint="eastAsia"/>
                <w:sz w:val="21"/>
                <w:szCs w:val="21"/>
              </w:rPr>
              <w:t>）</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3A2C1A" w:rsidRDefault="003A2C1A" w:rsidP="00B20702">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“信用中国”网站、"中国政府采购网"等渠道查询投标人信用记录截图，</w:t>
            </w:r>
            <w:r>
              <w:rPr>
                <w:rFonts w:ascii="仿宋" w:eastAsia="仿宋" w:hAnsi="仿宋"/>
                <w:b/>
                <w:sz w:val="21"/>
                <w:szCs w:val="21"/>
              </w:rPr>
              <w:t xml:space="preserve"> </w:t>
            </w:r>
          </w:p>
        </w:tc>
      </w:tr>
      <w:tr w:rsidR="003A2C1A" w:rsidTr="00B20702">
        <w:trPr>
          <w:trHeight w:val="311"/>
        </w:trPr>
        <w:tc>
          <w:tcPr>
            <w:tcW w:w="676" w:type="dxa"/>
            <w:vMerge/>
            <w:vAlign w:val="center"/>
          </w:tcPr>
          <w:p w:rsidR="003A2C1A" w:rsidRDefault="003A2C1A" w:rsidP="00B20702">
            <w:pPr>
              <w:spacing w:line="240" w:lineRule="exact"/>
              <w:jc w:val="center"/>
              <w:rPr>
                <w:rFonts w:ascii="仿宋" w:eastAsia="仿宋" w:hAnsi="仿宋"/>
                <w:sz w:val="21"/>
                <w:szCs w:val="21"/>
              </w:rPr>
            </w:pPr>
          </w:p>
        </w:tc>
        <w:tc>
          <w:tcPr>
            <w:tcW w:w="709" w:type="dxa"/>
            <w:vMerge/>
            <w:vAlign w:val="center"/>
          </w:tcPr>
          <w:p w:rsidR="003A2C1A" w:rsidRDefault="003A2C1A" w:rsidP="00B20702">
            <w:pPr>
              <w:spacing w:line="240" w:lineRule="exact"/>
              <w:rPr>
                <w:rFonts w:ascii="仿宋" w:eastAsia="仿宋" w:hAnsi="仿宋" w:cs="仿宋_GB2312"/>
                <w:sz w:val="21"/>
                <w:szCs w:val="21"/>
              </w:rPr>
            </w:pPr>
          </w:p>
        </w:tc>
        <w:tc>
          <w:tcPr>
            <w:tcW w:w="4393"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3850" w:type="dxa"/>
            <w:vAlign w:val="center"/>
          </w:tcPr>
          <w:p w:rsidR="003A2C1A" w:rsidRDefault="003A2C1A" w:rsidP="00B20702">
            <w:pPr>
              <w:spacing w:line="240" w:lineRule="exact"/>
              <w:rPr>
                <w:rFonts w:ascii="仿宋" w:eastAsia="仿宋" w:hAnsi="仿宋"/>
                <w:sz w:val="21"/>
                <w:szCs w:val="21"/>
              </w:rPr>
            </w:pPr>
          </w:p>
        </w:tc>
      </w:tr>
      <w:tr w:rsidR="003A2C1A" w:rsidTr="00B20702">
        <w:tc>
          <w:tcPr>
            <w:tcW w:w="676" w:type="dxa"/>
            <w:vAlign w:val="center"/>
          </w:tcPr>
          <w:p w:rsidR="003A2C1A" w:rsidRDefault="003A2C1A" w:rsidP="00B20702">
            <w:pPr>
              <w:spacing w:line="240" w:lineRule="exact"/>
              <w:jc w:val="center"/>
              <w:rPr>
                <w:rFonts w:ascii="仿宋" w:eastAsia="仿宋" w:hAnsi="仿宋"/>
                <w:sz w:val="21"/>
                <w:szCs w:val="21"/>
              </w:rPr>
            </w:pPr>
            <w:r>
              <w:rPr>
                <w:rFonts w:ascii="仿宋" w:eastAsia="仿宋" w:hAnsi="仿宋" w:hint="eastAsia"/>
                <w:sz w:val="21"/>
                <w:szCs w:val="21"/>
              </w:rPr>
              <w:t>2</w:t>
            </w:r>
          </w:p>
        </w:tc>
        <w:tc>
          <w:tcPr>
            <w:tcW w:w="5102" w:type="dxa"/>
            <w:gridSpan w:val="2"/>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按第一篇“二、投标人资格要求（二）特定资格条件”的要求提交</w:t>
            </w:r>
          </w:p>
        </w:tc>
      </w:tr>
      <w:tr w:rsidR="003A2C1A" w:rsidTr="00B20702">
        <w:trPr>
          <w:trHeight w:val="309"/>
        </w:trPr>
        <w:tc>
          <w:tcPr>
            <w:tcW w:w="676" w:type="dxa"/>
            <w:vAlign w:val="center"/>
          </w:tcPr>
          <w:p w:rsidR="003A2C1A" w:rsidRDefault="003A2C1A" w:rsidP="00B20702">
            <w:pPr>
              <w:spacing w:line="240" w:lineRule="exact"/>
              <w:jc w:val="center"/>
              <w:rPr>
                <w:rFonts w:ascii="仿宋" w:eastAsia="仿宋" w:hAnsi="仿宋"/>
                <w:sz w:val="21"/>
                <w:szCs w:val="21"/>
              </w:rPr>
            </w:pPr>
            <w:r>
              <w:rPr>
                <w:rFonts w:ascii="仿宋" w:eastAsia="仿宋" w:hAnsi="仿宋" w:hint="eastAsia"/>
                <w:sz w:val="21"/>
                <w:szCs w:val="21"/>
              </w:rPr>
              <w:t>3</w:t>
            </w:r>
          </w:p>
        </w:tc>
        <w:tc>
          <w:tcPr>
            <w:tcW w:w="5102" w:type="dxa"/>
            <w:gridSpan w:val="2"/>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投标保证金</w:t>
            </w:r>
          </w:p>
        </w:tc>
        <w:tc>
          <w:tcPr>
            <w:tcW w:w="3850" w:type="dxa"/>
            <w:vAlign w:val="center"/>
          </w:tcPr>
          <w:p w:rsidR="003A2C1A" w:rsidRDefault="003A2C1A" w:rsidP="00B20702">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3A2C1A" w:rsidRDefault="003A2C1A" w:rsidP="003A2C1A">
      <w:pPr>
        <w:pStyle w:val="2"/>
        <w:spacing w:line="400" w:lineRule="exact"/>
        <w:ind w:firstLineChars="200" w:firstLine="482"/>
        <w:rPr>
          <w:rFonts w:ascii="仿宋" w:eastAsia="仿宋" w:hAnsi="仿宋"/>
          <w:b/>
          <w:sz w:val="24"/>
          <w:szCs w:val="24"/>
        </w:rPr>
      </w:pPr>
      <w:bookmarkStart w:id="31" w:name="_Toc492721016"/>
      <w:bookmarkStart w:id="32" w:name="_Toc6869"/>
      <w:r>
        <w:rPr>
          <w:rFonts w:ascii="仿宋" w:eastAsia="仿宋" w:hAnsi="仿宋" w:hint="eastAsia"/>
          <w:b/>
          <w:sz w:val="24"/>
          <w:szCs w:val="24"/>
        </w:rPr>
        <w:t>二、评标方法</w:t>
      </w:r>
      <w:bookmarkEnd w:id="31"/>
      <w:bookmarkEnd w:id="32"/>
    </w:p>
    <w:p w:rsidR="003A2C1A" w:rsidRDefault="003A2C1A" w:rsidP="003A2C1A">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本项目采用低价中标。</w:t>
      </w:r>
    </w:p>
    <w:p w:rsidR="003A2C1A" w:rsidRDefault="003A2C1A" w:rsidP="003A2C1A">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（一）符合性审查</w:t>
      </w:r>
    </w:p>
    <w:p w:rsidR="003A2C1A" w:rsidRDefault="003A2C1A" w:rsidP="003A2C1A">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3A2C1A" w:rsidTr="00B20702">
        <w:trPr>
          <w:trHeight w:val="321"/>
        </w:trPr>
        <w:tc>
          <w:tcPr>
            <w:tcW w:w="675" w:type="dxa"/>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3A2C1A" w:rsidRDefault="003A2C1A" w:rsidP="00B2070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3A2C1A" w:rsidTr="00B20702">
        <w:trPr>
          <w:trHeight w:val="435"/>
        </w:trPr>
        <w:tc>
          <w:tcPr>
            <w:tcW w:w="675" w:type="dxa"/>
            <w:vMerge w:val="restart"/>
            <w:vAlign w:val="center"/>
          </w:tcPr>
          <w:p w:rsidR="003A2C1A" w:rsidRDefault="003A2C1A" w:rsidP="00B2070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3A2C1A" w:rsidTr="00B20702">
        <w:trPr>
          <w:trHeight w:val="386"/>
        </w:trPr>
        <w:tc>
          <w:tcPr>
            <w:tcW w:w="675" w:type="dxa"/>
            <w:vMerge/>
            <w:vAlign w:val="center"/>
          </w:tcPr>
          <w:p w:rsidR="003A2C1A" w:rsidRDefault="003A2C1A" w:rsidP="00B20702">
            <w:pPr>
              <w:spacing w:line="240" w:lineRule="exact"/>
              <w:jc w:val="center"/>
              <w:rPr>
                <w:rFonts w:ascii="仿宋" w:eastAsia="仿宋" w:hAnsi="仿宋" w:cs="宋体"/>
                <w:kern w:val="0"/>
                <w:sz w:val="21"/>
                <w:szCs w:val="21"/>
              </w:rPr>
            </w:pPr>
          </w:p>
        </w:tc>
        <w:tc>
          <w:tcPr>
            <w:tcW w:w="1562" w:type="dxa"/>
            <w:vMerge/>
            <w:vAlign w:val="center"/>
          </w:tcPr>
          <w:p w:rsidR="003A2C1A" w:rsidRDefault="003A2C1A" w:rsidP="00B20702">
            <w:pPr>
              <w:spacing w:line="240" w:lineRule="exact"/>
              <w:rPr>
                <w:rFonts w:ascii="仿宋" w:eastAsia="仿宋" w:hAnsi="仿宋" w:cs="宋体"/>
                <w:kern w:val="0"/>
                <w:sz w:val="21"/>
                <w:szCs w:val="21"/>
              </w:rPr>
            </w:pPr>
          </w:p>
        </w:tc>
        <w:tc>
          <w:tcPr>
            <w:tcW w:w="1984" w:type="dxa"/>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3A2C1A" w:rsidTr="00B20702">
        <w:trPr>
          <w:trHeight w:val="560"/>
        </w:trPr>
        <w:tc>
          <w:tcPr>
            <w:tcW w:w="675" w:type="dxa"/>
            <w:vMerge/>
            <w:vAlign w:val="center"/>
          </w:tcPr>
          <w:p w:rsidR="003A2C1A" w:rsidRDefault="003A2C1A" w:rsidP="00B20702">
            <w:pPr>
              <w:spacing w:line="240" w:lineRule="exact"/>
              <w:jc w:val="center"/>
              <w:rPr>
                <w:rFonts w:ascii="仿宋" w:eastAsia="仿宋" w:hAnsi="仿宋" w:cs="宋体"/>
                <w:kern w:val="0"/>
                <w:sz w:val="21"/>
                <w:szCs w:val="21"/>
              </w:rPr>
            </w:pPr>
          </w:p>
        </w:tc>
        <w:tc>
          <w:tcPr>
            <w:tcW w:w="1562" w:type="dxa"/>
            <w:vMerge/>
            <w:vAlign w:val="center"/>
          </w:tcPr>
          <w:p w:rsidR="003A2C1A" w:rsidRDefault="003A2C1A" w:rsidP="00B20702">
            <w:pPr>
              <w:spacing w:line="240" w:lineRule="exact"/>
              <w:rPr>
                <w:rFonts w:ascii="仿宋" w:eastAsia="仿宋" w:hAnsi="仿宋" w:cs="宋体"/>
                <w:kern w:val="0"/>
                <w:sz w:val="21"/>
                <w:szCs w:val="21"/>
              </w:rPr>
            </w:pPr>
          </w:p>
        </w:tc>
        <w:tc>
          <w:tcPr>
            <w:tcW w:w="1984" w:type="dxa"/>
            <w:vAlign w:val="center"/>
          </w:tcPr>
          <w:p w:rsidR="003A2C1A" w:rsidRDefault="003A2C1A" w:rsidP="00B20702">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3A2C1A" w:rsidTr="00B20702">
        <w:trPr>
          <w:trHeight w:val="351"/>
        </w:trPr>
        <w:tc>
          <w:tcPr>
            <w:tcW w:w="675" w:type="dxa"/>
            <w:vAlign w:val="center"/>
          </w:tcPr>
          <w:p w:rsidR="003A2C1A" w:rsidRDefault="003A2C1A" w:rsidP="00B2070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3A2C1A" w:rsidTr="00B20702">
        <w:trPr>
          <w:trHeight w:val="300"/>
        </w:trPr>
        <w:tc>
          <w:tcPr>
            <w:tcW w:w="675" w:type="dxa"/>
            <w:vAlign w:val="center"/>
          </w:tcPr>
          <w:p w:rsidR="003A2C1A" w:rsidRDefault="003A2C1A" w:rsidP="00B2070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3A2C1A" w:rsidRDefault="003A2C1A" w:rsidP="00B20702">
            <w:pPr>
              <w:spacing w:line="240" w:lineRule="exact"/>
              <w:rPr>
                <w:rFonts w:ascii="仿宋" w:eastAsia="仿宋" w:hAnsi="仿宋" w:cs="宋体"/>
                <w:color w:val="FF0000"/>
                <w:kern w:val="0"/>
                <w:sz w:val="21"/>
                <w:szCs w:val="21"/>
                <w:highlight w:val="yellow"/>
              </w:rPr>
            </w:pPr>
            <w:r>
              <w:rPr>
                <w:rFonts w:ascii="仿宋" w:eastAsia="仿宋" w:hAnsi="仿宋" w:cs="宋体" w:hint="eastAsia"/>
                <w:color w:val="FF0000"/>
                <w:kern w:val="0"/>
                <w:sz w:val="21"/>
                <w:szCs w:val="21"/>
              </w:rPr>
              <w:t>★技术参数部分有1条不满足的或非★技术参数部分有3条不满足，技术部分不符合，视为无效标。</w:t>
            </w:r>
          </w:p>
        </w:tc>
      </w:tr>
      <w:tr w:rsidR="003A2C1A" w:rsidTr="00B20702">
        <w:trPr>
          <w:trHeight w:val="269"/>
        </w:trPr>
        <w:tc>
          <w:tcPr>
            <w:tcW w:w="675" w:type="dxa"/>
            <w:vAlign w:val="center"/>
          </w:tcPr>
          <w:p w:rsidR="003A2C1A" w:rsidRDefault="003A2C1A" w:rsidP="00B2070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3A2C1A" w:rsidRDefault="003A2C1A" w:rsidP="00B2070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w:t>
            </w:r>
            <w:r>
              <w:rPr>
                <w:rFonts w:ascii="仿宋" w:eastAsia="仿宋" w:hAnsi="仿宋" w:cs="宋体" w:hint="eastAsia"/>
                <w:color w:val="FF0000"/>
                <w:kern w:val="0"/>
                <w:sz w:val="21"/>
                <w:szCs w:val="21"/>
                <w:highlight w:val="yellow"/>
              </w:rPr>
              <w:t>（必须满足或者优于商务要求）</w:t>
            </w:r>
          </w:p>
        </w:tc>
      </w:tr>
      <w:tr w:rsidR="003A2C1A" w:rsidTr="00B20702">
        <w:trPr>
          <w:trHeight w:val="137"/>
        </w:trPr>
        <w:tc>
          <w:tcPr>
            <w:tcW w:w="675" w:type="dxa"/>
            <w:vAlign w:val="center"/>
          </w:tcPr>
          <w:p w:rsidR="003A2C1A" w:rsidRDefault="003A2C1A" w:rsidP="00B2070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3A2C1A" w:rsidRDefault="003A2C1A" w:rsidP="00B2070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（二）澄清有关问题。对投标文件中含义不明确、同类问题表述不一致或者有明显文字和计算错误的内容，采购人有权要求投标人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（三）比较与评价。</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1、谈判按竞争性谈判文件规定的时间和地点进行。供应商须有法定代表人或其授权代表参加并签到。</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w:t>
      </w:r>
      <w:proofErr w:type="gramStart"/>
      <w:r w:rsidRPr="00161DA0">
        <w:rPr>
          <w:rFonts w:ascii="仿宋" w:eastAsia="仿宋" w:hAnsi="仿宋" w:hint="eastAsia"/>
          <w:sz w:val="24"/>
          <w:szCs w:val="24"/>
        </w:rPr>
        <w:t>商法定</w:t>
      </w:r>
      <w:proofErr w:type="gramEnd"/>
      <w:r w:rsidRPr="00161DA0">
        <w:rPr>
          <w:rFonts w:ascii="仿宋" w:eastAsia="仿宋" w:hAnsi="仿宋" w:hint="eastAsia"/>
          <w:sz w:val="24"/>
          <w:szCs w:val="24"/>
        </w:rPr>
        <w:t>代表人身份证明书和授权代表委托书身份证明等。各供应商只有在完全符合谈判要求的前提下，才能参与正式谈判。</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必要的澄清、说明或者更正。供应商的澄清、说明或者更正不得超出响应文件的范围或者改变响应文件的实质性内容。</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4、谈判小组要求供应商澄清、说明或者更正响应文件应当以书面形式</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5、在谈判过程中谈判的任何一方不得向他人透露与谈判有关的技术资料、价格或其他信息。</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3A2C1A" w:rsidRPr="00161DA0"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7、供应商在谈判时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的所有书面承诺须由法定代表人或其授权代表签字。</w:t>
      </w:r>
    </w:p>
    <w:p w:rsidR="003A2C1A" w:rsidRPr="00CB4F8C" w:rsidRDefault="003A2C1A" w:rsidP="003A2C1A">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8、</w:t>
      </w:r>
      <w:r w:rsidRPr="00CB4F8C">
        <w:rPr>
          <w:rFonts w:ascii="仿宋" w:eastAsia="仿宋" w:hAnsi="仿宋"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3A2C1A" w:rsidRDefault="003A2C1A" w:rsidP="003A2C1A">
      <w:pPr>
        <w:snapToGrid w:val="0"/>
        <w:spacing w:line="400" w:lineRule="exact"/>
        <w:ind w:firstLineChars="200" w:firstLine="480"/>
        <w:rPr>
          <w:rFonts w:ascii="仿宋" w:eastAsia="仿宋" w:hAnsi="仿宋"/>
          <w:sz w:val="24"/>
          <w:szCs w:val="24"/>
        </w:rPr>
      </w:pPr>
      <w:r w:rsidRPr="00CB4F8C">
        <w:rPr>
          <w:rFonts w:ascii="仿宋" w:eastAsia="仿宋" w:hAnsi="仿宋" w:hint="eastAsia"/>
          <w:sz w:val="24"/>
          <w:szCs w:val="24"/>
        </w:rPr>
        <w:t>同一</w:t>
      </w:r>
      <w:r w:rsidRPr="00CB4F8C">
        <w:rPr>
          <w:rFonts w:ascii="仿宋" w:eastAsia="仿宋" w:hAnsi="仿宋"/>
          <w:sz w:val="24"/>
          <w:szCs w:val="24"/>
        </w:rPr>
        <w:t>合同项</w:t>
      </w:r>
      <w:r w:rsidRPr="00CB4F8C">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w:t>
      </w:r>
      <w:r>
        <w:rPr>
          <w:rFonts w:ascii="仿宋" w:eastAsia="仿宋" w:hAnsi="仿宋" w:hint="eastAsia"/>
          <w:sz w:val="24"/>
          <w:szCs w:val="24"/>
        </w:rPr>
        <w:t>价相同的，由评标小组按照招标文件规定的方式确定一个投标人获得中标人推荐资格，招标文</w:t>
      </w:r>
      <w:r>
        <w:rPr>
          <w:rFonts w:ascii="仿宋" w:eastAsia="仿宋" w:hAnsi="仿宋" w:hint="eastAsia"/>
          <w:sz w:val="24"/>
          <w:szCs w:val="24"/>
        </w:rPr>
        <w:lastRenderedPageBreak/>
        <w:t>件未规定的采取随机抽取方式确定，其他同品牌投标人不作为中标候选人。</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（四）推荐中标候选人名单。</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按评审后报价由低到高的排列顺序</w:t>
      </w:r>
      <w:r>
        <w:rPr>
          <w:rFonts w:ascii="仿宋" w:eastAsia="仿宋" w:hAnsi="仿宋" w:cs="宋体" w:hint="eastAsia"/>
          <w:kern w:val="0"/>
          <w:sz w:val="24"/>
          <w:szCs w:val="24"/>
        </w:rPr>
        <w:t>推荐排名前三的投标人为本分包（项目）中标候选人，</w:t>
      </w:r>
      <w:r>
        <w:rPr>
          <w:rFonts w:ascii="仿宋" w:eastAsia="仿宋" w:hAnsi="仿宋" w:hint="eastAsia"/>
          <w:sz w:val="24"/>
          <w:szCs w:val="24"/>
        </w:rPr>
        <w:t>排名第一的为第一中标候选人。报价相同的采取随机抽取方式确定。</w:t>
      </w:r>
    </w:p>
    <w:p w:rsidR="003A2C1A" w:rsidRDefault="003A2C1A" w:rsidP="003A2C1A">
      <w:pPr>
        <w:pStyle w:val="2"/>
        <w:spacing w:line="400" w:lineRule="exact"/>
        <w:ind w:firstLineChars="200" w:firstLine="482"/>
        <w:rPr>
          <w:rFonts w:ascii="仿宋" w:eastAsia="仿宋" w:hAnsi="仿宋"/>
          <w:b/>
          <w:sz w:val="24"/>
          <w:szCs w:val="24"/>
        </w:rPr>
      </w:pPr>
      <w:bookmarkStart w:id="33" w:name="_Toc267320057"/>
      <w:bookmarkStart w:id="34" w:name="_Toc492721017"/>
      <w:bookmarkStart w:id="35" w:name="_Toc21645"/>
      <w:r>
        <w:rPr>
          <w:rFonts w:ascii="仿宋" w:eastAsia="仿宋" w:hAnsi="仿宋" w:hint="eastAsia"/>
          <w:b/>
          <w:sz w:val="24"/>
          <w:szCs w:val="24"/>
        </w:rPr>
        <w:t>三、评标标准</w:t>
      </w:r>
      <w:bookmarkEnd w:id="33"/>
      <w:bookmarkEnd w:id="34"/>
      <w:bookmarkEnd w:id="35"/>
    </w:p>
    <w:p w:rsidR="003A2C1A" w:rsidRDefault="003A2C1A" w:rsidP="003A2C1A">
      <w:pPr>
        <w:spacing w:line="400" w:lineRule="exact"/>
        <w:ind w:firstLineChars="200" w:firstLine="480"/>
        <w:rPr>
          <w:rFonts w:ascii="仿宋" w:eastAsia="仿宋" w:hAnsi="仿宋"/>
          <w:sz w:val="24"/>
          <w:szCs w:val="24"/>
        </w:rPr>
      </w:pPr>
      <w:bookmarkStart w:id="36" w:name="_Toc492721018"/>
      <w:r>
        <w:rPr>
          <w:rFonts w:ascii="仿宋" w:eastAsia="仿宋" w:hAnsi="仿宋" w:hint="eastAsia"/>
          <w:sz w:val="24"/>
          <w:szCs w:val="24"/>
        </w:rPr>
        <w:t>（一）评审办法</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1.采购小组将依照本招标文件相关规定并依据最终价格按照由低到高的顺序编写评审报告。</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2.成交价格=成交供应商的最后报价</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（二）评审细则</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2.成交供应商的变更</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（1）报价不超过前一名报价5%的成交候选人；</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（2）采购人须按以上程序确认成交供应商，否则应重新组织采购。</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3.成交</w:t>
      </w:r>
      <w:proofErr w:type="gramStart"/>
      <w:r>
        <w:rPr>
          <w:rFonts w:ascii="仿宋" w:eastAsia="仿宋" w:hAnsi="仿宋" w:hint="eastAsia"/>
          <w:sz w:val="24"/>
          <w:szCs w:val="24"/>
        </w:rPr>
        <w:t>供应商无充分</w:t>
      </w:r>
      <w:proofErr w:type="gramEnd"/>
      <w:r>
        <w:rPr>
          <w:rFonts w:ascii="仿宋" w:eastAsia="仿宋" w:hAnsi="仿宋" w:hint="eastAsia"/>
          <w:sz w:val="24"/>
          <w:szCs w:val="24"/>
        </w:rPr>
        <w:t>理由放弃成交的，医院将不再退还保证金。</w:t>
      </w:r>
    </w:p>
    <w:p w:rsidR="003A2C1A" w:rsidRDefault="003A2C1A" w:rsidP="003A2C1A">
      <w:pPr>
        <w:pStyle w:val="2"/>
        <w:spacing w:line="400" w:lineRule="exact"/>
        <w:ind w:firstLineChars="200" w:firstLine="482"/>
        <w:rPr>
          <w:rFonts w:ascii="仿宋" w:eastAsia="仿宋" w:hAnsi="仿宋"/>
          <w:b/>
          <w:sz w:val="24"/>
          <w:szCs w:val="24"/>
        </w:rPr>
      </w:pPr>
      <w:bookmarkStart w:id="37" w:name="_Toc3632"/>
      <w:r>
        <w:rPr>
          <w:rFonts w:ascii="仿宋" w:eastAsia="仿宋" w:hAnsi="仿宋" w:hint="eastAsia"/>
          <w:b/>
          <w:sz w:val="24"/>
          <w:szCs w:val="24"/>
        </w:rPr>
        <w:t>四、无效投标条款</w:t>
      </w:r>
      <w:bookmarkEnd w:id="36"/>
      <w:bookmarkEnd w:id="37"/>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6"/>
          <w:rFonts w:ascii="仿宋" w:eastAsia="仿宋" w:hAnsi="仿宋" w:cs="仿宋" w:hint="eastAsia"/>
          <w:sz w:val="24"/>
          <w:szCs w:val="24"/>
        </w:rPr>
        <w:t>投标人组成联合体投标的</w:t>
      </w:r>
      <w:r>
        <w:rPr>
          <w:rFonts w:ascii="仿宋" w:eastAsia="仿宋" w:hAnsi="仿宋" w:cs="仿宋" w:hint="eastAsia"/>
          <w:sz w:val="24"/>
          <w:szCs w:val="24"/>
        </w:rPr>
        <w:t>；</w:t>
      </w:r>
    </w:p>
    <w:p w:rsidR="003A2C1A" w:rsidRDefault="003A2C1A" w:rsidP="003A2C1A">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（八）技术部分得0分的。</w:t>
      </w:r>
    </w:p>
    <w:p w:rsidR="003A2C1A" w:rsidRDefault="003A2C1A" w:rsidP="003A2C1A">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（九）资格文件未单独装订。</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（十）法律、法规和招标文件规定的其他无效情形。</w:t>
      </w:r>
    </w:p>
    <w:p w:rsidR="003A2C1A" w:rsidRDefault="003A2C1A" w:rsidP="003A2C1A">
      <w:pPr>
        <w:pStyle w:val="2"/>
        <w:spacing w:line="400" w:lineRule="exact"/>
        <w:ind w:firstLineChars="200" w:firstLine="482"/>
        <w:rPr>
          <w:rFonts w:ascii="仿宋" w:eastAsia="仿宋" w:hAnsi="仿宋"/>
          <w:b/>
          <w:sz w:val="24"/>
          <w:szCs w:val="24"/>
        </w:rPr>
      </w:pPr>
      <w:bookmarkStart w:id="38" w:name="_Toc492721019"/>
      <w:bookmarkStart w:id="39" w:name="_Toc26451"/>
      <w:r>
        <w:rPr>
          <w:rFonts w:ascii="仿宋" w:eastAsia="仿宋" w:hAnsi="仿宋" w:hint="eastAsia"/>
          <w:b/>
          <w:sz w:val="24"/>
          <w:szCs w:val="24"/>
        </w:rPr>
        <w:t>五、</w:t>
      </w:r>
      <w:proofErr w:type="gramStart"/>
      <w:r>
        <w:rPr>
          <w:rFonts w:ascii="仿宋" w:eastAsia="仿宋" w:hAnsi="仿宋" w:hint="eastAsia"/>
          <w:b/>
          <w:sz w:val="24"/>
          <w:szCs w:val="24"/>
        </w:rPr>
        <w:t>废标条款</w:t>
      </w:r>
      <w:bookmarkEnd w:id="38"/>
      <w:bookmarkEnd w:id="39"/>
      <w:proofErr w:type="gramEnd"/>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（二）投标人的报价均超过了采购预算，采购人不能支付的；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rsidR="003A2C1A" w:rsidRDefault="003A2C1A" w:rsidP="003A2C1A">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3A2C1A" w:rsidRDefault="003A2C1A" w:rsidP="003A2C1A">
      <w:pPr>
        <w:snapToGrid w:val="0"/>
        <w:spacing w:line="400" w:lineRule="exact"/>
        <w:ind w:firstLineChars="200" w:firstLine="480"/>
        <w:rPr>
          <w:rFonts w:ascii="仿宋" w:eastAsia="仿宋" w:hAnsi="仿宋"/>
          <w:sz w:val="24"/>
          <w:szCs w:val="24"/>
        </w:rPr>
      </w:pPr>
    </w:p>
    <w:p w:rsidR="003A2C1A" w:rsidRDefault="003A2C1A" w:rsidP="003A2C1A">
      <w:pPr>
        <w:pStyle w:val="1"/>
        <w:spacing w:beforeLines="0" w:afterLines="0" w:line="360" w:lineRule="auto"/>
        <w:rPr>
          <w:rFonts w:ascii="仿宋" w:eastAsia="仿宋" w:hAnsi="仿宋"/>
          <w:b/>
        </w:rPr>
      </w:pPr>
      <w:r>
        <w:rPr>
          <w:rFonts w:ascii="仿宋" w:eastAsia="仿宋" w:hAnsi="仿宋"/>
          <w:sz w:val="28"/>
        </w:rPr>
        <w:br w:type="page"/>
      </w:r>
      <w:bookmarkStart w:id="40" w:name="_Toc23158"/>
      <w:r>
        <w:rPr>
          <w:rFonts w:ascii="仿宋" w:eastAsia="仿宋" w:hAnsi="仿宋" w:hint="eastAsia"/>
          <w:b/>
        </w:rPr>
        <w:lastRenderedPageBreak/>
        <w:t>第五篇  投标人须知</w:t>
      </w:r>
      <w:bookmarkEnd w:id="40"/>
    </w:p>
    <w:p w:rsidR="003A2C1A" w:rsidRDefault="003A2C1A" w:rsidP="003A2C1A">
      <w:pPr>
        <w:pStyle w:val="2"/>
        <w:spacing w:line="400" w:lineRule="exact"/>
        <w:ind w:firstLineChars="200" w:firstLine="482"/>
        <w:rPr>
          <w:rFonts w:ascii="仿宋" w:eastAsia="仿宋" w:hAnsi="仿宋"/>
          <w:b/>
          <w:sz w:val="24"/>
        </w:rPr>
      </w:pPr>
      <w:bookmarkStart w:id="41" w:name="_Toc4955"/>
      <w:r>
        <w:rPr>
          <w:rFonts w:ascii="仿宋" w:eastAsia="仿宋" w:hAnsi="仿宋" w:hint="eastAsia"/>
          <w:b/>
          <w:sz w:val="24"/>
        </w:rPr>
        <w:t>一、投标人</w:t>
      </w:r>
      <w:bookmarkEnd w:id="41"/>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A2C1A" w:rsidRDefault="003A2C1A" w:rsidP="003A2C1A">
      <w:pPr>
        <w:pStyle w:val="2"/>
        <w:spacing w:line="400" w:lineRule="exact"/>
        <w:ind w:firstLineChars="200" w:firstLine="482"/>
        <w:rPr>
          <w:rFonts w:ascii="仿宋" w:eastAsia="仿宋" w:hAnsi="仿宋"/>
          <w:b/>
          <w:sz w:val="24"/>
        </w:rPr>
      </w:pPr>
      <w:bookmarkStart w:id="42" w:name="_Toc18414"/>
      <w:r>
        <w:rPr>
          <w:rFonts w:ascii="仿宋" w:eastAsia="仿宋" w:hAnsi="仿宋" w:hint="eastAsia"/>
          <w:b/>
          <w:sz w:val="24"/>
        </w:rPr>
        <w:t>二、投标文件</w:t>
      </w:r>
      <w:bookmarkEnd w:id="42"/>
    </w:p>
    <w:p w:rsidR="003A2C1A" w:rsidRDefault="003A2C1A" w:rsidP="003A2C1A">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实质性响应，投标文件原则上采用软面订本。</w:t>
      </w:r>
    </w:p>
    <w:p w:rsidR="003A2C1A" w:rsidRDefault="003A2C1A" w:rsidP="003A2C1A">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3A2C1A" w:rsidRDefault="003A2C1A" w:rsidP="003A2C1A">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份，其中正本副本各一份</w:t>
      </w:r>
      <w:r w:rsidRPr="00CB4F8C">
        <w:rPr>
          <w:rFonts w:ascii="仿宋" w:eastAsia="仿宋" w:hAnsi="仿宋" w:hint="eastAsia"/>
          <w:sz w:val="24"/>
        </w:rPr>
        <w:t>，资格文件(一式二份，其中正本副本各</w:t>
      </w:r>
      <w:r w:rsidRPr="00CB4F8C">
        <w:rPr>
          <w:rFonts w:ascii="仿宋" w:eastAsia="仿宋" w:hAnsi="仿宋" w:hint="eastAsia"/>
          <w:sz w:val="24"/>
          <w:u w:val="single"/>
        </w:rPr>
        <w:t>一</w:t>
      </w:r>
      <w:r w:rsidRPr="00CB4F8C">
        <w:rPr>
          <w:rFonts w:ascii="仿宋" w:eastAsia="仿宋" w:hAnsi="仿宋" w:hint="eastAsia"/>
          <w:sz w:val="24"/>
        </w:rPr>
        <w:t>份)须单独装订，一起密封。每套纸质投标文件须</w:t>
      </w:r>
      <w:r>
        <w:rPr>
          <w:rFonts w:ascii="仿宋" w:eastAsia="仿宋" w:hAnsi="仿宋" w:hint="eastAsia"/>
          <w:sz w:val="24"/>
        </w:rPr>
        <w:t>在封面清楚地标明“正本”、“副本”，副本应为正本的完整复印件，副本与正本不一致时以正本为准。</w:t>
      </w:r>
    </w:p>
    <w:p w:rsidR="003A2C1A" w:rsidRDefault="003A2C1A" w:rsidP="003A2C1A">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3A2C1A" w:rsidRDefault="003A2C1A" w:rsidP="003A2C1A">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3A2C1A" w:rsidRDefault="003A2C1A" w:rsidP="003A2C1A">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3A2C1A" w:rsidRDefault="003A2C1A" w:rsidP="003A2C1A">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3A2C1A" w:rsidRDefault="003A2C1A" w:rsidP="003A2C1A">
      <w:pPr>
        <w:snapToGrid w:val="0"/>
        <w:spacing w:line="400" w:lineRule="exact"/>
        <w:ind w:firstLineChars="196" w:firstLine="470"/>
        <w:jc w:val="left"/>
        <w:rPr>
          <w:rFonts w:ascii="仿宋" w:eastAsia="仿宋" w:hAnsi="仿宋"/>
          <w:sz w:val="24"/>
        </w:rPr>
      </w:pPr>
      <w:r w:rsidRPr="00334F5C">
        <w:rPr>
          <w:rFonts w:ascii="仿宋" w:eastAsia="仿宋" w:hAnsi="仿宋" w:hint="eastAsia"/>
          <w:sz w:val="24"/>
        </w:rPr>
        <w:t>报价供应商应当按照竞争性谈判文件的要求编制报价文件，报价文件应对竞争性谈判文件提出的要求和条件</w:t>
      </w:r>
      <w:proofErr w:type="gramStart"/>
      <w:r w:rsidRPr="00334F5C">
        <w:rPr>
          <w:rFonts w:ascii="仿宋" w:eastAsia="仿宋" w:hAnsi="仿宋" w:hint="eastAsia"/>
          <w:sz w:val="24"/>
        </w:rPr>
        <w:t>作出</w:t>
      </w:r>
      <w:proofErr w:type="gramEnd"/>
      <w:r w:rsidRPr="00334F5C">
        <w:rPr>
          <w:rFonts w:ascii="仿宋" w:eastAsia="仿宋" w:hAnsi="仿宋" w:hint="eastAsia"/>
          <w:sz w:val="24"/>
        </w:rPr>
        <w:t>实质性响应。</w:t>
      </w:r>
    </w:p>
    <w:p w:rsidR="003A2C1A" w:rsidRPr="00334F5C" w:rsidRDefault="003A2C1A" w:rsidP="003A2C1A">
      <w:pPr>
        <w:snapToGrid w:val="0"/>
        <w:spacing w:line="400" w:lineRule="exact"/>
        <w:ind w:firstLineChars="196" w:firstLine="470"/>
        <w:jc w:val="left"/>
        <w:rPr>
          <w:rFonts w:ascii="仿宋" w:eastAsia="仿宋" w:hAnsi="仿宋"/>
          <w:color w:val="FF0000"/>
          <w:sz w:val="24"/>
        </w:rPr>
      </w:pPr>
      <w:r w:rsidRPr="00334F5C">
        <w:rPr>
          <w:rFonts w:ascii="仿宋" w:eastAsia="仿宋" w:hAnsi="仿宋" w:hint="eastAsia"/>
          <w:color w:val="FF0000"/>
          <w:sz w:val="24"/>
        </w:rPr>
        <w:t>投标现场根据采购人要求进行二次报价（最终报价）。</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（三）修正错误</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3A2C1A" w:rsidRDefault="003A2C1A" w:rsidP="003A2C1A">
      <w:pPr>
        <w:pStyle w:val="aff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3A2C1A" w:rsidRDefault="003A2C1A" w:rsidP="003A2C1A">
      <w:pPr>
        <w:pStyle w:val="afff4"/>
        <w:spacing w:line="400" w:lineRule="exact"/>
        <w:ind w:firstLineChars="200" w:firstLine="480"/>
        <w:rPr>
          <w:rFonts w:ascii="仿宋" w:eastAsia="仿宋" w:hAnsi="仿宋"/>
          <w:color w:val="FF0000"/>
          <w:sz w:val="24"/>
        </w:rPr>
      </w:pPr>
      <w:r>
        <w:rPr>
          <w:rFonts w:ascii="仿宋" w:eastAsia="仿宋" w:hAnsi="仿宋" w:hint="eastAsia"/>
          <w:sz w:val="24"/>
        </w:rPr>
        <w:t>投标文件的正本、副本一次密封送达投标地点，应在封套上注明项目名称、投标人名称。</w:t>
      </w:r>
      <w:bookmarkStart w:id="43" w:name="OLE_LINK3"/>
      <w:r>
        <w:rPr>
          <w:rFonts w:ascii="仿宋" w:eastAsia="仿宋" w:hAnsi="仿宋" w:hint="eastAsia"/>
          <w:sz w:val="24"/>
        </w:rPr>
        <w:t>封套的封口处应加盖投标人公章或由法定代表人授权代表签字。</w:t>
      </w:r>
      <w:bookmarkEnd w:id="43"/>
      <w:r>
        <w:rPr>
          <w:rFonts w:ascii="仿宋" w:eastAsia="仿宋" w:hAnsi="仿宋" w:hint="eastAsia"/>
          <w:color w:val="FF0000"/>
          <w:sz w:val="24"/>
          <w:highlight w:val="yellow"/>
        </w:rPr>
        <w:t>未按上述要求密封、</w:t>
      </w:r>
      <w:r>
        <w:rPr>
          <w:rFonts w:ascii="仿宋" w:eastAsia="仿宋" w:hAnsi="仿宋" w:hint="eastAsia"/>
          <w:color w:val="FF0000"/>
          <w:sz w:val="24"/>
          <w:highlight w:val="yellow"/>
        </w:rPr>
        <w:lastRenderedPageBreak/>
        <w:t>标记的，采购人有权退还其投标文件。</w:t>
      </w:r>
    </w:p>
    <w:p w:rsidR="003A2C1A" w:rsidRDefault="003A2C1A" w:rsidP="003A2C1A">
      <w:pPr>
        <w:pStyle w:val="2"/>
        <w:spacing w:line="400" w:lineRule="exact"/>
        <w:ind w:firstLineChars="200" w:firstLine="482"/>
        <w:rPr>
          <w:rFonts w:ascii="仿宋" w:eastAsia="仿宋" w:hAnsi="仿宋"/>
          <w:b/>
          <w:sz w:val="24"/>
        </w:rPr>
      </w:pPr>
      <w:bookmarkStart w:id="44" w:name="_Toc2529"/>
      <w:r>
        <w:rPr>
          <w:rFonts w:ascii="仿宋" w:eastAsia="仿宋" w:hAnsi="仿宋" w:hint="eastAsia"/>
          <w:b/>
          <w:sz w:val="24"/>
        </w:rPr>
        <w:t>三、开标</w:t>
      </w:r>
      <w:bookmarkEnd w:id="44"/>
    </w:p>
    <w:p w:rsidR="003A2C1A" w:rsidRDefault="003A2C1A" w:rsidP="003A2C1A">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3A2C1A" w:rsidRDefault="003A2C1A" w:rsidP="003A2C1A">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（二）采购人可视采购具体情况，延长投标截止时间和开标时间，但至少应在招标文件要求开标时间前一日，将变更时间以电话形式通知所有报名的投标人。</w:t>
      </w:r>
    </w:p>
    <w:p w:rsidR="003A2C1A" w:rsidRDefault="003A2C1A" w:rsidP="003A2C1A">
      <w:pPr>
        <w:spacing w:line="400" w:lineRule="exact"/>
        <w:ind w:firstLineChars="200" w:firstLine="480"/>
        <w:rPr>
          <w:rFonts w:ascii="仿宋" w:eastAsia="仿宋" w:hAnsi="仿宋"/>
          <w:sz w:val="24"/>
        </w:rPr>
      </w:pPr>
      <w:r>
        <w:rPr>
          <w:rFonts w:ascii="仿宋" w:eastAsia="仿宋" w:hAnsi="仿宋" w:hint="eastAsia"/>
          <w:sz w:val="24"/>
        </w:rPr>
        <w:t>（三）投标人未参加开标的，视同认可开标结果。</w:t>
      </w:r>
    </w:p>
    <w:p w:rsidR="003A2C1A" w:rsidRDefault="003A2C1A" w:rsidP="003A2C1A">
      <w:pPr>
        <w:pStyle w:val="2"/>
        <w:spacing w:line="400" w:lineRule="exact"/>
        <w:ind w:firstLineChars="200" w:firstLine="482"/>
        <w:rPr>
          <w:rFonts w:ascii="仿宋" w:eastAsia="仿宋" w:hAnsi="仿宋"/>
          <w:b/>
          <w:sz w:val="24"/>
        </w:rPr>
      </w:pPr>
      <w:bookmarkStart w:id="45" w:name="_Toc27823"/>
      <w:r>
        <w:rPr>
          <w:rFonts w:ascii="仿宋" w:eastAsia="仿宋" w:hAnsi="仿宋" w:hint="eastAsia"/>
          <w:b/>
          <w:sz w:val="24"/>
        </w:rPr>
        <w:t>四、评标</w:t>
      </w:r>
      <w:bookmarkEnd w:id="45"/>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3A2C1A" w:rsidRDefault="003A2C1A" w:rsidP="003A2C1A">
      <w:pPr>
        <w:pStyle w:val="2"/>
        <w:spacing w:line="400" w:lineRule="exact"/>
        <w:ind w:firstLineChars="200" w:firstLine="482"/>
        <w:rPr>
          <w:rFonts w:ascii="仿宋" w:eastAsia="仿宋" w:hAnsi="仿宋"/>
          <w:b/>
          <w:sz w:val="24"/>
        </w:rPr>
      </w:pPr>
      <w:bookmarkStart w:id="46" w:name="_Toc13125"/>
      <w:r>
        <w:rPr>
          <w:rFonts w:ascii="仿宋" w:eastAsia="仿宋" w:hAnsi="仿宋" w:hint="eastAsia"/>
          <w:b/>
          <w:sz w:val="24"/>
        </w:rPr>
        <w:t>五、定标</w:t>
      </w:r>
      <w:bookmarkEnd w:id="46"/>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1.采购人或其授权的评标委员会应按照评标报告中推荐的中标候选人排名顺序确定中标人。</w:t>
      </w:r>
    </w:p>
    <w:p w:rsidR="003A2C1A" w:rsidRDefault="003A2C1A" w:rsidP="003A2C1A">
      <w:pPr>
        <w:pStyle w:val="afff4"/>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3A2C1A" w:rsidRDefault="003A2C1A" w:rsidP="003A2C1A">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中标人拒绝与采购人签订合同的，采购人可以按照评标报告推荐的中标候选人顺序，确定排名下一位的候选人为中标人，也可以重新开展采购活动。</w:t>
      </w:r>
    </w:p>
    <w:p w:rsidR="003A2C1A" w:rsidRDefault="003A2C1A" w:rsidP="003A2C1A">
      <w:pPr>
        <w:pStyle w:val="2"/>
        <w:spacing w:line="400" w:lineRule="exact"/>
        <w:ind w:firstLineChars="200" w:firstLine="482"/>
        <w:rPr>
          <w:rFonts w:ascii="仿宋" w:eastAsia="仿宋" w:hAnsi="仿宋"/>
          <w:b/>
          <w:sz w:val="24"/>
        </w:rPr>
      </w:pPr>
      <w:bookmarkStart w:id="47" w:name="_Toc6068"/>
      <w:r>
        <w:rPr>
          <w:rFonts w:ascii="仿宋" w:eastAsia="仿宋" w:hAnsi="仿宋" w:hint="eastAsia"/>
          <w:b/>
          <w:sz w:val="24"/>
        </w:rPr>
        <w:t>六、</w:t>
      </w:r>
      <w:r>
        <w:rPr>
          <w:rFonts w:ascii="仿宋" w:eastAsia="仿宋" w:hAnsi="仿宋" w:cs="仿宋" w:hint="eastAsia"/>
          <w:b/>
          <w:sz w:val="24"/>
        </w:rPr>
        <w:t>询问、质疑和投诉</w:t>
      </w:r>
      <w:bookmarkEnd w:id="47"/>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highlight w:val="yellow"/>
        </w:rPr>
        <w:t>1.质疑内容、时限</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3A2C1A" w:rsidRDefault="003A2C1A" w:rsidP="003A2C1A">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1.4 投标人应在法定质疑期内一次性提出针对同一采购程序环节的质疑。</w:t>
      </w:r>
    </w:p>
    <w:p w:rsidR="003A2C1A" w:rsidRDefault="003A2C1A" w:rsidP="003A2C1A">
      <w:pPr>
        <w:spacing w:line="400" w:lineRule="exact"/>
        <w:ind w:right="12" w:firstLine="480"/>
        <w:rPr>
          <w:rFonts w:ascii="仿宋" w:eastAsia="仿宋" w:hAnsi="仿宋" w:cs="仿宋"/>
          <w:color w:val="FF0000"/>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3A2C1A" w:rsidRDefault="003A2C1A" w:rsidP="003A2C1A">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w:t>
      </w:r>
      <w:r>
        <w:rPr>
          <w:rFonts w:ascii="仿宋" w:eastAsia="仿宋" w:hAnsi="仿宋" w:cs="仿宋" w:hint="eastAsia"/>
          <w:color w:val="FF0000"/>
          <w:sz w:val="24"/>
        </w:rPr>
        <w:t>七个工作日</w:t>
      </w:r>
      <w:r>
        <w:rPr>
          <w:rFonts w:ascii="仿宋" w:eastAsia="仿宋" w:hAnsi="仿宋" w:cs="仿宋" w:hint="eastAsia"/>
          <w:sz w:val="24"/>
        </w:rPr>
        <w:t>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3A2C1A" w:rsidRDefault="003A2C1A" w:rsidP="003A2C1A">
      <w:pPr>
        <w:pStyle w:val="2"/>
        <w:spacing w:line="400" w:lineRule="exact"/>
        <w:ind w:firstLineChars="200" w:firstLine="482"/>
        <w:rPr>
          <w:rFonts w:ascii="仿宋" w:eastAsia="仿宋" w:hAnsi="仿宋"/>
          <w:b/>
          <w:sz w:val="24"/>
        </w:rPr>
      </w:pPr>
      <w:bookmarkStart w:id="48" w:name="_Toc29252"/>
      <w:r>
        <w:rPr>
          <w:rFonts w:ascii="仿宋" w:eastAsia="仿宋" w:hAnsi="仿宋" w:hint="eastAsia"/>
          <w:b/>
          <w:sz w:val="24"/>
        </w:rPr>
        <w:t>七、签订合同</w:t>
      </w:r>
      <w:bookmarkEnd w:id="48"/>
    </w:p>
    <w:p w:rsidR="003A2C1A" w:rsidRDefault="003A2C1A" w:rsidP="003A2C1A">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w:t>
      </w:r>
      <w:r>
        <w:rPr>
          <w:rFonts w:ascii="仿宋" w:eastAsia="仿宋" w:hAnsi="仿宋" w:hint="eastAsia"/>
          <w:sz w:val="24"/>
        </w:rPr>
        <w:lastRenderedPageBreak/>
        <w:t>与采购人签订书面合同。所签订的合同不得对招标文件和中标人投标文件作实质性修改。</w:t>
      </w:r>
    </w:p>
    <w:p w:rsidR="003A2C1A" w:rsidRDefault="003A2C1A" w:rsidP="003A2C1A">
      <w:pPr>
        <w:spacing w:line="400" w:lineRule="exact"/>
        <w:rPr>
          <w:rFonts w:ascii="仿宋" w:eastAsia="仿宋" w:hAnsi="仿宋"/>
          <w:sz w:val="24"/>
        </w:rPr>
      </w:pPr>
    </w:p>
    <w:p w:rsidR="003A2C1A" w:rsidRDefault="003A2C1A" w:rsidP="003A2C1A">
      <w:pPr>
        <w:pStyle w:val="1"/>
        <w:spacing w:beforeLines="0" w:afterLines="0" w:line="360" w:lineRule="auto"/>
        <w:rPr>
          <w:rFonts w:ascii="方正小标宋_GBK" w:eastAsia="方正小标宋_GBK" w:hAnsi="方正小标宋_GBK" w:cs="方正小标宋_GBK"/>
          <w:bCs/>
          <w:szCs w:val="22"/>
        </w:rPr>
      </w:pPr>
      <w:r>
        <w:rPr>
          <w:rFonts w:ascii="仿宋" w:eastAsia="仿宋" w:hAnsi="仿宋"/>
        </w:rPr>
        <w:br w:type="page"/>
      </w:r>
      <w:bookmarkStart w:id="49" w:name="_Toc22818"/>
      <w:bookmarkStart w:id="50" w:name="_Toc1516"/>
      <w:bookmarkStart w:id="51" w:name="_Toc31151"/>
      <w:r>
        <w:rPr>
          <w:rFonts w:ascii="仿宋" w:eastAsia="仿宋" w:hAnsi="仿宋" w:hint="eastAsia"/>
        </w:rPr>
        <w:lastRenderedPageBreak/>
        <w:t xml:space="preserve">第六篇   </w:t>
      </w:r>
      <w:r>
        <w:rPr>
          <w:rFonts w:ascii="方正小标宋_GBK" w:eastAsia="方正小标宋_GBK" w:hAnsi="方正小标宋_GBK" w:cs="方正小标宋_GBK" w:hint="eastAsia"/>
          <w:bCs/>
          <w:szCs w:val="22"/>
        </w:rPr>
        <w:t>合同草案模板</w:t>
      </w:r>
      <w:bookmarkEnd w:id="49"/>
      <w:bookmarkEnd w:id="50"/>
    </w:p>
    <w:p w:rsidR="003A2C1A" w:rsidRDefault="003A2C1A" w:rsidP="003A2C1A">
      <w:pPr>
        <w:spacing w:line="600" w:lineRule="exact"/>
        <w:jc w:val="center"/>
        <w:rPr>
          <w:rFonts w:ascii="方正小标宋_GBK" w:eastAsia="方正小标宋_GBK" w:hAnsi="方正小标宋_GBK" w:cs="方正小标宋_GBK"/>
          <w:b/>
          <w:kern w:val="1"/>
          <w:sz w:val="44"/>
          <w:szCs w:val="44"/>
        </w:rPr>
      </w:pPr>
      <w:r>
        <w:rPr>
          <w:rFonts w:ascii="方正小标宋_GBK" w:eastAsia="方正小标宋_GBK" w:hAnsi="方正小标宋_GBK" w:cs="方正小标宋_GBK" w:hint="eastAsia"/>
          <w:b/>
          <w:kern w:val="1"/>
          <w:sz w:val="44"/>
          <w:szCs w:val="44"/>
        </w:rPr>
        <w:t>重庆市合川区人民医院采购合同</w:t>
      </w:r>
    </w:p>
    <w:p w:rsidR="003A2C1A" w:rsidRDefault="003A2C1A" w:rsidP="003A2C1A">
      <w:pPr>
        <w:spacing w:line="400" w:lineRule="exact"/>
        <w:rPr>
          <w:rFonts w:ascii="方正仿宋_GBK" w:eastAsia="方正仿宋_GBK"/>
          <w:kern w:val="1"/>
          <w:szCs w:val="28"/>
        </w:rPr>
      </w:pPr>
    </w:p>
    <w:p w:rsidR="003A2C1A" w:rsidRDefault="003A2C1A" w:rsidP="003A2C1A">
      <w:pPr>
        <w:spacing w:line="400" w:lineRule="exact"/>
        <w:jc w:val="left"/>
        <w:rPr>
          <w:rFonts w:ascii="方正仿宋_GBK" w:eastAsia="方正仿宋_GBK"/>
          <w:kern w:val="1"/>
          <w:szCs w:val="28"/>
        </w:rPr>
      </w:pPr>
      <w:r>
        <w:rPr>
          <w:rFonts w:ascii="方正黑体_GBK" w:eastAsia="方正黑体_GBK" w:hAnsi="方正黑体_GBK" w:cs="方正黑体_GBK" w:hint="eastAsia"/>
          <w:kern w:val="1"/>
          <w:szCs w:val="28"/>
        </w:rPr>
        <w:t>甲方（采购人）：</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p>
    <w:p w:rsidR="003A2C1A" w:rsidRDefault="003A2C1A" w:rsidP="003A2C1A">
      <w:pPr>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乙方（中标供应商）：</w:t>
      </w:r>
      <w:r>
        <w:rPr>
          <w:rFonts w:ascii="方正仿宋_GBK" w:eastAsia="方正仿宋_GBK" w:hint="eastAsia"/>
          <w:kern w:val="1"/>
          <w:szCs w:val="28"/>
          <w:u w:val="single"/>
        </w:rPr>
        <w:t xml:space="preserve">           公司</w:t>
      </w:r>
    </w:p>
    <w:p w:rsidR="003A2C1A" w:rsidRDefault="003A2C1A" w:rsidP="003A2C1A">
      <w:pPr>
        <w:tabs>
          <w:tab w:val="center" w:pos="4706"/>
        </w:tabs>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签约地点</w:t>
      </w:r>
      <w:r>
        <w:rPr>
          <w:rFonts w:ascii="方正仿宋_GBK" w:eastAsia="方正仿宋_GBK" w:hint="eastAsia"/>
          <w:kern w:val="1"/>
          <w:szCs w:val="28"/>
        </w:rPr>
        <w:t>：</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合同编号：</w:t>
      </w:r>
      <w:r>
        <w:rPr>
          <w:rFonts w:ascii="方正仿宋_GBK" w:eastAsia="方正仿宋_GBK" w:hint="eastAsia"/>
          <w:kern w:val="1"/>
          <w:szCs w:val="28"/>
          <w:u w:val="single"/>
        </w:rPr>
        <w:t xml:space="preserve">            </w:t>
      </w:r>
    </w:p>
    <w:p w:rsidR="003A2C1A" w:rsidRDefault="003A2C1A" w:rsidP="003A2C1A">
      <w:pPr>
        <w:tabs>
          <w:tab w:val="center" w:pos="4706"/>
        </w:tabs>
        <w:spacing w:line="400" w:lineRule="exact"/>
        <w:jc w:val="left"/>
        <w:rPr>
          <w:rFonts w:ascii="方正仿宋_GBK" w:eastAsia="方正仿宋_GBK" w:cs="宋体"/>
          <w:kern w:val="1"/>
          <w:szCs w:val="28"/>
          <w:u w:val="single"/>
        </w:rPr>
      </w:pPr>
      <w:r>
        <w:rPr>
          <w:rFonts w:ascii="方正黑体_GBK" w:eastAsia="方正黑体_GBK" w:hAnsi="方正黑体_GBK" w:cs="方正黑体_GBK" w:hint="eastAsia"/>
          <w:kern w:val="1"/>
          <w:szCs w:val="28"/>
        </w:rPr>
        <w:t>合同名称：</w:t>
      </w:r>
      <w:r>
        <w:rPr>
          <w:rFonts w:ascii="方正仿宋_GBK" w:eastAsia="方正仿宋_GBK" w:hint="eastAsia"/>
          <w:kern w:val="1"/>
          <w:szCs w:val="28"/>
          <w:u w:val="single"/>
        </w:rPr>
        <w:t xml:space="preserve">重庆市合川区人民医院医疗设备采购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采购编号：</w:t>
      </w:r>
      <w:r>
        <w:rPr>
          <w:rFonts w:ascii="方正仿宋_GBK" w:eastAsia="方正仿宋_GBK" w:hint="eastAsia"/>
          <w:kern w:val="1"/>
          <w:szCs w:val="28"/>
          <w:u w:val="single"/>
        </w:rPr>
        <w:t xml:space="preserve">             </w:t>
      </w:r>
      <w:r>
        <w:rPr>
          <w:rFonts w:ascii="方正黑体_GBK" w:eastAsia="方正黑体_GBK" w:hAnsi="方正黑体_GBK" w:cs="方正黑体_GBK" w:hint="eastAsia"/>
          <w:kern w:val="1"/>
          <w:szCs w:val="28"/>
        </w:rPr>
        <w:t>采购方式：</w:t>
      </w:r>
      <w:r>
        <w:rPr>
          <w:rFonts w:ascii="方正仿宋_GBK" w:eastAsia="方正仿宋_GBK" w:cs="宋体" w:hint="eastAsia"/>
          <w:kern w:val="1"/>
          <w:szCs w:val="28"/>
          <w:u w:val="single"/>
        </w:rPr>
        <w:t xml:space="preserve">            </w:t>
      </w:r>
    </w:p>
    <w:p w:rsidR="003A2C1A" w:rsidRDefault="003A2C1A" w:rsidP="003A2C1A">
      <w:pPr>
        <w:tabs>
          <w:tab w:val="center" w:pos="4706"/>
        </w:tabs>
        <w:spacing w:line="400" w:lineRule="exact"/>
        <w:jc w:val="left"/>
        <w:rPr>
          <w:rFonts w:ascii="方正仿宋_GBK" w:eastAsia="方正仿宋_GBK"/>
          <w:kern w:val="1"/>
          <w:szCs w:val="28"/>
          <w:u w:val="single"/>
        </w:rPr>
      </w:pPr>
      <w:r>
        <w:rPr>
          <w:rFonts w:ascii="方正仿宋_GBK" w:eastAsia="方正仿宋_GBK" w:cs="宋体" w:hint="eastAsia"/>
          <w:kern w:val="1"/>
          <w:szCs w:val="28"/>
        </w:rPr>
        <w:t xml:space="preserve">    </w:t>
      </w:r>
      <w:r>
        <w:rPr>
          <w:rFonts w:ascii="仿宋" w:eastAsia="仿宋" w:hAnsi="仿宋" w:hint="eastAsia"/>
          <w:sz w:val="24"/>
        </w:rPr>
        <w:t>经甲乙双方友好协商，现按照《中华人民共和国合同法》及相关法律法规的规定，就甲方向乙方订购下列设备达成如下合同，以资共同遵守。</w:t>
      </w:r>
    </w:p>
    <w:p w:rsidR="003A2C1A" w:rsidRDefault="003A2C1A" w:rsidP="003A2C1A">
      <w:pPr>
        <w:spacing w:line="400" w:lineRule="exact"/>
        <w:jc w:val="left"/>
        <w:rPr>
          <w:rFonts w:ascii="方正黑体_GBK" w:eastAsia="方正黑体_GBK" w:hAnsi="仿宋"/>
          <w:sz w:val="24"/>
        </w:rPr>
      </w:pPr>
      <w:r>
        <w:rPr>
          <w:rFonts w:ascii="方正黑体_GBK" w:eastAsia="方正黑体_GBK" w:hAnsi="仿宋" w:hint="eastAsia"/>
          <w:sz w:val="24"/>
        </w:rPr>
        <w:t>一、品目、产品类别、产品名称、型号规格、生产厂家、金额、附件清单等。</w:t>
      </w:r>
    </w:p>
    <w:tbl>
      <w:tblPr>
        <w:tblW w:w="10141" w:type="dxa"/>
        <w:tblInd w:w="-252" w:type="dxa"/>
        <w:tblLayout w:type="fixed"/>
        <w:tblLook w:val="0000"/>
      </w:tblPr>
      <w:tblGrid>
        <w:gridCol w:w="458"/>
        <w:gridCol w:w="1320"/>
        <w:gridCol w:w="1559"/>
        <w:gridCol w:w="2126"/>
        <w:gridCol w:w="851"/>
        <w:gridCol w:w="850"/>
        <w:gridCol w:w="1560"/>
        <w:gridCol w:w="1417"/>
      </w:tblGrid>
      <w:tr w:rsidR="003A2C1A" w:rsidTr="00B20702">
        <w:trPr>
          <w:trHeight w:hRule="exact" w:val="856"/>
        </w:trPr>
        <w:tc>
          <w:tcPr>
            <w:tcW w:w="458" w:type="dxa"/>
            <w:tcBorders>
              <w:top w:val="single" w:sz="4" w:space="0" w:color="000000"/>
              <w:left w:val="single" w:sz="4" w:space="0" w:color="000000"/>
              <w:bottom w:val="single" w:sz="4" w:space="0" w:color="000000"/>
              <w:right w:val="single" w:sz="4" w:space="0" w:color="000000"/>
            </w:tcBorders>
          </w:tcPr>
          <w:p w:rsidR="003A2C1A" w:rsidRDefault="003A2C1A" w:rsidP="00B20702">
            <w:pPr>
              <w:spacing w:line="400" w:lineRule="exact"/>
              <w:jc w:val="left"/>
              <w:rPr>
                <w:rFonts w:ascii="仿宋" w:eastAsia="仿宋" w:hAnsi="仿宋"/>
                <w:sz w:val="24"/>
              </w:rPr>
            </w:pPr>
            <w:r>
              <w:rPr>
                <w:rFonts w:ascii="仿宋" w:eastAsia="仿宋" w:hAnsi="仿宋"/>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产品类别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产地、品牌</w:t>
            </w:r>
          </w:p>
        </w:tc>
        <w:tc>
          <w:tcPr>
            <w:tcW w:w="212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产品名称、型号</w:t>
            </w:r>
          </w:p>
        </w:tc>
        <w:tc>
          <w:tcPr>
            <w:tcW w:w="851"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 xml:space="preserve"> 成交单价（元）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ind w:right="-128"/>
              <w:jc w:val="left"/>
              <w:rPr>
                <w:rFonts w:ascii="仿宋" w:eastAsia="仿宋" w:hAnsi="仿宋"/>
                <w:sz w:val="24"/>
              </w:rPr>
            </w:pPr>
            <w:r>
              <w:rPr>
                <w:rFonts w:ascii="仿宋" w:eastAsia="仿宋" w:hAnsi="仿宋"/>
                <w:sz w:val="24"/>
              </w:rPr>
              <w:t>备 注</w:t>
            </w:r>
          </w:p>
        </w:tc>
      </w:tr>
      <w:tr w:rsidR="003A2C1A" w:rsidTr="00B20702">
        <w:trPr>
          <w:trHeight w:hRule="exact" w:val="723"/>
        </w:trPr>
        <w:tc>
          <w:tcPr>
            <w:tcW w:w="458"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846"/>
        </w:trPr>
        <w:tc>
          <w:tcPr>
            <w:tcW w:w="458"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717"/>
        </w:trPr>
        <w:tc>
          <w:tcPr>
            <w:tcW w:w="10141" w:type="dxa"/>
            <w:gridSpan w:val="8"/>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kern w:val="1"/>
                <w:szCs w:val="28"/>
              </w:rPr>
              <w:t>合计（大写）：</w:t>
            </w:r>
            <w:r>
              <w:rPr>
                <w:rFonts w:hint="eastAsia"/>
                <w:kern w:val="1"/>
                <w:szCs w:val="28"/>
              </w:rPr>
              <w:t xml:space="preserve"> </w:t>
            </w:r>
            <w:r>
              <w:rPr>
                <w:kern w:val="1"/>
                <w:szCs w:val="28"/>
              </w:rPr>
              <w:t>元整。</w:t>
            </w:r>
            <w:r>
              <w:rPr>
                <w:kern w:val="1"/>
                <w:szCs w:val="28"/>
              </w:rPr>
              <w:t xml:space="preserve">            </w:t>
            </w:r>
            <w:r>
              <w:rPr>
                <w:kern w:val="1"/>
                <w:szCs w:val="28"/>
              </w:rPr>
              <w:t>￥：</w:t>
            </w:r>
            <w:r>
              <w:rPr>
                <w:rFonts w:hint="eastAsia"/>
                <w:kern w:val="1"/>
                <w:szCs w:val="28"/>
              </w:rPr>
              <w:t xml:space="preserve"> </w:t>
            </w:r>
            <w:r>
              <w:rPr>
                <w:rFonts w:hint="eastAsia"/>
                <w:kern w:val="1"/>
                <w:szCs w:val="28"/>
              </w:rPr>
              <w:t>元</w:t>
            </w:r>
            <w:r>
              <w:rPr>
                <w:kern w:val="1"/>
                <w:szCs w:val="28"/>
              </w:rPr>
              <w:t>整。</w:t>
            </w:r>
          </w:p>
        </w:tc>
      </w:tr>
    </w:tbl>
    <w:p w:rsidR="003A2C1A" w:rsidRDefault="003A2C1A" w:rsidP="003A2C1A">
      <w:pPr>
        <w:spacing w:line="400" w:lineRule="exact"/>
        <w:ind w:firstLineChars="150" w:firstLine="360"/>
        <w:jc w:val="left"/>
        <w:rPr>
          <w:rFonts w:ascii="仿宋" w:eastAsia="仿宋" w:hAnsi="仿宋"/>
          <w:sz w:val="24"/>
        </w:rPr>
      </w:pPr>
      <w:r>
        <w:rPr>
          <w:rFonts w:ascii="仿宋" w:eastAsia="仿宋" w:hAnsi="仿宋" w:hint="eastAsia"/>
          <w:sz w:val="24"/>
        </w:rPr>
        <w:t>上述费用包括运输费、保险费、安装调试费、更换零部件费、维修费、税费等费用。</w:t>
      </w:r>
    </w:p>
    <w:p w:rsidR="003A2C1A" w:rsidRDefault="003A2C1A" w:rsidP="003A2C1A">
      <w:pPr>
        <w:spacing w:line="400" w:lineRule="exact"/>
        <w:ind w:firstLineChars="196" w:firstLine="472"/>
        <w:jc w:val="left"/>
        <w:rPr>
          <w:rFonts w:ascii="仿宋" w:eastAsia="仿宋" w:hAnsi="仿宋"/>
          <w:sz w:val="24"/>
        </w:rPr>
      </w:pPr>
      <w:r>
        <w:rPr>
          <w:rFonts w:ascii="仿宋" w:eastAsia="仿宋" w:hAnsi="仿宋" w:hint="eastAsia"/>
          <w:b/>
          <w:sz w:val="24"/>
        </w:rPr>
        <w:t>二、设备包装、标识及运输:</w:t>
      </w:r>
      <w:r>
        <w:rPr>
          <w:rFonts w:ascii="仿宋" w:eastAsia="仿宋" w:hAnsi="仿宋" w:hint="eastAsia"/>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三、质量要求：</w:t>
      </w:r>
      <w:r>
        <w:rPr>
          <w:rFonts w:ascii="仿宋" w:eastAsia="仿宋" w:hAnsi="仿宋" w:hint="eastAsia"/>
          <w:sz w:val="24"/>
        </w:rPr>
        <w:t>乙方供销的设备及配套耗材应该是全新的。设备的制造标准、质量标准、安装标准及技术规范要求必须符合国家标准或甲方认可的有关国际标准。</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四、交货期限：</w:t>
      </w:r>
      <w:r>
        <w:rPr>
          <w:rFonts w:ascii="仿宋" w:eastAsia="仿宋" w:hAnsi="仿宋" w:hint="eastAsia"/>
          <w:sz w:val="24"/>
        </w:rPr>
        <w:t xml:space="preserve">乙方在收到甲方通知后 </w:t>
      </w:r>
      <w:r>
        <w:rPr>
          <w:rFonts w:ascii="仿宋" w:eastAsia="仿宋" w:hAnsi="仿宋" w:hint="eastAsia"/>
          <w:sz w:val="24"/>
          <w:u w:val="single"/>
        </w:rPr>
        <w:t xml:space="preserve">30 </w:t>
      </w:r>
      <w:r>
        <w:rPr>
          <w:rFonts w:ascii="仿宋" w:eastAsia="仿宋" w:hAnsi="仿宋" w:hint="eastAsia"/>
          <w:sz w:val="24"/>
        </w:rPr>
        <w:t>天内将设备送到甲方指定地点安装验收并投入使用，本期限包括设备的安装调试时间。</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五、交货地点：</w:t>
      </w:r>
      <w:r>
        <w:rPr>
          <w:rFonts w:ascii="仿宋" w:eastAsia="仿宋" w:hAnsi="仿宋" w:hint="eastAsia"/>
          <w:sz w:val="24"/>
        </w:rPr>
        <w:t>甲方指定地点。</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六、安装与培训：</w:t>
      </w:r>
      <w:r>
        <w:rPr>
          <w:rFonts w:ascii="仿宋" w:eastAsia="仿宋" w:hAnsi="仿宋" w:hint="eastAsia"/>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lastRenderedPageBreak/>
        <w:t>七、验收：</w:t>
      </w:r>
      <w:r>
        <w:rPr>
          <w:rFonts w:ascii="仿宋" w:eastAsia="仿宋" w:hAnsi="仿宋" w:hint="eastAsia"/>
          <w:sz w:val="24"/>
        </w:rPr>
        <w:t>设备运输并卸到甲方指定地点，由乙方负责安装调试完毕可以正常使用后，甲方对设备按照合同、配置清单及相关质量要求进行验收，验收合格甲方签发验收报告后，乙方</w:t>
      </w:r>
      <w:proofErr w:type="gramStart"/>
      <w:r>
        <w:rPr>
          <w:rFonts w:ascii="仿宋" w:eastAsia="仿宋" w:hAnsi="仿宋" w:hint="eastAsia"/>
          <w:sz w:val="24"/>
        </w:rPr>
        <w:t>凭设备</w:t>
      </w:r>
      <w:proofErr w:type="gramEnd"/>
      <w:r>
        <w:rPr>
          <w:rFonts w:ascii="仿宋" w:eastAsia="仿宋" w:hAnsi="仿宋" w:hint="eastAsia"/>
          <w:sz w:val="24"/>
        </w:rPr>
        <w:t>发票结算货款。</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八、质保：</w:t>
      </w:r>
      <w:r>
        <w:rPr>
          <w:rFonts w:ascii="仿宋" w:eastAsia="仿宋" w:hAnsi="仿宋" w:hint="eastAsia"/>
          <w:sz w:val="24"/>
        </w:rPr>
        <w:t>本合同设备整机质保期为</w:t>
      </w:r>
      <w:r>
        <w:rPr>
          <w:rFonts w:ascii="仿宋" w:eastAsia="仿宋" w:hAnsi="仿宋" w:hint="eastAsia"/>
          <w:sz w:val="24"/>
          <w:u w:val="single"/>
        </w:rPr>
        <w:t xml:space="preserve">     </w:t>
      </w:r>
      <w:r>
        <w:rPr>
          <w:rFonts w:ascii="仿宋" w:eastAsia="仿宋" w:hAnsi="仿宋" w:hint="eastAsia"/>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九、货款结算方式：</w:t>
      </w:r>
      <w:r>
        <w:rPr>
          <w:rFonts w:ascii="仿宋" w:eastAsia="仿宋" w:hAnsi="仿宋" w:hint="eastAsia"/>
          <w:sz w:val="24"/>
        </w:rPr>
        <w:t>设备验收合格后，乙方</w:t>
      </w:r>
      <w:proofErr w:type="gramStart"/>
      <w:r>
        <w:rPr>
          <w:rFonts w:ascii="仿宋" w:eastAsia="仿宋" w:hAnsi="仿宋" w:hint="eastAsia"/>
          <w:sz w:val="24"/>
        </w:rPr>
        <w:t>凭设备</w:t>
      </w:r>
      <w:proofErr w:type="gramEnd"/>
      <w:r>
        <w:rPr>
          <w:rFonts w:ascii="仿宋" w:eastAsia="仿宋" w:hAnsi="仿宋" w:hint="eastAsia"/>
          <w:sz w:val="24"/>
        </w:rPr>
        <w:t>发票与甲方结算，因乙方延迟提供发票，甲方有权将付款时间顺延至乙方提供发票后。乙方保证提供的发票为正规合法的发票，否则一切责任由乙方承担。除特殊情况外甲方在</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工作日内支付</w:t>
      </w:r>
      <w:r>
        <w:rPr>
          <w:rFonts w:ascii="仿宋" w:eastAsia="仿宋" w:hAnsi="仿宋" w:hint="eastAsia"/>
          <w:sz w:val="24"/>
          <w:u w:val="single"/>
        </w:rPr>
        <w:t xml:space="preserve">    </w:t>
      </w:r>
      <w:r>
        <w:rPr>
          <w:rFonts w:ascii="仿宋" w:eastAsia="仿宋" w:hAnsi="仿宋" w:hint="eastAsia"/>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 xml:space="preserve">十、售后服务: </w:t>
      </w:r>
      <w:r>
        <w:rPr>
          <w:rFonts w:ascii="仿宋" w:eastAsia="仿宋" w:hAnsi="仿宋" w:hint="eastAsia"/>
          <w:sz w:val="24"/>
        </w:rPr>
        <w:t>以上设备维修为立即响应，</w:t>
      </w:r>
      <w:r>
        <w:rPr>
          <w:rFonts w:ascii="仿宋" w:eastAsia="仿宋" w:hAnsi="仿宋" w:hint="eastAsia"/>
          <w:sz w:val="24"/>
          <w:u w:val="single"/>
        </w:rPr>
        <w:t xml:space="preserve"> 4 </w:t>
      </w:r>
      <w:r>
        <w:rPr>
          <w:rFonts w:ascii="仿宋" w:eastAsia="仿宋" w:hAnsi="仿宋" w:hint="eastAsia"/>
          <w:sz w:val="24"/>
        </w:rPr>
        <w:t>小时内乙方人员应到达现场，48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w:t>
      </w:r>
      <w:proofErr w:type="gramStart"/>
      <w:r>
        <w:rPr>
          <w:rFonts w:ascii="仿宋" w:eastAsia="仿宋" w:hAnsi="仿宋" w:hint="eastAsia"/>
          <w:sz w:val="24"/>
        </w:rPr>
        <w:t>装备科</w:t>
      </w:r>
      <w:proofErr w:type="gramEnd"/>
      <w:r>
        <w:rPr>
          <w:rFonts w:ascii="仿宋" w:eastAsia="仿宋" w:hAnsi="仿宋" w:hint="eastAsia"/>
          <w:sz w:val="24"/>
        </w:rPr>
        <w:t>存档备查。</w:t>
      </w:r>
    </w:p>
    <w:p w:rsidR="003A2C1A" w:rsidRDefault="003A2C1A" w:rsidP="003A2C1A">
      <w:pPr>
        <w:spacing w:line="400" w:lineRule="exact"/>
        <w:ind w:firstLineChars="200" w:firstLine="482"/>
        <w:jc w:val="left"/>
        <w:rPr>
          <w:rFonts w:ascii="仿宋" w:eastAsia="仿宋" w:hAnsi="仿宋"/>
          <w:b/>
          <w:sz w:val="24"/>
        </w:rPr>
      </w:pPr>
      <w:r>
        <w:rPr>
          <w:rFonts w:ascii="仿宋" w:eastAsia="仿宋" w:hAnsi="仿宋" w:hint="eastAsia"/>
          <w:b/>
          <w:sz w:val="24"/>
        </w:rPr>
        <w:t>十一、合同终止与违约责任：</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1.合同签订后，双方不得终止合同，经双方协商同意终止除外。若一方单方面终止合同或违反合同约定或未完全履行合同，则必须承担相应的违约责任，并赔偿另一方因此造成的损失。</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3.乙方向甲方提供的所有资质证明必须合法有效，在合同履行期间到期需更新的乙方应主动更换，否则甲方有权利终止合同，由此产生的一切后果由乙方承担。</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4.乙方销售的医疗设备注册证在合同履行期间过期，则必须保证所送货产品在注册证有效期内生产，并及时提供新的医疗器械注册证，否则甲方有权利终止合同, 相关责任全</w:t>
      </w:r>
      <w:r>
        <w:rPr>
          <w:rFonts w:ascii="仿宋" w:eastAsia="仿宋" w:hAnsi="仿宋" w:hint="eastAsia"/>
          <w:sz w:val="24"/>
        </w:rPr>
        <w:lastRenderedPageBreak/>
        <w:t>部由乙方承担。</w:t>
      </w:r>
    </w:p>
    <w:p w:rsidR="003A2C1A" w:rsidRDefault="003A2C1A" w:rsidP="003A2C1A">
      <w:pPr>
        <w:spacing w:line="400" w:lineRule="exact"/>
        <w:ind w:firstLineChars="200" w:firstLine="480"/>
        <w:jc w:val="left"/>
        <w:rPr>
          <w:rFonts w:ascii="仿宋" w:eastAsia="仿宋" w:hAnsi="仿宋"/>
          <w:b/>
          <w:sz w:val="24"/>
        </w:rPr>
      </w:pPr>
      <w:r>
        <w:rPr>
          <w:rFonts w:ascii="仿宋" w:eastAsia="仿宋" w:hAnsi="仿宋" w:hint="eastAsia"/>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rsidR="003A2C1A" w:rsidRDefault="003A2C1A" w:rsidP="003A2C1A">
      <w:pPr>
        <w:spacing w:line="400" w:lineRule="exact"/>
        <w:ind w:firstLineChars="200" w:firstLine="482"/>
        <w:jc w:val="left"/>
        <w:rPr>
          <w:rFonts w:ascii="仿宋" w:eastAsia="仿宋" w:hAnsi="仿宋"/>
          <w:sz w:val="24"/>
        </w:rPr>
      </w:pPr>
      <w:r>
        <w:rPr>
          <w:rFonts w:ascii="仿宋" w:eastAsia="仿宋" w:hAnsi="仿宋" w:hint="eastAsia"/>
          <w:b/>
          <w:sz w:val="24"/>
        </w:rPr>
        <w:t>十二、争议解决方式：</w:t>
      </w:r>
      <w:r>
        <w:rPr>
          <w:rFonts w:ascii="仿宋" w:eastAsia="仿宋" w:hAnsi="仿宋" w:hint="eastAsia"/>
          <w:sz w:val="24"/>
        </w:rPr>
        <w:t>合同执行过程中出现的一切争议，双方应本着互谅互惠原则协商解决，协商不成，双方均可向甲方所在地人民法院起诉。</w:t>
      </w:r>
    </w:p>
    <w:p w:rsidR="003A2C1A" w:rsidRDefault="003A2C1A" w:rsidP="003A2C1A">
      <w:pPr>
        <w:spacing w:line="400" w:lineRule="exact"/>
        <w:ind w:firstLineChars="200" w:firstLine="482"/>
        <w:jc w:val="left"/>
        <w:rPr>
          <w:rFonts w:ascii="仿宋" w:eastAsia="仿宋" w:hAnsi="仿宋"/>
          <w:b/>
          <w:sz w:val="24"/>
        </w:rPr>
      </w:pPr>
      <w:r>
        <w:rPr>
          <w:rFonts w:ascii="仿宋" w:eastAsia="仿宋" w:hAnsi="仿宋" w:hint="eastAsia"/>
          <w:b/>
          <w:sz w:val="24"/>
        </w:rPr>
        <w:t>十三、其他条款：</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rsidR="003A2C1A" w:rsidRDefault="003A2C1A" w:rsidP="003A2C1A">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2.合同上乙方的电话号码为唯一联系方式，乙方如有变更应书面通知甲方，否则，由此引起的一切责任全部由乙方承担。</w:t>
      </w:r>
    </w:p>
    <w:p w:rsidR="003A2C1A" w:rsidRDefault="003A2C1A" w:rsidP="003A2C1A">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rsidR="003A2C1A" w:rsidRDefault="003A2C1A" w:rsidP="003A2C1A">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rsidR="003A2C1A" w:rsidRDefault="003A2C1A" w:rsidP="003A2C1A">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eastAsia="仿宋" w:hAnsi="仿宋"/>
          <w:sz w:val="24"/>
        </w:rPr>
        <w:t>3日内以书面方式告知。</w:t>
      </w:r>
    </w:p>
    <w:p w:rsidR="003A2C1A" w:rsidRDefault="003A2C1A" w:rsidP="003A2C1A">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6.本合同一式五份，甲方 四 份，乙方一份，配置清单一式 四 份，具有同等法律效力，经双方法定代表人或法人委托代理人签字，并加盖单位公章或合同专用章后生效。</w:t>
      </w:r>
    </w:p>
    <w:p w:rsidR="003A2C1A" w:rsidRDefault="003A2C1A" w:rsidP="003A2C1A">
      <w:pPr>
        <w:spacing w:line="400" w:lineRule="exact"/>
        <w:ind w:firstLineChars="200" w:firstLine="480"/>
        <w:jc w:val="left"/>
        <w:rPr>
          <w:rFonts w:ascii="仿宋" w:eastAsia="仿宋" w:hAnsi="仿宋"/>
          <w:sz w:val="24"/>
        </w:rPr>
      </w:pPr>
    </w:p>
    <w:p w:rsidR="003A2C1A" w:rsidRDefault="003A2C1A" w:rsidP="003A2C1A">
      <w:pPr>
        <w:spacing w:line="400" w:lineRule="exact"/>
        <w:ind w:firstLineChars="200" w:firstLine="480"/>
        <w:jc w:val="left"/>
        <w:rPr>
          <w:rFonts w:ascii="仿宋" w:eastAsia="仿宋" w:hAnsi="仿宋"/>
          <w:sz w:val="24"/>
        </w:rPr>
      </w:pPr>
    </w:p>
    <w:p w:rsidR="003A2C1A" w:rsidRDefault="003A2C1A" w:rsidP="003A2C1A">
      <w:pPr>
        <w:spacing w:line="400" w:lineRule="exact"/>
        <w:jc w:val="left"/>
        <w:rPr>
          <w:rFonts w:ascii="仿宋" w:eastAsia="仿宋" w:hAnsi="仿宋"/>
          <w:sz w:val="24"/>
        </w:rPr>
      </w:pPr>
      <w:r>
        <w:rPr>
          <w:rFonts w:ascii="仿宋" w:eastAsia="仿宋" w:hAnsi="仿宋" w:hint="eastAsia"/>
          <w:sz w:val="24"/>
        </w:rPr>
        <w:t>甲方：重庆市合川区人民医院                  乙方：</w:t>
      </w:r>
    </w:p>
    <w:p w:rsidR="003A2C1A" w:rsidRDefault="003A2C1A" w:rsidP="003A2C1A">
      <w:pPr>
        <w:spacing w:line="400" w:lineRule="exact"/>
        <w:jc w:val="left"/>
        <w:rPr>
          <w:rFonts w:ascii="仿宋" w:eastAsia="仿宋" w:hAnsi="仿宋"/>
          <w:sz w:val="24"/>
        </w:rPr>
      </w:pPr>
      <w:r>
        <w:rPr>
          <w:rFonts w:ascii="仿宋" w:eastAsia="仿宋" w:hAnsi="仿宋" w:hint="eastAsia"/>
          <w:sz w:val="24"/>
        </w:rPr>
        <w:t>地址： 重庆市</w:t>
      </w:r>
      <w:proofErr w:type="gramStart"/>
      <w:r>
        <w:rPr>
          <w:rFonts w:ascii="仿宋" w:eastAsia="仿宋" w:hAnsi="仿宋" w:hint="eastAsia"/>
          <w:sz w:val="24"/>
        </w:rPr>
        <w:t>合川区希尔</w:t>
      </w:r>
      <w:proofErr w:type="gramEnd"/>
      <w:r>
        <w:rPr>
          <w:rFonts w:ascii="仿宋" w:eastAsia="仿宋" w:hAnsi="仿宋" w:hint="eastAsia"/>
          <w:sz w:val="24"/>
        </w:rPr>
        <w:t xml:space="preserve">安大道13662号                                </w:t>
      </w:r>
    </w:p>
    <w:p w:rsidR="003A2C1A" w:rsidRDefault="003A2C1A" w:rsidP="003A2C1A">
      <w:pPr>
        <w:spacing w:line="400" w:lineRule="exact"/>
        <w:jc w:val="left"/>
        <w:rPr>
          <w:rFonts w:ascii="仿宋" w:eastAsia="仿宋" w:hAnsi="仿宋"/>
          <w:sz w:val="24"/>
        </w:rPr>
      </w:pPr>
      <w:r>
        <w:rPr>
          <w:rFonts w:ascii="仿宋" w:eastAsia="仿宋" w:hAnsi="仿宋" w:hint="eastAsia"/>
          <w:sz w:val="24"/>
        </w:rPr>
        <w:t>电话：023-42                       电话（办）：</w:t>
      </w:r>
    </w:p>
    <w:p w:rsidR="003A2C1A" w:rsidRDefault="003A2C1A" w:rsidP="003A2C1A">
      <w:pPr>
        <w:spacing w:line="400" w:lineRule="exact"/>
        <w:jc w:val="left"/>
        <w:rPr>
          <w:rFonts w:ascii="仿宋" w:eastAsia="仿宋" w:hAnsi="仿宋"/>
          <w:sz w:val="24"/>
        </w:rPr>
      </w:pPr>
      <w:r>
        <w:rPr>
          <w:rFonts w:ascii="仿宋" w:eastAsia="仿宋" w:hAnsi="仿宋" w:hint="eastAsia"/>
          <w:sz w:val="24"/>
        </w:rPr>
        <w:t xml:space="preserve">                                         （手机）：</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lastRenderedPageBreak/>
        <w:t xml:space="preserve">                                       税号：</w:t>
      </w: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开户银行：                             开户银行:</w:t>
      </w:r>
    </w:p>
    <w:p w:rsidR="003A2C1A" w:rsidRDefault="003A2C1A" w:rsidP="003A2C1A">
      <w:pPr>
        <w:spacing w:line="400" w:lineRule="exact"/>
        <w:ind w:firstLineChars="196" w:firstLine="470"/>
        <w:jc w:val="left"/>
        <w:rPr>
          <w:rFonts w:ascii="仿宋" w:eastAsia="仿宋" w:hAnsi="仿宋"/>
          <w:sz w:val="24"/>
        </w:rPr>
      </w:pPr>
      <w:proofErr w:type="gramStart"/>
      <w:r>
        <w:rPr>
          <w:rFonts w:ascii="仿宋" w:eastAsia="仿宋" w:hAnsi="仿宋" w:hint="eastAsia"/>
          <w:sz w:val="24"/>
        </w:rPr>
        <w:t>帐号</w:t>
      </w:r>
      <w:proofErr w:type="gramEnd"/>
      <w:r>
        <w:rPr>
          <w:rFonts w:ascii="仿宋" w:eastAsia="仿宋" w:hAnsi="仿宋" w:hint="eastAsia"/>
          <w:sz w:val="24"/>
        </w:rPr>
        <w:t xml:space="preserve">：                                 </w:t>
      </w:r>
      <w:proofErr w:type="gramStart"/>
      <w:r>
        <w:rPr>
          <w:rFonts w:ascii="仿宋" w:eastAsia="仿宋" w:hAnsi="仿宋" w:hint="eastAsia"/>
          <w:sz w:val="24"/>
        </w:rPr>
        <w:t>帐号</w:t>
      </w:r>
      <w:proofErr w:type="gramEnd"/>
      <w:r>
        <w:rPr>
          <w:rFonts w:ascii="仿宋" w:eastAsia="仿宋" w:hAnsi="仿宋" w:hint="eastAsia"/>
          <w:sz w:val="24"/>
        </w:rPr>
        <w:t>：</w:t>
      </w:r>
    </w:p>
    <w:p w:rsidR="003A2C1A" w:rsidRDefault="003A2C1A" w:rsidP="003A2C1A">
      <w:pPr>
        <w:spacing w:line="400" w:lineRule="exact"/>
        <w:ind w:firstLineChars="196" w:firstLine="470"/>
        <w:jc w:val="left"/>
        <w:rPr>
          <w:rFonts w:ascii="仿宋" w:eastAsia="仿宋" w:hAnsi="仿宋"/>
          <w:sz w:val="24"/>
        </w:rPr>
      </w:pP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法定代表人：                           法定代表人：</w:t>
      </w:r>
    </w:p>
    <w:p w:rsidR="003A2C1A" w:rsidRDefault="003A2C1A" w:rsidP="003A2C1A">
      <w:pPr>
        <w:spacing w:line="400" w:lineRule="exact"/>
        <w:ind w:firstLineChars="200" w:firstLine="480"/>
        <w:jc w:val="left"/>
        <w:rPr>
          <w:rFonts w:ascii="仿宋" w:eastAsia="仿宋" w:hAnsi="仿宋"/>
          <w:sz w:val="24"/>
        </w:rPr>
      </w:pP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委托代理人：                           委托代理人：</w:t>
      </w:r>
    </w:p>
    <w:p w:rsidR="003A2C1A" w:rsidRDefault="003A2C1A" w:rsidP="003A2C1A">
      <w:pPr>
        <w:spacing w:line="400" w:lineRule="exact"/>
        <w:ind w:firstLineChars="200" w:firstLine="480"/>
        <w:jc w:val="left"/>
        <w:rPr>
          <w:rFonts w:ascii="仿宋" w:eastAsia="仿宋" w:hAnsi="仿宋"/>
          <w:sz w:val="24"/>
        </w:rPr>
      </w:pPr>
    </w:p>
    <w:p w:rsidR="003A2C1A" w:rsidRDefault="003A2C1A" w:rsidP="003A2C1A">
      <w:pPr>
        <w:spacing w:line="400" w:lineRule="exact"/>
        <w:ind w:firstLineChars="200" w:firstLine="480"/>
        <w:jc w:val="left"/>
        <w:rPr>
          <w:rFonts w:ascii="仿宋" w:eastAsia="仿宋" w:hAnsi="仿宋"/>
          <w:sz w:val="24"/>
        </w:rPr>
      </w:pPr>
      <w:r>
        <w:rPr>
          <w:rFonts w:ascii="仿宋" w:eastAsia="仿宋" w:hAnsi="仿宋" w:hint="eastAsia"/>
          <w:sz w:val="24"/>
        </w:rPr>
        <w:t>签订时间：   年  月 日                签订时间：  年  月 日</w:t>
      </w: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p>
    <w:p w:rsidR="003A2C1A" w:rsidRDefault="003A2C1A" w:rsidP="003A2C1A">
      <w:pPr>
        <w:spacing w:line="400" w:lineRule="exact"/>
        <w:jc w:val="left"/>
        <w:rPr>
          <w:rFonts w:ascii="仿宋" w:eastAsia="仿宋" w:hAnsi="仿宋"/>
          <w:sz w:val="24"/>
        </w:rPr>
      </w:pPr>
      <w:r>
        <w:rPr>
          <w:rFonts w:ascii="仿宋" w:eastAsia="仿宋" w:hAnsi="仿宋"/>
          <w:sz w:val="24"/>
        </w:rPr>
        <w:lastRenderedPageBreak/>
        <w:t>附件1.</w:t>
      </w:r>
    </w:p>
    <w:p w:rsidR="003A2C1A" w:rsidRDefault="003A2C1A" w:rsidP="003A2C1A">
      <w:pPr>
        <w:spacing w:line="400" w:lineRule="exact"/>
        <w:jc w:val="left"/>
        <w:rPr>
          <w:rFonts w:ascii="仿宋" w:eastAsia="仿宋" w:hAnsi="仿宋"/>
          <w:sz w:val="24"/>
        </w:rPr>
      </w:pPr>
      <w:r>
        <w:rPr>
          <w:rFonts w:ascii="仿宋" w:eastAsia="仿宋" w:hAnsi="仿宋"/>
          <w:sz w:val="24"/>
        </w:rPr>
        <w:t>合同</w:t>
      </w:r>
      <w:r>
        <w:rPr>
          <w:rFonts w:ascii="仿宋" w:eastAsia="仿宋" w:hAnsi="仿宋" w:hint="eastAsia"/>
          <w:sz w:val="24"/>
        </w:rPr>
        <w:t>设备</w:t>
      </w:r>
      <w:r>
        <w:rPr>
          <w:rFonts w:ascii="仿宋" w:eastAsia="仿宋" w:hAnsi="仿宋"/>
          <w:sz w:val="24"/>
        </w:rPr>
        <w:t>清单</w:t>
      </w:r>
    </w:p>
    <w:p w:rsidR="003A2C1A" w:rsidRDefault="003A2C1A" w:rsidP="003A2C1A">
      <w:pPr>
        <w:spacing w:line="400" w:lineRule="exact"/>
        <w:ind w:firstLine="315"/>
        <w:jc w:val="left"/>
        <w:rPr>
          <w:rFonts w:ascii="仿宋" w:eastAsia="仿宋" w:hAnsi="仿宋"/>
          <w:sz w:val="24"/>
        </w:rPr>
      </w:pPr>
    </w:p>
    <w:p w:rsidR="003A2C1A" w:rsidRDefault="003A2C1A" w:rsidP="003A2C1A">
      <w:pPr>
        <w:spacing w:line="400" w:lineRule="exact"/>
        <w:ind w:firstLine="315"/>
        <w:jc w:val="left"/>
        <w:rPr>
          <w:rFonts w:ascii="仿宋" w:eastAsia="仿宋" w:hAnsi="仿宋"/>
          <w:sz w:val="24"/>
        </w:rPr>
      </w:pPr>
      <w:r>
        <w:rPr>
          <w:rFonts w:ascii="仿宋" w:eastAsia="仿宋" w:hAnsi="仿宋"/>
          <w:sz w:val="24"/>
        </w:rPr>
        <w:t xml:space="preserve">设备名称：                </w:t>
      </w:r>
    </w:p>
    <w:p w:rsidR="003A2C1A" w:rsidRDefault="003A2C1A" w:rsidP="003A2C1A">
      <w:pPr>
        <w:spacing w:line="400" w:lineRule="exact"/>
        <w:ind w:firstLine="315"/>
        <w:jc w:val="left"/>
        <w:rPr>
          <w:rFonts w:ascii="仿宋" w:eastAsia="仿宋" w:hAnsi="仿宋"/>
          <w:sz w:val="24"/>
        </w:rPr>
      </w:pPr>
      <w:r>
        <w:rPr>
          <w:rFonts w:ascii="仿宋" w:eastAsia="仿宋" w:hAnsi="仿宋"/>
          <w:sz w:val="24"/>
        </w:rPr>
        <w:t xml:space="preserve">合同号：                  </w:t>
      </w:r>
    </w:p>
    <w:p w:rsidR="003A2C1A" w:rsidRDefault="003A2C1A" w:rsidP="003A2C1A">
      <w:pPr>
        <w:spacing w:line="400" w:lineRule="exact"/>
        <w:ind w:firstLine="315"/>
        <w:jc w:val="left"/>
        <w:rPr>
          <w:rFonts w:ascii="仿宋" w:eastAsia="仿宋" w:hAnsi="仿宋"/>
          <w:sz w:val="24"/>
        </w:rPr>
      </w:pPr>
    </w:p>
    <w:tbl>
      <w:tblPr>
        <w:tblW w:w="0" w:type="auto"/>
        <w:tblInd w:w="288" w:type="dxa"/>
        <w:tblLayout w:type="fixed"/>
        <w:tblLook w:val="0000"/>
      </w:tblPr>
      <w:tblGrid>
        <w:gridCol w:w="813"/>
        <w:gridCol w:w="3543"/>
        <w:gridCol w:w="1260"/>
        <w:gridCol w:w="1056"/>
        <w:gridCol w:w="2220"/>
      </w:tblGrid>
      <w:tr w:rsidR="003A2C1A" w:rsidTr="00B20702">
        <w:trPr>
          <w:trHeight w:val="599"/>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序 号</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名   称</w:t>
            </w: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单 位</w:t>
            </w: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数 量</w:t>
            </w: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r>
              <w:rPr>
                <w:rFonts w:ascii="仿宋" w:eastAsia="仿宋" w:hAnsi="仿宋"/>
                <w:sz w:val="24"/>
              </w:rPr>
              <w:t>备 注</w:t>
            </w: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11</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12</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13</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14</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r w:rsidR="003A2C1A" w:rsidTr="00B20702">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r>
              <w:rPr>
                <w:rFonts w:ascii="仿宋" w:eastAsia="仿宋" w:hAnsi="仿宋"/>
                <w:sz w:val="24"/>
              </w:rPr>
              <w:t>15</w:t>
            </w:r>
          </w:p>
        </w:tc>
        <w:tc>
          <w:tcPr>
            <w:tcW w:w="3543"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3A2C1A" w:rsidRDefault="003A2C1A" w:rsidP="00B20702">
            <w:pPr>
              <w:spacing w:line="400" w:lineRule="exact"/>
              <w:jc w:val="left"/>
              <w:rPr>
                <w:rFonts w:ascii="仿宋" w:eastAsia="仿宋" w:hAnsi="仿宋"/>
                <w:sz w:val="24"/>
              </w:rPr>
            </w:pPr>
          </w:p>
        </w:tc>
      </w:tr>
    </w:tbl>
    <w:p w:rsidR="003A2C1A" w:rsidRDefault="003A2C1A" w:rsidP="003A2C1A">
      <w:pPr>
        <w:spacing w:line="400" w:lineRule="exact"/>
        <w:jc w:val="left"/>
        <w:rPr>
          <w:rFonts w:ascii="仿宋" w:eastAsia="仿宋" w:hAnsi="仿宋"/>
          <w:sz w:val="24"/>
        </w:rPr>
      </w:pPr>
      <w:r>
        <w:rPr>
          <w:rFonts w:ascii="仿宋" w:eastAsia="仿宋" w:hAnsi="仿宋"/>
          <w:sz w:val="24"/>
        </w:rPr>
        <w:t xml:space="preserve">                </w:t>
      </w:r>
    </w:p>
    <w:p w:rsidR="003A2C1A" w:rsidRDefault="003A2C1A" w:rsidP="003A2C1A">
      <w:pPr>
        <w:spacing w:line="400" w:lineRule="exact"/>
        <w:ind w:firstLine="210"/>
        <w:jc w:val="left"/>
        <w:rPr>
          <w:rFonts w:ascii="仿宋" w:eastAsia="仿宋" w:hAnsi="仿宋"/>
          <w:sz w:val="24"/>
        </w:rPr>
      </w:pPr>
      <w:r>
        <w:rPr>
          <w:rFonts w:ascii="仿宋" w:eastAsia="仿宋" w:hAnsi="仿宋"/>
          <w:sz w:val="24"/>
        </w:rPr>
        <w:t>注：本配置清单与合同正本一起生效。</w:t>
      </w: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jc w:val="left"/>
        <w:rPr>
          <w:rFonts w:ascii="仿宋" w:eastAsia="仿宋" w:hAnsi="仿宋"/>
          <w:sz w:val="24"/>
        </w:rPr>
      </w:pPr>
      <w:r>
        <w:rPr>
          <w:rFonts w:ascii="仿宋" w:eastAsia="仿宋" w:hAnsi="仿宋"/>
          <w:sz w:val="24"/>
        </w:rPr>
        <w:lastRenderedPageBreak/>
        <w:t>附件2.</w:t>
      </w: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spacing w:line="400" w:lineRule="exact"/>
        <w:ind w:firstLineChars="1166" w:firstLine="2798"/>
        <w:jc w:val="left"/>
        <w:rPr>
          <w:rFonts w:ascii="仿宋" w:eastAsia="仿宋" w:hAnsi="仿宋"/>
          <w:sz w:val="24"/>
        </w:rPr>
      </w:pPr>
      <w:r>
        <w:rPr>
          <w:rFonts w:ascii="仿宋" w:eastAsia="仿宋" w:hAnsi="仿宋"/>
          <w:sz w:val="24"/>
        </w:rPr>
        <w:t>售后服务承诺</w:t>
      </w:r>
    </w:p>
    <w:p w:rsidR="003A2C1A" w:rsidRDefault="003A2C1A" w:rsidP="003A2C1A">
      <w:pPr>
        <w:tabs>
          <w:tab w:val="left" w:pos="2190"/>
        </w:tabs>
        <w:spacing w:line="400" w:lineRule="exact"/>
        <w:jc w:val="left"/>
        <w:rPr>
          <w:rFonts w:ascii="仿宋" w:eastAsia="仿宋" w:hAnsi="仿宋"/>
          <w:sz w:val="24"/>
        </w:rPr>
      </w:pPr>
    </w:p>
    <w:p w:rsidR="003A2C1A" w:rsidRDefault="003A2C1A" w:rsidP="003A2C1A">
      <w:pPr>
        <w:tabs>
          <w:tab w:val="left" w:pos="2190"/>
        </w:tabs>
        <w:jc w:val="left"/>
        <w:rPr>
          <w:rFonts w:ascii="仿宋" w:eastAsia="仿宋" w:hAnsi="仿宋"/>
          <w:sz w:val="24"/>
        </w:rPr>
      </w:pPr>
    </w:p>
    <w:p w:rsidR="003A2C1A" w:rsidRDefault="003A2C1A" w:rsidP="003A2C1A">
      <w:pPr>
        <w:tabs>
          <w:tab w:val="left" w:pos="2190"/>
        </w:tabs>
        <w:jc w:val="left"/>
        <w:rPr>
          <w:rFonts w:ascii="仿宋" w:eastAsia="仿宋" w:hAnsi="仿宋"/>
          <w:sz w:val="24"/>
        </w:rPr>
      </w:pPr>
    </w:p>
    <w:p w:rsidR="003A2C1A" w:rsidRDefault="003A2C1A" w:rsidP="003A2C1A">
      <w:pPr>
        <w:tabs>
          <w:tab w:val="left" w:pos="2190"/>
        </w:tabs>
        <w:jc w:val="left"/>
        <w:rPr>
          <w:rFonts w:ascii="仿宋" w:eastAsia="仿宋" w:hAnsi="仿宋"/>
          <w:sz w:val="24"/>
        </w:rPr>
      </w:pPr>
    </w:p>
    <w:p w:rsidR="003A2C1A" w:rsidRDefault="003A2C1A" w:rsidP="003A2C1A">
      <w:pPr>
        <w:tabs>
          <w:tab w:val="left" w:pos="2190"/>
        </w:tabs>
        <w:jc w:val="left"/>
        <w:rPr>
          <w:rFonts w:ascii="仿宋" w:eastAsia="仿宋" w:hAnsi="仿宋"/>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2190"/>
        </w:tabs>
        <w:rPr>
          <w:b/>
          <w:kern w:val="1"/>
          <w:sz w:val="24"/>
        </w:rPr>
      </w:pPr>
    </w:p>
    <w:p w:rsidR="003A2C1A" w:rsidRDefault="003A2C1A" w:rsidP="003A2C1A">
      <w:pPr>
        <w:tabs>
          <w:tab w:val="left" w:pos="6030"/>
        </w:tabs>
        <w:ind w:firstLineChars="2841" w:firstLine="7955"/>
        <w:rPr>
          <w:kern w:val="1"/>
          <w:szCs w:val="21"/>
        </w:rPr>
      </w:pPr>
      <w:r>
        <w:rPr>
          <w:kern w:val="1"/>
          <w:szCs w:val="21"/>
        </w:rPr>
        <w:t>年</w:t>
      </w:r>
      <w:r>
        <w:rPr>
          <w:kern w:val="1"/>
          <w:szCs w:val="21"/>
        </w:rPr>
        <w:t xml:space="preserve">  </w:t>
      </w:r>
      <w:r>
        <w:rPr>
          <w:kern w:val="1"/>
          <w:szCs w:val="21"/>
        </w:rPr>
        <w:t>月</w:t>
      </w:r>
      <w:r>
        <w:rPr>
          <w:kern w:val="1"/>
          <w:szCs w:val="21"/>
        </w:rPr>
        <w:t xml:space="preserve">  </w:t>
      </w:r>
      <w:r>
        <w:rPr>
          <w:kern w:val="1"/>
          <w:szCs w:val="21"/>
        </w:rPr>
        <w:t>日</w:t>
      </w:r>
    </w:p>
    <w:p w:rsidR="003A2C1A" w:rsidRDefault="003A2C1A" w:rsidP="003A2C1A"/>
    <w:p w:rsidR="003A2C1A" w:rsidRDefault="003A2C1A" w:rsidP="003A2C1A"/>
    <w:p w:rsidR="003A2C1A" w:rsidRDefault="003A2C1A" w:rsidP="003A2C1A">
      <w:pPr>
        <w:pStyle w:val="1"/>
        <w:spacing w:beforeLines="0" w:afterLines="0" w:line="360" w:lineRule="auto"/>
        <w:rPr>
          <w:rFonts w:ascii="仿宋" w:eastAsia="仿宋" w:hAnsi="仿宋"/>
        </w:rPr>
      </w:pPr>
    </w:p>
    <w:p w:rsidR="003A2C1A" w:rsidRDefault="003A2C1A" w:rsidP="003A2C1A"/>
    <w:p w:rsidR="003A2C1A" w:rsidRDefault="003A2C1A" w:rsidP="003A2C1A"/>
    <w:p w:rsidR="003A2C1A" w:rsidRDefault="003A2C1A" w:rsidP="003A2C1A"/>
    <w:p w:rsidR="003A2C1A" w:rsidRDefault="003A2C1A" w:rsidP="003A2C1A"/>
    <w:p w:rsidR="003A2C1A" w:rsidRDefault="003A2C1A" w:rsidP="003A2C1A"/>
    <w:p w:rsidR="003A2C1A" w:rsidRDefault="003A2C1A" w:rsidP="003A2C1A">
      <w:pPr>
        <w:pStyle w:val="1"/>
        <w:spacing w:beforeLines="0" w:afterLines="0" w:line="360" w:lineRule="auto"/>
        <w:rPr>
          <w:rFonts w:ascii="仿宋" w:eastAsia="仿宋" w:hAnsi="仿宋"/>
          <w:b/>
        </w:rPr>
      </w:pPr>
    </w:p>
    <w:p w:rsidR="003A2C1A" w:rsidRDefault="003A2C1A" w:rsidP="003A2C1A">
      <w:pPr>
        <w:pStyle w:val="1"/>
        <w:spacing w:beforeLines="0" w:afterLines="0" w:line="360" w:lineRule="auto"/>
        <w:rPr>
          <w:rFonts w:ascii="仿宋" w:eastAsia="仿宋" w:hAnsi="仿宋"/>
          <w:b/>
        </w:rPr>
      </w:pPr>
      <w:r>
        <w:rPr>
          <w:rFonts w:ascii="仿宋" w:eastAsia="仿宋" w:hAnsi="仿宋" w:hint="eastAsia"/>
          <w:b/>
        </w:rPr>
        <w:t>第七篇  投标文件格式</w:t>
      </w:r>
      <w:bookmarkEnd w:id="51"/>
    </w:p>
    <w:p w:rsidR="003A2C1A" w:rsidRDefault="003A2C1A" w:rsidP="003A2C1A">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（二）分项报价明细表</w:t>
      </w:r>
    </w:p>
    <w:p w:rsidR="003A2C1A" w:rsidRDefault="003A2C1A" w:rsidP="003A2C1A">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（二）技术条款差异表</w:t>
      </w:r>
    </w:p>
    <w:p w:rsidR="003A2C1A" w:rsidRDefault="003A2C1A" w:rsidP="003A2C1A">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3A2C1A" w:rsidRDefault="003A2C1A" w:rsidP="003A2C1A">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w:t>
      </w:r>
    </w:p>
    <w:p w:rsidR="003A2C1A" w:rsidRDefault="003A2C1A" w:rsidP="003A2C1A">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3A2C1A" w:rsidRDefault="003A2C1A" w:rsidP="003A2C1A">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（六）书面声明（格式）。</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3A2C1A" w:rsidRDefault="003A2C1A" w:rsidP="003A2C1A">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3A2C1A" w:rsidRDefault="003A2C1A" w:rsidP="003A2C1A">
      <w:pPr>
        <w:pStyle w:val="2"/>
        <w:pageBreakBefore/>
        <w:spacing w:line="500" w:lineRule="exact"/>
        <w:rPr>
          <w:rFonts w:ascii="仿宋" w:eastAsia="仿宋" w:hAnsi="仿宋"/>
          <w:b/>
          <w:szCs w:val="28"/>
        </w:rPr>
      </w:pPr>
      <w:bookmarkStart w:id="52" w:name="_Toc429584884"/>
      <w:bookmarkStart w:id="53" w:name="_Toc492721037"/>
      <w:bookmarkStart w:id="54" w:name="_Toc21000"/>
      <w:r>
        <w:rPr>
          <w:rFonts w:ascii="仿宋" w:eastAsia="仿宋" w:hAnsi="仿宋" w:hint="eastAsia"/>
          <w:b/>
          <w:szCs w:val="28"/>
        </w:rPr>
        <w:lastRenderedPageBreak/>
        <w:t>一、经济文件</w:t>
      </w:r>
      <w:bookmarkEnd w:id="52"/>
      <w:bookmarkEnd w:id="53"/>
      <w:bookmarkEnd w:id="54"/>
    </w:p>
    <w:p w:rsidR="003A2C1A" w:rsidRDefault="003A2C1A" w:rsidP="003A2C1A">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3A2C1A" w:rsidRDefault="003A2C1A" w:rsidP="003A2C1A">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1701"/>
        <w:gridCol w:w="1984"/>
        <w:gridCol w:w="992"/>
        <w:gridCol w:w="1015"/>
      </w:tblGrid>
      <w:tr w:rsidR="003A2C1A" w:rsidTr="00B20702">
        <w:trPr>
          <w:cantSplit/>
          <w:trHeight w:val="800"/>
        </w:trPr>
        <w:tc>
          <w:tcPr>
            <w:tcW w:w="1788"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840" w:type="dxa"/>
            <w:gridSpan w:val="5"/>
            <w:vAlign w:val="center"/>
          </w:tcPr>
          <w:p w:rsidR="003A2C1A" w:rsidRDefault="003A2C1A" w:rsidP="00B20702">
            <w:pPr>
              <w:spacing w:line="500" w:lineRule="exact"/>
              <w:jc w:val="center"/>
              <w:rPr>
                <w:rFonts w:ascii="仿宋" w:eastAsia="仿宋" w:hAnsi="仿宋"/>
                <w:sz w:val="21"/>
                <w:szCs w:val="28"/>
              </w:rPr>
            </w:pPr>
          </w:p>
        </w:tc>
      </w:tr>
      <w:tr w:rsidR="003A2C1A" w:rsidTr="00B20702">
        <w:trPr>
          <w:cantSplit/>
          <w:trHeight w:val="619"/>
        </w:trPr>
        <w:tc>
          <w:tcPr>
            <w:tcW w:w="1788"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设备名称</w:t>
            </w:r>
          </w:p>
        </w:tc>
        <w:tc>
          <w:tcPr>
            <w:tcW w:w="1701"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984" w:type="dxa"/>
            <w:vAlign w:val="center"/>
          </w:tcPr>
          <w:p w:rsidR="003A2C1A" w:rsidRDefault="003A2C1A" w:rsidP="00B20702">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992"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交货时间</w:t>
            </w:r>
          </w:p>
        </w:tc>
        <w:tc>
          <w:tcPr>
            <w:tcW w:w="1015" w:type="dxa"/>
            <w:vAlign w:val="center"/>
          </w:tcPr>
          <w:p w:rsidR="003A2C1A" w:rsidRDefault="003A2C1A" w:rsidP="00B20702">
            <w:pPr>
              <w:spacing w:line="500" w:lineRule="exact"/>
              <w:jc w:val="center"/>
              <w:rPr>
                <w:rFonts w:ascii="仿宋" w:eastAsia="仿宋" w:hAnsi="仿宋"/>
                <w:sz w:val="21"/>
                <w:szCs w:val="28"/>
              </w:rPr>
            </w:pPr>
            <w:r>
              <w:rPr>
                <w:rFonts w:ascii="仿宋" w:eastAsia="仿宋" w:hAnsi="仿宋" w:hint="eastAsia"/>
                <w:sz w:val="21"/>
                <w:szCs w:val="28"/>
              </w:rPr>
              <w:t>交货地点</w:t>
            </w:r>
          </w:p>
        </w:tc>
      </w:tr>
      <w:tr w:rsidR="003A2C1A" w:rsidTr="00B20702">
        <w:trPr>
          <w:cantSplit/>
          <w:trHeight w:val="810"/>
        </w:trPr>
        <w:tc>
          <w:tcPr>
            <w:tcW w:w="1788" w:type="dxa"/>
            <w:tcBorders>
              <w:bottom w:val="single" w:sz="4" w:space="0" w:color="auto"/>
            </w:tcBorders>
            <w:vAlign w:val="center"/>
          </w:tcPr>
          <w:p w:rsidR="003A2C1A" w:rsidRDefault="003A2C1A" w:rsidP="00B20702">
            <w:pPr>
              <w:spacing w:line="500" w:lineRule="exact"/>
              <w:jc w:val="center"/>
              <w:rPr>
                <w:rFonts w:ascii="仿宋" w:eastAsia="仿宋" w:hAnsi="仿宋"/>
                <w:sz w:val="21"/>
                <w:szCs w:val="28"/>
              </w:rPr>
            </w:pPr>
          </w:p>
        </w:tc>
        <w:tc>
          <w:tcPr>
            <w:tcW w:w="2148" w:type="dxa"/>
            <w:tcBorders>
              <w:bottom w:val="single" w:sz="4" w:space="0" w:color="auto"/>
            </w:tcBorders>
          </w:tcPr>
          <w:p w:rsidR="003A2C1A" w:rsidRDefault="003A2C1A" w:rsidP="00B20702">
            <w:pPr>
              <w:spacing w:line="500" w:lineRule="exact"/>
              <w:rPr>
                <w:rFonts w:ascii="仿宋" w:eastAsia="仿宋" w:hAnsi="仿宋"/>
                <w:sz w:val="21"/>
                <w:szCs w:val="28"/>
              </w:rPr>
            </w:pPr>
          </w:p>
        </w:tc>
        <w:tc>
          <w:tcPr>
            <w:tcW w:w="1701" w:type="dxa"/>
            <w:tcBorders>
              <w:bottom w:val="single" w:sz="4" w:space="0" w:color="auto"/>
            </w:tcBorders>
          </w:tcPr>
          <w:p w:rsidR="003A2C1A" w:rsidRDefault="003A2C1A" w:rsidP="00B20702">
            <w:pPr>
              <w:spacing w:line="500" w:lineRule="exact"/>
              <w:rPr>
                <w:rFonts w:ascii="仿宋" w:eastAsia="仿宋" w:hAnsi="仿宋"/>
                <w:sz w:val="21"/>
                <w:szCs w:val="28"/>
              </w:rPr>
            </w:pPr>
          </w:p>
        </w:tc>
        <w:tc>
          <w:tcPr>
            <w:tcW w:w="1984" w:type="dxa"/>
            <w:tcBorders>
              <w:bottom w:val="single" w:sz="4" w:space="0" w:color="auto"/>
            </w:tcBorders>
          </w:tcPr>
          <w:p w:rsidR="003A2C1A" w:rsidRDefault="003A2C1A" w:rsidP="00B20702">
            <w:pPr>
              <w:spacing w:line="500" w:lineRule="exact"/>
              <w:rPr>
                <w:rFonts w:ascii="仿宋" w:eastAsia="仿宋" w:hAnsi="仿宋"/>
                <w:sz w:val="21"/>
                <w:szCs w:val="28"/>
              </w:rPr>
            </w:pPr>
          </w:p>
        </w:tc>
        <w:tc>
          <w:tcPr>
            <w:tcW w:w="992" w:type="dxa"/>
            <w:tcBorders>
              <w:bottom w:val="single" w:sz="4" w:space="0" w:color="auto"/>
            </w:tcBorders>
          </w:tcPr>
          <w:p w:rsidR="003A2C1A" w:rsidRDefault="003A2C1A" w:rsidP="00B20702">
            <w:pPr>
              <w:spacing w:line="500" w:lineRule="exact"/>
              <w:rPr>
                <w:rFonts w:ascii="仿宋" w:eastAsia="仿宋" w:hAnsi="仿宋"/>
                <w:sz w:val="21"/>
                <w:szCs w:val="28"/>
              </w:rPr>
            </w:pPr>
          </w:p>
        </w:tc>
        <w:tc>
          <w:tcPr>
            <w:tcW w:w="1015" w:type="dxa"/>
            <w:tcBorders>
              <w:bottom w:val="single" w:sz="4" w:space="0" w:color="auto"/>
            </w:tcBorders>
          </w:tcPr>
          <w:p w:rsidR="003A2C1A" w:rsidRDefault="003A2C1A" w:rsidP="00B20702">
            <w:pPr>
              <w:spacing w:line="500" w:lineRule="exact"/>
              <w:rPr>
                <w:rFonts w:ascii="仿宋" w:eastAsia="仿宋" w:hAnsi="仿宋"/>
                <w:sz w:val="21"/>
                <w:szCs w:val="28"/>
              </w:rPr>
            </w:pPr>
          </w:p>
        </w:tc>
      </w:tr>
      <w:tr w:rsidR="003A2C1A" w:rsidTr="00B20702">
        <w:trPr>
          <w:cantSplit/>
          <w:trHeight w:val="738"/>
        </w:trPr>
        <w:tc>
          <w:tcPr>
            <w:tcW w:w="9628" w:type="dxa"/>
            <w:gridSpan w:val="6"/>
            <w:tcBorders>
              <w:bottom w:val="single" w:sz="4" w:space="0" w:color="auto"/>
            </w:tcBorders>
            <w:vAlign w:val="center"/>
          </w:tcPr>
          <w:p w:rsidR="003A2C1A" w:rsidRDefault="003A2C1A" w:rsidP="00B20702">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3A2C1A" w:rsidTr="00B20702">
        <w:trPr>
          <w:cantSplit/>
          <w:trHeight w:val="750"/>
        </w:trPr>
        <w:tc>
          <w:tcPr>
            <w:tcW w:w="9628" w:type="dxa"/>
            <w:gridSpan w:val="6"/>
            <w:vAlign w:val="center"/>
          </w:tcPr>
          <w:p w:rsidR="003A2C1A" w:rsidRDefault="003A2C1A" w:rsidP="00B20702">
            <w:pPr>
              <w:pStyle w:val="ad"/>
              <w:spacing w:line="500" w:lineRule="exact"/>
              <w:rPr>
                <w:rFonts w:ascii="仿宋" w:eastAsia="仿宋" w:hAnsi="仿宋"/>
                <w:sz w:val="21"/>
                <w:szCs w:val="28"/>
              </w:rPr>
            </w:pPr>
            <w:r>
              <w:rPr>
                <w:rFonts w:ascii="仿宋" w:eastAsia="仿宋" w:hAnsi="仿宋" w:hint="eastAsia"/>
                <w:sz w:val="21"/>
                <w:szCs w:val="28"/>
              </w:rPr>
              <w:t xml:space="preserve">备注： </w:t>
            </w:r>
          </w:p>
        </w:tc>
      </w:tr>
    </w:tbl>
    <w:p w:rsidR="003A2C1A" w:rsidRDefault="003A2C1A" w:rsidP="003A2C1A">
      <w:pPr>
        <w:pStyle w:val="ad"/>
        <w:spacing w:line="500" w:lineRule="exact"/>
        <w:rPr>
          <w:rFonts w:ascii="仿宋" w:eastAsia="仿宋" w:hAnsi="仿宋"/>
          <w:sz w:val="24"/>
          <w:szCs w:val="28"/>
        </w:rPr>
      </w:pPr>
    </w:p>
    <w:p w:rsidR="003A2C1A" w:rsidRDefault="003A2C1A" w:rsidP="003A2C1A">
      <w:pPr>
        <w:rPr>
          <w:rFonts w:ascii="仿宋" w:eastAsia="仿宋" w:hAnsi="仿宋"/>
        </w:rPr>
      </w:pPr>
    </w:p>
    <w:p w:rsidR="003A2C1A" w:rsidRDefault="003A2C1A" w:rsidP="003A2C1A">
      <w:pPr>
        <w:spacing w:line="500" w:lineRule="exact"/>
        <w:rPr>
          <w:rFonts w:ascii="仿宋" w:eastAsia="仿宋" w:hAnsi="仿宋"/>
          <w:sz w:val="24"/>
          <w:szCs w:val="28"/>
        </w:rPr>
      </w:pPr>
    </w:p>
    <w:p w:rsidR="003A2C1A" w:rsidRDefault="003A2C1A" w:rsidP="003A2C1A">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A2C1A" w:rsidRDefault="003A2C1A" w:rsidP="003A2C1A">
      <w:pPr>
        <w:spacing w:line="500" w:lineRule="exact"/>
        <w:rPr>
          <w:rFonts w:ascii="仿宋" w:eastAsia="仿宋" w:hAnsi="仿宋"/>
          <w:sz w:val="24"/>
          <w:szCs w:val="28"/>
        </w:rPr>
      </w:pPr>
    </w:p>
    <w:p w:rsidR="003A2C1A" w:rsidRDefault="003A2C1A" w:rsidP="003A2C1A">
      <w:pPr>
        <w:spacing w:line="500" w:lineRule="exact"/>
        <w:rPr>
          <w:rFonts w:ascii="仿宋" w:eastAsia="仿宋" w:hAnsi="仿宋"/>
          <w:sz w:val="24"/>
          <w:szCs w:val="28"/>
        </w:rPr>
      </w:pP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3A2C1A" w:rsidRDefault="003A2C1A" w:rsidP="003A2C1A">
      <w:pPr>
        <w:snapToGrid w:val="0"/>
        <w:spacing w:line="500" w:lineRule="exact"/>
        <w:ind w:firstLineChars="200" w:firstLine="480"/>
        <w:rPr>
          <w:rFonts w:ascii="仿宋" w:eastAsia="仿宋" w:hAnsi="仿宋"/>
          <w:sz w:val="24"/>
          <w:szCs w:val="28"/>
        </w:rPr>
      </w:pPr>
    </w:p>
    <w:p w:rsidR="003A2C1A" w:rsidRDefault="003A2C1A" w:rsidP="003A2C1A">
      <w:pPr>
        <w:snapToGrid w:val="0"/>
        <w:spacing w:line="500" w:lineRule="exact"/>
        <w:ind w:firstLineChars="200" w:firstLine="480"/>
        <w:rPr>
          <w:rFonts w:ascii="仿宋" w:eastAsia="仿宋" w:hAnsi="仿宋"/>
          <w:sz w:val="24"/>
          <w:szCs w:val="28"/>
        </w:rPr>
      </w:pPr>
    </w:p>
    <w:p w:rsidR="003A2C1A" w:rsidRDefault="003A2C1A" w:rsidP="003A2C1A">
      <w:pPr>
        <w:snapToGrid w:val="0"/>
        <w:spacing w:line="500" w:lineRule="exact"/>
        <w:ind w:firstLineChars="200" w:firstLine="480"/>
        <w:rPr>
          <w:rFonts w:ascii="仿宋" w:eastAsia="仿宋" w:hAnsi="仿宋"/>
          <w:sz w:val="24"/>
          <w:szCs w:val="28"/>
        </w:rPr>
      </w:pP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1.开标一览表按格式填列，务必填写清楚，准确无误。</w:t>
      </w:r>
    </w:p>
    <w:p w:rsidR="003A2C1A" w:rsidRDefault="003A2C1A" w:rsidP="003A2C1A">
      <w:pPr>
        <w:snapToGrid w:val="0"/>
        <w:spacing w:line="500" w:lineRule="exact"/>
        <w:ind w:firstLineChars="200" w:firstLine="560"/>
        <w:rPr>
          <w:rFonts w:ascii="仿宋" w:eastAsia="仿宋" w:hAnsi="仿宋"/>
          <w:sz w:val="24"/>
          <w:szCs w:val="28"/>
        </w:rPr>
      </w:pPr>
      <w:r>
        <w:rPr>
          <w:rFonts w:ascii="仿宋" w:eastAsia="仿宋" w:hAnsi="仿宋" w:hint="eastAsia"/>
          <w:szCs w:val="28"/>
        </w:rPr>
        <w:br w:type="page"/>
      </w:r>
      <w:r>
        <w:rPr>
          <w:rFonts w:ascii="仿宋" w:eastAsia="仿宋" w:hAnsi="仿宋" w:hint="eastAsia"/>
          <w:szCs w:val="36"/>
        </w:rPr>
        <w:lastRenderedPageBreak/>
        <w:t>（二）分项报价明细表</w:t>
      </w: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招标项目名称：</w:t>
      </w: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3A2C1A" w:rsidTr="00B20702">
        <w:trPr>
          <w:trHeight w:hRule="exact" w:val="535"/>
          <w:jc w:val="center"/>
        </w:trPr>
        <w:tc>
          <w:tcPr>
            <w:tcW w:w="93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序号</w:t>
            </w:r>
          </w:p>
        </w:tc>
        <w:tc>
          <w:tcPr>
            <w:tcW w:w="93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名称</w:t>
            </w:r>
          </w:p>
        </w:tc>
        <w:tc>
          <w:tcPr>
            <w:tcW w:w="247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品牌、规格型号</w:t>
            </w:r>
          </w:p>
        </w:tc>
        <w:tc>
          <w:tcPr>
            <w:tcW w:w="1242"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制造商</w:t>
            </w:r>
          </w:p>
        </w:tc>
        <w:tc>
          <w:tcPr>
            <w:tcW w:w="1242"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原产地</w:t>
            </w:r>
          </w:p>
        </w:tc>
        <w:tc>
          <w:tcPr>
            <w:tcW w:w="93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数量</w:t>
            </w:r>
          </w:p>
        </w:tc>
        <w:tc>
          <w:tcPr>
            <w:tcW w:w="93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单价</w:t>
            </w:r>
          </w:p>
        </w:tc>
        <w:tc>
          <w:tcPr>
            <w:tcW w:w="934" w:type="dxa"/>
            <w:vAlign w:val="center"/>
          </w:tcPr>
          <w:p w:rsidR="003A2C1A" w:rsidRDefault="003A2C1A" w:rsidP="00B20702">
            <w:pPr>
              <w:jc w:val="center"/>
              <w:rPr>
                <w:rFonts w:ascii="仿宋" w:eastAsia="仿宋" w:hAnsi="仿宋"/>
                <w:b/>
                <w:sz w:val="21"/>
                <w:szCs w:val="21"/>
              </w:rPr>
            </w:pPr>
            <w:r>
              <w:rPr>
                <w:rFonts w:ascii="仿宋" w:eastAsia="仿宋" w:hAnsi="仿宋" w:hint="eastAsia"/>
                <w:b/>
                <w:sz w:val="21"/>
                <w:szCs w:val="21"/>
              </w:rPr>
              <w:t>合计</w:t>
            </w: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2</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3</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4</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5</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6</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7</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8</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w:t>
            </w: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9</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w:t>
            </w: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10</w:t>
            </w:r>
          </w:p>
        </w:tc>
        <w:tc>
          <w:tcPr>
            <w:tcW w:w="934" w:type="dxa"/>
            <w:vAlign w:val="center"/>
          </w:tcPr>
          <w:p w:rsidR="003A2C1A" w:rsidRDefault="003A2C1A" w:rsidP="00B20702">
            <w:pPr>
              <w:jc w:val="center"/>
              <w:rPr>
                <w:rFonts w:ascii="仿宋" w:eastAsia="仿宋" w:hAnsi="仿宋"/>
                <w:sz w:val="21"/>
                <w:szCs w:val="21"/>
              </w:rPr>
            </w:pP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w:t>
            </w: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11</w:t>
            </w: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w:t>
            </w:r>
          </w:p>
        </w:tc>
        <w:tc>
          <w:tcPr>
            <w:tcW w:w="2474"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1242" w:type="dxa"/>
          </w:tcPr>
          <w:p w:rsidR="003A2C1A" w:rsidRDefault="003A2C1A" w:rsidP="00B20702">
            <w:pPr>
              <w:jc w:val="center"/>
              <w:rPr>
                <w:rFonts w:ascii="仿宋" w:eastAsia="仿宋" w:hAnsi="仿宋"/>
                <w:sz w:val="21"/>
                <w:szCs w:val="21"/>
              </w:rPr>
            </w:pP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w:t>
            </w:r>
          </w:p>
        </w:tc>
        <w:tc>
          <w:tcPr>
            <w:tcW w:w="934" w:type="dxa"/>
          </w:tcPr>
          <w:p w:rsidR="003A2C1A" w:rsidRDefault="003A2C1A" w:rsidP="00B20702">
            <w:pPr>
              <w:jc w:val="center"/>
              <w:rPr>
                <w:rFonts w:ascii="仿宋" w:eastAsia="仿宋" w:hAnsi="仿宋"/>
                <w:sz w:val="21"/>
                <w:szCs w:val="21"/>
              </w:rPr>
            </w:pPr>
          </w:p>
        </w:tc>
        <w:tc>
          <w:tcPr>
            <w:tcW w:w="934" w:type="dxa"/>
          </w:tcPr>
          <w:p w:rsidR="003A2C1A" w:rsidRDefault="003A2C1A" w:rsidP="00B20702">
            <w:pPr>
              <w:jc w:val="center"/>
              <w:rPr>
                <w:rFonts w:ascii="仿宋" w:eastAsia="仿宋" w:hAnsi="仿宋"/>
                <w:sz w:val="21"/>
                <w:szCs w:val="21"/>
              </w:rPr>
            </w:pPr>
          </w:p>
        </w:tc>
      </w:tr>
      <w:tr w:rsidR="003A2C1A" w:rsidTr="00B20702">
        <w:trPr>
          <w:trHeight w:hRule="exact" w:val="397"/>
          <w:jc w:val="center"/>
        </w:trPr>
        <w:tc>
          <w:tcPr>
            <w:tcW w:w="934" w:type="dxa"/>
            <w:vAlign w:val="center"/>
          </w:tcPr>
          <w:p w:rsidR="003A2C1A" w:rsidRDefault="003A2C1A" w:rsidP="00B20702">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12</w:t>
            </w:r>
          </w:p>
        </w:tc>
        <w:tc>
          <w:tcPr>
            <w:tcW w:w="934" w:type="dxa"/>
            <w:vAlign w:val="center"/>
          </w:tcPr>
          <w:p w:rsidR="003A2C1A" w:rsidRDefault="003A2C1A" w:rsidP="00B20702">
            <w:pPr>
              <w:jc w:val="center"/>
              <w:rPr>
                <w:rFonts w:ascii="仿宋" w:eastAsia="仿宋" w:hAnsi="仿宋"/>
                <w:sz w:val="21"/>
                <w:szCs w:val="21"/>
              </w:rPr>
            </w:pPr>
            <w:r>
              <w:rPr>
                <w:rFonts w:ascii="仿宋" w:eastAsia="仿宋" w:hAnsi="仿宋" w:hint="eastAsia"/>
                <w:sz w:val="21"/>
                <w:szCs w:val="21"/>
              </w:rPr>
              <w:t>总计</w:t>
            </w:r>
          </w:p>
        </w:tc>
        <w:tc>
          <w:tcPr>
            <w:tcW w:w="7760" w:type="dxa"/>
            <w:gridSpan w:val="6"/>
          </w:tcPr>
          <w:p w:rsidR="003A2C1A" w:rsidRDefault="003A2C1A" w:rsidP="00B20702">
            <w:pPr>
              <w:rPr>
                <w:rFonts w:ascii="仿宋" w:eastAsia="仿宋" w:hAnsi="仿宋"/>
                <w:sz w:val="21"/>
                <w:szCs w:val="21"/>
              </w:rPr>
            </w:pPr>
          </w:p>
        </w:tc>
      </w:tr>
    </w:tbl>
    <w:p w:rsidR="003A2C1A" w:rsidRDefault="003A2C1A" w:rsidP="003A2C1A">
      <w:pPr>
        <w:spacing w:line="500" w:lineRule="exact"/>
        <w:ind w:firstLineChars="200" w:firstLine="480"/>
        <w:rPr>
          <w:rFonts w:ascii="仿宋" w:eastAsia="仿宋" w:hAnsi="仿宋"/>
          <w:sz w:val="24"/>
          <w:szCs w:val="28"/>
        </w:rPr>
      </w:pPr>
    </w:p>
    <w:p w:rsidR="003A2C1A" w:rsidRDefault="003A2C1A" w:rsidP="003A2C1A">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A2C1A" w:rsidRDefault="003A2C1A" w:rsidP="003A2C1A">
      <w:pPr>
        <w:spacing w:line="500" w:lineRule="exact"/>
        <w:rPr>
          <w:rFonts w:ascii="仿宋" w:eastAsia="仿宋" w:hAnsi="仿宋"/>
          <w:sz w:val="24"/>
          <w:szCs w:val="28"/>
        </w:rPr>
      </w:pPr>
    </w:p>
    <w:p w:rsidR="003A2C1A" w:rsidRDefault="003A2C1A" w:rsidP="003A2C1A">
      <w:pPr>
        <w:spacing w:line="500" w:lineRule="exact"/>
        <w:rPr>
          <w:rFonts w:ascii="仿宋" w:eastAsia="仿宋" w:hAnsi="仿宋"/>
          <w:sz w:val="24"/>
          <w:szCs w:val="28"/>
        </w:rPr>
      </w:pP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 xml:space="preserve">                                            年     月     日</w:t>
      </w:r>
    </w:p>
    <w:p w:rsidR="003A2C1A" w:rsidRDefault="003A2C1A" w:rsidP="003A2C1A">
      <w:pPr>
        <w:snapToGrid w:val="0"/>
        <w:spacing w:line="500" w:lineRule="exact"/>
        <w:ind w:firstLineChars="200" w:firstLine="480"/>
        <w:rPr>
          <w:rFonts w:ascii="仿宋" w:eastAsia="仿宋" w:hAnsi="仿宋"/>
          <w:sz w:val="24"/>
          <w:szCs w:val="28"/>
        </w:rPr>
      </w:pP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1.请投标人完整填写本表；</w:t>
      </w:r>
    </w:p>
    <w:p w:rsidR="003A2C1A" w:rsidRDefault="003A2C1A" w:rsidP="003A2C1A">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2.该表可扩展，并逐页签字或盖章。</w:t>
      </w:r>
    </w:p>
    <w:p w:rsidR="003A2C1A" w:rsidRDefault="003A2C1A" w:rsidP="003A2C1A">
      <w:pPr>
        <w:pStyle w:val="2"/>
        <w:pageBreakBefore/>
        <w:spacing w:line="500" w:lineRule="exact"/>
        <w:rPr>
          <w:rFonts w:ascii="仿宋" w:eastAsia="仿宋" w:hAnsi="仿宋"/>
          <w:b/>
          <w:sz w:val="24"/>
        </w:rPr>
      </w:pPr>
      <w:bookmarkStart w:id="55" w:name="_Toc8540"/>
      <w:r>
        <w:rPr>
          <w:rFonts w:ascii="仿宋" w:eastAsia="仿宋" w:hAnsi="仿宋" w:hint="eastAsia"/>
          <w:b/>
          <w:szCs w:val="28"/>
        </w:rPr>
        <w:lastRenderedPageBreak/>
        <w:t>二、技术文件</w:t>
      </w:r>
      <w:bookmarkEnd w:id="55"/>
    </w:p>
    <w:p w:rsidR="003A2C1A" w:rsidRDefault="003A2C1A" w:rsidP="003A2C1A">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3A2C1A" w:rsidRDefault="003A2C1A" w:rsidP="003A2C1A">
      <w:pPr>
        <w:tabs>
          <w:tab w:val="left" w:pos="6300"/>
        </w:tabs>
        <w:snapToGrid w:val="0"/>
        <w:spacing w:line="500" w:lineRule="exact"/>
        <w:ind w:firstLine="570"/>
        <w:rPr>
          <w:rFonts w:ascii="仿宋" w:eastAsia="仿宋" w:hAnsi="仿宋"/>
          <w:szCs w:val="24"/>
        </w:rPr>
      </w:pPr>
    </w:p>
    <w:p w:rsidR="003A2C1A" w:rsidRDefault="003A2C1A" w:rsidP="003A2C1A">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3A2C1A" w:rsidRDefault="003A2C1A" w:rsidP="003A2C1A">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3A2C1A" w:rsidTr="00B20702">
        <w:trPr>
          <w:trHeight w:val="516"/>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bl>
    <w:p w:rsidR="003A2C1A" w:rsidRDefault="003A2C1A" w:rsidP="003A2C1A">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w:t>
      </w:r>
    </w:p>
    <w:p w:rsidR="003A2C1A" w:rsidRDefault="003A2C1A" w:rsidP="003A2C1A">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3A2C1A" w:rsidRDefault="003A2C1A" w:rsidP="003A2C1A">
      <w:pPr>
        <w:snapToGrid w:val="0"/>
        <w:spacing w:line="500" w:lineRule="exact"/>
        <w:ind w:firstLineChars="200" w:firstLine="480"/>
        <w:rPr>
          <w:rFonts w:ascii="仿宋" w:eastAsia="仿宋" w:hAnsi="仿宋"/>
          <w:sz w:val="24"/>
          <w:szCs w:val="28"/>
        </w:rPr>
      </w:pPr>
    </w:p>
    <w:p w:rsidR="003A2C1A" w:rsidRDefault="003A2C1A" w:rsidP="003A2C1A">
      <w:pPr>
        <w:pStyle w:val="2"/>
        <w:pageBreakBefore/>
        <w:spacing w:line="500" w:lineRule="exact"/>
        <w:rPr>
          <w:rFonts w:ascii="仿宋" w:eastAsia="仿宋" w:hAnsi="仿宋"/>
          <w:b/>
          <w:szCs w:val="28"/>
        </w:rPr>
      </w:pPr>
      <w:bookmarkStart w:id="56" w:name="_Toc429584886"/>
      <w:bookmarkStart w:id="57" w:name="_Toc492721039"/>
      <w:bookmarkStart w:id="58" w:name="_Toc32183"/>
      <w:r>
        <w:rPr>
          <w:rFonts w:ascii="仿宋" w:eastAsia="仿宋" w:hAnsi="仿宋" w:hint="eastAsia"/>
          <w:b/>
          <w:szCs w:val="28"/>
        </w:rPr>
        <w:lastRenderedPageBreak/>
        <w:t>三、商务文件</w:t>
      </w:r>
      <w:bookmarkEnd w:id="56"/>
      <w:bookmarkEnd w:id="57"/>
      <w:bookmarkEnd w:id="58"/>
    </w:p>
    <w:p w:rsidR="003A2C1A" w:rsidRDefault="003A2C1A" w:rsidP="003A2C1A">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3A2C1A" w:rsidRDefault="003A2C1A" w:rsidP="003A2C1A">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3A2C1A" w:rsidTr="00B20702">
        <w:trPr>
          <w:trHeight w:val="516"/>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r w:rsidR="003A2C1A" w:rsidTr="00B20702">
        <w:trPr>
          <w:trHeight w:val="600"/>
          <w:jc w:val="center"/>
        </w:trPr>
        <w:tc>
          <w:tcPr>
            <w:tcW w:w="1039"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3A2C1A" w:rsidRDefault="003A2C1A" w:rsidP="00B20702">
            <w:pPr>
              <w:tabs>
                <w:tab w:val="left" w:pos="6300"/>
              </w:tabs>
              <w:snapToGrid w:val="0"/>
              <w:spacing w:line="500" w:lineRule="exact"/>
              <w:jc w:val="center"/>
              <w:outlineLvl w:val="0"/>
              <w:rPr>
                <w:rFonts w:ascii="仿宋" w:eastAsia="仿宋" w:hAnsi="仿宋"/>
                <w:sz w:val="21"/>
                <w:szCs w:val="21"/>
              </w:rPr>
            </w:pPr>
          </w:p>
        </w:tc>
      </w:tr>
    </w:tbl>
    <w:p w:rsidR="003A2C1A" w:rsidRDefault="003A2C1A" w:rsidP="003A2C1A">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A2C1A" w:rsidRDefault="003A2C1A" w:rsidP="003A2C1A">
      <w:pPr>
        <w:spacing w:line="500" w:lineRule="exact"/>
        <w:rPr>
          <w:rFonts w:ascii="仿宋" w:eastAsia="仿宋" w:hAnsi="仿宋"/>
          <w:sz w:val="24"/>
          <w:szCs w:val="28"/>
        </w:rPr>
      </w:pPr>
    </w:p>
    <w:p w:rsidR="003A2C1A" w:rsidRDefault="003A2C1A" w:rsidP="003A2C1A">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A2C1A" w:rsidRDefault="003A2C1A" w:rsidP="003A2C1A">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A2C1A" w:rsidRDefault="003A2C1A" w:rsidP="003A2C1A">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3A2C1A" w:rsidRDefault="003A2C1A" w:rsidP="003A2C1A">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3A2C1A" w:rsidRDefault="003A2C1A" w:rsidP="003A2C1A">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3A2C1A" w:rsidRDefault="003A2C1A" w:rsidP="003A2C1A">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3A2C1A" w:rsidRDefault="003A2C1A" w:rsidP="003A2C1A">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3A2C1A" w:rsidRDefault="003A2C1A" w:rsidP="003A2C1A">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3A2C1A" w:rsidRDefault="003A2C1A" w:rsidP="003A2C1A">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color w:val="000000"/>
          <w:sz w:val="29"/>
          <w:szCs w:val="29"/>
        </w:rPr>
        <w:t>。</w:t>
      </w:r>
    </w:p>
    <w:p w:rsidR="003A2C1A" w:rsidRDefault="003A2C1A" w:rsidP="003A2C1A">
      <w:pPr>
        <w:tabs>
          <w:tab w:val="left" w:pos="6300"/>
        </w:tabs>
        <w:snapToGrid w:val="0"/>
        <w:spacing w:line="500" w:lineRule="exact"/>
        <w:jc w:val="left"/>
        <w:rPr>
          <w:rFonts w:ascii="仿宋" w:eastAsia="仿宋" w:hAnsi="仿宋"/>
        </w:rPr>
      </w:pPr>
      <w:r>
        <w:rPr>
          <w:rFonts w:ascii="仿宋" w:eastAsia="仿宋" w:hAnsi="仿宋" w:hint="eastAsia"/>
        </w:rPr>
        <w:t>四、其他与项目有关的资料（自附）</w:t>
      </w:r>
    </w:p>
    <w:p w:rsidR="003A2C1A" w:rsidRDefault="003A2C1A" w:rsidP="003A2C1A">
      <w:pPr>
        <w:pStyle w:val="2"/>
        <w:pageBreakBefore/>
        <w:spacing w:line="500" w:lineRule="exact"/>
        <w:rPr>
          <w:rFonts w:ascii="仿宋" w:eastAsia="仿宋" w:hAnsi="仿宋"/>
          <w:b/>
          <w:szCs w:val="28"/>
        </w:rPr>
      </w:pPr>
      <w:bookmarkStart w:id="59" w:name="_Toc429584885"/>
      <w:bookmarkStart w:id="60" w:name="_Toc492721038"/>
      <w:bookmarkStart w:id="61" w:name="_Toc20308"/>
      <w:r>
        <w:rPr>
          <w:rFonts w:ascii="仿宋" w:eastAsia="仿宋" w:hAnsi="仿宋" w:hint="eastAsia"/>
          <w:b/>
          <w:szCs w:val="28"/>
        </w:rPr>
        <w:lastRenderedPageBreak/>
        <w:t>五、资格文件</w:t>
      </w:r>
      <w:bookmarkEnd w:id="59"/>
      <w:bookmarkEnd w:id="60"/>
      <w:r>
        <w:rPr>
          <w:rFonts w:ascii="仿宋" w:eastAsia="仿宋" w:hAnsi="仿宋" w:hint="eastAsia"/>
          <w:b/>
          <w:szCs w:val="28"/>
        </w:rPr>
        <w:t>（单独装订）</w:t>
      </w:r>
      <w:bookmarkEnd w:id="61"/>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A2C1A" w:rsidRDefault="003A2C1A" w:rsidP="003A2C1A">
      <w:pPr>
        <w:tabs>
          <w:tab w:val="left" w:pos="6300"/>
        </w:tabs>
        <w:snapToGrid w:val="0"/>
        <w:spacing w:line="500" w:lineRule="exact"/>
        <w:ind w:firstLine="570"/>
        <w:rPr>
          <w:rFonts w:ascii="仿宋" w:eastAsia="仿宋" w:hAnsi="仿宋"/>
          <w:sz w:val="24"/>
        </w:rPr>
      </w:pP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3A2C1A" w:rsidRDefault="003A2C1A" w:rsidP="003A2C1A">
      <w:pPr>
        <w:tabs>
          <w:tab w:val="left" w:pos="6300"/>
        </w:tabs>
        <w:snapToGrid w:val="0"/>
        <w:spacing w:line="500" w:lineRule="exact"/>
        <w:ind w:firstLine="570"/>
        <w:rPr>
          <w:rFonts w:ascii="仿宋" w:eastAsia="仿宋" w:hAnsi="仿宋"/>
          <w:sz w:val="24"/>
        </w:rPr>
      </w:pPr>
    </w:p>
    <w:p w:rsidR="003A2C1A" w:rsidRDefault="003A2C1A" w:rsidP="003A2C1A">
      <w:pPr>
        <w:tabs>
          <w:tab w:val="left" w:pos="6300"/>
        </w:tabs>
        <w:snapToGrid w:val="0"/>
        <w:spacing w:line="500" w:lineRule="exact"/>
        <w:ind w:firstLine="570"/>
        <w:rPr>
          <w:rFonts w:ascii="仿宋" w:eastAsia="仿宋" w:hAnsi="仿宋"/>
          <w:sz w:val="24"/>
        </w:rPr>
      </w:pP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3A2C1A" w:rsidRDefault="003A2C1A" w:rsidP="003A2C1A">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3A2C1A" w:rsidRDefault="003A2C1A" w:rsidP="003A2C1A">
      <w:pPr>
        <w:tabs>
          <w:tab w:val="left" w:pos="6300"/>
        </w:tabs>
        <w:snapToGrid w:val="0"/>
        <w:spacing w:line="500" w:lineRule="exact"/>
        <w:ind w:firstLine="570"/>
        <w:rPr>
          <w:rFonts w:ascii="仿宋" w:eastAsia="仿宋" w:hAnsi="仿宋"/>
          <w:sz w:val="24"/>
          <w:szCs w:val="28"/>
        </w:rPr>
      </w:pPr>
    </w:p>
    <w:p w:rsidR="003A2C1A" w:rsidRDefault="003A2C1A" w:rsidP="003A2C1A">
      <w:pPr>
        <w:tabs>
          <w:tab w:val="left" w:pos="6300"/>
        </w:tabs>
        <w:snapToGrid w:val="0"/>
        <w:spacing w:line="500" w:lineRule="exact"/>
        <w:ind w:firstLine="570"/>
        <w:rPr>
          <w:rFonts w:ascii="仿宋" w:eastAsia="仿宋" w:hAnsi="仿宋"/>
          <w:sz w:val="24"/>
        </w:rPr>
      </w:pPr>
    </w:p>
    <w:p w:rsidR="003A2C1A" w:rsidRDefault="003A2C1A" w:rsidP="003A2C1A">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3A2C1A" w:rsidRDefault="003A2C1A" w:rsidP="003A2C1A">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3A2C1A" w:rsidRDefault="003A2C1A" w:rsidP="003A2C1A">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3A2C1A" w:rsidRDefault="003A2C1A" w:rsidP="003A2C1A">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（六）书面声明（格式）。</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A2C1A" w:rsidRDefault="003A2C1A" w:rsidP="003A2C1A">
      <w:pPr>
        <w:tabs>
          <w:tab w:val="left" w:pos="6300"/>
        </w:tabs>
        <w:snapToGrid w:val="0"/>
        <w:spacing w:line="500" w:lineRule="exact"/>
        <w:ind w:firstLine="570"/>
        <w:rPr>
          <w:rFonts w:ascii="仿宋" w:eastAsia="仿宋" w:hAnsi="仿宋"/>
          <w:sz w:val="24"/>
        </w:rPr>
      </w:pP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3A2C1A" w:rsidRDefault="003A2C1A" w:rsidP="003A2C1A">
      <w:pPr>
        <w:tabs>
          <w:tab w:val="left" w:pos="6300"/>
        </w:tabs>
        <w:snapToGrid w:val="0"/>
        <w:spacing w:line="500" w:lineRule="exact"/>
        <w:ind w:firstLineChars="200" w:firstLine="480"/>
        <w:rPr>
          <w:rFonts w:ascii="仿宋" w:eastAsia="仿宋" w:hAnsi="仿宋"/>
          <w:sz w:val="24"/>
        </w:rPr>
      </w:pPr>
    </w:p>
    <w:p w:rsidR="003A2C1A" w:rsidRDefault="003A2C1A" w:rsidP="003A2C1A">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3A2C1A" w:rsidRDefault="003A2C1A" w:rsidP="003A2C1A">
      <w:pPr>
        <w:tabs>
          <w:tab w:val="left" w:pos="6300"/>
        </w:tabs>
        <w:snapToGrid w:val="0"/>
        <w:spacing w:line="500" w:lineRule="exact"/>
        <w:ind w:firstLineChars="200" w:firstLine="480"/>
        <w:rPr>
          <w:rFonts w:ascii="仿宋" w:eastAsia="仿宋" w:hAnsi="仿宋"/>
          <w:sz w:val="24"/>
        </w:rPr>
      </w:pPr>
    </w:p>
    <w:p w:rsidR="003A2C1A" w:rsidRDefault="003A2C1A" w:rsidP="003A2C1A">
      <w:pPr>
        <w:tabs>
          <w:tab w:val="left" w:pos="6300"/>
        </w:tabs>
        <w:snapToGrid w:val="0"/>
        <w:spacing w:line="500" w:lineRule="exact"/>
        <w:ind w:firstLineChars="200" w:firstLine="480"/>
        <w:rPr>
          <w:rFonts w:ascii="仿宋" w:eastAsia="仿宋" w:hAnsi="仿宋"/>
          <w:sz w:val="24"/>
        </w:rPr>
      </w:pPr>
    </w:p>
    <w:p w:rsidR="003A2C1A" w:rsidRDefault="003A2C1A" w:rsidP="003A2C1A">
      <w:pPr>
        <w:tabs>
          <w:tab w:val="left" w:pos="6300"/>
        </w:tabs>
        <w:snapToGrid w:val="0"/>
        <w:spacing w:line="500" w:lineRule="exact"/>
        <w:ind w:firstLineChars="200" w:firstLine="480"/>
        <w:rPr>
          <w:rFonts w:ascii="仿宋" w:eastAsia="仿宋" w:hAnsi="仿宋"/>
          <w:sz w:val="24"/>
        </w:rPr>
      </w:pPr>
    </w:p>
    <w:p w:rsidR="003A2C1A" w:rsidRDefault="003A2C1A" w:rsidP="003A2C1A">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3A2C1A" w:rsidRDefault="003A2C1A" w:rsidP="003A2C1A">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3A2C1A" w:rsidRDefault="003A2C1A" w:rsidP="003A2C1A">
      <w:pPr>
        <w:tabs>
          <w:tab w:val="left" w:pos="6300"/>
        </w:tabs>
        <w:snapToGrid w:val="0"/>
        <w:spacing w:line="500" w:lineRule="exact"/>
        <w:ind w:firstLineChars="200" w:firstLine="480"/>
        <w:rPr>
          <w:rFonts w:ascii="仿宋" w:eastAsia="仿宋" w:hAnsi="仿宋"/>
          <w:sz w:val="24"/>
          <w:szCs w:val="24"/>
        </w:rPr>
      </w:pP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A2C1A" w:rsidRDefault="003A2C1A" w:rsidP="003A2C1A">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3A2C1A" w:rsidRPr="0042020B" w:rsidRDefault="003A2C1A" w:rsidP="003A2C1A">
      <w:pPr>
        <w:tabs>
          <w:tab w:val="left" w:pos="6300"/>
        </w:tabs>
        <w:snapToGrid w:val="0"/>
        <w:spacing w:line="500" w:lineRule="exact"/>
        <w:jc w:val="center"/>
        <w:rPr>
          <w:rFonts w:ascii="仿宋" w:eastAsia="仿宋" w:hAnsi="仿宋"/>
        </w:rPr>
      </w:pPr>
      <w:r>
        <w:rPr>
          <w:rFonts w:ascii="仿宋" w:eastAsia="仿宋" w:hAnsi="仿宋" w:hint="eastAsia"/>
        </w:rPr>
        <w:t>（结束）</w:t>
      </w:r>
    </w:p>
    <w:p w:rsidR="003A2C1A" w:rsidRDefault="003A2C1A" w:rsidP="003A2C1A"/>
    <w:p w:rsidR="00682CB2" w:rsidRDefault="00682CB2"/>
    <w:sectPr w:rsidR="00682CB2" w:rsidSect="00B20702">
      <w:headerReference w:type="default" r:id="rId7"/>
      <w:footerReference w:type="default" r:id="rId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31" w:rsidRDefault="00C76D31" w:rsidP="003A2C1A">
      <w:r>
        <w:separator/>
      </w:r>
    </w:p>
  </w:endnote>
  <w:endnote w:type="continuationSeparator" w:id="0">
    <w:p w:rsidR="00C76D31" w:rsidRDefault="00C76D31" w:rsidP="003A2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02" w:rsidRDefault="006C37D9">
    <w:pPr>
      <w:pStyle w:val="a4"/>
      <w:jc w:val="center"/>
      <w:rPr>
        <w:sz w:val="24"/>
      </w:rPr>
    </w:pPr>
    <w:r>
      <w:rPr>
        <w:sz w:val="24"/>
      </w:rPr>
      <w:fldChar w:fldCharType="begin"/>
    </w:r>
    <w:r w:rsidR="00B20702">
      <w:rPr>
        <w:rStyle w:val="a5"/>
        <w:sz w:val="24"/>
      </w:rPr>
      <w:instrText xml:space="preserve"> PAGE </w:instrText>
    </w:r>
    <w:r>
      <w:rPr>
        <w:sz w:val="24"/>
      </w:rPr>
      <w:fldChar w:fldCharType="separate"/>
    </w:r>
    <w:r w:rsidR="005B03C6">
      <w:rPr>
        <w:rStyle w:val="a5"/>
        <w:noProof/>
        <w:sz w:val="24"/>
      </w:rPr>
      <w:t>- 4 -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31" w:rsidRDefault="00C76D31" w:rsidP="003A2C1A">
      <w:r>
        <w:separator/>
      </w:r>
    </w:p>
  </w:footnote>
  <w:footnote w:type="continuationSeparator" w:id="0">
    <w:p w:rsidR="00C76D31" w:rsidRDefault="00C76D31" w:rsidP="003A2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02" w:rsidRDefault="00B20702">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864FD"/>
    <w:multiLevelType w:val="hybridMultilevel"/>
    <w:tmpl w:val="05E0B036"/>
    <w:lvl w:ilvl="0" w:tplc="E080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79206D"/>
    <w:multiLevelType w:val="singleLevel"/>
    <w:tmpl w:val="5A79206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C1A"/>
    <w:rsid w:val="00000034"/>
    <w:rsid w:val="00001507"/>
    <w:rsid w:val="00003CE4"/>
    <w:rsid w:val="00004046"/>
    <w:rsid w:val="0000527C"/>
    <w:rsid w:val="00005574"/>
    <w:rsid w:val="00005637"/>
    <w:rsid w:val="00005E9D"/>
    <w:rsid w:val="00013624"/>
    <w:rsid w:val="00013CC0"/>
    <w:rsid w:val="00015E5C"/>
    <w:rsid w:val="00016C3E"/>
    <w:rsid w:val="000200A8"/>
    <w:rsid w:val="00020CAE"/>
    <w:rsid w:val="00021F9A"/>
    <w:rsid w:val="0002394E"/>
    <w:rsid w:val="00023C35"/>
    <w:rsid w:val="00024566"/>
    <w:rsid w:val="000254D5"/>
    <w:rsid w:val="00027C22"/>
    <w:rsid w:val="0003048F"/>
    <w:rsid w:val="00032311"/>
    <w:rsid w:val="00032648"/>
    <w:rsid w:val="00032847"/>
    <w:rsid w:val="00032DAB"/>
    <w:rsid w:val="00033C4E"/>
    <w:rsid w:val="000363F3"/>
    <w:rsid w:val="00044D3E"/>
    <w:rsid w:val="000462F8"/>
    <w:rsid w:val="0005252F"/>
    <w:rsid w:val="0005283E"/>
    <w:rsid w:val="000545DA"/>
    <w:rsid w:val="00055880"/>
    <w:rsid w:val="00056B2D"/>
    <w:rsid w:val="00062646"/>
    <w:rsid w:val="000706D8"/>
    <w:rsid w:val="00070D9D"/>
    <w:rsid w:val="00075CEB"/>
    <w:rsid w:val="000763C0"/>
    <w:rsid w:val="00081BC6"/>
    <w:rsid w:val="00081F74"/>
    <w:rsid w:val="00087A47"/>
    <w:rsid w:val="00091FA9"/>
    <w:rsid w:val="0009453E"/>
    <w:rsid w:val="00097352"/>
    <w:rsid w:val="0009795B"/>
    <w:rsid w:val="00097DAE"/>
    <w:rsid w:val="000A215E"/>
    <w:rsid w:val="000A2B36"/>
    <w:rsid w:val="000A2F4B"/>
    <w:rsid w:val="000A31B9"/>
    <w:rsid w:val="000A365A"/>
    <w:rsid w:val="000A6E04"/>
    <w:rsid w:val="000B0315"/>
    <w:rsid w:val="000B29F2"/>
    <w:rsid w:val="000B2A0E"/>
    <w:rsid w:val="000B50F5"/>
    <w:rsid w:val="000B7C99"/>
    <w:rsid w:val="000C013F"/>
    <w:rsid w:val="000C2689"/>
    <w:rsid w:val="000C2E0C"/>
    <w:rsid w:val="000C2E25"/>
    <w:rsid w:val="000C7DDD"/>
    <w:rsid w:val="000C7FA1"/>
    <w:rsid w:val="000D0ED3"/>
    <w:rsid w:val="000D6246"/>
    <w:rsid w:val="000D63CE"/>
    <w:rsid w:val="000D7833"/>
    <w:rsid w:val="000E1CEC"/>
    <w:rsid w:val="000E589C"/>
    <w:rsid w:val="000E5B46"/>
    <w:rsid w:val="000E5D11"/>
    <w:rsid w:val="000F5318"/>
    <w:rsid w:val="000F57E7"/>
    <w:rsid w:val="000F6C8C"/>
    <w:rsid w:val="00101D35"/>
    <w:rsid w:val="00105C64"/>
    <w:rsid w:val="00107670"/>
    <w:rsid w:val="00111B9F"/>
    <w:rsid w:val="00112F2B"/>
    <w:rsid w:val="001130A7"/>
    <w:rsid w:val="00114DF8"/>
    <w:rsid w:val="00117C75"/>
    <w:rsid w:val="00121A1A"/>
    <w:rsid w:val="001221C7"/>
    <w:rsid w:val="00122476"/>
    <w:rsid w:val="001234DA"/>
    <w:rsid w:val="00123A76"/>
    <w:rsid w:val="0012462F"/>
    <w:rsid w:val="00125B98"/>
    <w:rsid w:val="001310FE"/>
    <w:rsid w:val="001319DD"/>
    <w:rsid w:val="001320DC"/>
    <w:rsid w:val="00132114"/>
    <w:rsid w:val="00132D20"/>
    <w:rsid w:val="00137D4E"/>
    <w:rsid w:val="001401B7"/>
    <w:rsid w:val="001547F4"/>
    <w:rsid w:val="00154A4C"/>
    <w:rsid w:val="001632C6"/>
    <w:rsid w:val="00170DCE"/>
    <w:rsid w:val="00171E72"/>
    <w:rsid w:val="00175A89"/>
    <w:rsid w:val="001769C5"/>
    <w:rsid w:val="00177ED9"/>
    <w:rsid w:val="001829AE"/>
    <w:rsid w:val="00183209"/>
    <w:rsid w:val="0018577F"/>
    <w:rsid w:val="00186CD9"/>
    <w:rsid w:val="00187343"/>
    <w:rsid w:val="001907FE"/>
    <w:rsid w:val="00191045"/>
    <w:rsid w:val="00191E97"/>
    <w:rsid w:val="00191FF3"/>
    <w:rsid w:val="001950A2"/>
    <w:rsid w:val="001958D8"/>
    <w:rsid w:val="00197678"/>
    <w:rsid w:val="001A0FED"/>
    <w:rsid w:val="001A1785"/>
    <w:rsid w:val="001A2B14"/>
    <w:rsid w:val="001A3023"/>
    <w:rsid w:val="001A3C20"/>
    <w:rsid w:val="001A3D2E"/>
    <w:rsid w:val="001A4F83"/>
    <w:rsid w:val="001A62EC"/>
    <w:rsid w:val="001A74E2"/>
    <w:rsid w:val="001A7F2C"/>
    <w:rsid w:val="001B2A14"/>
    <w:rsid w:val="001B3B40"/>
    <w:rsid w:val="001B3B67"/>
    <w:rsid w:val="001B5A7A"/>
    <w:rsid w:val="001B76C3"/>
    <w:rsid w:val="001C0D3E"/>
    <w:rsid w:val="001C2524"/>
    <w:rsid w:val="001C2DEF"/>
    <w:rsid w:val="001C6D85"/>
    <w:rsid w:val="001D08FB"/>
    <w:rsid w:val="001D1340"/>
    <w:rsid w:val="001D1E11"/>
    <w:rsid w:val="001D1E33"/>
    <w:rsid w:val="001D5DF9"/>
    <w:rsid w:val="001D6035"/>
    <w:rsid w:val="001D68AF"/>
    <w:rsid w:val="001D6AFD"/>
    <w:rsid w:val="001E1DEB"/>
    <w:rsid w:val="001E3746"/>
    <w:rsid w:val="001E7474"/>
    <w:rsid w:val="001E7B35"/>
    <w:rsid w:val="001F24F1"/>
    <w:rsid w:val="001F2DA3"/>
    <w:rsid w:val="001F3D9A"/>
    <w:rsid w:val="001F4EAF"/>
    <w:rsid w:val="001F6455"/>
    <w:rsid w:val="001F7F9E"/>
    <w:rsid w:val="00202512"/>
    <w:rsid w:val="002035F6"/>
    <w:rsid w:val="00203630"/>
    <w:rsid w:val="0020392E"/>
    <w:rsid w:val="00205412"/>
    <w:rsid w:val="00205850"/>
    <w:rsid w:val="00210BD8"/>
    <w:rsid w:val="00211FCA"/>
    <w:rsid w:val="00212119"/>
    <w:rsid w:val="00212482"/>
    <w:rsid w:val="002136F9"/>
    <w:rsid w:val="00213A55"/>
    <w:rsid w:val="00213AB1"/>
    <w:rsid w:val="0021702A"/>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5D6A"/>
    <w:rsid w:val="0026789C"/>
    <w:rsid w:val="00272941"/>
    <w:rsid w:val="00274987"/>
    <w:rsid w:val="00281177"/>
    <w:rsid w:val="00285BCD"/>
    <w:rsid w:val="00285EAB"/>
    <w:rsid w:val="00286146"/>
    <w:rsid w:val="00286267"/>
    <w:rsid w:val="0029413B"/>
    <w:rsid w:val="0029479E"/>
    <w:rsid w:val="002957CD"/>
    <w:rsid w:val="00295D4A"/>
    <w:rsid w:val="00297325"/>
    <w:rsid w:val="002A4FCD"/>
    <w:rsid w:val="002A6122"/>
    <w:rsid w:val="002A71AB"/>
    <w:rsid w:val="002B07D2"/>
    <w:rsid w:val="002B5C04"/>
    <w:rsid w:val="002C02D7"/>
    <w:rsid w:val="002C0743"/>
    <w:rsid w:val="002C1920"/>
    <w:rsid w:val="002C376D"/>
    <w:rsid w:val="002C7AD1"/>
    <w:rsid w:val="002D09F1"/>
    <w:rsid w:val="002D0B21"/>
    <w:rsid w:val="002D0B7E"/>
    <w:rsid w:val="002D23E6"/>
    <w:rsid w:val="002D6F99"/>
    <w:rsid w:val="002E1F6B"/>
    <w:rsid w:val="002E3231"/>
    <w:rsid w:val="002E3B8C"/>
    <w:rsid w:val="002E3FDB"/>
    <w:rsid w:val="002E4323"/>
    <w:rsid w:val="002E5F24"/>
    <w:rsid w:val="002E6289"/>
    <w:rsid w:val="002E66C6"/>
    <w:rsid w:val="002F1608"/>
    <w:rsid w:val="002F1701"/>
    <w:rsid w:val="002F181A"/>
    <w:rsid w:val="002F3A56"/>
    <w:rsid w:val="002F491A"/>
    <w:rsid w:val="002F6637"/>
    <w:rsid w:val="00301633"/>
    <w:rsid w:val="00301B27"/>
    <w:rsid w:val="00302DA9"/>
    <w:rsid w:val="00304A52"/>
    <w:rsid w:val="00306EB5"/>
    <w:rsid w:val="00307071"/>
    <w:rsid w:val="00310661"/>
    <w:rsid w:val="003115A6"/>
    <w:rsid w:val="00312E1F"/>
    <w:rsid w:val="00317C22"/>
    <w:rsid w:val="00322AB9"/>
    <w:rsid w:val="00322F44"/>
    <w:rsid w:val="00323885"/>
    <w:rsid w:val="00323BA5"/>
    <w:rsid w:val="00324C1D"/>
    <w:rsid w:val="0032670F"/>
    <w:rsid w:val="00326B9E"/>
    <w:rsid w:val="00326BD2"/>
    <w:rsid w:val="003301EA"/>
    <w:rsid w:val="00332795"/>
    <w:rsid w:val="00332953"/>
    <w:rsid w:val="0033349A"/>
    <w:rsid w:val="00333A2F"/>
    <w:rsid w:val="0033429E"/>
    <w:rsid w:val="00335451"/>
    <w:rsid w:val="0033552F"/>
    <w:rsid w:val="00341BFA"/>
    <w:rsid w:val="00345119"/>
    <w:rsid w:val="00347B1C"/>
    <w:rsid w:val="003508A1"/>
    <w:rsid w:val="00351B27"/>
    <w:rsid w:val="00352D13"/>
    <w:rsid w:val="00353154"/>
    <w:rsid w:val="00353FA8"/>
    <w:rsid w:val="00356357"/>
    <w:rsid w:val="00357DAC"/>
    <w:rsid w:val="003618B0"/>
    <w:rsid w:val="00362230"/>
    <w:rsid w:val="003630BE"/>
    <w:rsid w:val="00363DE4"/>
    <w:rsid w:val="003644AD"/>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0370"/>
    <w:rsid w:val="003A2063"/>
    <w:rsid w:val="003A2C1A"/>
    <w:rsid w:val="003A5C70"/>
    <w:rsid w:val="003A7F96"/>
    <w:rsid w:val="003B3284"/>
    <w:rsid w:val="003B4723"/>
    <w:rsid w:val="003B510B"/>
    <w:rsid w:val="003B5F0E"/>
    <w:rsid w:val="003B724B"/>
    <w:rsid w:val="003C1D53"/>
    <w:rsid w:val="003C30FE"/>
    <w:rsid w:val="003C31D0"/>
    <w:rsid w:val="003C356C"/>
    <w:rsid w:val="003C3ABF"/>
    <w:rsid w:val="003C65FC"/>
    <w:rsid w:val="003C6D87"/>
    <w:rsid w:val="003C7064"/>
    <w:rsid w:val="003D0D02"/>
    <w:rsid w:val="003D47F0"/>
    <w:rsid w:val="003E037A"/>
    <w:rsid w:val="003E0C26"/>
    <w:rsid w:val="003E3B95"/>
    <w:rsid w:val="003E4E65"/>
    <w:rsid w:val="003F00BA"/>
    <w:rsid w:val="003F1328"/>
    <w:rsid w:val="003F3026"/>
    <w:rsid w:val="003F30F9"/>
    <w:rsid w:val="003F3A18"/>
    <w:rsid w:val="003F56E3"/>
    <w:rsid w:val="003F5F8C"/>
    <w:rsid w:val="003F65F6"/>
    <w:rsid w:val="003F7093"/>
    <w:rsid w:val="003F7B24"/>
    <w:rsid w:val="003F7BDA"/>
    <w:rsid w:val="00400639"/>
    <w:rsid w:val="00400878"/>
    <w:rsid w:val="00401C86"/>
    <w:rsid w:val="00405A89"/>
    <w:rsid w:val="00405BE4"/>
    <w:rsid w:val="00410202"/>
    <w:rsid w:val="004106F8"/>
    <w:rsid w:val="00410FA6"/>
    <w:rsid w:val="00411485"/>
    <w:rsid w:val="00412950"/>
    <w:rsid w:val="00412B18"/>
    <w:rsid w:val="004133D4"/>
    <w:rsid w:val="00415494"/>
    <w:rsid w:val="0041549D"/>
    <w:rsid w:val="00415FEA"/>
    <w:rsid w:val="00417C1D"/>
    <w:rsid w:val="00417FD6"/>
    <w:rsid w:val="004218AE"/>
    <w:rsid w:val="00421F09"/>
    <w:rsid w:val="00423491"/>
    <w:rsid w:val="004246A6"/>
    <w:rsid w:val="00425E72"/>
    <w:rsid w:val="00431C34"/>
    <w:rsid w:val="00431EDB"/>
    <w:rsid w:val="00431FF4"/>
    <w:rsid w:val="00435BB2"/>
    <w:rsid w:val="00436F64"/>
    <w:rsid w:val="00440423"/>
    <w:rsid w:val="00443B56"/>
    <w:rsid w:val="0044416E"/>
    <w:rsid w:val="00444290"/>
    <w:rsid w:val="00444570"/>
    <w:rsid w:val="00444A27"/>
    <w:rsid w:val="00444CA1"/>
    <w:rsid w:val="0044532F"/>
    <w:rsid w:val="004471F3"/>
    <w:rsid w:val="00451100"/>
    <w:rsid w:val="0045276A"/>
    <w:rsid w:val="00452783"/>
    <w:rsid w:val="00452CDF"/>
    <w:rsid w:val="004548FA"/>
    <w:rsid w:val="00454AC7"/>
    <w:rsid w:val="00455F33"/>
    <w:rsid w:val="004616A2"/>
    <w:rsid w:val="00463B58"/>
    <w:rsid w:val="00464F52"/>
    <w:rsid w:val="004716B2"/>
    <w:rsid w:val="004718FD"/>
    <w:rsid w:val="00472E28"/>
    <w:rsid w:val="0047402A"/>
    <w:rsid w:val="0047703B"/>
    <w:rsid w:val="00477E69"/>
    <w:rsid w:val="00480B73"/>
    <w:rsid w:val="0048193C"/>
    <w:rsid w:val="00484DCB"/>
    <w:rsid w:val="00484E2D"/>
    <w:rsid w:val="00486B80"/>
    <w:rsid w:val="0049020F"/>
    <w:rsid w:val="004924C3"/>
    <w:rsid w:val="00496C25"/>
    <w:rsid w:val="004A0FAC"/>
    <w:rsid w:val="004A1238"/>
    <w:rsid w:val="004A4AE6"/>
    <w:rsid w:val="004A5E65"/>
    <w:rsid w:val="004A7835"/>
    <w:rsid w:val="004B2671"/>
    <w:rsid w:val="004B6EAE"/>
    <w:rsid w:val="004B6F5D"/>
    <w:rsid w:val="004B6FCC"/>
    <w:rsid w:val="004B714E"/>
    <w:rsid w:val="004B7359"/>
    <w:rsid w:val="004B7C50"/>
    <w:rsid w:val="004C4983"/>
    <w:rsid w:val="004C5214"/>
    <w:rsid w:val="004C6469"/>
    <w:rsid w:val="004D0423"/>
    <w:rsid w:val="004D1450"/>
    <w:rsid w:val="004D44E7"/>
    <w:rsid w:val="004D4E6B"/>
    <w:rsid w:val="004D5163"/>
    <w:rsid w:val="004D7560"/>
    <w:rsid w:val="004E0AB6"/>
    <w:rsid w:val="004E26E8"/>
    <w:rsid w:val="004E319F"/>
    <w:rsid w:val="004E40FA"/>
    <w:rsid w:val="004E46E7"/>
    <w:rsid w:val="004E564A"/>
    <w:rsid w:val="004F2D8D"/>
    <w:rsid w:val="004F452C"/>
    <w:rsid w:val="004F4678"/>
    <w:rsid w:val="004F6F14"/>
    <w:rsid w:val="005010E6"/>
    <w:rsid w:val="005012AC"/>
    <w:rsid w:val="005027FB"/>
    <w:rsid w:val="00506B1C"/>
    <w:rsid w:val="00506F92"/>
    <w:rsid w:val="0051066A"/>
    <w:rsid w:val="00512965"/>
    <w:rsid w:val="00514154"/>
    <w:rsid w:val="005148F5"/>
    <w:rsid w:val="00517DAF"/>
    <w:rsid w:val="005202B4"/>
    <w:rsid w:val="0052183D"/>
    <w:rsid w:val="00522DF0"/>
    <w:rsid w:val="00525B1B"/>
    <w:rsid w:val="0052675C"/>
    <w:rsid w:val="00527064"/>
    <w:rsid w:val="00530AFE"/>
    <w:rsid w:val="00531FE6"/>
    <w:rsid w:val="00534D74"/>
    <w:rsid w:val="00535AB1"/>
    <w:rsid w:val="00542577"/>
    <w:rsid w:val="00544958"/>
    <w:rsid w:val="005449AC"/>
    <w:rsid w:val="00546594"/>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76905"/>
    <w:rsid w:val="00581B50"/>
    <w:rsid w:val="00582327"/>
    <w:rsid w:val="00582BFB"/>
    <w:rsid w:val="0058314C"/>
    <w:rsid w:val="00584EDA"/>
    <w:rsid w:val="00586D73"/>
    <w:rsid w:val="00587F74"/>
    <w:rsid w:val="00592C8C"/>
    <w:rsid w:val="00595D8A"/>
    <w:rsid w:val="005969D1"/>
    <w:rsid w:val="00596ACA"/>
    <w:rsid w:val="005A31A0"/>
    <w:rsid w:val="005A3D2A"/>
    <w:rsid w:val="005B0184"/>
    <w:rsid w:val="005B03C6"/>
    <w:rsid w:val="005B2FE7"/>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0541"/>
    <w:rsid w:val="00612591"/>
    <w:rsid w:val="00615B58"/>
    <w:rsid w:val="00617A77"/>
    <w:rsid w:val="00620848"/>
    <w:rsid w:val="00620910"/>
    <w:rsid w:val="00621C21"/>
    <w:rsid w:val="00621D68"/>
    <w:rsid w:val="00622A59"/>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2031"/>
    <w:rsid w:val="00654325"/>
    <w:rsid w:val="006553CE"/>
    <w:rsid w:val="00655BC7"/>
    <w:rsid w:val="00657272"/>
    <w:rsid w:val="0066118E"/>
    <w:rsid w:val="006617C7"/>
    <w:rsid w:val="006619C2"/>
    <w:rsid w:val="00662944"/>
    <w:rsid w:val="00664DD7"/>
    <w:rsid w:val="006674E3"/>
    <w:rsid w:val="00667BCF"/>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B12D2"/>
    <w:rsid w:val="006B6668"/>
    <w:rsid w:val="006C37D9"/>
    <w:rsid w:val="006D0F61"/>
    <w:rsid w:val="006D76CD"/>
    <w:rsid w:val="006E3B93"/>
    <w:rsid w:val="006E621C"/>
    <w:rsid w:val="006F2CEF"/>
    <w:rsid w:val="006F5E38"/>
    <w:rsid w:val="006F6D7B"/>
    <w:rsid w:val="00700D54"/>
    <w:rsid w:val="00701891"/>
    <w:rsid w:val="007027A4"/>
    <w:rsid w:val="00703F7B"/>
    <w:rsid w:val="00704605"/>
    <w:rsid w:val="0070521D"/>
    <w:rsid w:val="00707D50"/>
    <w:rsid w:val="00711A51"/>
    <w:rsid w:val="0071341E"/>
    <w:rsid w:val="00715FE0"/>
    <w:rsid w:val="00722626"/>
    <w:rsid w:val="00723075"/>
    <w:rsid w:val="00723535"/>
    <w:rsid w:val="007237DC"/>
    <w:rsid w:val="00736144"/>
    <w:rsid w:val="00740482"/>
    <w:rsid w:val="007415A3"/>
    <w:rsid w:val="0074175F"/>
    <w:rsid w:val="00750131"/>
    <w:rsid w:val="00752892"/>
    <w:rsid w:val="00753EE6"/>
    <w:rsid w:val="007541D5"/>
    <w:rsid w:val="0075431A"/>
    <w:rsid w:val="00760EC8"/>
    <w:rsid w:val="00762193"/>
    <w:rsid w:val="00762B2D"/>
    <w:rsid w:val="00762E38"/>
    <w:rsid w:val="00762EE8"/>
    <w:rsid w:val="0076504A"/>
    <w:rsid w:val="00765C7C"/>
    <w:rsid w:val="007700C0"/>
    <w:rsid w:val="00770313"/>
    <w:rsid w:val="00770692"/>
    <w:rsid w:val="0077268B"/>
    <w:rsid w:val="00772D9D"/>
    <w:rsid w:val="00774558"/>
    <w:rsid w:val="00774947"/>
    <w:rsid w:val="00775B6C"/>
    <w:rsid w:val="00777056"/>
    <w:rsid w:val="007804FE"/>
    <w:rsid w:val="007845C9"/>
    <w:rsid w:val="007848BF"/>
    <w:rsid w:val="00791BBB"/>
    <w:rsid w:val="00793601"/>
    <w:rsid w:val="0079459E"/>
    <w:rsid w:val="00794F32"/>
    <w:rsid w:val="00794FAC"/>
    <w:rsid w:val="007A63EE"/>
    <w:rsid w:val="007A763E"/>
    <w:rsid w:val="007B392E"/>
    <w:rsid w:val="007B619A"/>
    <w:rsid w:val="007B6B0F"/>
    <w:rsid w:val="007B6F5C"/>
    <w:rsid w:val="007B70DF"/>
    <w:rsid w:val="007C0608"/>
    <w:rsid w:val="007C2642"/>
    <w:rsid w:val="007C3154"/>
    <w:rsid w:val="007C42E5"/>
    <w:rsid w:val="007C51DB"/>
    <w:rsid w:val="007C53BC"/>
    <w:rsid w:val="007C5D89"/>
    <w:rsid w:val="007D01E5"/>
    <w:rsid w:val="007D20D2"/>
    <w:rsid w:val="007D4D3E"/>
    <w:rsid w:val="007D55CF"/>
    <w:rsid w:val="007D752F"/>
    <w:rsid w:val="007E1964"/>
    <w:rsid w:val="007E333F"/>
    <w:rsid w:val="007E49B0"/>
    <w:rsid w:val="007E6049"/>
    <w:rsid w:val="007E7B80"/>
    <w:rsid w:val="007F46C8"/>
    <w:rsid w:val="0080011A"/>
    <w:rsid w:val="00800BBB"/>
    <w:rsid w:val="00800F3B"/>
    <w:rsid w:val="0080518E"/>
    <w:rsid w:val="00805316"/>
    <w:rsid w:val="008106E0"/>
    <w:rsid w:val="00810CAC"/>
    <w:rsid w:val="00811EDA"/>
    <w:rsid w:val="00821952"/>
    <w:rsid w:val="00822BB3"/>
    <w:rsid w:val="008232CF"/>
    <w:rsid w:val="00824CF7"/>
    <w:rsid w:val="00825192"/>
    <w:rsid w:val="0082601B"/>
    <w:rsid w:val="00826E7A"/>
    <w:rsid w:val="00831875"/>
    <w:rsid w:val="008343C4"/>
    <w:rsid w:val="00835229"/>
    <w:rsid w:val="008353FA"/>
    <w:rsid w:val="00835A44"/>
    <w:rsid w:val="0083620D"/>
    <w:rsid w:val="00836A24"/>
    <w:rsid w:val="00837DB3"/>
    <w:rsid w:val="008404FF"/>
    <w:rsid w:val="008407FA"/>
    <w:rsid w:val="00843325"/>
    <w:rsid w:val="008435BE"/>
    <w:rsid w:val="008452AD"/>
    <w:rsid w:val="00847552"/>
    <w:rsid w:val="008506B5"/>
    <w:rsid w:val="008507CE"/>
    <w:rsid w:val="00853A5A"/>
    <w:rsid w:val="00861B7F"/>
    <w:rsid w:val="0086227C"/>
    <w:rsid w:val="008628B2"/>
    <w:rsid w:val="00863BAA"/>
    <w:rsid w:val="00864C72"/>
    <w:rsid w:val="00865737"/>
    <w:rsid w:val="008658B6"/>
    <w:rsid w:val="00866D74"/>
    <w:rsid w:val="00870195"/>
    <w:rsid w:val="00873D1A"/>
    <w:rsid w:val="00876BED"/>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C7DF6"/>
    <w:rsid w:val="008D1ABD"/>
    <w:rsid w:val="008D26AB"/>
    <w:rsid w:val="008D2C3C"/>
    <w:rsid w:val="008D49F9"/>
    <w:rsid w:val="008D688A"/>
    <w:rsid w:val="008D6E1B"/>
    <w:rsid w:val="008E31EE"/>
    <w:rsid w:val="008E37BB"/>
    <w:rsid w:val="008E47AB"/>
    <w:rsid w:val="008E68A3"/>
    <w:rsid w:val="008E70A7"/>
    <w:rsid w:val="008F216F"/>
    <w:rsid w:val="008F42F4"/>
    <w:rsid w:val="008F45A5"/>
    <w:rsid w:val="008F7E7B"/>
    <w:rsid w:val="00900A09"/>
    <w:rsid w:val="00901C99"/>
    <w:rsid w:val="00903E95"/>
    <w:rsid w:val="00904946"/>
    <w:rsid w:val="009052D6"/>
    <w:rsid w:val="009052F1"/>
    <w:rsid w:val="009067BF"/>
    <w:rsid w:val="009111C5"/>
    <w:rsid w:val="00911707"/>
    <w:rsid w:val="00911C40"/>
    <w:rsid w:val="00912000"/>
    <w:rsid w:val="00916EB2"/>
    <w:rsid w:val="00920511"/>
    <w:rsid w:val="00920BBD"/>
    <w:rsid w:val="00931475"/>
    <w:rsid w:val="009332E2"/>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6AE9"/>
    <w:rsid w:val="00977109"/>
    <w:rsid w:val="00982069"/>
    <w:rsid w:val="00982875"/>
    <w:rsid w:val="00983D2C"/>
    <w:rsid w:val="00986403"/>
    <w:rsid w:val="009868AB"/>
    <w:rsid w:val="009919DE"/>
    <w:rsid w:val="0099268B"/>
    <w:rsid w:val="00992D4D"/>
    <w:rsid w:val="00993431"/>
    <w:rsid w:val="00994A59"/>
    <w:rsid w:val="009A0F68"/>
    <w:rsid w:val="009A1192"/>
    <w:rsid w:val="009A2B13"/>
    <w:rsid w:val="009A3214"/>
    <w:rsid w:val="009A3C9F"/>
    <w:rsid w:val="009A40B8"/>
    <w:rsid w:val="009A4244"/>
    <w:rsid w:val="009A6B95"/>
    <w:rsid w:val="009B004D"/>
    <w:rsid w:val="009B238A"/>
    <w:rsid w:val="009B59D1"/>
    <w:rsid w:val="009C2CA2"/>
    <w:rsid w:val="009C2FB8"/>
    <w:rsid w:val="009C3774"/>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216D"/>
    <w:rsid w:val="00A1533D"/>
    <w:rsid w:val="00A1534B"/>
    <w:rsid w:val="00A15EE7"/>
    <w:rsid w:val="00A203F2"/>
    <w:rsid w:val="00A20D4A"/>
    <w:rsid w:val="00A21E1E"/>
    <w:rsid w:val="00A2397D"/>
    <w:rsid w:val="00A240BF"/>
    <w:rsid w:val="00A25172"/>
    <w:rsid w:val="00A27047"/>
    <w:rsid w:val="00A3026D"/>
    <w:rsid w:val="00A33607"/>
    <w:rsid w:val="00A3667A"/>
    <w:rsid w:val="00A41221"/>
    <w:rsid w:val="00A413C2"/>
    <w:rsid w:val="00A42A4C"/>
    <w:rsid w:val="00A42B55"/>
    <w:rsid w:val="00A44E2C"/>
    <w:rsid w:val="00A450FC"/>
    <w:rsid w:val="00A52D5C"/>
    <w:rsid w:val="00A53540"/>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86B7D"/>
    <w:rsid w:val="00A930B7"/>
    <w:rsid w:val="00A95CBE"/>
    <w:rsid w:val="00A9640C"/>
    <w:rsid w:val="00A9799D"/>
    <w:rsid w:val="00AA3586"/>
    <w:rsid w:val="00AA404E"/>
    <w:rsid w:val="00AA78A9"/>
    <w:rsid w:val="00AB073E"/>
    <w:rsid w:val="00AB25F8"/>
    <w:rsid w:val="00AB455E"/>
    <w:rsid w:val="00AB4BF5"/>
    <w:rsid w:val="00AB4D7B"/>
    <w:rsid w:val="00AB54EF"/>
    <w:rsid w:val="00AC01A6"/>
    <w:rsid w:val="00AC09E3"/>
    <w:rsid w:val="00AD207B"/>
    <w:rsid w:val="00AD34D4"/>
    <w:rsid w:val="00AD42BC"/>
    <w:rsid w:val="00AD570B"/>
    <w:rsid w:val="00AD5DAF"/>
    <w:rsid w:val="00AD6010"/>
    <w:rsid w:val="00AD7470"/>
    <w:rsid w:val="00AD763D"/>
    <w:rsid w:val="00AE27F2"/>
    <w:rsid w:val="00AE288A"/>
    <w:rsid w:val="00AE2D23"/>
    <w:rsid w:val="00AE477A"/>
    <w:rsid w:val="00AE7BA7"/>
    <w:rsid w:val="00AE7FFC"/>
    <w:rsid w:val="00AF1A58"/>
    <w:rsid w:val="00AF27A0"/>
    <w:rsid w:val="00AF31AB"/>
    <w:rsid w:val="00AF3CE0"/>
    <w:rsid w:val="00AF3D69"/>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02"/>
    <w:rsid w:val="00B20718"/>
    <w:rsid w:val="00B21765"/>
    <w:rsid w:val="00B24296"/>
    <w:rsid w:val="00B242C1"/>
    <w:rsid w:val="00B3209F"/>
    <w:rsid w:val="00B32602"/>
    <w:rsid w:val="00B33FC5"/>
    <w:rsid w:val="00B379D3"/>
    <w:rsid w:val="00B41E79"/>
    <w:rsid w:val="00B42623"/>
    <w:rsid w:val="00B42CBA"/>
    <w:rsid w:val="00B43860"/>
    <w:rsid w:val="00B440A1"/>
    <w:rsid w:val="00B4438F"/>
    <w:rsid w:val="00B45EB1"/>
    <w:rsid w:val="00B46C71"/>
    <w:rsid w:val="00B511B2"/>
    <w:rsid w:val="00B51E27"/>
    <w:rsid w:val="00B52E96"/>
    <w:rsid w:val="00B568B5"/>
    <w:rsid w:val="00B579D6"/>
    <w:rsid w:val="00B61E20"/>
    <w:rsid w:val="00B62E19"/>
    <w:rsid w:val="00B633A9"/>
    <w:rsid w:val="00B63A9F"/>
    <w:rsid w:val="00B647D2"/>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97C40"/>
    <w:rsid w:val="00BA1634"/>
    <w:rsid w:val="00BA1661"/>
    <w:rsid w:val="00BA1B83"/>
    <w:rsid w:val="00BA1CD1"/>
    <w:rsid w:val="00BA3036"/>
    <w:rsid w:val="00BA32B8"/>
    <w:rsid w:val="00BA3DC2"/>
    <w:rsid w:val="00BA4D37"/>
    <w:rsid w:val="00BA515B"/>
    <w:rsid w:val="00BA570F"/>
    <w:rsid w:val="00BA61E3"/>
    <w:rsid w:val="00BA74CF"/>
    <w:rsid w:val="00BA77E0"/>
    <w:rsid w:val="00BB309C"/>
    <w:rsid w:val="00BB3A56"/>
    <w:rsid w:val="00BB3CA0"/>
    <w:rsid w:val="00BB4BC3"/>
    <w:rsid w:val="00BC11FD"/>
    <w:rsid w:val="00BC1A3A"/>
    <w:rsid w:val="00BC1CAC"/>
    <w:rsid w:val="00BC5705"/>
    <w:rsid w:val="00BC6095"/>
    <w:rsid w:val="00BC76B5"/>
    <w:rsid w:val="00BD0286"/>
    <w:rsid w:val="00BD2256"/>
    <w:rsid w:val="00BD2B4A"/>
    <w:rsid w:val="00BD346A"/>
    <w:rsid w:val="00BD4220"/>
    <w:rsid w:val="00BD4224"/>
    <w:rsid w:val="00BD4DD0"/>
    <w:rsid w:val="00BE0706"/>
    <w:rsid w:val="00BE0996"/>
    <w:rsid w:val="00BE12D7"/>
    <w:rsid w:val="00BE22E9"/>
    <w:rsid w:val="00BF15D9"/>
    <w:rsid w:val="00BF36C4"/>
    <w:rsid w:val="00BF4938"/>
    <w:rsid w:val="00BF4A7D"/>
    <w:rsid w:val="00BF5483"/>
    <w:rsid w:val="00BF5DF2"/>
    <w:rsid w:val="00BF684E"/>
    <w:rsid w:val="00C02F7F"/>
    <w:rsid w:val="00C03D72"/>
    <w:rsid w:val="00C1335C"/>
    <w:rsid w:val="00C15689"/>
    <w:rsid w:val="00C213BD"/>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5C1C"/>
    <w:rsid w:val="00C76D31"/>
    <w:rsid w:val="00C77546"/>
    <w:rsid w:val="00C7773F"/>
    <w:rsid w:val="00C80785"/>
    <w:rsid w:val="00C80EB3"/>
    <w:rsid w:val="00C812A5"/>
    <w:rsid w:val="00C83A81"/>
    <w:rsid w:val="00C83B7A"/>
    <w:rsid w:val="00C84102"/>
    <w:rsid w:val="00C8596F"/>
    <w:rsid w:val="00C86209"/>
    <w:rsid w:val="00C869EB"/>
    <w:rsid w:val="00C900FC"/>
    <w:rsid w:val="00C91300"/>
    <w:rsid w:val="00C92878"/>
    <w:rsid w:val="00C948F6"/>
    <w:rsid w:val="00C9523C"/>
    <w:rsid w:val="00C96B29"/>
    <w:rsid w:val="00C9741E"/>
    <w:rsid w:val="00C978E8"/>
    <w:rsid w:val="00C97F3D"/>
    <w:rsid w:val="00C97FA5"/>
    <w:rsid w:val="00CA1D01"/>
    <w:rsid w:val="00CA3513"/>
    <w:rsid w:val="00CA52D6"/>
    <w:rsid w:val="00CB1DFD"/>
    <w:rsid w:val="00CB268B"/>
    <w:rsid w:val="00CB2D8D"/>
    <w:rsid w:val="00CB4F8C"/>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0EC7"/>
    <w:rsid w:val="00CE2241"/>
    <w:rsid w:val="00CE2D64"/>
    <w:rsid w:val="00CE3282"/>
    <w:rsid w:val="00CE36CC"/>
    <w:rsid w:val="00CE3F51"/>
    <w:rsid w:val="00CE4B59"/>
    <w:rsid w:val="00CF2D0B"/>
    <w:rsid w:val="00CF2FFF"/>
    <w:rsid w:val="00CF3D03"/>
    <w:rsid w:val="00CF76F0"/>
    <w:rsid w:val="00D01CC5"/>
    <w:rsid w:val="00D04202"/>
    <w:rsid w:val="00D05E71"/>
    <w:rsid w:val="00D0621D"/>
    <w:rsid w:val="00D10353"/>
    <w:rsid w:val="00D10F9B"/>
    <w:rsid w:val="00D122FD"/>
    <w:rsid w:val="00D128D7"/>
    <w:rsid w:val="00D15EE7"/>
    <w:rsid w:val="00D166C5"/>
    <w:rsid w:val="00D17160"/>
    <w:rsid w:val="00D200A2"/>
    <w:rsid w:val="00D22CB4"/>
    <w:rsid w:val="00D23BC6"/>
    <w:rsid w:val="00D25EE8"/>
    <w:rsid w:val="00D27E8C"/>
    <w:rsid w:val="00D311D8"/>
    <w:rsid w:val="00D32A6C"/>
    <w:rsid w:val="00D332E4"/>
    <w:rsid w:val="00D364B2"/>
    <w:rsid w:val="00D37468"/>
    <w:rsid w:val="00D41E14"/>
    <w:rsid w:val="00D477D9"/>
    <w:rsid w:val="00D523BB"/>
    <w:rsid w:val="00D529C4"/>
    <w:rsid w:val="00D53359"/>
    <w:rsid w:val="00D53856"/>
    <w:rsid w:val="00D5607B"/>
    <w:rsid w:val="00D57F15"/>
    <w:rsid w:val="00D60991"/>
    <w:rsid w:val="00D60CFC"/>
    <w:rsid w:val="00D6257F"/>
    <w:rsid w:val="00D634B3"/>
    <w:rsid w:val="00D66489"/>
    <w:rsid w:val="00D710F4"/>
    <w:rsid w:val="00D714BD"/>
    <w:rsid w:val="00D71615"/>
    <w:rsid w:val="00D731B7"/>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73E9"/>
    <w:rsid w:val="00DC0D71"/>
    <w:rsid w:val="00DC3673"/>
    <w:rsid w:val="00DC46D7"/>
    <w:rsid w:val="00DC4887"/>
    <w:rsid w:val="00DC4CA4"/>
    <w:rsid w:val="00DC6D11"/>
    <w:rsid w:val="00DD0BAC"/>
    <w:rsid w:val="00DD51F1"/>
    <w:rsid w:val="00DE2890"/>
    <w:rsid w:val="00DE383F"/>
    <w:rsid w:val="00DE46FE"/>
    <w:rsid w:val="00DE7181"/>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A36"/>
    <w:rsid w:val="00E331A4"/>
    <w:rsid w:val="00E331FB"/>
    <w:rsid w:val="00E3372F"/>
    <w:rsid w:val="00E362FE"/>
    <w:rsid w:val="00E367C8"/>
    <w:rsid w:val="00E36842"/>
    <w:rsid w:val="00E36C1F"/>
    <w:rsid w:val="00E4435D"/>
    <w:rsid w:val="00E44797"/>
    <w:rsid w:val="00E46200"/>
    <w:rsid w:val="00E475FD"/>
    <w:rsid w:val="00E5080D"/>
    <w:rsid w:val="00E51316"/>
    <w:rsid w:val="00E516FD"/>
    <w:rsid w:val="00E51F67"/>
    <w:rsid w:val="00E55516"/>
    <w:rsid w:val="00E5585A"/>
    <w:rsid w:val="00E55CA5"/>
    <w:rsid w:val="00E57D52"/>
    <w:rsid w:val="00E621CD"/>
    <w:rsid w:val="00E63162"/>
    <w:rsid w:val="00E6331A"/>
    <w:rsid w:val="00E67469"/>
    <w:rsid w:val="00E67C86"/>
    <w:rsid w:val="00E67CEF"/>
    <w:rsid w:val="00E71523"/>
    <w:rsid w:val="00E71B8D"/>
    <w:rsid w:val="00E721BB"/>
    <w:rsid w:val="00E72259"/>
    <w:rsid w:val="00E72A42"/>
    <w:rsid w:val="00E74E5D"/>
    <w:rsid w:val="00E765F8"/>
    <w:rsid w:val="00E775BE"/>
    <w:rsid w:val="00E779BF"/>
    <w:rsid w:val="00E81296"/>
    <w:rsid w:val="00E81719"/>
    <w:rsid w:val="00E81A93"/>
    <w:rsid w:val="00E83695"/>
    <w:rsid w:val="00E84AA2"/>
    <w:rsid w:val="00E84F2E"/>
    <w:rsid w:val="00E863E9"/>
    <w:rsid w:val="00E873BD"/>
    <w:rsid w:val="00E947AD"/>
    <w:rsid w:val="00E95ABB"/>
    <w:rsid w:val="00E95D5E"/>
    <w:rsid w:val="00E97E23"/>
    <w:rsid w:val="00EB10BA"/>
    <w:rsid w:val="00EB1747"/>
    <w:rsid w:val="00EB30A2"/>
    <w:rsid w:val="00EB47E1"/>
    <w:rsid w:val="00EB4CC1"/>
    <w:rsid w:val="00EB52FA"/>
    <w:rsid w:val="00EB5807"/>
    <w:rsid w:val="00EB5EC2"/>
    <w:rsid w:val="00EC0BCC"/>
    <w:rsid w:val="00EC146C"/>
    <w:rsid w:val="00EC231C"/>
    <w:rsid w:val="00EC270D"/>
    <w:rsid w:val="00EC2797"/>
    <w:rsid w:val="00EC2ED9"/>
    <w:rsid w:val="00EC4932"/>
    <w:rsid w:val="00EC7580"/>
    <w:rsid w:val="00ED0CA0"/>
    <w:rsid w:val="00ED0F65"/>
    <w:rsid w:val="00ED2D1F"/>
    <w:rsid w:val="00ED3A88"/>
    <w:rsid w:val="00ED4686"/>
    <w:rsid w:val="00ED5226"/>
    <w:rsid w:val="00ED55A1"/>
    <w:rsid w:val="00ED769E"/>
    <w:rsid w:val="00EE3710"/>
    <w:rsid w:val="00EE3B77"/>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77C"/>
    <w:rsid w:val="00F228AF"/>
    <w:rsid w:val="00F246A6"/>
    <w:rsid w:val="00F30526"/>
    <w:rsid w:val="00F315D1"/>
    <w:rsid w:val="00F31845"/>
    <w:rsid w:val="00F344E5"/>
    <w:rsid w:val="00F3633C"/>
    <w:rsid w:val="00F370FD"/>
    <w:rsid w:val="00F42869"/>
    <w:rsid w:val="00F43A45"/>
    <w:rsid w:val="00F443D2"/>
    <w:rsid w:val="00F44BB3"/>
    <w:rsid w:val="00F455CF"/>
    <w:rsid w:val="00F45B03"/>
    <w:rsid w:val="00F46295"/>
    <w:rsid w:val="00F46496"/>
    <w:rsid w:val="00F5061F"/>
    <w:rsid w:val="00F52948"/>
    <w:rsid w:val="00F53AAF"/>
    <w:rsid w:val="00F55523"/>
    <w:rsid w:val="00F561CE"/>
    <w:rsid w:val="00F56F47"/>
    <w:rsid w:val="00F5700B"/>
    <w:rsid w:val="00F63A64"/>
    <w:rsid w:val="00F642F2"/>
    <w:rsid w:val="00F64631"/>
    <w:rsid w:val="00F666CB"/>
    <w:rsid w:val="00F667B4"/>
    <w:rsid w:val="00F7133D"/>
    <w:rsid w:val="00F766A8"/>
    <w:rsid w:val="00F76889"/>
    <w:rsid w:val="00F76D4D"/>
    <w:rsid w:val="00F83CE2"/>
    <w:rsid w:val="00F846BB"/>
    <w:rsid w:val="00F91189"/>
    <w:rsid w:val="00F9153A"/>
    <w:rsid w:val="00F91DDC"/>
    <w:rsid w:val="00F92EF1"/>
    <w:rsid w:val="00F94162"/>
    <w:rsid w:val="00F97632"/>
    <w:rsid w:val="00FA12DB"/>
    <w:rsid w:val="00FA2F8F"/>
    <w:rsid w:val="00FA317F"/>
    <w:rsid w:val="00FA5282"/>
    <w:rsid w:val="00FA7147"/>
    <w:rsid w:val="00FB51E7"/>
    <w:rsid w:val="00FC491F"/>
    <w:rsid w:val="00FC5761"/>
    <w:rsid w:val="00FD46B5"/>
    <w:rsid w:val="00FD5B0B"/>
    <w:rsid w:val="00FD6714"/>
    <w:rsid w:val="00FD6BAC"/>
    <w:rsid w:val="00FD776E"/>
    <w:rsid w:val="00FE0A2E"/>
    <w:rsid w:val="00FE276C"/>
    <w:rsid w:val="00FE2FC9"/>
    <w:rsid w:val="00FE43BD"/>
    <w:rsid w:val="00FE4C2C"/>
    <w:rsid w:val="00FE7717"/>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1A"/>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3A2C1A"/>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3A2C1A"/>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3A2C1A"/>
    <w:pPr>
      <w:keepNext/>
      <w:keepLines/>
      <w:spacing w:before="260" w:after="260" w:line="413" w:lineRule="auto"/>
      <w:jc w:val="center"/>
      <w:outlineLvl w:val="2"/>
    </w:pPr>
    <w:rPr>
      <w:b/>
      <w:sz w:val="44"/>
    </w:rPr>
  </w:style>
  <w:style w:type="paragraph" w:styleId="4">
    <w:name w:val="heading 4"/>
    <w:basedOn w:val="a"/>
    <w:next w:val="a"/>
    <w:link w:val="4Char"/>
    <w:qFormat/>
    <w:rsid w:val="003A2C1A"/>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3A2C1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3A2C1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3A2C1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3A2C1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3A2C1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2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C1A"/>
    <w:rPr>
      <w:sz w:val="18"/>
      <w:szCs w:val="18"/>
    </w:rPr>
  </w:style>
  <w:style w:type="paragraph" w:styleId="a4">
    <w:name w:val="footer"/>
    <w:basedOn w:val="a"/>
    <w:link w:val="Char0"/>
    <w:unhideWhenUsed/>
    <w:rsid w:val="003A2C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C1A"/>
    <w:rPr>
      <w:sz w:val="18"/>
      <w:szCs w:val="18"/>
    </w:rPr>
  </w:style>
  <w:style w:type="character" w:customStyle="1" w:styleId="1Char">
    <w:name w:val="标题 1 Char"/>
    <w:basedOn w:val="a0"/>
    <w:link w:val="1"/>
    <w:rsid w:val="003A2C1A"/>
    <w:rPr>
      <w:rFonts w:ascii="Times New Roman" w:eastAsia="黑体" w:hAnsi="Times New Roman" w:cs="Times New Roman"/>
      <w:sz w:val="44"/>
      <w:szCs w:val="20"/>
    </w:rPr>
  </w:style>
  <w:style w:type="character" w:customStyle="1" w:styleId="2Char">
    <w:name w:val="标题 2 Char"/>
    <w:basedOn w:val="a0"/>
    <w:link w:val="2"/>
    <w:rsid w:val="003A2C1A"/>
    <w:rPr>
      <w:rFonts w:ascii="宋体" w:eastAsia="宋体" w:hAnsi="宋体" w:cs="Times New Roman"/>
      <w:sz w:val="28"/>
      <w:szCs w:val="20"/>
    </w:rPr>
  </w:style>
  <w:style w:type="character" w:customStyle="1" w:styleId="3Char">
    <w:name w:val="标题 3 Char"/>
    <w:basedOn w:val="a0"/>
    <w:link w:val="3"/>
    <w:rsid w:val="003A2C1A"/>
    <w:rPr>
      <w:rFonts w:ascii="Times New Roman" w:eastAsia="宋体" w:hAnsi="Times New Roman" w:cs="Times New Roman"/>
      <w:b/>
      <w:sz w:val="44"/>
      <w:szCs w:val="20"/>
    </w:rPr>
  </w:style>
  <w:style w:type="character" w:customStyle="1" w:styleId="4Char">
    <w:name w:val="标题 4 Char"/>
    <w:basedOn w:val="a0"/>
    <w:link w:val="4"/>
    <w:rsid w:val="003A2C1A"/>
    <w:rPr>
      <w:rFonts w:ascii="Arial" w:eastAsia="黑体" w:hAnsi="Arial" w:cs="Times New Roman"/>
      <w:b/>
      <w:sz w:val="28"/>
      <w:szCs w:val="20"/>
    </w:rPr>
  </w:style>
  <w:style w:type="character" w:customStyle="1" w:styleId="5Char">
    <w:name w:val="标题 5 Char"/>
    <w:basedOn w:val="a0"/>
    <w:link w:val="5"/>
    <w:rsid w:val="003A2C1A"/>
    <w:rPr>
      <w:rFonts w:ascii="Times New Roman" w:eastAsia="宋体" w:hAnsi="Times New Roman" w:cs="Times New Roman"/>
      <w:b/>
      <w:sz w:val="28"/>
      <w:szCs w:val="20"/>
    </w:rPr>
  </w:style>
  <w:style w:type="character" w:customStyle="1" w:styleId="6Char">
    <w:name w:val="标题 6 Char"/>
    <w:basedOn w:val="a0"/>
    <w:link w:val="6"/>
    <w:rsid w:val="003A2C1A"/>
    <w:rPr>
      <w:rFonts w:ascii="Arial" w:eastAsia="黑体" w:hAnsi="Arial" w:cs="Times New Roman"/>
      <w:b/>
      <w:sz w:val="24"/>
      <w:szCs w:val="20"/>
    </w:rPr>
  </w:style>
  <w:style w:type="character" w:customStyle="1" w:styleId="7Char">
    <w:name w:val="标题 7 Char"/>
    <w:basedOn w:val="a0"/>
    <w:link w:val="7"/>
    <w:rsid w:val="003A2C1A"/>
    <w:rPr>
      <w:rFonts w:ascii="Arial" w:eastAsia="黑体" w:hAnsi="Arial" w:cs="Times New Roman"/>
      <w:b/>
      <w:sz w:val="24"/>
      <w:szCs w:val="20"/>
    </w:rPr>
  </w:style>
  <w:style w:type="character" w:customStyle="1" w:styleId="8Char">
    <w:name w:val="标题 8 Char"/>
    <w:basedOn w:val="a0"/>
    <w:link w:val="8"/>
    <w:rsid w:val="003A2C1A"/>
    <w:rPr>
      <w:rFonts w:ascii="Arial" w:eastAsia="黑体" w:hAnsi="Arial" w:cs="Times New Roman"/>
      <w:b/>
      <w:sz w:val="24"/>
      <w:szCs w:val="20"/>
    </w:rPr>
  </w:style>
  <w:style w:type="character" w:customStyle="1" w:styleId="9Char">
    <w:name w:val="标题 9 Char"/>
    <w:basedOn w:val="a0"/>
    <w:link w:val="9"/>
    <w:rsid w:val="003A2C1A"/>
    <w:rPr>
      <w:rFonts w:ascii="Arial" w:eastAsia="黑体" w:hAnsi="Arial" w:cs="Times New Roman"/>
      <w:b/>
      <w:sz w:val="24"/>
      <w:szCs w:val="20"/>
    </w:rPr>
  </w:style>
  <w:style w:type="character" w:styleId="a5">
    <w:name w:val="page number"/>
    <w:basedOn w:val="a0"/>
    <w:rsid w:val="003A2C1A"/>
  </w:style>
  <w:style w:type="character" w:customStyle="1" w:styleId="crowed11">
    <w:name w:val="crowed11"/>
    <w:rsid w:val="003A2C1A"/>
    <w:rPr>
      <w:rFonts w:hint="default"/>
      <w:sz w:val="24"/>
    </w:rPr>
  </w:style>
  <w:style w:type="character" w:customStyle="1" w:styleId="TableHeadingCharChar">
    <w:name w:val="Table Heading Char Char"/>
    <w:rsid w:val="003A2C1A"/>
    <w:rPr>
      <w:rFonts w:ascii="Arial" w:eastAsia="黑体" w:hAnsi="Arial"/>
      <w:kern w:val="2"/>
      <w:sz w:val="18"/>
      <w:lang w:val="en-US" w:eastAsia="zh-CN"/>
    </w:rPr>
  </w:style>
  <w:style w:type="character" w:customStyle="1" w:styleId="font1">
    <w:name w:val="font1"/>
    <w:rsid w:val="003A2C1A"/>
    <w:rPr>
      <w:color w:val="000000"/>
      <w:sz w:val="18"/>
    </w:rPr>
  </w:style>
  <w:style w:type="character" w:styleId="a6">
    <w:name w:val="annotation reference"/>
    <w:rsid w:val="003A2C1A"/>
    <w:rPr>
      <w:sz w:val="21"/>
    </w:rPr>
  </w:style>
  <w:style w:type="character" w:customStyle="1" w:styleId="v151">
    <w:name w:val="v151"/>
    <w:rsid w:val="003A2C1A"/>
    <w:rPr>
      <w:sz w:val="18"/>
    </w:rPr>
  </w:style>
  <w:style w:type="character" w:customStyle="1" w:styleId="CharChar4">
    <w:name w:val="Char Char4"/>
    <w:rsid w:val="003A2C1A"/>
    <w:rPr>
      <w:rFonts w:eastAsia="宋体"/>
      <w:b/>
      <w:kern w:val="2"/>
      <w:sz w:val="21"/>
      <w:lang w:val="en-US" w:eastAsia="zh-CN"/>
    </w:rPr>
  </w:style>
  <w:style w:type="character" w:styleId="a7">
    <w:name w:val="Strong"/>
    <w:qFormat/>
    <w:rsid w:val="003A2C1A"/>
    <w:rPr>
      <w:b/>
    </w:rPr>
  </w:style>
  <w:style w:type="character" w:customStyle="1" w:styleId="CharChar7">
    <w:name w:val="Char Char7"/>
    <w:rsid w:val="003A2C1A"/>
    <w:rPr>
      <w:rFonts w:ascii="宋体" w:eastAsia="宋体" w:hAnsi="宋体"/>
      <w:kern w:val="2"/>
      <w:sz w:val="28"/>
    </w:rPr>
  </w:style>
  <w:style w:type="character" w:customStyle="1" w:styleId="top-det1">
    <w:name w:val="top-det1"/>
    <w:rsid w:val="003A2C1A"/>
    <w:rPr>
      <w:b/>
      <w:color w:val="000000"/>
    </w:rPr>
  </w:style>
  <w:style w:type="character" w:customStyle="1" w:styleId="CharChar2">
    <w:name w:val="Char Char2"/>
    <w:rsid w:val="003A2C1A"/>
    <w:rPr>
      <w:rFonts w:eastAsia="宋体"/>
      <w:kern w:val="2"/>
      <w:sz w:val="18"/>
      <w:lang w:val="en-US" w:eastAsia="zh-CN"/>
    </w:rPr>
  </w:style>
  <w:style w:type="character" w:customStyle="1" w:styleId="Char1">
    <w:name w:val="文字 Char"/>
    <w:link w:val="a8"/>
    <w:rsid w:val="003A2C1A"/>
    <w:rPr>
      <w:rFonts w:ascii="宋体" w:eastAsia="宋体"/>
      <w:sz w:val="28"/>
    </w:rPr>
  </w:style>
  <w:style w:type="character" w:styleId="a9">
    <w:name w:val="Hyperlink"/>
    <w:uiPriority w:val="99"/>
    <w:rsid w:val="003A2C1A"/>
    <w:rPr>
      <w:color w:val="0000FF"/>
      <w:u w:val="single"/>
    </w:rPr>
  </w:style>
  <w:style w:type="character" w:styleId="aa">
    <w:name w:val="FollowedHyperlink"/>
    <w:rsid w:val="003A2C1A"/>
    <w:rPr>
      <w:color w:val="800080"/>
      <w:u w:val="single"/>
    </w:rPr>
  </w:style>
  <w:style w:type="character" w:customStyle="1" w:styleId="TableTextChar1Char">
    <w:name w:val="Table Text Char1 Char"/>
    <w:rsid w:val="003A2C1A"/>
    <w:rPr>
      <w:rFonts w:ascii="Arial" w:hAnsi="Arial"/>
      <w:kern w:val="2"/>
      <w:sz w:val="18"/>
      <w:lang w:val="en-US" w:eastAsia="zh-CN" w:bidi="ar-SA"/>
    </w:rPr>
  </w:style>
  <w:style w:type="character" w:customStyle="1" w:styleId="TableTextChar">
    <w:name w:val="Table Text Char"/>
    <w:rsid w:val="003A2C1A"/>
    <w:rPr>
      <w:rFonts w:ascii="Arial" w:hAnsi="Arial"/>
      <w:kern w:val="2"/>
      <w:sz w:val="18"/>
      <w:lang w:val="en-US" w:eastAsia="zh-CN" w:bidi="ar-SA"/>
    </w:rPr>
  </w:style>
  <w:style w:type="character" w:styleId="ab">
    <w:name w:val="Emphasis"/>
    <w:qFormat/>
    <w:rsid w:val="003A2C1A"/>
    <w:rPr>
      <w:i/>
    </w:rPr>
  </w:style>
  <w:style w:type="character" w:customStyle="1" w:styleId="CharChar3">
    <w:name w:val="Char Char3"/>
    <w:rsid w:val="003A2C1A"/>
    <w:rPr>
      <w:rFonts w:eastAsia="宋体"/>
      <w:kern w:val="2"/>
      <w:sz w:val="18"/>
      <w:lang w:val="en-US" w:eastAsia="zh-CN"/>
    </w:rPr>
  </w:style>
  <w:style w:type="character" w:customStyle="1" w:styleId="CharChar5">
    <w:name w:val="Char Char5"/>
    <w:rsid w:val="003A2C1A"/>
    <w:rPr>
      <w:rFonts w:ascii="Arial" w:eastAsia="宋体" w:hAnsi="Arial"/>
      <w:b/>
      <w:smallCaps/>
      <w:kern w:val="28"/>
      <w:sz w:val="36"/>
      <w:lang w:val="en-US" w:eastAsia="en-US"/>
    </w:rPr>
  </w:style>
  <w:style w:type="character" w:customStyle="1" w:styleId="Char2">
    <w:name w:val="正文 + 三号 Char"/>
    <w:aliases w:val="加粗 Char"/>
    <w:rsid w:val="003A2C1A"/>
    <w:rPr>
      <w:rFonts w:eastAsia="宋体"/>
      <w:kern w:val="2"/>
      <w:sz w:val="21"/>
      <w:lang w:val="en-US" w:eastAsia="zh-CN"/>
    </w:rPr>
  </w:style>
  <w:style w:type="character" w:styleId="ac">
    <w:name w:val="footnote reference"/>
    <w:rsid w:val="003A2C1A"/>
    <w:rPr>
      <w:position w:val="6"/>
      <w:sz w:val="14"/>
      <w:vertAlign w:val="superscript"/>
    </w:rPr>
  </w:style>
  <w:style w:type="character" w:customStyle="1" w:styleId="CharChar">
    <w:name w:val="Char Char"/>
    <w:rsid w:val="003A2C1A"/>
    <w:rPr>
      <w:rFonts w:ascii="宋体" w:eastAsia="宋体" w:hAnsi="宋体"/>
      <w:kern w:val="2"/>
      <w:sz w:val="24"/>
      <w:lang w:val="en-US" w:eastAsia="zh-CN" w:bidi="ar-SA"/>
    </w:rPr>
  </w:style>
  <w:style w:type="character" w:customStyle="1" w:styleId="11">
    <w:name w:val="未命名11"/>
    <w:rsid w:val="003A2C1A"/>
    <w:rPr>
      <w:color w:val="77FFFF"/>
      <w:sz w:val="24"/>
    </w:rPr>
  </w:style>
  <w:style w:type="character" w:customStyle="1" w:styleId="Char3">
    <w:name w:val="日期 Char"/>
    <w:link w:val="ad"/>
    <w:rsid w:val="003A2C1A"/>
    <w:rPr>
      <w:sz w:val="28"/>
    </w:rPr>
  </w:style>
  <w:style w:type="character" w:customStyle="1" w:styleId="074Char1">
    <w:name w:val="标书正文:  0.74 厘米 Char1"/>
    <w:rsid w:val="003A2C1A"/>
    <w:rPr>
      <w:rFonts w:eastAsia="宋体"/>
      <w:kern w:val="2"/>
      <w:sz w:val="24"/>
      <w:lang w:val="en-US" w:eastAsia="zh-CN"/>
    </w:rPr>
  </w:style>
  <w:style w:type="character" w:customStyle="1" w:styleId="Char4">
    <w:name w:val="批注文字 Char"/>
    <w:link w:val="ae"/>
    <w:rsid w:val="003A2C1A"/>
    <w:rPr>
      <w:rFonts w:eastAsia="PMingLiU"/>
      <w:sz w:val="24"/>
      <w:lang w:eastAsia="zh-TW"/>
    </w:rPr>
  </w:style>
  <w:style w:type="character" w:customStyle="1" w:styleId="CharChar6">
    <w:name w:val="Char Char6"/>
    <w:rsid w:val="003A2C1A"/>
    <w:rPr>
      <w:rFonts w:ascii="仿宋_GB2312" w:eastAsia="仿宋_GB2312"/>
      <w:kern w:val="2"/>
      <w:sz w:val="32"/>
    </w:rPr>
  </w:style>
  <w:style w:type="character" w:customStyle="1" w:styleId="TableTextCharCharCharChar">
    <w:name w:val="Table Text Char Char Char Char"/>
    <w:rsid w:val="003A2C1A"/>
    <w:rPr>
      <w:rFonts w:ascii="Arial" w:hAnsi="Arial"/>
      <w:kern w:val="2"/>
      <w:sz w:val="18"/>
      <w:lang w:val="en-US" w:eastAsia="zh-CN" w:bidi="ar-SA"/>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3A2C1A"/>
    <w:rPr>
      <w:rFonts w:ascii="宋体" w:eastAsia="宋体" w:hAnsi="Courier New"/>
      <w:kern w:val="2"/>
      <w:sz w:val="21"/>
      <w:lang w:val="en-US" w:eastAsia="zh-CN" w:bidi="ar-SA"/>
    </w:rPr>
  </w:style>
  <w:style w:type="character" w:customStyle="1" w:styleId="content-white1">
    <w:name w:val="content-white1"/>
    <w:rsid w:val="003A2C1A"/>
    <w:rPr>
      <w:color w:val="auto"/>
      <w:sz w:val="18"/>
      <w:u w:val="none"/>
    </w:rPr>
  </w:style>
  <w:style w:type="character" w:customStyle="1" w:styleId="af">
    <w:name w:val="样式 宋体"/>
    <w:rsid w:val="003A2C1A"/>
    <w:rPr>
      <w:rFonts w:ascii="宋体" w:eastAsia="宋体" w:hAnsi="宋体"/>
      <w:sz w:val="28"/>
    </w:rPr>
  </w:style>
  <w:style w:type="paragraph" w:customStyle="1" w:styleId="af0">
    <w:name w:val="正文表格"/>
    <w:basedOn w:val="a"/>
    <w:rsid w:val="003A2C1A"/>
    <w:pPr>
      <w:adjustRightInd w:val="0"/>
      <w:spacing w:before="40" w:after="40"/>
    </w:pPr>
    <w:rPr>
      <w:sz w:val="24"/>
    </w:rPr>
  </w:style>
  <w:style w:type="paragraph" w:customStyle="1" w:styleId="CharCharCharCharCharChar1Char">
    <w:name w:val="Char Char Char Char Char Char1 Char"/>
    <w:basedOn w:val="a"/>
    <w:rsid w:val="003A2C1A"/>
    <w:pPr>
      <w:widowControl/>
      <w:spacing w:after="160" w:line="240" w:lineRule="exact"/>
      <w:jc w:val="left"/>
    </w:pPr>
    <w:rPr>
      <w:rFonts w:ascii="Verdana" w:hAnsi="Verdana"/>
      <w:kern w:val="0"/>
      <w:sz w:val="21"/>
      <w:lang w:eastAsia="en-US"/>
    </w:rPr>
  </w:style>
  <w:style w:type="paragraph" w:customStyle="1" w:styleId="1xz">
    <w:name w:val="样式1xz"/>
    <w:basedOn w:val="a"/>
    <w:rsid w:val="003A2C1A"/>
    <w:pPr>
      <w:tabs>
        <w:tab w:val="left" w:pos="1050"/>
        <w:tab w:val="right" w:leader="dot" w:pos="8296"/>
      </w:tabs>
    </w:pPr>
    <w:rPr>
      <w:caps/>
      <w:spacing w:val="20"/>
      <w:sz w:val="24"/>
    </w:rPr>
  </w:style>
  <w:style w:type="paragraph" w:customStyle="1" w:styleId="af1">
    <w:name w:val="二级列表"/>
    <w:basedOn w:val="af2"/>
    <w:next w:val="af2"/>
    <w:rsid w:val="003A2C1A"/>
    <w:pPr>
      <w:tabs>
        <w:tab w:val="left" w:pos="2120"/>
      </w:tabs>
      <w:ind w:firstLineChars="0" w:firstLine="0"/>
    </w:pPr>
    <w:rPr>
      <w:b/>
    </w:rPr>
  </w:style>
  <w:style w:type="paragraph" w:customStyle="1" w:styleId="xl53">
    <w:name w:val="xl53"/>
    <w:basedOn w:val="a"/>
    <w:rsid w:val="003A2C1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30">
    <w:name w:val="Body Text Indent 3"/>
    <w:basedOn w:val="a"/>
    <w:link w:val="3Char0"/>
    <w:rsid w:val="003A2C1A"/>
    <w:pPr>
      <w:spacing w:line="360" w:lineRule="auto"/>
      <w:ind w:firstLine="632"/>
    </w:pPr>
    <w:rPr>
      <w:rFonts w:ascii="黑体" w:eastAsia="黑体"/>
    </w:rPr>
  </w:style>
  <w:style w:type="character" w:customStyle="1" w:styleId="3Char0">
    <w:name w:val="正文文本缩进 3 Char"/>
    <w:basedOn w:val="a0"/>
    <w:link w:val="30"/>
    <w:rsid w:val="003A2C1A"/>
    <w:rPr>
      <w:rFonts w:ascii="黑体" w:eastAsia="黑体" w:hAnsi="Times New Roman" w:cs="Times New Roman"/>
      <w:sz w:val="28"/>
      <w:szCs w:val="20"/>
    </w:rPr>
  </w:style>
  <w:style w:type="paragraph" w:customStyle="1" w:styleId="TableTextCharCharChar">
    <w:name w:val="Table Text Char Char Char"/>
    <w:rsid w:val="003A2C1A"/>
    <w:pPr>
      <w:snapToGrid w:val="0"/>
      <w:spacing w:before="80" w:after="80"/>
    </w:pPr>
    <w:rPr>
      <w:rFonts w:ascii="Arial" w:eastAsia="宋体" w:hAnsi="Arial" w:cs="Times New Roman"/>
      <w:sz w:val="18"/>
      <w:szCs w:val="20"/>
    </w:rPr>
  </w:style>
  <w:style w:type="paragraph" w:customStyle="1" w:styleId="INFeature">
    <w:name w:val="IN Feature"/>
    <w:next w:val="INStep"/>
    <w:rsid w:val="003A2C1A"/>
    <w:pPr>
      <w:keepNext/>
      <w:keepLines/>
      <w:spacing w:before="240" w:after="240"/>
      <w:outlineLvl w:val="7"/>
    </w:pPr>
    <w:rPr>
      <w:rFonts w:ascii="Arial" w:eastAsia="黑体" w:hAnsi="Arial" w:cs="Times New Roman"/>
      <w:kern w:val="0"/>
      <w:szCs w:val="20"/>
    </w:rPr>
  </w:style>
  <w:style w:type="paragraph" w:customStyle="1" w:styleId="ItemStep">
    <w:name w:val="Item Step"/>
    <w:rsid w:val="003A2C1A"/>
    <w:pPr>
      <w:tabs>
        <w:tab w:val="left" w:pos="1644"/>
      </w:tabs>
      <w:ind w:left="1644" w:hanging="510"/>
      <w:outlineLvl w:val="4"/>
    </w:pPr>
    <w:rPr>
      <w:rFonts w:ascii="Arial" w:eastAsia="宋体" w:hAnsi="Arial" w:cs="Times New Roman"/>
      <w:kern w:val="0"/>
      <w:szCs w:val="20"/>
    </w:rPr>
  </w:style>
  <w:style w:type="paragraph" w:customStyle="1" w:styleId="CharCharCharCharChar">
    <w:name w:val="Char Char Char Char Char"/>
    <w:basedOn w:val="a"/>
    <w:rsid w:val="003A2C1A"/>
    <w:pPr>
      <w:tabs>
        <w:tab w:val="left" w:pos="425"/>
      </w:tabs>
      <w:ind w:left="425" w:hanging="425"/>
    </w:pPr>
    <w:rPr>
      <w:rFonts w:ascii="Tahoma" w:hAnsi="Tahoma"/>
      <w:sz w:val="24"/>
    </w:rPr>
  </w:style>
  <w:style w:type="paragraph" w:styleId="31">
    <w:name w:val="toc 3"/>
    <w:basedOn w:val="a"/>
    <w:next w:val="a"/>
    <w:rsid w:val="003A2C1A"/>
    <w:pPr>
      <w:ind w:leftChars="400" w:left="840"/>
    </w:pPr>
  </w:style>
  <w:style w:type="paragraph" w:customStyle="1" w:styleId="af3">
    <w:name w:val="可研正文"/>
    <w:basedOn w:val="af4"/>
    <w:rsid w:val="003A2C1A"/>
    <w:pPr>
      <w:adjustRightInd w:val="0"/>
      <w:snapToGrid w:val="0"/>
      <w:spacing w:after="0" w:line="440" w:lineRule="exact"/>
      <w:ind w:firstLine="567"/>
    </w:pPr>
    <w:rPr>
      <w:rFonts w:ascii="仿宋_GB2312" w:eastAsia="仿宋_GB2312"/>
    </w:rPr>
  </w:style>
  <w:style w:type="paragraph" w:customStyle="1" w:styleId="Char1CharCharChar">
    <w:name w:val="Char1 Char Char Char"/>
    <w:basedOn w:val="a"/>
    <w:rsid w:val="003A2C1A"/>
    <w:rPr>
      <w:rFonts w:ascii="Tahoma" w:hAnsi="Tahoma"/>
      <w:sz w:val="24"/>
    </w:rPr>
  </w:style>
  <w:style w:type="paragraph" w:customStyle="1" w:styleId="CharCharCharCharCharCharChar1">
    <w:name w:val="Char Char Char Char Char Char Char1"/>
    <w:basedOn w:val="a"/>
    <w:rsid w:val="003A2C1A"/>
    <w:pPr>
      <w:widowControl/>
      <w:spacing w:after="160" w:line="240" w:lineRule="exact"/>
      <w:jc w:val="left"/>
    </w:pPr>
    <w:rPr>
      <w:rFonts w:ascii="Verdana" w:eastAsia="仿宋_GB2312" w:hAnsi="Verdana"/>
      <w:kern w:val="0"/>
      <w:sz w:val="24"/>
      <w:lang w:eastAsia="en-US"/>
    </w:rPr>
  </w:style>
  <w:style w:type="paragraph" w:styleId="70">
    <w:name w:val="toc 7"/>
    <w:basedOn w:val="a"/>
    <w:next w:val="a"/>
    <w:rsid w:val="003A2C1A"/>
    <w:pPr>
      <w:ind w:leftChars="1200" w:left="2520"/>
    </w:pPr>
  </w:style>
  <w:style w:type="paragraph" w:styleId="af5">
    <w:name w:val="Normal Indent"/>
    <w:basedOn w:val="a"/>
    <w:rsid w:val="003A2C1A"/>
    <w:pPr>
      <w:adjustRightInd w:val="0"/>
      <w:snapToGrid w:val="0"/>
      <w:spacing w:line="360" w:lineRule="auto"/>
      <w:ind w:firstLine="420"/>
    </w:pPr>
    <w:rPr>
      <w:sz w:val="24"/>
    </w:rPr>
  </w:style>
  <w:style w:type="paragraph" w:customStyle="1" w:styleId="40">
    <w:name w:val="正文4"/>
    <w:basedOn w:val="a"/>
    <w:rsid w:val="003A2C1A"/>
    <w:pPr>
      <w:tabs>
        <w:tab w:val="left" w:pos="1275"/>
      </w:tabs>
      <w:spacing w:before="60" w:after="60" w:line="360" w:lineRule="auto"/>
      <w:ind w:leftChars="400" w:left="820" w:hanging="705"/>
    </w:pPr>
    <w:rPr>
      <w:sz w:val="24"/>
    </w:rPr>
  </w:style>
  <w:style w:type="paragraph" w:customStyle="1" w:styleId="10">
    <w:name w:val="小标题 1"/>
    <w:basedOn w:val="a"/>
    <w:rsid w:val="003A2C1A"/>
    <w:pPr>
      <w:autoSpaceDE w:val="0"/>
      <w:autoSpaceDN w:val="0"/>
      <w:adjustRightInd w:val="0"/>
      <w:spacing w:line="360" w:lineRule="atLeast"/>
    </w:pPr>
    <w:rPr>
      <w:rFonts w:ascii="文鼎粗黑" w:eastAsia="文鼎粗黑"/>
      <w:kern w:val="0"/>
      <w:sz w:val="22"/>
    </w:rPr>
  </w:style>
  <w:style w:type="paragraph" w:customStyle="1" w:styleId="af6">
    <w:name w:val="操作步骤"/>
    <w:basedOn w:val="a"/>
    <w:rsid w:val="003A2C1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7">
    <w:name w:val="标题无"/>
    <w:basedOn w:val="a"/>
    <w:rsid w:val="003A2C1A"/>
    <w:pPr>
      <w:spacing w:line="360" w:lineRule="auto"/>
    </w:pPr>
    <w:rPr>
      <w:sz w:val="24"/>
    </w:rPr>
  </w:style>
  <w:style w:type="paragraph" w:customStyle="1" w:styleId="CharCharCharChar">
    <w:name w:val="文档正文 Char Char Char Char"/>
    <w:basedOn w:val="a"/>
    <w:rsid w:val="003A2C1A"/>
    <w:pPr>
      <w:adjustRightInd w:val="0"/>
      <w:spacing w:line="440" w:lineRule="exact"/>
      <w:ind w:firstLine="420"/>
      <w:textAlignment w:val="baseline"/>
    </w:pPr>
    <w:rPr>
      <w:rFonts w:ascii="Arial Narrow" w:hAnsi="Arial Narrow"/>
      <w:kern w:val="0"/>
      <w:sz w:val="24"/>
    </w:rPr>
  </w:style>
  <w:style w:type="paragraph" w:styleId="af8">
    <w:name w:val="toa heading"/>
    <w:basedOn w:val="a"/>
    <w:next w:val="a"/>
    <w:rsid w:val="003A2C1A"/>
    <w:pPr>
      <w:spacing w:before="120"/>
    </w:pPr>
    <w:rPr>
      <w:rFonts w:ascii="Arial" w:hAnsi="Arial"/>
      <w:sz w:val="24"/>
    </w:rPr>
  </w:style>
  <w:style w:type="paragraph" w:customStyle="1" w:styleId="50">
    <w:name w:val="标题5"/>
    <w:basedOn w:val="a"/>
    <w:rsid w:val="003A2C1A"/>
    <w:pPr>
      <w:tabs>
        <w:tab w:val="left" w:pos="0"/>
      </w:tabs>
      <w:autoSpaceDE w:val="0"/>
      <w:autoSpaceDN w:val="0"/>
      <w:adjustRightInd w:val="0"/>
      <w:snapToGrid w:val="0"/>
      <w:spacing w:line="320" w:lineRule="atLeast"/>
    </w:pPr>
    <w:rPr>
      <w:rFonts w:ascii="宋体"/>
      <w:kern w:val="0"/>
      <w:sz w:val="21"/>
    </w:rPr>
  </w:style>
  <w:style w:type="paragraph" w:customStyle="1" w:styleId="af9">
    <w:name w:val="简单回函地址"/>
    <w:basedOn w:val="a"/>
    <w:rsid w:val="003A2C1A"/>
    <w:pPr>
      <w:adjustRightInd w:val="0"/>
      <w:snapToGrid w:val="0"/>
      <w:spacing w:line="360" w:lineRule="auto"/>
    </w:pPr>
    <w:rPr>
      <w:sz w:val="24"/>
    </w:rPr>
  </w:style>
  <w:style w:type="paragraph" w:styleId="af4">
    <w:name w:val="Body Text"/>
    <w:basedOn w:val="a"/>
    <w:link w:val="Char6"/>
    <w:unhideWhenUsed/>
    <w:rsid w:val="003A2C1A"/>
    <w:pPr>
      <w:spacing w:after="120"/>
    </w:pPr>
  </w:style>
  <w:style w:type="character" w:customStyle="1" w:styleId="Char6">
    <w:name w:val="正文文本 Char"/>
    <w:basedOn w:val="a0"/>
    <w:link w:val="af4"/>
    <w:rsid w:val="003A2C1A"/>
    <w:rPr>
      <w:rFonts w:ascii="Times New Roman" w:eastAsia="宋体" w:hAnsi="Times New Roman" w:cs="Times New Roman"/>
      <w:sz w:val="28"/>
      <w:szCs w:val="20"/>
    </w:rPr>
  </w:style>
  <w:style w:type="paragraph" w:styleId="afa">
    <w:name w:val="Body Text First Indent"/>
    <w:basedOn w:val="a"/>
    <w:link w:val="Char7"/>
    <w:rsid w:val="003A2C1A"/>
    <w:pPr>
      <w:spacing w:line="360" w:lineRule="auto"/>
      <w:ind w:firstLine="420"/>
    </w:pPr>
    <w:rPr>
      <w:rFonts w:ascii="宋体" w:hAnsi="宋体"/>
      <w:sz w:val="24"/>
    </w:rPr>
  </w:style>
  <w:style w:type="character" w:customStyle="1" w:styleId="Char7">
    <w:name w:val="正文首行缩进 Char"/>
    <w:basedOn w:val="Char6"/>
    <w:link w:val="afa"/>
    <w:rsid w:val="003A2C1A"/>
    <w:rPr>
      <w:rFonts w:ascii="宋体" w:hAnsi="宋体"/>
      <w:sz w:val="24"/>
    </w:rPr>
  </w:style>
  <w:style w:type="paragraph" w:customStyle="1" w:styleId="tabletext">
    <w:name w:val="tabletext"/>
    <w:basedOn w:val="a"/>
    <w:rsid w:val="003A2C1A"/>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f4"/>
    <w:rsid w:val="003A2C1A"/>
    <w:pPr>
      <w:suppressAutoHyphens/>
      <w:spacing w:after="0"/>
      <w:jc w:val="left"/>
    </w:pPr>
    <w:rPr>
      <w:rFonts w:eastAsia="Times New Roman"/>
      <w:kern w:val="0"/>
      <w:sz w:val="24"/>
    </w:rPr>
  </w:style>
  <w:style w:type="paragraph" w:styleId="ae">
    <w:name w:val="annotation text"/>
    <w:basedOn w:val="a"/>
    <w:link w:val="Char4"/>
    <w:rsid w:val="003A2C1A"/>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character" w:customStyle="1" w:styleId="Char10">
    <w:name w:val="批注文字 Char1"/>
    <w:basedOn w:val="a0"/>
    <w:link w:val="ae"/>
    <w:uiPriority w:val="99"/>
    <w:semiHidden/>
    <w:rsid w:val="003A2C1A"/>
    <w:rPr>
      <w:rFonts w:ascii="Times New Roman" w:eastAsia="宋体" w:hAnsi="Times New Roman" w:cs="Times New Roman"/>
      <w:sz w:val="28"/>
      <w:szCs w:val="20"/>
    </w:rPr>
  </w:style>
  <w:style w:type="paragraph" w:styleId="20">
    <w:name w:val="List Continue 2"/>
    <w:basedOn w:val="a"/>
    <w:rsid w:val="003A2C1A"/>
    <w:pPr>
      <w:adjustRightInd w:val="0"/>
      <w:snapToGrid w:val="0"/>
      <w:spacing w:after="120" w:line="360" w:lineRule="auto"/>
      <w:ind w:leftChars="400" w:left="840"/>
    </w:pPr>
    <w:rPr>
      <w:sz w:val="24"/>
    </w:rPr>
  </w:style>
  <w:style w:type="paragraph" w:customStyle="1" w:styleId="CharChar1CharCharCharCharCharCharCharChar">
    <w:name w:val="Char Char1 Char Char Char Char Char Char Char Char"/>
    <w:basedOn w:val="a"/>
    <w:rsid w:val="003A2C1A"/>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
    <w:rsid w:val="003A2C1A"/>
    <w:pPr>
      <w:tabs>
        <w:tab w:val="left" w:pos="987"/>
      </w:tabs>
      <w:adjustRightInd w:val="0"/>
      <w:snapToGrid w:val="0"/>
      <w:spacing w:line="360" w:lineRule="auto"/>
      <w:ind w:left="987" w:hanging="420"/>
    </w:pPr>
    <w:rPr>
      <w:rFonts w:ascii="Arial" w:hAnsi="Arial"/>
      <w:b/>
      <w:sz w:val="24"/>
    </w:rPr>
  </w:style>
  <w:style w:type="paragraph" w:customStyle="1" w:styleId="af2">
    <w:name w:val="段落正文"/>
    <w:basedOn w:val="a"/>
    <w:rsid w:val="003A2C1A"/>
    <w:pPr>
      <w:spacing w:beforeLines="50" w:line="360" w:lineRule="auto"/>
      <w:ind w:firstLineChars="200" w:firstLine="200"/>
    </w:pPr>
    <w:rPr>
      <w:spacing w:val="2"/>
      <w:sz w:val="24"/>
    </w:rPr>
  </w:style>
  <w:style w:type="paragraph" w:styleId="41">
    <w:name w:val="List Bullet 4"/>
    <w:basedOn w:val="a"/>
    <w:rsid w:val="003A2C1A"/>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Body Text 2"/>
    <w:basedOn w:val="a"/>
    <w:link w:val="2Char0"/>
    <w:rsid w:val="003A2C1A"/>
    <w:pPr>
      <w:adjustRightInd w:val="0"/>
      <w:snapToGrid w:val="0"/>
      <w:spacing w:after="120" w:line="480" w:lineRule="auto"/>
    </w:pPr>
    <w:rPr>
      <w:sz w:val="24"/>
    </w:rPr>
  </w:style>
  <w:style w:type="character" w:customStyle="1" w:styleId="2Char0">
    <w:name w:val="正文文本 2 Char"/>
    <w:basedOn w:val="a0"/>
    <w:link w:val="21"/>
    <w:rsid w:val="003A2C1A"/>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f5"/>
    <w:rsid w:val="003A2C1A"/>
    <w:pPr>
      <w:ind w:firstLineChars="200" w:firstLine="480"/>
    </w:pPr>
  </w:style>
  <w:style w:type="paragraph" w:customStyle="1" w:styleId="afb">
    <w:name w:val="表头文本"/>
    <w:rsid w:val="003A2C1A"/>
    <w:pPr>
      <w:jc w:val="center"/>
    </w:pPr>
    <w:rPr>
      <w:rFonts w:ascii="Arial" w:eastAsia="宋体" w:hAnsi="Arial" w:cs="Times New Roman"/>
      <w:b/>
      <w:kern w:val="0"/>
      <w:szCs w:val="20"/>
    </w:rPr>
  </w:style>
  <w:style w:type="paragraph" w:customStyle="1" w:styleId="12">
    <w:name w:val="样式1"/>
    <w:basedOn w:val="4"/>
    <w:rsid w:val="003A2C1A"/>
    <w:pPr>
      <w:spacing w:before="500" w:after="260" w:line="560" w:lineRule="atLeast"/>
    </w:pPr>
  </w:style>
  <w:style w:type="paragraph" w:styleId="13">
    <w:name w:val="toc 1"/>
    <w:basedOn w:val="a"/>
    <w:next w:val="a"/>
    <w:uiPriority w:val="39"/>
    <w:rsid w:val="003A2C1A"/>
    <w:pPr>
      <w:tabs>
        <w:tab w:val="left" w:pos="1260"/>
        <w:tab w:val="left" w:pos="1685"/>
        <w:tab w:val="right" w:leader="dot" w:pos="8400"/>
      </w:tabs>
      <w:spacing w:line="320" w:lineRule="exact"/>
      <w:ind w:firstLineChars="100" w:firstLine="280"/>
    </w:pPr>
  </w:style>
  <w:style w:type="paragraph" w:customStyle="1" w:styleId="PullQuote">
    <w:name w:val="Pull Quote"/>
    <w:basedOn w:val="a"/>
    <w:rsid w:val="003A2C1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c">
    <w:name w:val="普通正文"/>
    <w:basedOn w:val="a"/>
    <w:rsid w:val="003A2C1A"/>
    <w:pPr>
      <w:adjustRightInd w:val="0"/>
      <w:spacing w:before="120" w:after="120" w:line="360" w:lineRule="auto"/>
      <w:ind w:firstLine="480"/>
      <w:jc w:val="left"/>
      <w:textAlignment w:val="baseline"/>
    </w:pPr>
    <w:rPr>
      <w:rFonts w:ascii="Arial" w:hAnsi="Arial"/>
      <w:kern w:val="0"/>
      <w:sz w:val="24"/>
    </w:rPr>
  </w:style>
  <w:style w:type="paragraph" w:customStyle="1" w:styleId="afd">
    <w:name w:val="正文（首行不缩进）"/>
    <w:basedOn w:val="a"/>
    <w:rsid w:val="003A2C1A"/>
    <w:pPr>
      <w:autoSpaceDE w:val="0"/>
      <w:autoSpaceDN w:val="0"/>
      <w:adjustRightInd w:val="0"/>
      <w:spacing w:line="360" w:lineRule="auto"/>
      <w:jc w:val="left"/>
    </w:pPr>
    <w:rPr>
      <w:kern w:val="0"/>
      <w:sz w:val="21"/>
    </w:rPr>
  </w:style>
  <w:style w:type="paragraph" w:customStyle="1" w:styleId="TableDescription">
    <w:name w:val="Table Description"/>
    <w:next w:val="a"/>
    <w:rsid w:val="003A2C1A"/>
    <w:pPr>
      <w:keepNext/>
      <w:snapToGrid w:val="0"/>
      <w:spacing w:before="160" w:after="80"/>
      <w:ind w:left="1134"/>
      <w:jc w:val="center"/>
    </w:pPr>
    <w:rPr>
      <w:rFonts w:ascii="Arial" w:eastAsia="黑体" w:hAnsi="Arial" w:cs="Times New Roman"/>
      <w:kern w:val="0"/>
      <w:sz w:val="18"/>
      <w:szCs w:val="20"/>
    </w:rPr>
  </w:style>
  <w:style w:type="paragraph" w:styleId="afe">
    <w:name w:val="Balloon Text"/>
    <w:basedOn w:val="a"/>
    <w:link w:val="Char8"/>
    <w:rsid w:val="003A2C1A"/>
    <w:rPr>
      <w:sz w:val="18"/>
    </w:rPr>
  </w:style>
  <w:style w:type="character" w:customStyle="1" w:styleId="Char8">
    <w:name w:val="批注框文本 Char"/>
    <w:basedOn w:val="a0"/>
    <w:link w:val="afe"/>
    <w:rsid w:val="003A2C1A"/>
    <w:rPr>
      <w:rFonts w:ascii="Times New Roman" w:eastAsia="宋体" w:hAnsi="Times New Roman" w:cs="Times New Roman"/>
      <w:sz w:val="18"/>
      <w:szCs w:val="20"/>
    </w:rPr>
  </w:style>
  <w:style w:type="paragraph" w:styleId="23">
    <w:name w:val="List Bullet 2"/>
    <w:basedOn w:val="a"/>
    <w:rsid w:val="003A2C1A"/>
    <w:pPr>
      <w:tabs>
        <w:tab w:val="left" w:pos="780"/>
      </w:tabs>
      <w:adjustRightInd w:val="0"/>
      <w:snapToGrid w:val="0"/>
      <w:spacing w:line="360" w:lineRule="auto"/>
      <w:ind w:left="780" w:hanging="360"/>
    </w:pPr>
    <w:rPr>
      <w:sz w:val="24"/>
    </w:rPr>
  </w:style>
  <w:style w:type="paragraph" w:customStyle="1" w:styleId="14">
    <w:name w:val="附录1"/>
    <w:basedOn w:val="a"/>
    <w:next w:val="a"/>
    <w:rsid w:val="003A2C1A"/>
    <w:pPr>
      <w:tabs>
        <w:tab w:val="left" w:pos="1304"/>
      </w:tabs>
      <w:ind w:left="425" w:hanging="425"/>
      <w:outlineLvl w:val="0"/>
    </w:pPr>
    <w:rPr>
      <w:rFonts w:ascii="黑体" w:eastAsia="黑体" w:hAnsi="黑体"/>
      <w:b/>
      <w:sz w:val="44"/>
    </w:rPr>
  </w:style>
  <w:style w:type="paragraph" w:customStyle="1" w:styleId="074">
    <w:name w:val="标书正文:  0.74 厘米"/>
    <w:basedOn w:val="a"/>
    <w:rsid w:val="003A2C1A"/>
    <w:pPr>
      <w:snapToGrid w:val="0"/>
      <w:spacing w:line="360" w:lineRule="auto"/>
      <w:ind w:firstLine="420"/>
    </w:pPr>
    <w:rPr>
      <w:sz w:val="24"/>
    </w:rPr>
  </w:style>
  <w:style w:type="paragraph" w:styleId="aff">
    <w:name w:val="List Continue"/>
    <w:basedOn w:val="a"/>
    <w:rsid w:val="003A2C1A"/>
    <w:pPr>
      <w:adjustRightInd w:val="0"/>
      <w:snapToGrid w:val="0"/>
      <w:spacing w:after="120" w:line="360" w:lineRule="auto"/>
      <w:ind w:leftChars="200" w:left="420"/>
    </w:pPr>
    <w:rPr>
      <w:sz w:val="24"/>
    </w:rPr>
  </w:style>
  <w:style w:type="paragraph" w:customStyle="1" w:styleId="CSS1Char">
    <w:name w:val="CSS1级正文 Char"/>
    <w:basedOn w:val="af4"/>
    <w:rsid w:val="003A2C1A"/>
    <w:pPr>
      <w:adjustRightInd w:val="0"/>
      <w:snapToGrid w:val="0"/>
      <w:spacing w:after="0" w:line="360" w:lineRule="auto"/>
      <w:ind w:firstLine="480"/>
    </w:pPr>
    <w:rPr>
      <w:sz w:val="24"/>
    </w:rPr>
  </w:style>
  <w:style w:type="paragraph" w:customStyle="1" w:styleId="bt">
    <w:name w:val="bt"/>
    <w:basedOn w:val="a"/>
    <w:next w:val="af4"/>
    <w:rsid w:val="003A2C1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0">
    <w:name w:val="图标"/>
    <w:basedOn w:val="a"/>
    <w:next w:val="a"/>
    <w:rsid w:val="003A2C1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1">
    <w:name w:val="style1"/>
    <w:basedOn w:val="a"/>
    <w:rsid w:val="003A2C1A"/>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
    <w:rsid w:val="003A2C1A"/>
    <w:pPr>
      <w:adjustRightInd w:val="0"/>
      <w:textAlignment w:val="baseline"/>
    </w:pPr>
    <w:rPr>
      <w:rFonts w:ascii="宋体" w:hAnsi="宋体"/>
      <w:kern w:val="0"/>
      <w:sz w:val="21"/>
    </w:rPr>
  </w:style>
  <w:style w:type="paragraph" w:customStyle="1" w:styleId="xl23">
    <w:name w:val="xl23"/>
    <w:basedOn w:val="a"/>
    <w:rsid w:val="003A2C1A"/>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ff2"/>
    <w:rsid w:val="003A2C1A"/>
    <w:rPr>
      <w:rFonts w:ascii="宋体" w:hAnsi="Tahoma"/>
    </w:rPr>
  </w:style>
  <w:style w:type="paragraph" w:customStyle="1" w:styleId="16615">
    <w:name w:val="样式 标题 1 + 居中 段前: 6 磅 段后: 6 磅 行距: 1.5 倍行距"/>
    <w:basedOn w:val="1"/>
    <w:rsid w:val="003A2C1A"/>
    <w:pPr>
      <w:keepLines/>
      <w:tabs>
        <w:tab w:val="clear" w:pos="3360"/>
      </w:tabs>
      <w:adjustRightInd w:val="0"/>
      <w:spacing w:beforeLines="0" w:line="360" w:lineRule="auto"/>
    </w:pPr>
    <w:rPr>
      <w:rFonts w:eastAsia="宋体"/>
      <w:b/>
      <w:kern w:val="44"/>
      <w:sz w:val="32"/>
    </w:rPr>
  </w:style>
  <w:style w:type="paragraph" w:styleId="32">
    <w:name w:val="Body Text 3"/>
    <w:basedOn w:val="a"/>
    <w:link w:val="3Char1"/>
    <w:rsid w:val="003A2C1A"/>
    <w:pPr>
      <w:adjustRightInd w:val="0"/>
      <w:snapToGrid w:val="0"/>
      <w:spacing w:after="120" w:line="360" w:lineRule="auto"/>
    </w:pPr>
    <w:rPr>
      <w:sz w:val="16"/>
    </w:rPr>
  </w:style>
  <w:style w:type="character" w:customStyle="1" w:styleId="3Char1">
    <w:name w:val="正文文本 3 Char"/>
    <w:basedOn w:val="a0"/>
    <w:link w:val="32"/>
    <w:rsid w:val="003A2C1A"/>
    <w:rPr>
      <w:rFonts w:ascii="Times New Roman" w:eastAsia="宋体" w:hAnsi="Times New Roman" w:cs="Times New Roman"/>
      <w:sz w:val="16"/>
      <w:szCs w:val="20"/>
    </w:rPr>
  </w:style>
  <w:style w:type="paragraph" w:customStyle="1" w:styleId="24">
    <w:name w:val="样式2"/>
    <w:basedOn w:val="4"/>
    <w:rsid w:val="003A2C1A"/>
    <w:pPr>
      <w:spacing w:line="400" w:lineRule="exact"/>
      <w:jc w:val="center"/>
      <w:outlineLvl w:val="0"/>
    </w:pPr>
    <w:rPr>
      <w:b w:val="0"/>
      <w:sz w:val="44"/>
    </w:rPr>
  </w:style>
  <w:style w:type="paragraph" w:customStyle="1" w:styleId="CharCharCharCharCharChar">
    <w:name w:val="Char Char 字元 字元 字元 Char Char Char Char"/>
    <w:basedOn w:val="a"/>
    <w:rsid w:val="003A2C1A"/>
    <w:pPr>
      <w:adjustRightInd w:val="0"/>
      <w:spacing w:line="360" w:lineRule="auto"/>
    </w:pPr>
    <w:rPr>
      <w:kern w:val="0"/>
      <w:sz w:val="24"/>
    </w:rPr>
  </w:style>
  <w:style w:type="paragraph" w:customStyle="1" w:styleId="INStep">
    <w:name w:val="IN Step"/>
    <w:basedOn w:val="a"/>
    <w:rsid w:val="003A2C1A"/>
    <w:pPr>
      <w:keepLines/>
      <w:widowControl/>
      <w:tabs>
        <w:tab w:val="left" w:pos="1134"/>
      </w:tabs>
      <w:spacing w:before="80" w:after="80" w:line="300" w:lineRule="auto"/>
      <w:ind w:left="1134" w:hanging="907"/>
      <w:outlineLvl w:val="8"/>
    </w:pPr>
    <w:rPr>
      <w:rFonts w:ascii="Arial" w:hAnsi="Arial"/>
      <w:kern w:val="0"/>
      <w:sz w:val="21"/>
    </w:rPr>
  </w:style>
  <w:style w:type="paragraph" w:styleId="aff3">
    <w:name w:val="Body Text Indent"/>
    <w:basedOn w:val="a"/>
    <w:link w:val="Char9"/>
    <w:unhideWhenUsed/>
    <w:qFormat/>
    <w:rsid w:val="003A2C1A"/>
    <w:pPr>
      <w:spacing w:after="120"/>
      <w:ind w:leftChars="200" w:left="420"/>
    </w:pPr>
  </w:style>
  <w:style w:type="character" w:customStyle="1" w:styleId="Char9">
    <w:name w:val="正文文本缩进 Char"/>
    <w:basedOn w:val="a0"/>
    <w:link w:val="aff3"/>
    <w:rsid w:val="003A2C1A"/>
    <w:rPr>
      <w:rFonts w:ascii="Times New Roman" w:eastAsia="宋体" w:hAnsi="Times New Roman" w:cs="Times New Roman"/>
      <w:sz w:val="28"/>
      <w:szCs w:val="20"/>
    </w:rPr>
  </w:style>
  <w:style w:type="paragraph" w:styleId="25">
    <w:name w:val="Body Text First Indent 2"/>
    <w:basedOn w:val="aff3"/>
    <w:link w:val="2Char1"/>
    <w:rsid w:val="003A2C1A"/>
    <w:pPr>
      <w:ind w:firstLineChars="200" w:firstLine="420"/>
    </w:pPr>
    <w:rPr>
      <w:sz w:val="21"/>
    </w:rPr>
  </w:style>
  <w:style w:type="character" w:customStyle="1" w:styleId="2Char1">
    <w:name w:val="正文首行缩进 2 Char"/>
    <w:basedOn w:val="Char9"/>
    <w:link w:val="25"/>
    <w:rsid w:val="003A2C1A"/>
  </w:style>
  <w:style w:type="paragraph" w:styleId="aff4">
    <w:name w:val="annotation subject"/>
    <w:basedOn w:val="ae"/>
    <w:next w:val="ae"/>
    <w:link w:val="Chara"/>
    <w:rsid w:val="003A2C1A"/>
    <w:pPr>
      <w:widowControl w:val="0"/>
      <w:tabs>
        <w:tab w:val="clear" w:pos="1134"/>
      </w:tabs>
      <w:adjustRightInd/>
      <w:snapToGrid/>
      <w:spacing w:line="240" w:lineRule="auto"/>
    </w:pPr>
    <w:rPr>
      <w:rFonts w:eastAsia="宋体"/>
      <w:b/>
      <w:sz w:val="21"/>
      <w:lang w:eastAsia="zh-CN"/>
    </w:rPr>
  </w:style>
  <w:style w:type="character" w:customStyle="1" w:styleId="Chara">
    <w:name w:val="批注主题 Char"/>
    <w:basedOn w:val="Char10"/>
    <w:link w:val="aff4"/>
    <w:rsid w:val="003A2C1A"/>
    <w:rPr>
      <w:b/>
    </w:rPr>
  </w:style>
  <w:style w:type="paragraph" w:customStyle="1" w:styleId="aff5">
    <w:name w:val="列表项目"/>
    <w:basedOn w:val="a"/>
    <w:rsid w:val="003A2C1A"/>
    <w:pPr>
      <w:tabs>
        <w:tab w:val="left" w:pos="420"/>
      </w:tabs>
      <w:spacing w:line="288" w:lineRule="auto"/>
      <w:ind w:leftChars="200" w:left="840" w:hangingChars="200" w:hanging="420"/>
    </w:pPr>
    <w:rPr>
      <w:sz w:val="21"/>
    </w:rPr>
  </w:style>
  <w:style w:type="paragraph" w:styleId="aff6">
    <w:name w:val="Normal (Web)"/>
    <w:basedOn w:val="a"/>
    <w:rsid w:val="003A2C1A"/>
    <w:pPr>
      <w:widowControl/>
      <w:spacing w:before="100" w:beforeAutospacing="1" w:after="100" w:afterAutospacing="1"/>
      <w:jc w:val="left"/>
    </w:pPr>
    <w:rPr>
      <w:rFonts w:ascii="Arial Unicode MS" w:eastAsia="Arial Unicode MS" w:hAnsi="Arial Unicode MS"/>
      <w:kern w:val="0"/>
      <w:sz w:val="24"/>
    </w:rPr>
  </w:style>
  <w:style w:type="paragraph" w:customStyle="1" w:styleId="210">
    <w:name w:val="正文文本缩进 21"/>
    <w:basedOn w:val="a"/>
    <w:rsid w:val="003A2C1A"/>
    <w:pPr>
      <w:adjustRightInd w:val="0"/>
      <w:spacing w:before="120"/>
      <w:ind w:firstLine="420"/>
      <w:textAlignment w:val="baseline"/>
    </w:pPr>
    <w:rPr>
      <w:sz w:val="24"/>
    </w:rPr>
  </w:style>
  <w:style w:type="paragraph" w:customStyle="1" w:styleId="aff7">
    <w:name w:val="文档正文"/>
    <w:basedOn w:val="a"/>
    <w:rsid w:val="003A2C1A"/>
    <w:pPr>
      <w:adjustRightInd w:val="0"/>
      <w:snapToGrid w:val="0"/>
      <w:spacing w:line="440" w:lineRule="exact"/>
      <w:ind w:firstLine="567"/>
      <w:textAlignment w:val="baseline"/>
    </w:pPr>
    <w:rPr>
      <w:rFonts w:ascii="Arial Narrow" w:hAnsi="Arial Narrow"/>
      <w:kern w:val="0"/>
      <w:sz w:val="24"/>
    </w:rPr>
  </w:style>
  <w:style w:type="paragraph" w:customStyle="1" w:styleId="Title-Revision">
    <w:name w:val="Title - Revision"/>
    <w:basedOn w:val="aff8"/>
    <w:rsid w:val="003A2C1A"/>
    <w:pPr>
      <w:spacing w:before="720"/>
    </w:pPr>
  </w:style>
  <w:style w:type="paragraph" w:styleId="26">
    <w:name w:val="Body Text Indent 2"/>
    <w:basedOn w:val="a"/>
    <w:link w:val="2Char2"/>
    <w:rsid w:val="003A2C1A"/>
    <w:pPr>
      <w:snapToGrid w:val="0"/>
      <w:spacing w:line="440" w:lineRule="atLeast"/>
      <w:ind w:firstLine="570"/>
    </w:pPr>
    <w:rPr>
      <w:rFonts w:ascii="宋体"/>
    </w:rPr>
  </w:style>
  <w:style w:type="character" w:customStyle="1" w:styleId="2Char2">
    <w:name w:val="正文文本缩进 2 Char"/>
    <w:basedOn w:val="a0"/>
    <w:link w:val="26"/>
    <w:rsid w:val="003A2C1A"/>
    <w:rPr>
      <w:rFonts w:ascii="宋体" w:eastAsia="宋体" w:hAnsi="Times New Roman" w:cs="Times New Roman"/>
      <w:sz w:val="28"/>
      <w:szCs w:val="20"/>
    </w:rPr>
  </w:style>
  <w:style w:type="paragraph" w:customStyle="1" w:styleId="aff9">
    <w:name w:val="项目"/>
    <w:basedOn w:val="a"/>
    <w:rsid w:val="003A2C1A"/>
    <w:pPr>
      <w:tabs>
        <w:tab w:val="left" w:pos="1280"/>
      </w:tabs>
      <w:spacing w:before="120" w:after="120" w:line="360" w:lineRule="auto"/>
      <w:ind w:left="-7" w:firstLine="567"/>
      <w:jc w:val="left"/>
      <w:textAlignment w:val="baseline"/>
    </w:pPr>
    <w:rPr>
      <w:rFonts w:ascii="宋体"/>
      <w:kern w:val="0"/>
      <w:sz w:val="24"/>
    </w:rPr>
  </w:style>
  <w:style w:type="paragraph" w:customStyle="1" w:styleId="p">
    <w:name w:val="p"/>
    <w:basedOn w:val="a"/>
    <w:rsid w:val="003A2C1A"/>
    <w:pPr>
      <w:widowControl/>
      <w:spacing w:before="100" w:beforeAutospacing="1" w:after="100" w:afterAutospacing="1"/>
      <w:jc w:val="left"/>
    </w:pPr>
    <w:rPr>
      <w:rFonts w:ascii="宋体" w:hAnsi="宋体" w:cs="宋体"/>
      <w:kern w:val="0"/>
      <w:sz w:val="24"/>
      <w:szCs w:val="24"/>
    </w:rPr>
  </w:style>
  <w:style w:type="paragraph" w:styleId="ad">
    <w:name w:val="Date"/>
    <w:basedOn w:val="a"/>
    <w:next w:val="a"/>
    <w:link w:val="Char3"/>
    <w:rsid w:val="003A2C1A"/>
    <w:rPr>
      <w:rFonts w:asciiTheme="minorHAnsi" w:eastAsiaTheme="minorEastAsia" w:hAnsiTheme="minorHAnsi" w:cstheme="minorBidi"/>
      <w:szCs w:val="22"/>
    </w:rPr>
  </w:style>
  <w:style w:type="character" w:customStyle="1" w:styleId="Char11">
    <w:name w:val="日期 Char1"/>
    <w:basedOn w:val="a0"/>
    <w:link w:val="ad"/>
    <w:uiPriority w:val="99"/>
    <w:semiHidden/>
    <w:rsid w:val="003A2C1A"/>
    <w:rPr>
      <w:rFonts w:ascii="Times New Roman" w:eastAsia="宋体" w:hAnsi="Times New Roman" w:cs="Times New Roman"/>
      <w:sz w:val="28"/>
      <w:szCs w:val="20"/>
    </w:rPr>
  </w:style>
  <w:style w:type="paragraph" w:customStyle="1" w:styleId="15">
    <w:name w:val="正文1"/>
    <w:basedOn w:val="a"/>
    <w:rsid w:val="003A2C1A"/>
    <w:pPr>
      <w:spacing w:line="300" w:lineRule="auto"/>
      <w:ind w:firstLineChars="200" w:firstLine="200"/>
    </w:pPr>
    <w:rPr>
      <w:sz w:val="24"/>
    </w:rPr>
  </w:style>
  <w:style w:type="paragraph" w:styleId="42">
    <w:name w:val="List 4"/>
    <w:basedOn w:val="a"/>
    <w:rsid w:val="003A2C1A"/>
    <w:pPr>
      <w:adjustRightInd w:val="0"/>
      <w:snapToGrid w:val="0"/>
      <w:spacing w:line="360" w:lineRule="auto"/>
      <w:ind w:leftChars="600" w:left="100" w:hangingChars="200" w:hanging="200"/>
    </w:pPr>
    <w:rPr>
      <w:sz w:val="24"/>
    </w:rPr>
  </w:style>
  <w:style w:type="paragraph" w:styleId="27">
    <w:name w:val="List 2"/>
    <w:basedOn w:val="a"/>
    <w:rsid w:val="003A2C1A"/>
    <w:pPr>
      <w:adjustRightInd w:val="0"/>
      <w:snapToGrid w:val="0"/>
      <w:spacing w:line="360" w:lineRule="auto"/>
      <w:ind w:leftChars="200" w:left="100" w:hangingChars="200" w:hanging="200"/>
    </w:pPr>
    <w:rPr>
      <w:sz w:val="24"/>
    </w:rPr>
  </w:style>
  <w:style w:type="paragraph" w:customStyle="1" w:styleId="20257">
    <w:name w:val="样式 样式 正文首行缩进 2 + 左  0 字符 + 首行缩进:  2.57 字符"/>
    <w:basedOn w:val="a"/>
    <w:next w:val="a"/>
    <w:rsid w:val="003A2C1A"/>
    <w:pPr>
      <w:adjustRightInd w:val="0"/>
      <w:snapToGrid w:val="0"/>
      <w:spacing w:after="120"/>
      <w:ind w:firstLineChars="257" w:firstLine="540"/>
    </w:pPr>
    <w:rPr>
      <w:sz w:val="21"/>
    </w:rPr>
  </w:style>
  <w:style w:type="paragraph" w:customStyle="1" w:styleId="affa">
    <w:name w:val="没有缩进（为图形使用）"/>
    <w:basedOn w:val="a"/>
    <w:rsid w:val="003A2C1A"/>
    <w:pPr>
      <w:spacing w:before="120" w:after="120" w:line="360" w:lineRule="auto"/>
    </w:pPr>
    <w:rPr>
      <w:sz w:val="24"/>
    </w:rPr>
  </w:style>
  <w:style w:type="paragraph" w:customStyle="1" w:styleId="16">
    <w:name w:val="1.正文"/>
    <w:basedOn w:val="a"/>
    <w:rsid w:val="003A2C1A"/>
    <w:pPr>
      <w:spacing w:line="360" w:lineRule="auto"/>
      <w:ind w:leftChars="225" w:left="540" w:firstLineChars="225" w:firstLine="540"/>
    </w:pPr>
    <w:rPr>
      <w:sz w:val="24"/>
    </w:rPr>
  </w:style>
  <w:style w:type="paragraph" w:customStyle="1" w:styleId="affb">
    <w:name w:val="样式 宋体 五号 行距: 单倍行距"/>
    <w:basedOn w:val="a"/>
    <w:rsid w:val="003A2C1A"/>
    <w:pPr>
      <w:adjustRightInd w:val="0"/>
      <w:jc w:val="left"/>
    </w:pPr>
    <w:rPr>
      <w:rFonts w:ascii="宋体" w:hAnsi="宋体"/>
      <w:kern w:val="0"/>
      <w:sz w:val="21"/>
    </w:rPr>
  </w:style>
  <w:style w:type="paragraph" w:customStyle="1" w:styleId="TableText0">
    <w:name w:val="Table Text"/>
    <w:rsid w:val="003A2C1A"/>
    <w:pPr>
      <w:snapToGrid w:val="0"/>
      <w:spacing w:before="80" w:after="80"/>
    </w:pPr>
    <w:rPr>
      <w:rFonts w:ascii="Arial" w:eastAsia="宋体" w:hAnsi="Arial" w:cs="Times New Roman"/>
      <w:sz w:val="18"/>
      <w:szCs w:val="20"/>
    </w:rPr>
  </w:style>
  <w:style w:type="paragraph" w:customStyle="1" w:styleId="33">
    <w:name w:val="样式3"/>
    <w:basedOn w:val="1"/>
    <w:next w:val="1"/>
    <w:rsid w:val="003A2C1A"/>
    <w:pPr>
      <w:keepLines/>
      <w:tabs>
        <w:tab w:val="clear" w:pos="3360"/>
      </w:tabs>
      <w:adjustRightInd w:val="0"/>
      <w:spacing w:beforeLines="0" w:afterLines="0" w:line="576" w:lineRule="auto"/>
      <w:jc w:val="both"/>
    </w:pPr>
    <w:rPr>
      <w:b/>
      <w:kern w:val="44"/>
    </w:rPr>
  </w:style>
  <w:style w:type="paragraph" w:customStyle="1" w:styleId="ParaCharCharCharCharCharCharChar">
    <w:name w:val="默认段落字体 Para Char Char Char Char Char Char Char"/>
    <w:basedOn w:val="a"/>
    <w:rsid w:val="003A2C1A"/>
    <w:rPr>
      <w:rFonts w:ascii="Tahoma" w:hAnsi="Tahoma"/>
      <w:sz w:val="24"/>
    </w:rPr>
  </w:style>
  <w:style w:type="paragraph" w:customStyle="1" w:styleId="affc">
    <w:name w:val="关键词"/>
    <w:basedOn w:val="a"/>
    <w:next w:val="a"/>
    <w:rsid w:val="003A2C1A"/>
    <w:pPr>
      <w:spacing w:line="360" w:lineRule="auto"/>
    </w:pPr>
    <w:rPr>
      <w:rFonts w:eastAsia="黑体"/>
      <w:sz w:val="20"/>
    </w:rPr>
  </w:style>
  <w:style w:type="paragraph" w:customStyle="1" w:styleId="content">
    <w:name w:val="content"/>
    <w:basedOn w:val="a"/>
    <w:rsid w:val="003A2C1A"/>
    <w:pPr>
      <w:widowControl/>
      <w:spacing w:before="100" w:beforeAutospacing="1" w:after="100" w:afterAutospacing="1" w:line="280" w:lineRule="atLeast"/>
      <w:ind w:firstLine="375"/>
      <w:jc w:val="left"/>
    </w:pPr>
    <w:rPr>
      <w:rFonts w:ascii="宋体" w:hAnsi="宋体"/>
      <w:color w:val="000000"/>
      <w:kern w:val="0"/>
      <w:sz w:val="18"/>
    </w:rPr>
  </w:style>
  <w:style w:type="paragraph" w:styleId="80">
    <w:name w:val="toc 8"/>
    <w:basedOn w:val="a"/>
    <w:next w:val="a"/>
    <w:rsid w:val="003A2C1A"/>
    <w:pPr>
      <w:ind w:leftChars="1400" w:left="2940"/>
    </w:pPr>
  </w:style>
  <w:style w:type="paragraph" w:styleId="34">
    <w:name w:val="List Number 3"/>
    <w:basedOn w:val="a"/>
    <w:rsid w:val="003A2C1A"/>
    <w:pPr>
      <w:tabs>
        <w:tab w:val="left" w:pos="2120"/>
      </w:tabs>
      <w:adjustRightInd w:val="0"/>
      <w:snapToGrid w:val="0"/>
      <w:spacing w:line="360" w:lineRule="auto"/>
      <w:ind w:left="2120" w:hanging="720"/>
    </w:pPr>
    <w:rPr>
      <w:sz w:val="24"/>
    </w:rPr>
  </w:style>
  <w:style w:type="paragraph" w:customStyle="1" w:styleId="17">
    <w:name w:val="列出段落1"/>
    <w:basedOn w:val="a"/>
    <w:uiPriority w:val="34"/>
    <w:qFormat/>
    <w:rsid w:val="003A2C1A"/>
    <w:pPr>
      <w:ind w:firstLineChars="200" w:firstLine="420"/>
    </w:pPr>
    <w:rPr>
      <w:sz w:val="21"/>
      <w:szCs w:val="24"/>
    </w:rPr>
  </w:style>
  <w:style w:type="paragraph" w:styleId="35">
    <w:name w:val="List 3"/>
    <w:basedOn w:val="a"/>
    <w:rsid w:val="003A2C1A"/>
    <w:pPr>
      <w:adjustRightInd w:val="0"/>
      <w:snapToGrid w:val="0"/>
      <w:spacing w:line="360" w:lineRule="auto"/>
      <w:ind w:leftChars="400" w:left="100" w:hangingChars="200" w:hanging="200"/>
    </w:pPr>
    <w:rPr>
      <w:sz w:val="24"/>
    </w:rPr>
  </w:style>
  <w:style w:type="paragraph" w:styleId="affd">
    <w:name w:val="caption"/>
    <w:basedOn w:val="a"/>
    <w:next w:val="a"/>
    <w:qFormat/>
    <w:rsid w:val="003A2C1A"/>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ANumbering">
    <w:name w:val="AA Numbering"/>
    <w:basedOn w:val="a"/>
    <w:rsid w:val="003A2C1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
    <w:rsid w:val="003A2C1A"/>
    <w:rPr>
      <w:rFonts w:ascii="Tahoma" w:hAnsi="Tahoma"/>
      <w:sz w:val="21"/>
    </w:rPr>
  </w:style>
  <w:style w:type="paragraph" w:customStyle="1" w:styleId="CharCharCharCharCharCharCharCharCharCharCharCharChar">
    <w:name w:val="Char Char Char Char Char Char Char Char Char Char Char Char Char"/>
    <w:basedOn w:val="a"/>
    <w:rsid w:val="003A2C1A"/>
    <w:pPr>
      <w:widowControl/>
      <w:spacing w:after="160" w:line="240" w:lineRule="exact"/>
      <w:jc w:val="left"/>
    </w:pPr>
    <w:rPr>
      <w:rFonts w:ascii="Verdana" w:eastAsia="仿宋_GB2312" w:hAnsi="Verdana"/>
      <w:kern w:val="0"/>
      <w:sz w:val="24"/>
      <w:lang w:eastAsia="en-US"/>
    </w:rPr>
  </w:style>
  <w:style w:type="paragraph" w:customStyle="1" w:styleId="xl27">
    <w:name w:val="xl27"/>
    <w:basedOn w:val="a"/>
    <w:rsid w:val="003A2C1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28">
    <w:name w:val="List Number 2"/>
    <w:basedOn w:val="a"/>
    <w:rsid w:val="003A2C1A"/>
    <w:pPr>
      <w:tabs>
        <w:tab w:val="left" w:pos="780"/>
      </w:tabs>
      <w:spacing w:line="360" w:lineRule="auto"/>
      <w:ind w:left="780" w:hanging="360"/>
    </w:pPr>
    <w:rPr>
      <w:sz w:val="24"/>
    </w:rPr>
  </w:style>
  <w:style w:type="paragraph" w:customStyle="1" w:styleId="affe">
    <w:name w:val="图片文字"/>
    <w:basedOn w:val="a"/>
    <w:rsid w:val="003A2C1A"/>
    <w:pPr>
      <w:spacing w:line="240" w:lineRule="atLeast"/>
      <w:jc w:val="center"/>
    </w:pPr>
    <w:rPr>
      <w:sz w:val="21"/>
    </w:rPr>
  </w:style>
  <w:style w:type="paragraph" w:customStyle="1" w:styleId="a8">
    <w:name w:val="文字"/>
    <w:basedOn w:val="a"/>
    <w:link w:val="Char1"/>
    <w:rsid w:val="003A2C1A"/>
    <w:pPr>
      <w:tabs>
        <w:tab w:val="left" w:pos="8520"/>
      </w:tabs>
      <w:spacing w:line="312" w:lineRule="auto"/>
      <w:ind w:right="-210" w:firstLine="556"/>
    </w:pPr>
    <w:rPr>
      <w:rFonts w:ascii="宋体" w:hAnsiTheme="minorHAnsi" w:cstheme="minorBidi"/>
      <w:szCs w:val="22"/>
    </w:rPr>
  </w:style>
  <w:style w:type="paragraph" w:customStyle="1" w:styleId="TableTextCharChar">
    <w:name w:val="Table Text Char Char"/>
    <w:rsid w:val="003A2C1A"/>
    <w:pPr>
      <w:snapToGrid w:val="0"/>
      <w:spacing w:before="80" w:after="80"/>
    </w:pPr>
    <w:rPr>
      <w:rFonts w:ascii="Arial" w:eastAsia="宋体" w:hAnsi="Arial" w:cs="Times New Roman"/>
      <w:sz w:val="18"/>
      <w:szCs w:val="20"/>
    </w:rPr>
  </w:style>
  <w:style w:type="paragraph" w:customStyle="1" w:styleId="afff">
    <w:name w:val="表头样式"/>
    <w:basedOn w:val="a"/>
    <w:rsid w:val="003A2C1A"/>
    <w:pPr>
      <w:autoSpaceDE w:val="0"/>
      <w:autoSpaceDN w:val="0"/>
      <w:adjustRightInd w:val="0"/>
      <w:spacing w:line="360" w:lineRule="auto"/>
      <w:jc w:val="left"/>
    </w:pPr>
    <w:rPr>
      <w:b/>
      <w:kern w:val="0"/>
      <w:sz w:val="21"/>
    </w:rPr>
  </w:style>
  <w:style w:type="paragraph" w:customStyle="1" w:styleId="afff0">
    <w:name w:val="标准正文"/>
    <w:basedOn w:val="aff3"/>
    <w:rsid w:val="003A2C1A"/>
    <w:pPr>
      <w:spacing w:before="60" w:after="60" w:line="360" w:lineRule="auto"/>
      <w:ind w:leftChars="0" w:left="0" w:firstLine="482"/>
    </w:pPr>
    <w:rPr>
      <w:rFonts w:ascii="Arial" w:hAnsi="Arial"/>
      <w:sz w:val="24"/>
    </w:rPr>
  </w:style>
  <w:style w:type="paragraph" w:styleId="aff2">
    <w:name w:val="Document Map"/>
    <w:basedOn w:val="a"/>
    <w:link w:val="Charb"/>
    <w:rsid w:val="003A2C1A"/>
    <w:pPr>
      <w:shd w:val="clear" w:color="auto" w:fill="000080"/>
    </w:pPr>
  </w:style>
  <w:style w:type="character" w:customStyle="1" w:styleId="Charb">
    <w:name w:val="文档结构图 Char"/>
    <w:basedOn w:val="a0"/>
    <w:link w:val="aff2"/>
    <w:rsid w:val="003A2C1A"/>
    <w:rPr>
      <w:rFonts w:ascii="Times New Roman" w:eastAsia="宋体" w:hAnsi="Times New Roman" w:cs="Times New Roman"/>
      <w:sz w:val="28"/>
      <w:szCs w:val="20"/>
      <w:shd w:val="clear" w:color="auto" w:fill="000080"/>
    </w:rPr>
  </w:style>
  <w:style w:type="paragraph" w:customStyle="1" w:styleId="ItemStepinTable">
    <w:name w:val="Item Step in Table"/>
    <w:rsid w:val="003A2C1A"/>
    <w:pPr>
      <w:tabs>
        <w:tab w:val="left" w:pos="397"/>
      </w:tabs>
      <w:spacing w:before="40" w:after="40"/>
      <w:ind w:left="397" w:hanging="397"/>
      <w:jc w:val="both"/>
    </w:pPr>
    <w:rPr>
      <w:rFonts w:ascii="Arial" w:eastAsia="宋体" w:hAnsi="Arial" w:cs="Times New Roman"/>
      <w:kern w:val="0"/>
      <w:sz w:val="18"/>
      <w:szCs w:val="20"/>
    </w:rPr>
  </w:style>
  <w:style w:type="paragraph" w:customStyle="1" w:styleId="18">
    <w:name w:val="文本框样式1"/>
    <w:basedOn w:val="a"/>
    <w:rsid w:val="003A2C1A"/>
    <w:pPr>
      <w:adjustRightInd w:val="0"/>
      <w:snapToGrid w:val="0"/>
      <w:spacing w:before="60" w:line="180" w:lineRule="exact"/>
      <w:jc w:val="center"/>
    </w:pPr>
    <w:rPr>
      <w:sz w:val="21"/>
    </w:rPr>
  </w:style>
  <w:style w:type="paragraph" w:customStyle="1" w:styleId="Title-Date">
    <w:name w:val="Title - Date"/>
    <w:basedOn w:val="aff8"/>
    <w:next w:val="a"/>
    <w:rsid w:val="003A2C1A"/>
    <w:pPr>
      <w:spacing w:before="240" w:after="720"/>
    </w:pPr>
    <w:rPr>
      <w:sz w:val="28"/>
    </w:rPr>
  </w:style>
  <w:style w:type="paragraph" w:styleId="19">
    <w:name w:val="index 1"/>
    <w:basedOn w:val="a"/>
    <w:next w:val="a"/>
    <w:rsid w:val="003A2C1A"/>
    <w:pPr>
      <w:adjustRightInd w:val="0"/>
      <w:spacing w:line="240" w:lineRule="atLeast"/>
      <w:textAlignment w:val="baseline"/>
    </w:pPr>
    <w:rPr>
      <w:rFonts w:ascii="宋体"/>
      <w:kern w:val="0"/>
      <w:sz w:val="21"/>
    </w:rPr>
  </w:style>
  <w:style w:type="paragraph" w:customStyle="1" w:styleId="1a">
    <w:name w:val="表格1"/>
    <w:basedOn w:val="a"/>
    <w:next w:val="a"/>
    <w:rsid w:val="003A2C1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1">
    <w:name w:val="表文字"/>
    <w:rsid w:val="003A2C1A"/>
    <w:rPr>
      <w:rFonts w:ascii="宋体" w:eastAsia="宋体" w:hAnsi="Times New Roman" w:cs="Times New Roman"/>
      <w:sz w:val="20"/>
      <w:szCs w:val="20"/>
    </w:rPr>
  </w:style>
  <w:style w:type="paragraph" w:styleId="36">
    <w:name w:val="List Bullet 3"/>
    <w:basedOn w:val="a"/>
    <w:rsid w:val="003A2C1A"/>
    <w:pPr>
      <w:tabs>
        <w:tab w:val="left" w:pos="1200"/>
      </w:tabs>
      <w:adjustRightInd w:val="0"/>
      <w:snapToGrid w:val="0"/>
      <w:spacing w:line="360" w:lineRule="auto"/>
      <w:ind w:left="1200" w:hanging="360"/>
    </w:pPr>
    <w:rPr>
      <w:sz w:val="24"/>
    </w:rPr>
  </w:style>
  <w:style w:type="paragraph" w:styleId="90">
    <w:name w:val="toc 9"/>
    <w:basedOn w:val="a"/>
    <w:next w:val="a"/>
    <w:rsid w:val="003A2C1A"/>
    <w:pPr>
      <w:ind w:leftChars="1600" w:left="3360"/>
    </w:pPr>
  </w:style>
  <w:style w:type="paragraph" w:customStyle="1" w:styleId="afff2">
    <w:name w:val="È±Ê¡ÎÄ±¾"/>
    <w:basedOn w:val="a"/>
    <w:rsid w:val="003A2C1A"/>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3A2C1A"/>
    <w:rPr>
      <w:rFonts w:ascii="Tahoma" w:hAnsi="Tahoma"/>
      <w:sz w:val="24"/>
    </w:rPr>
  </w:style>
  <w:style w:type="paragraph" w:styleId="afff3">
    <w:name w:val="footnote text"/>
    <w:basedOn w:val="a"/>
    <w:link w:val="Charc"/>
    <w:rsid w:val="003A2C1A"/>
    <w:pPr>
      <w:spacing w:line="360" w:lineRule="auto"/>
    </w:pPr>
    <w:rPr>
      <w:sz w:val="18"/>
    </w:rPr>
  </w:style>
  <w:style w:type="character" w:customStyle="1" w:styleId="Charc">
    <w:name w:val="脚注文本 Char"/>
    <w:basedOn w:val="a0"/>
    <w:link w:val="afff3"/>
    <w:rsid w:val="003A2C1A"/>
    <w:rPr>
      <w:rFonts w:ascii="Times New Roman" w:eastAsia="宋体" w:hAnsi="Times New Roman" w:cs="Times New Roman"/>
      <w:sz w:val="18"/>
      <w:szCs w:val="20"/>
    </w:rPr>
  </w:style>
  <w:style w:type="paragraph" w:styleId="43">
    <w:name w:val="List Continue 4"/>
    <w:basedOn w:val="a"/>
    <w:rsid w:val="003A2C1A"/>
    <w:pPr>
      <w:adjustRightInd w:val="0"/>
      <w:snapToGrid w:val="0"/>
      <w:spacing w:after="120" w:line="360" w:lineRule="auto"/>
      <w:ind w:leftChars="800" w:left="1680"/>
    </w:pPr>
    <w:rPr>
      <w:sz w:val="24"/>
    </w:rPr>
  </w:style>
  <w:style w:type="paragraph" w:customStyle="1" w:styleId="220">
    <w:name w:val="样式 样式 首行缩进:  2 字符 + 首行缩进:  2 字符"/>
    <w:basedOn w:val="a"/>
    <w:rsid w:val="003A2C1A"/>
    <w:pPr>
      <w:spacing w:line="360" w:lineRule="auto"/>
      <w:ind w:firstLineChars="200" w:firstLine="480"/>
    </w:pPr>
    <w:rPr>
      <w:sz w:val="24"/>
    </w:rPr>
  </w:style>
  <w:style w:type="paragraph" w:customStyle="1" w:styleId="29">
    <w:name w:val="正文字缩2字"/>
    <w:basedOn w:val="a"/>
    <w:rsid w:val="003A2C1A"/>
    <w:pPr>
      <w:spacing w:before="60" w:after="60" w:line="360" w:lineRule="auto"/>
      <w:ind w:leftChars="200" w:left="200" w:firstLineChars="200" w:firstLine="200"/>
    </w:pPr>
    <w:rPr>
      <w:sz w:val="24"/>
    </w:rPr>
  </w:style>
  <w:style w:type="paragraph" w:styleId="51">
    <w:name w:val="toc 5"/>
    <w:basedOn w:val="a"/>
    <w:next w:val="a"/>
    <w:rsid w:val="003A2C1A"/>
    <w:pPr>
      <w:ind w:leftChars="800" w:left="1680"/>
    </w:pPr>
  </w:style>
  <w:style w:type="paragraph" w:customStyle="1" w:styleId="320">
    <w:name w:val="标题3——2"/>
    <w:basedOn w:val="3"/>
    <w:next w:val="afa"/>
    <w:rsid w:val="003A2C1A"/>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styleId="afff4">
    <w:name w:val="Plain Text"/>
    <w:basedOn w:val="a"/>
    <w:link w:val="Chard"/>
    <w:rsid w:val="003A2C1A"/>
    <w:pPr>
      <w:adjustRightInd w:val="0"/>
      <w:snapToGrid w:val="0"/>
      <w:spacing w:line="360" w:lineRule="auto"/>
    </w:pPr>
    <w:rPr>
      <w:rFonts w:ascii="宋体" w:hAnsi="Courier New"/>
      <w:sz w:val="21"/>
    </w:rPr>
  </w:style>
  <w:style w:type="character" w:customStyle="1" w:styleId="Chard">
    <w:name w:val="纯文本 Char"/>
    <w:basedOn w:val="a0"/>
    <w:link w:val="afff4"/>
    <w:rsid w:val="003A2C1A"/>
    <w:rPr>
      <w:rFonts w:ascii="宋体" w:eastAsia="宋体" w:hAnsi="Courier New" w:cs="Times New Roman"/>
      <w:szCs w:val="20"/>
    </w:rPr>
  </w:style>
  <w:style w:type="paragraph" w:styleId="2a">
    <w:name w:val="toc 2"/>
    <w:basedOn w:val="a"/>
    <w:next w:val="a"/>
    <w:uiPriority w:val="39"/>
    <w:rsid w:val="003A2C1A"/>
    <w:pPr>
      <w:tabs>
        <w:tab w:val="right" w:leader="dot" w:pos="8400"/>
      </w:tabs>
      <w:spacing w:line="440" w:lineRule="exact"/>
      <w:ind w:leftChars="100" w:left="280" w:rightChars="-91" w:right="-91"/>
    </w:pPr>
  </w:style>
  <w:style w:type="paragraph" w:styleId="afff5">
    <w:name w:val="table of figures"/>
    <w:basedOn w:val="a"/>
    <w:next w:val="a"/>
    <w:rsid w:val="003A2C1A"/>
    <w:pPr>
      <w:tabs>
        <w:tab w:val="right" w:leader="dot" w:pos="8640"/>
      </w:tabs>
      <w:spacing w:line="360" w:lineRule="auto"/>
      <w:ind w:left="400" w:hanging="400"/>
    </w:pPr>
    <w:rPr>
      <w:sz w:val="24"/>
    </w:rPr>
  </w:style>
  <w:style w:type="paragraph" w:styleId="aff8">
    <w:name w:val="Title"/>
    <w:basedOn w:val="a"/>
    <w:link w:val="Chare"/>
    <w:qFormat/>
    <w:rsid w:val="003A2C1A"/>
    <w:pPr>
      <w:widowControl/>
      <w:spacing w:after="240" w:line="360" w:lineRule="auto"/>
      <w:jc w:val="center"/>
    </w:pPr>
    <w:rPr>
      <w:rFonts w:ascii="Arial" w:hAnsi="Arial"/>
      <w:b/>
      <w:smallCaps/>
      <w:kern w:val="28"/>
      <w:sz w:val="36"/>
      <w:lang w:eastAsia="en-US"/>
    </w:rPr>
  </w:style>
  <w:style w:type="character" w:customStyle="1" w:styleId="Chare">
    <w:name w:val="标题 Char"/>
    <w:basedOn w:val="a0"/>
    <w:link w:val="aff8"/>
    <w:rsid w:val="003A2C1A"/>
    <w:rPr>
      <w:rFonts w:ascii="Arial" w:eastAsia="宋体" w:hAnsi="Arial" w:cs="Times New Roman"/>
      <w:b/>
      <w:smallCaps/>
      <w:kern w:val="28"/>
      <w:sz w:val="36"/>
      <w:szCs w:val="20"/>
      <w:lang w:eastAsia="en-US"/>
    </w:rPr>
  </w:style>
  <w:style w:type="paragraph" w:styleId="37">
    <w:name w:val="List Continue 3"/>
    <w:basedOn w:val="a"/>
    <w:rsid w:val="003A2C1A"/>
    <w:pPr>
      <w:adjustRightInd w:val="0"/>
      <w:snapToGrid w:val="0"/>
      <w:spacing w:after="120" w:line="360" w:lineRule="auto"/>
      <w:ind w:leftChars="600" w:left="1260"/>
    </w:pPr>
    <w:rPr>
      <w:sz w:val="24"/>
    </w:rPr>
  </w:style>
  <w:style w:type="paragraph" w:customStyle="1" w:styleId="2b">
    <w:name w:val="标题2"/>
    <w:basedOn w:val="2"/>
    <w:rsid w:val="003A2C1A"/>
    <w:pPr>
      <w:keepNext w:val="0"/>
      <w:keepLines w:val="0"/>
      <w:ind w:firstLineChars="196" w:firstLine="574"/>
      <w:outlineLvl w:val="9"/>
    </w:pPr>
    <w:rPr>
      <w:b/>
      <w:spacing w:val="6"/>
      <w:u w:val="single"/>
    </w:rPr>
  </w:style>
  <w:style w:type="paragraph" w:customStyle="1" w:styleId="afff6">
    <w:name w:val="图例"/>
    <w:basedOn w:val="a"/>
    <w:rsid w:val="003A2C1A"/>
    <w:pPr>
      <w:spacing w:before="120" w:after="120" w:line="360" w:lineRule="auto"/>
      <w:jc w:val="center"/>
    </w:pPr>
    <w:rPr>
      <w:rFonts w:eastAsia="仿宋_GB2312"/>
      <w:b/>
      <w:sz w:val="24"/>
    </w:rPr>
  </w:style>
  <w:style w:type="paragraph" w:customStyle="1" w:styleId="afff7">
    <w:name w:val="_"/>
    <w:basedOn w:val="a"/>
    <w:rsid w:val="003A2C1A"/>
    <w:pPr>
      <w:adjustRightInd w:val="0"/>
      <w:spacing w:line="360" w:lineRule="auto"/>
      <w:ind w:left="480" w:firstLineChars="200" w:firstLine="200"/>
      <w:textAlignment w:val="baseline"/>
    </w:pPr>
    <w:rPr>
      <w:kern w:val="0"/>
      <w:sz w:val="24"/>
    </w:rPr>
  </w:style>
  <w:style w:type="paragraph" w:customStyle="1" w:styleId="FigureDescription">
    <w:name w:val="Figure Description"/>
    <w:next w:val="a"/>
    <w:rsid w:val="003A2C1A"/>
    <w:pPr>
      <w:snapToGrid w:val="0"/>
      <w:spacing w:before="80" w:after="320"/>
      <w:ind w:left="1134"/>
      <w:jc w:val="center"/>
    </w:pPr>
    <w:rPr>
      <w:rFonts w:ascii="Arial" w:eastAsia="黑体" w:hAnsi="Arial" w:cs="Times New Roman"/>
      <w:kern w:val="0"/>
      <w:sz w:val="18"/>
      <w:szCs w:val="20"/>
    </w:rPr>
  </w:style>
  <w:style w:type="paragraph" w:styleId="52">
    <w:name w:val="List 5"/>
    <w:basedOn w:val="a"/>
    <w:rsid w:val="003A2C1A"/>
    <w:pPr>
      <w:adjustRightInd w:val="0"/>
      <w:snapToGrid w:val="0"/>
      <w:spacing w:line="360" w:lineRule="auto"/>
      <w:ind w:leftChars="800" w:left="100" w:hangingChars="200" w:hanging="200"/>
    </w:pPr>
    <w:rPr>
      <w:sz w:val="24"/>
    </w:rPr>
  </w:style>
  <w:style w:type="paragraph" w:customStyle="1" w:styleId="44">
    <w:name w:val="样式4"/>
    <w:basedOn w:val="4"/>
    <w:rsid w:val="003A2C1A"/>
    <w:pPr>
      <w:adjustRightInd w:val="0"/>
      <w:snapToGrid w:val="0"/>
      <w:spacing w:before="280" w:line="372" w:lineRule="auto"/>
      <w:ind w:left="0" w:firstLine="0"/>
    </w:pPr>
  </w:style>
  <w:style w:type="paragraph" w:styleId="afff8">
    <w:name w:val="List Paragraph"/>
    <w:basedOn w:val="a"/>
    <w:uiPriority w:val="34"/>
    <w:qFormat/>
    <w:rsid w:val="003A2C1A"/>
    <w:pPr>
      <w:ind w:firstLineChars="200" w:firstLine="420"/>
    </w:pPr>
    <w:rPr>
      <w:rFonts w:ascii="Calibri" w:hAnsi="Calibri"/>
      <w:sz w:val="21"/>
      <w:szCs w:val="22"/>
    </w:rPr>
  </w:style>
  <w:style w:type="paragraph" w:styleId="60">
    <w:name w:val="toc 6"/>
    <w:basedOn w:val="a"/>
    <w:next w:val="a"/>
    <w:rsid w:val="003A2C1A"/>
    <w:pPr>
      <w:ind w:leftChars="1000" w:left="2100"/>
    </w:pPr>
  </w:style>
  <w:style w:type="paragraph" w:customStyle="1" w:styleId="TableHeading">
    <w:name w:val="Table Heading"/>
    <w:rsid w:val="003A2C1A"/>
    <w:pPr>
      <w:keepNext/>
      <w:snapToGrid w:val="0"/>
      <w:spacing w:before="80" w:after="80"/>
      <w:jc w:val="center"/>
    </w:pPr>
    <w:rPr>
      <w:rFonts w:ascii="Arial" w:eastAsia="黑体" w:hAnsi="Arial" w:cs="Times New Roman"/>
      <w:kern w:val="0"/>
      <w:sz w:val="18"/>
      <w:szCs w:val="20"/>
    </w:rPr>
  </w:style>
  <w:style w:type="paragraph" w:styleId="45">
    <w:name w:val="toc 4"/>
    <w:basedOn w:val="a"/>
    <w:next w:val="a"/>
    <w:rsid w:val="003A2C1A"/>
    <w:pPr>
      <w:ind w:leftChars="600" w:left="1260"/>
    </w:pPr>
  </w:style>
  <w:style w:type="paragraph" w:customStyle="1" w:styleId="afff9">
    <w:name w:val="内容标题"/>
    <w:basedOn w:val="aff2"/>
    <w:rsid w:val="003A2C1A"/>
    <w:rPr>
      <w:rFonts w:ascii="Tahoma" w:hAnsi="Tahoma"/>
      <w:sz w:val="24"/>
    </w:rPr>
  </w:style>
  <w:style w:type="paragraph" w:customStyle="1" w:styleId="CharCharChar">
    <w:name w:val="Char Char Char"/>
    <w:basedOn w:val="a"/>
    <w:rsid w:val="003A2C1A"/>
    <w:rPr>
      <w:rFonts w:ascii="Tahoma" w:hAnsi="Tahoma"/>
      <w:sz w:val="24"/>
    </w:rPr>
  </w:style>
  <w:style w:type="paragraph" w:customStyle="1" w:styleId="CharCharCharCharChar0">
    <w:name w:val="文档正文 Char Char Char Char Char"/>
    <w:basedOn w:val="a"/>
    <w:rsid w:val="003A2C1A"/>
    <w:pPr>
      <w:adjustRightInd w:val="0"/>
      <w:spacing w:line="440" w:lineRule="exact"/>
      <w:ind w:firstLine="420"/>
      <w:textAlignment w:val="baseline"/>
    </w:pPr>
    <w:rPr>
      <w:rFonts w:ascii="Arial Narrow" w:hAnsi="Arial Narrow"/>
      <w:kern w:val="0"/>
      <w:sz w:val="24"/>
    </w:rPr>
  </w:style>
  <w:style w:type="paragraph" w:customStyle="1" w:styleId="1b">
    <w:name w:val="首行缩进 1"/>
    <w:basedOn w:val="a"/>
    <w:rsid w:val="003A2C1A"/>
    <w:pPr>
      <w:spacing w:after="120" w:line="360" w:lineRule="auto"/>
      <w:ind w:firstLineChars="200" w:firstLine="200"/>
    </w:pPr>
    <w:rPr>
      <w:sz w:val="24"/>
    </w:rPr>
  </w:style>
  <w:style w:type="paragraph" w:customStyle="1" w:styleId="afffa">
    <w:name w:val="表格文本"/>
    <w:rsid w:val="003A2C1A"/>
    <w:pPr>
      <w:tabs>
        <w:tab w:val="decimal" w:pos="0"/>
      </w:tabs>
    </w:pPr>
    <w:rPr>
      <w:rFonts w:ascii="Arial" w:eastAsia="宋体" w:hAnsi="Arial" w:cs="Times New Roman"/>
      <w:kern w:val="0"/>
      <w:szCs w:val="20"/>
    </w:rPr>
  </w:style>
  <w:style w:type="paragraph" w:customStyle="1" w:styleId="1Heading0SectionHeadPIM1H1h11stlevell11H1">
    <w:name w:val="样式 标题 1章标题Heading 0Section HeadPIM 1H1h11st levell11H1..."/>
    <w:basedOn w:val="1"/>
    <w:rsid w:val="003A2C1A"/>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Char1">
    <w:name w:val="Table Text Char1"/>
    <w:rsid w:val="003A2C1A"/>
    <w:pPr>
      <w:snapToGrid w:val="0"/>
      <w:spacing w:before="80" w:after="80"/>
    </w:pPr>
    <w:rPr>
      <w:rFonts w:ascii="Arial" w:eastAsia="宋体" w:hAnsi="Arial" w:cs="Times New Roman"/>
      <w:sz w:val="18"/>
      <w:szCs w:val="20"/>
    </w:rPr>
  </w:style>
  <w:style w:type="paragraph" w:customStyle="1" w:styleId="CharCharCharChar0">
    <w:name w:val="Char Char Char Char"/>
    <w:basedOn w:val="a"/>
    <w:rsid w:val="003A2C1A"/>
    <w:pPr>
      <w:pageBreakBefore/>
      <w:widowControl/>
      <w:spacing w:after="160" w:line="240" w:lineRule="exact"/>
      <w:jc w:val="left"/>
    </w:pPr>
    <w:rPr>
      <w:rFonts w:ascii="Verdana" w:hAnsi="Verdana"/>
      <w:kern w:val="0"/>
      <w:sz w:val="20"/>
      <w:lang w:eastAsia="en-US"/>
    </w:rPr>
  </w:style>
  <w:style w:type="paragraph" w:customStyle="1" w:styleId="afffb">
    <w:name w:val="章标题"/>
    <w:next w:val="a"/>
    <w:rsid w:val="003A2C1A"/>
    <w:pPr>
      <w:spacing w:beforeLines="50" w:afterLines="50"/>
      <w:jc w:val="both"/>
      <w:outlineLvl w:val="1"/>
    </w:pPr>
    <w:rPr>
      <w:rFonts w:ascii="黑体" w:eastAsia="黑体" w:hAnsi="Times New Roman" w:cs="Times New Roman"/>
      <w:kern w:val="0"/>
      <w:sz w:val="24"/>
      <w:szCs w:val="20"/>
    </w:rPr>
  </w:style>
  <w:style w:type="paragraph" w:customStyle="1" w:styleId="afffc">
    <w:name w:val="表号"/>
    <w:basedOn w:val="a"/>
    <w:rsid w:val="003A2C1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f">
    <w:name w:val="Char"/>
    <w:basedOn w:val="a"/>
    <w:rsid w:val="003A2C1A"/>
    <w:pPr>
      <w:spacing w:line="240" w:lineRule="atLeast"/>
      <w:ind w:left="420" w:firstLine="420"/>
    </w:pPr>
    <w:rPr>
      <w:kern w:val="0"/>
      <w:sz w:val="21"/>
    </w:rPr>
  </w:style>
  <w:style w:type="paragraph" w:customStyle="1" w:styleId="2c">
    <w:name w:val="附录2"/>
    <w:basedOn w:val="a"/>
    <w:next w:val="a"/>
    <w:rsid w:val="003A2C1A"/>
    <w:pPr>
      <w:tabs>
        <w:tab w:val="left" w:pos="420"/>
        <w:tab w:val="left" w:pos="624"/>
      </w:tabs>
      <w:ind w:left="420" w:hanging="420"/>
      <w:outlineLvl w:val="1"/>
    </w:pPr>
    <w:rPr>
      <w:rFonts w:ascii="黑体" w:eastAsia="黑体" w:hAnsi="黑体"/>
      <w:b/>
      <w:sz w:val="32"/>
    </w:rPr>
  </w:style>
  <w:style w:type="paragraph" w:customStyle="1" w:styleId="ItemList">
    <w:name w:val="Item List"/>
    <w:rsid w:val="003A2C1A"/>
    <w:pPr>
      <w:tabs>
        <w:tab w:val="left" w:pos="1644"/>
      </w:tabs>
      <w:spacing w:line="300" w:lineRule="auto"/>
      <w:ind w:left="1644" w:hanging="510"/>
      <w:jc w:val="both"/>
    </w:pPr>
    <w:rPr>
      <w:rFonts w:ascii="Arial" w:eastAsia="宋体" w:hAnsi="Arial" w:cs="Times New Roman"/>
      <w:kern w:val="0"/>
      <w:szCs w:val="20"/>
    </w:rPr>
  </w:style>
  <w:style w:type="paragraph" w:customStyle="1" w:styleId="afffd">
    <w:name w:val="首行缩进"/>
    <w:basedOn w:val="a"/>
    <w:rsid w:val="003A2C1A"/>
    <w:pPr>
      <w:spacing w:line="360" w:lineRule="auto"/>
      <w:ind w:firstLineChars="200" w:firstLine="420"/>
    </w:pPr>
    <w:rPr>
      <w:sz w:val="21"/>
    </w:rPr>
  </w:style>
  <w:style w:type="paragraph" w:customStyle="1" w:styleId="Char20">
    <w:name w:val="Char2"/>
    <w:basedOn w:val="a"/>
    <w:rsid w:val="003A2C1A"/>
    <w:pPr>
      <w:widowControl/>
      <w:spacing w:line="400" w:lineRule="exact"/>
      <w:jc w:val="center"/>
    </w:pPr>
    <w:rPr>
      <w:sz w:val="24"/>
    </w:rPr>
  </w:style>
  <w:style w:type="paragraph" w:customStyle="1" w:styleId="StyleHeading3h3Heading3-oldLevel3HeadH3level3PIM3se">
    <w:name w:val="Style Heading 3h3Heading 3 - oldLevel 3 HeadH3level_3PIM 3se..."/>
    <w:basedOn w:val="3"/>
    <w:rsid w:val="003A2C1A"/>
    <w:pPr>
      <w:tabs>
        <w:tab w:val="left" w:pos="709"/>
      </w:tabs>
      <w:ind w:left="709" w:hanging="709"/>
      <w:jc w:val="both"/>
    </w:pPr>
    <w:rPr>
      <w:sz w:val="32"/>
    </w:rPr>
  </w:style>
  <w:style w:type="paragraph" w:customStyle="1" w:styleId="afffe">
    <w:name w:val="摘要"/>
    <w:basedOn w:val="a"/>
    <w:next w:val="2"/>
    <w:rsid w:val="003A2C1A"/>
    <w:pPr>
      <w:spacing w:line="360" w:lineRule="auto"/>
    </w:pPr>
    <w:rPr>
      <w:rFonts w:eastAsia="黑体"/>
      <w:sz w:val="20"/>
    </w:rPr>
  </w:style>
  <w:style w:type="paragraph" w:customStyle="1" w:styleId="affff">
    <w:name w:val="缺省文本"/>
    <w:basedOn w:val="a"/>
    <w:rsid w:val="003A2C1A"/>
    <w:pPr>
      <w:tabs>
        <w:tab w:val="left" w:pos="1260"/>
      </w:tabs>
      <w:autoSpaceDE w:val="0"/>
      <w:autoSpaceDN w:val="0"/>
      <w:adjustRightInd w:val="0"/>
      <w:spacing w:line="360" w:lineRule="auto"/>
      <w:jc w:val="left"/>
    </w:pPr>
    <w:rPr>
      <w:kern w:val="0"/>
      <w:sz w:val="24"/>
    </w:rPr>
  </w:style>
  <w:style w:type="paragraph" w:customStyle="1" w:styleId="605">
    <w:name w:val="样式 标题 6第五层条 + 三号 段前: 0.5 行"/>
    <w:basedOn w:val="6"/>
    <w:rsid w:val="003A2C1A"/>
    <w:pPr>
      <w:widowControl/>
      <w:adjustRightInd/>
      <w:snapToGrid/>
      <w:spacing w:beforeLines="50"/>
      <w:jc w:val="left"/>
    </w:pPr>
    <w:rPr>
      <w:snapToGrid w:val="0"/>
      <w:kern w:val="24"/>
      <w:sz w:val="28"/>
    </w:rPr>
  </w:style>
  <w:style w:type="paragraph" w:customStyle="1" w:styleId="affff0">
    <w:name w:val="文章正文"/>
    <w:basedOn w:val="a"/>
    <w:rsid w:val="003A2C1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3A2C1A"/>
    <w:pPr>
      <w:widowControl/>
      <w:spacing w:after="160" w:line="240" w:lineRule="exact"/>
      <w:jc w:val="left"/>
    </w:pPr>
    <w:rPr>
      <w:rFonts w:ascii="Verdana" w:hAnsi="Verdana"/>
      <w:kern w:val="0"/>
      <w:sz w:val="20"/>
      <w:lang w:eastAsia="en-US"/>
    </w:rPr>
  </w:style>
  <w:style w:type="paragraph" w:customStyle="1" w:styleId="affff1">
    <w:name w:val="正文 + 三号"/>
    <w:basedOn w:val="a"/>
    <w:rsid w:val="003A2C1A"/>
    <w:rPr>
      <w:sz w:val="21"/>
    </w:rPr>
  </w:style>
  <w:style w:type="paragraph" w:customStyle="1" w:styleId="151">
    <w:name w:val="样式 行距: 1.5 倍行距1"/>
    <w:basedOn w:val="a"/>
    <w:rsid w:val="003A2C1A"/>
    <w:pPr>
      <w:snapToGrid w:val="0"/>
    </w:pPr>
    <w:rPr>
      <w:sz w:val="21"/>
    </w:rPr>
  </w:style>
  <w:style w:type="paragraph" w:customStyle="1" w:styleId="affff2">
    <w:name w:val="表格内文字"/>
    <w:basedOn w:val="afff4"/>
    <w:rsid w:val="003A2C1A"/>
    <w:pPr>
      <w:snapToGrid/>
      <w:spacing w:line="240" w:lineRule="auto"/>
    </w:pPr>
    <w:rPr>
      <w:color w:val="000000"/>
      <w:lang w:val="en-GB"/>
    </w:rPr>
  </w:style>
  <w:style w:type="paragraph" w:customStyle="1" w:styleId="00">
    <w:name w:val="00"/>
    <w:basedOn w:val="a"/>
    <w:rsid w:val="003A2C1A"/>
    <w:pPr>
      <w:autoSpaceDE w:val="0"/>
      <w:autoSpaceDN w:val="0"/>
      <w:adjustRightInd w:val="0"/>
      <w:jc w:val="left"/>
    </w:pPr>
    <w:rPr>
      <w:rFonts w:ascii="黑体" w:eastAsia="黑体"/>
      <w:b/>
      <w:kern w:val="0"/>
      <w:sz w:val="20"/>
    </w:rPr>
  </w:style>
  <w:style w:type="paragraph" w:customStyle="1" w:styleId="xl40">
    <w:name w:val="xl40"/>
    <w:basedOn w:val="a"/>
    <w:rsid w:val="003A2C1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附录3"/>
    <w:basedOn w:val="a"/>
    <w:next w:val="a"/>
    <w:rsid w:val="003A2C1A"/>
    <w:pPr>
      <w:tabs>
        <w:tab w:val="left" w:pos="851"/>
      </w:tabs>
      <w:ind w:left="425" w:hanging="425"/>
      <w:outlineLvl w:val="2"/>
    </w:pPr>
    <w:rPr>
      <w:rFonts w:eastAsia="黑体"/>
      <w:b/>
      <w:sz w:val="32"/>
    </w:rPr>
  </w:style>
  <w:style w:type="paragraph" w:customStyle="1" w:styleId="46">
    <w:name w:val="附录4"/>
    <w:basedOn w:val="a"/>
    <w:next w:val="a"/>
    <w:rsid w:val="003A2C1A"/>
    <w:pPr>
      <w:widowControl/>
      <w:tabs>
        <w:tab w:val="left" w:pos="1134"/>
      </w:tabs>
      <w:spacing w:line="300" w:lineRule="auto"/>
      <w:ind w:left="1361" w:hanging="1361"/>
      <w:outlineLvl w:val="3"/>
    </w:pPr>
    <w:rPr>
      <w:rFonts w:ascii="Arial" w:eastAsia="黑体" w:hAnsi="Arial"/>
      <w:kern w:val="0"/>
    </w:rPr>
  </w:style>
  <w:style w:type="paragraph" w:customStyle="1" w:styleId="affff3">
    <w:name w:val="编号正文"/>
    <w:basedOn w:val="aff7"/>
    <w:rsid w:val="003A2C1A"/>
    <w:pPr>
      <w:snapToGrid/>
      <w:spacing w:line="360" w:lineRule="auto"/>
      <w:ind w:left="1407" w:hanging="1047"/>
      <w:jc w:val="left"/>
    </w:pPr>
    <w:rPr>
      <w:rFonts w:eastAsia="仿宋_GB2312"/>
    </w:rPr>
  </w:style>
  <w:style w:type="paragraph" w:customStyle="1" w:styleId="CharChar1Char">
    <w:name w:val="Char Char1 Char"/>
    <w:basedOn w:val="a"/>
    <w:rsid w:val="003A2C1A"/>
    <w:rPr>
      <w:rFonts w:ascii="Tahoma" w:hAnsi="Tahoma"/>
      <w:sz w:val="24"/>
      <w:szCs w:val="24"/>
    </w:rPr>
  </w:style>
  <w:style w:type="paragraph" w:customStyle="1" w:styleId="Note">
    <w:name w:val="Note"/>
    <w:basedOn w:val="a"/>
    <w:rsid w:val="003A2C1A"/>
    <w:pPr>
      <w:pBdr>
        <w:top w:val="single" w:sz="12" w:space="3" w:color="auto"/>
        <w:bottom w:val="single" w:sz="12" w:space="3" w:color="auto"/>
      </w:pBdr>
      <w:spacing w:line="360" w:lineRule="auto"/>
    </w:pPr>
    <w:rPr>
      <w:sz w:val="24"/>
    </w:rPr>
  </w:style>
  <w:style w:type="paragraph" w:customStyle="1" w:styleId="1c">
    <w:name w:val="文本1"/>
    <w:basedOn w:val="a"/>
    <w:rsid w:val="003A2C1A"/>
    <w:pPr>
      <w:adjustRightInd w:val="0"/>
      <w:spacing w:line="312" w:lineRule="atLeast"/>
      <w:jc w:val="center"/>
      <w:textAlignment w:val="baseline"/>
    </w:pPr>
    <w:rPr>
      <w:kern w:val="0"/>
      <w:sz w:val="18"/>
    </w:rPr>
  </w:style>
  <w:style w:type="paragraph" w:customStyle="1" w:styleId="CharChar1">
    <w:name w:val="Char Char1"/>
    <w:basedOn w:val="a"/>
    <w:rsid w:val="003A2C1A"/>
    <w:pPr>
      <w:widowControl/>
      <w:spacing w:after="160" w:line="240" w:lineRule="exact"/>
      <w:jc w:val="left"/>
    </w:pPr>
    <w:rPr>
      <w:rFonts w:ascii="Verdana" w:hAnsi="Verdana"/>
      <w:kern w:val="0"/>
      <w:sz w:val="20"/>
      <w:lang w:eastAsia="en-US"/>
    </w:rPr>
  </w:style>
  <w:style w:type="paragraph" w:customStyle="1" w:styleId="1d">
    <w:name w:val="1"/>
    <w:basedOn w:val="a"/>
    <w:rsid w:val="003A2C1A"/>
    <w:rPr>
      <w:rFonts w:ascii="Tahoma" w:hAnsi="Tahoma"/>
      <w:sz w:val="24"/>
    </w:rPr>
  </w:style>
  <w:style w:type="paragraph" w:customStyle="1" w:styleId="Char12">
    <w:name w:val="Char1"/>
    <w:basedOn w:val="a"/>
    <w:rsid w:val="003A2C1A"/>
    <w:rPr>
      <w:sz w:val="21"/>
    </w:rPr>
  </w:style>
  <w:style w:type="paragraph" w:customStyle="1" w:styleId="Charf0">
    <w:name w:val="正文格式 Char"/>
    <w:basedOn w:val="a"/>
    <w:rsid w:val="003A2C1A"/>
    <w:pPr>
      <w:widowControl/>
      <w:adjustRightInd w:val="0"/>
      <w:spacing w:line="440" w:lineRule="atLeast"/>
      <w:ind w:firstLine="510"/>
      <w:textAlignment w:val="baseline"/>
    </w:pPr>
    <w:rPr>
      <w:kern w:val="0"/>
      <w:sz w:val="24"/>
    </w:rPr>
  </w:style>
  <w:style w:type="paragraph" w:styleId="affff4">
    <w:name w:val="Revision"/>
    <w:rsid w:val="003A2C1A"/>
    <w:rPr>
      <w:rFonts w:ascii="Times New Roman" w:eastAsia="宋体" w:hAnsi="Times New Roman" w:cs="Times New Roman"/>
      <w:szCs w:val="20"/>
    </w:rPr>
  </w:style>
  <w:style w:type="paragraph" w:customStyle="1" w:styleId="0740">
    <w:name w:val="样式 首行缩进:  0.74 厘米"/>
    <w:basedOn w:val="a"/>
    <w:rsid w:val="003A2C1A"/>
    <w:pPr>
      <w:spacing w:line="360" w:lineRule="auto"/>
      <w:ind w:firstLine="420"/>
    </w:pPr>
    <w:rPr>
      <w:sz w:val="24"/>
    </w:rPr>
  </w:style>
  <w:style w:type="paragraph" w:customStyle="1" w:styleId="211">
    <w:name w:val="正文文本 21"/>
    <w:basedOn w:val="a"/>
    <w:rsid w:val="003A2C1A"/>
    <w:pPr>
      <w:adjustRightInd w:val="0"/>
      <w:spacing w:before="120" w:line="360" w:lineRule="auto"/>
      <w:ind w:firstLine="480"/>
      <w:textAlignment w:val="baseline"/>
    </w:pPr>
    <w:rPr>
      <w:sz w:val="24"/>
    </w:rPr>
  </w:style>
  <w:style w:type="table" w:styleId="affff5">
    <w:name w:val="Table Grid"/>
    <w:basedOn w:val="a1"/>
    <w:rsid w:val="003A2C1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33</Pages>
  <Words>2821</Words>
  <Characters>16082</Characters>
  <Application>Microsoft Office Word</Application>
  <DocSecurity>0</DocSecurity>
  <Lines>134</Lines>
  <Paragraphs>37</Paragraphs>
  <ScaleCrop>false</ScaleCrop>
  <Company>Microsoft</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2020-08-06T11:16:00Z</dcterms:created>
  <dcterms:modified xsi:type="dcterms:W3CDTF">2021-01-21T10:08:00Z</dcterms:modified>
</cp:coreProperties>
</file>