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8D" w:rsidRPr="00894B28" w:rsidRDefault="00B1618D" w:rsidP="00B1618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w:t>
      </w:r>
      <w:r w:rsidRPr="00894B28">
        <w:rPr>
          <w:rFonts w:ascii="方正黑体_GBK" w:eastAsia="方正黑体_GBK" w:hAnsi="宋体" w:hint="eastAsia"/>
          <w:spacing w:val="80"/>
          <w:sz w:val="112"/>
          <w:szCs w:val="112"/>
        </w:rPr>
        <w:t>文件</w:t>
      </w: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谈判项目编号：20</w:t>
      </w:r>
      <w:r>
        <w:rPr>
          <w:rFonts w:ascii="方正小标宋_GBK" w:eastAsia="方正小标宋_GBK" w:hAnsi="宋体" w:hint="eastAsia"/>
          <w:sz w:val="36"/>
          <w:szCs w:val="30"/>
        </w:rPr>
        <w:t>20</w:t>
      </w:r>
      <w:r w:rsidRPr="00894B28">
        <w:rPr>
          <w:rFonts w:ascii="方正小标宋_GBK" w:eastAsia="方正小标宋_GBK" w:hAnsi="宋体" w:hint="eastAsia"/>
          <w:sz w:val="36"/>
          <w:szCs w:val="30"/>
        </w:rPr>
        <w:t>0</w:t>
      </w:r>
      <w:r>
        <w:rPr>
          <w:rFonts w:ascii="方正小标宋_GBK" w:eastAsia="方正小标宋_GBK" w:hAnsi="宋体" w:hint="eastAsia"/>
          <w:sz w:val="36"/>
          <w:szCs w:val="30"/>
        </w:rPr>
        <w:t>58</w:t>
      </w:r>
    </w:p>
    <w:p w:rsidR="00B1618D" w:rsidRPr="00894B28" w:rsidRDefault="00B1618D" w:rsidP="00B1618D">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项目名称：</w:t>
      </w:r>
      <w:r>
        <w:rPr>
          <w:rFonts w:ascii="方正小标宋_GBK" w:eastAsia="方正小标宋_GBK" w:hAnsi="宋体" w:hint="eastAsia"/>
          <w:sz w:val="36"/>
          <w:szCs w:val="30"/>
        </w:rPr>
        <w:t>消毒供应中心设备一批</w:t>
      </w:r>
    </w:p>
    <w:p w:rsidR="00B1618D" w:rsidRPr="00394E5F" w:rsidRDefault="00B1618D" w:rsidP="00B1618D">
      <w:pPr>
        <w:spacing w:line="700" w:lineRule="exact"/>
        <w:ind w:firstLineChars="511" w:firstLine="1840"/>
        <w:rPr>
          <w:rFonts w:ascii="方正小标宋_GBK" w:eastAsia="方正小标宋_GBK" w:hAnsi="宋体"/>
          <w:sz w:val="36"/>
          <w:szCs w:val="30"/>
        </w:rPr>
      </w:pPr>
    </w:p>
    <w:p w:rsidR="00B1618D" w:rsidRPr="0088301B" w:rsidRDefault="00B1618D" w:rsidP="00B1618D">
      <w:pPr>
        <w:spacing w:line="700" w:lineRule="exact"/>
        <w:ind w:firstLineChars="511" w:firstLine="1840"/>
        <w:rPr>
          <w:rFonts w:ascii="方正小标宋_GBK" w:eastAsia="方正小标宋_GBK" w:hAnsi="宋体"/>
          <w:sz w:val="36"/>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B1618D" w:rsidRPr="00894B28" w:rsidRDefault="00B1618D" w:rsidP="00B1618D">
      <w:pPr>
        <w:spacing w:line="720" w:lineRule="exact"/>
        <w:jc w:val="center"/>
        <w:outlineLvl w:val="0"/>
        <w:rPr>
          <w:rFonts w:ascii="方正黑体_GBK" w:eastAsia="方正黑体_GBK" w:hAnsi="宋体"/>
          <w:sz w:val="48"/>
          <w:szCs w:val="32"/>
        </w:rPr>
      </w:pPr>
    </w:p>
    <w:p w:rsidR="00B1618D" w:rsidRPr="00894B28" w:rsidRDefault="00B1618D" w:rsidP="00B1618D">
      <w:pPr>
        <w:spacing w:line="720" w:lineRule="exact"/>
        <w:jc w:val="center"/>
        <w:outlineLvl w:val="0"/>
        <w:rPr>
          <w:rFonts w:ascii="方正黑体_GBK" w:eastAsia="方正黑体_GBK" w:hAnsi="宋体"/>
          <w:sz w:val="48"/>
          <w:szCs w:val="32"/>
        </w:rPr>
      </w:pPr>
    </w:p>
    <w:p w:rsidR="00B1618D" w:rsidRPr="00894B28" w:rsidRDefault="00B1618D" w:rsidP="00B1618D">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二〇二〇年</w:t>
      </w:r>
      <w:r>
        <w:rPr>
          <w:rFonts w:ascii="方正黑体_GBK" w:eastAsia="方正黑体_GBK" w:hAnsi="宋体" w:hint="eastAsia"/>
          <w:sz w:val="48"/>
          <w:szCs w:val="32"/>
        </w:rPr>
        <w:t>十二</w:t>
      </w:r>
      <w:r w:rsidRPr="00894B28">
        <w:rPr>
          <w:rFonts w:ascii="方正黑体_GBK" w:eastAsia="方正黑体_GBK" w:hAnsi="宋体" w:hint="eastAsia"/>
          <w:sz w:val="48"/>
          <w:szCs w:val="32"/>
        </w:rPr>
        <w:t>月</w:t>
      </w: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rsidR="00B1618D" w:rsidRDefault="00F717DA" w:rsidP="00B1618D">
      <w:pPr>
        <w:pStyle w:val="13"/>
        <w:tabs>
          <w:tab w:val="clear" w:pos="1260"/>
          <w:tab w:val="clear" w:pos="1685"/>
          <w:tab w:val="clear" w:pos="8400"/>
          <w:tab w:val="right" w:leader="dot" w:pos="9412"/>
        </w:tabs>
        <w:ind w:firstLine="210"/>
      </w:pPr>
      <w:r w:rsidRPr="00F717DA">
        <w:rPr>
          <w:rFonts w:ascii="仿宋" w:eastAsia="仿宋" w:hAnsi="仿宋" w:hint="eastAsia"/>
          <w:sz w:val="21"/>
          <w:szCs w:val="21"/>
        </w:rPr>
        <w:fldChar w:fldCharType="begin"/>
      </w:r>
      <w:r w:rsidR="00B1618D">
        <w:rPr>
          <w:rFonts w:ascii="仿宋" w:eastAsia="仿宋" w:hAnsi="仿宋" w:hint="eastAsia"/>
          <w:sz w:val="21"/>
          <w:szCs w:val="21"/>
        </w:rPr>
        <w:instrText xml:space="preserve"> TOC \o "1-2" \h \z </w:instrText>
      </w:r>
      <w:r w:rsidRPr="00F717DA">
        <w:rPr>
          <w:rFonts w:ascii="仿宋" w:eastAsia="仿宋" w:hAnsi="仿宋" w:hint="eastAsia"/>
          <w:sz w:val="21"/>
          <w:szCs w:val="21"/>
        </w:rPr>
        <w:fldChar w:fldCharType="separate"/>
      </w:r>
      <w:hyperlink w:anchor="_Toc15393" w:history="1">
        <w:r w:rsidR="00B1618D">
          <w:rPr>
            <w:rFonts w:ascii="仿宋" w:eastAsia="仿宋" w:hAnsi="仿宋"/>
          </w:rPr>
          <w:t>第一篇</w:t>
        </w:r>
        <w:r w:rsidR="00B1618D">
          <w:rPr>
            <w:rFonts w:ascii="仿宋" w:eastAsia="仿宋" w:hAnsi="仿宋" w:hint="eastAsia"/>
          </w:rPr>
          <w:t xml:space="preserve"> 投标邀请书</w:t>
        </w:r>
        <w:r w:rsidR="00B1618D">
          <w:tab/>
        </w:r>
        <w:fldSimple w:instr=" PAGEREF _Toc15393 ">
          <w:r w:rsidR="00B1618D">
            <w:t>- 3 -</w:t>
          </w:r>
        </w:fldSimple>
      </w:hyperlink>
    </w:p>
    <w:p w:rsidR="00B1618D" w:rsidRDefault="00F717DA" w:rsidP="00B1618D">
      <w:pPr>
        <w:pStyle w:val="2a"/>
        <w:tabs>
          <w:tab w:val="clear" w:pos="8400"/>
          <w:tab w:val="right" w:leader="dot" w:pos="9412"/>
        </w:tabs>
        <w:ind w:right="-255"/>
      </w:pPr>
      <w:hyperlink w:anchor="_Toc10736" w:history="1">
        <w:r w:rsidR="00B1618D">
          <w:rPr>
            <w:rFonts w:ascii="仿宋" w:eastAsia="仿宋" w:hAnsi="仿宋" w:hint="eastAsia"/>
          </w:rPr>
          <w:t>一、招标项目内容</w:t>
        </w:r>
        <w:r w:rsidR="00B1618D">
          <w:tab/>
        </w:r>
        <w:fldSimple w:instr=" PAGEREF _Toc10736 ">
          <w:r w:rsidR="00B1618D">
            <w:t>- 3 -</w:t>
          </w:r>
        </w:fldSimple>
      </w:hyperlink>
    </w:p>
    <w:p w:rsidR="00B1618D" w:rsidRDefault="00F717DA" w:rsidP="00B1618D">
      <w:pPr>
        <w:pStyle w:val="2a"/>
        <w:tabs>
          <w:tab w:val="clear" w:pos="8400"/>
          <w:tab w:val="right" w:leader="dot" w:pos="9412"/>
        </w:tabs>
        <w:ind w:right="-255"/>
      </w:pPr>
      <w:hyperlink w:anchor="_Toc27997" w:history="1">
        <w:r w:rsidR="00B1618D">
          <w:rPr>
            <w:rFonts w:ascii="仿宋" w:eastAsia="仿宋" w:hAnsi="仿宋" w:hint="eastAsia"/>
          </w:rPr>
          <w:t>二、投标人资格要求</w:t>
        </w:r>
        <w:r w:rsidR="00B1618D">
          <w:tab/>
        </w:r>
        <w:fldSimple w:instr=" PAGEREF _Toc27997 ">
          <w:r w:rsidR="00B1618D">
            <w:t>- 3 -</w:t>
          </w:r>
        </w:fldSimple>
      </w:hyperlink>
    </w:p>
    <w:p w:rsidR="00B1618D" w:rsidRDefault="00F717DA" w:rsidP="00B1618D">
      <w:pPr>
        <w:pStyle w:val="2a"/>
        <w:tabs>
          <w:tab w:val="clear" w:pos="8400"/>
          <w:tab w:val="right" w:leader="dot" w:pos="9412"/>
        </w:tabs>
        <w:ind w:right="-255"/>
      </w:pPr>
      <w:hyperlink w:anchor="_Toc19006" w:history="1">
        <w:r w:rsidR="00B1618D">
          <w:rPr>
            <w:rFonts w:ascii="仿宋" w:eastAsia="仿宋" w:hAnsi="仿宋" w:hint="eastAsia"/>
          </w:rPr>
          <w:t>三、投标、开标有关说明</w:t>
        </w:r>
        <w:r w:rsidR="00B1618D">
          <w:tab/>
        </w:r>
        <w:fldSimple w:instr=" PAGEREF _Toc19006 ">
          <w:r w:rsidR="00B1618D">
            <w:t>- 3 -</w:t>
          </w:r>
        </w:fldSimple>
      </w:hyperlink>
    </w:p>
    <w:p w:rsidR="00B1618D" w:rsidRDefault="00F717DA" w:rsidP="00B1618D">
      <w:pPr>
        <w:pStyle w:val="2a"/>
        <w:tabs>
          <w:tab w:val="clear" w:pos="8400"/>
          <w:tab w:val="right" w:leader="dot" w:pos="9412"/>
        </w:tabs>
        <w:ind w:right="-255"/>
      </w:pPr>
      <w:hyperlink w:anchor="_Toc5392" w:history="1">
        <w:r w:rsidR="00B1618D">
          <w:rPr>
            <w:rFonts w:ascii="仿宋" w:eastAsia="仿宋" w:hAnsi="仿宋" w:hint="eastAsia"/>
          </w:rPr>
          <w:t>四、投标保证金</w:t>
        </w:r>
        <w:r w:rsidR="00B1618D">
          <w:tab/>
        </w:r>
        <w:fldSimple w:instr=" PAGEREF _Toc5392 ">
          <w:r w:rsidR="00B1618D">
            <w:t>- 4 -</w:t>
          </w:r>
        </w:fldSimple>
      </w:hyperlink>
    </w:p>
    <w:p w:rsidR="00B1618D" w:rsidRDefault="00F717DA" w:rsidP="00B1618D">
      <w:pPr>
        <w:pStyle w:val="2a"/>
        <w:tabs>
          <w:tab w:val="clear" w:pos="8400"/>
          <w:tab w:val="right" w:leader="dot" w:pos="9412"/>
        </w:tabs>
        <w:ind w:right="-255"/>
      </w:pPr>
      <w:hyperlink w:anchor="_Toc19306" w:history="1">
        <w:r w:rsidR="00B1618D">
          <w:rPr>
            <w:rFonts w:ascii="仿宋" w:eastAsia="仿宋" w:hAnsi="仿宋" w:hint="eastAsia"/>
          </w:rPr>
          <w:t>五、投标有关规定</w:t>
        </w:r>
        <w:r w:rsidR="00B1618D">
          <w:tab/>
        </w:r>
        <w:fldSimple w:instr=" PAGEREF _Toc19306 ">
          <w:r w:rsidR="00B1618D">
            <w:t>- 5 -</w:t>
          </w:r>
        </w:fldSimple>
      </w:hyperlink>
    </w:p>
    <w:p w:rsidR="00B1618D" w:rsidRDefault="00F717DA" w:rsidP="00B1618D">
      <w:pPr>
        <w:pStyle w:val="13"/>
        <w:tabs>
          <w:tab w:val="clear" w:pos="1260"/>
          <w:tab w:val="clear" w:pos="1685"/>
          <w:tab w:val="clear" w:pos="8400"/>
          <w:tab w:val="right" w:leader="dot" w:pos="9412"/>
        </w:tabs>
      </w:pPr>
      <w:hyperlink w:anchor="_Toc29274" w:history="1">
        <w:r w:rsidR="00B1618D">
          <w:rPr>
            <w:rFonts w:ascii="仿宋" w:eastAsia="仿宋" w:hAnsi="仿宋" w:hint="eastAsia"/>
          </w:rPr>
          <w:t>第二篇 项目技术规格、数量及质量要求</w:t>
        </w:r>
        <w:r w:rsidR="00B1618D">
          <w:tab/>
        </w:r>
        <w:fldSimple w:instr=" PAGEREF _Toc29274 ">
          <w:r w:rsidR="00B1618D">
            <w:t>- 6 -</w:t>
          </w:r>
        </w:fldSimple>
      </w:hyperlink>
    </w:p>
    <w:p w:rsidR="00B1618D" w:rsidRDefault="00F717DA" w:rsidP="00B1618D">
      <w:pPr>
        <w:pStyle w:val="2a"/>
        <w:tabs>
          <w:tab w:val="clear" w:pos="8400"/>
          <w:tab w:val="right" w:leader="dot" w:pos="9412"/>
        </w:tabs>
        <w:ind w:right="-255"/>
      </w:pPr>
      <w:hyperlink w:anchor="_Toc13377" w:history="1">
        <w:r w:rsidR="00B1618D">
          <w:rPr>
            <w:rFonts w:ascii="仿宋" w:eastAsia="仿宋" w:hAnsi="仿宋" w:hint="eastAsia"/>
          </w:rPr>
          <w:t>一、招标项目一览表</w:t>
        </w:r>
        <w:r w:rsidR="00B1618D">
          <w:tab/>
        </w:r>
        <w:fldSimple w:instr=" PAGEREF _Toc13377 ">
          <w:r w:rsidR="00B1618D">
            <w:t>- 6 -</w:t>
          </w:r>
        </w:fldSimple>
      </w:hyperlink>
    </w:p>
    <w:p w:rsidR="00B1618D" w:rsidRDefault="00F717DA" w:rsidP="00B1618D">
      <w:pPr>
        <w:pStyle w:val="2a"/>
        <w:tabs>
          <w:tab w:val="clear" w:pos="8400"/>
          <w:tab w:val="right" w:leader="dot" w:pos="9412"/>
        </w:tabs>
        <w:ind w:right="-255"/>
      </w:pPr>
      <w:hyperlink w:anchor="_Toc19542" w:history="1">
        <w:r w:rsidR="00B1618D">
          <w:rPr>
            <w:rFonts w:ascii="仿宋" w:eastAsia="仿宋" w:hAnsi="仿宋" w:hint="eastAsia"/>
          </w:rPr>
          <w:t>二、招标项目技术需求</w:t>
        </w:r>
        <w:r w:rsidR="00B1618D">
          <w:tab/>
        </w:r>
        <w:fldSimple w:instr=" PAGEREF _Toc19542 ">
          <w:r w:rsidR="00B1618D">
            <w:t>- 6 -</w:t>
          </w:r>
        </w:fldSimple>
      </w:hyperlink>
    </w:p>
    <w:p w:rsidR="00B1618D" w:rsidRDefault="00F717DA" w:rsidP="00B1618D">
      <w:pPr>
        <w:pStyle w:val="13"/>
        <w:tabs>
          <w:tab w:val="clear" w:pos="1260"/>
          <w:tab w:val="clear" w:pos="1685"/>
          <w:tab w:val="clear" w:pos="8400"/>
          <w:tab w:val="right" w:leader="dot" w:pos="9412"/>
        </w:tabs>
      </w:pPr>
      <w:hyperlink w:anchor="_Toc9451" w:history="1">
        <w:r w:rsidR="00B1618D">
          <w:rPr>
            <w:rFonts w:ascii="仿宋" w:eastAsia="仿宋" w:hAnsi="仿宋" w:hint="eastAsia"/>
          </w:rPr>
          <w:t>第三篇  项目商务要求</w:t>
        </w:r>
        <w:r w:rsidR="00B1618D">
          <w:tab/>
        </w:r>
        <w:fldSimple w:instr=" PAGEREF _Toc9451 ">
          <w:r w:rsidR="00B1618D">
            <w:t>- 9 -</w:t>
          </w:r>
        </w:fldSimple>
      </w:hyperlink>
    </w:p>
    <w:p w:rsidR="00B1618D" w:rsidRDefault="00F717DA" w:rsidP="00B1618D">
      <w:pPr>
        <w:pStyle w:val="2a"/>
        <w:tabs>
          <w:tab w:val="clear" w:pos="8400"/>
          <w:tab w:val="right" w:leader="dot" w:pos="9412"/>
        </w:tabs>
        <w:ind w:right="-255"/>
      </w:pPr>
      <w:hyperlink w:anchor="_Toc18972" w:history="1">
        <w:r w:rsidR="00B1618D">
          <w:rPr>
            <w:rFonts w:ascii="仿宋" w:eastAsia="仿宋" w:hAnsi="仿宋" w:hint="eastAsia"/>
            <w:szCs w:val="24"/>
          </w:rPr>
          <w:t>一、交货期及验收方式</w:t>
        </w:r>
        <w:r w:rsidR="00B1618D">
          <w:tab/>
        </w:r>
        <w:fldSimple w:instr=" PAGEREF _Toc18972 ">
          <w:r w:rsidR="00B1618D">
            <w:t>- 9 -</w:t>
          </w:r>
        </w:fldSimple>
      </w:hyperlink>
    </w:p>
    <w:p w:rsidR="00B1618D" w:rsidRDefault="00F717DA" w:rsidP="00B1618D">
      <w:pPr>
        <w:pStyle w:val="2a"/>
        <w:tabs>
          <w:tab w:val="clear" w:pos="8400"/>
          <w:tab w:val="right" w:leader="dot" w:pos="9412"/>
        </w:tabs>
        <w:ind w:right="-255"/>
      </w:pPr>
      <w:hyperlink w:anchor="_Toc22892" w:history="1">
        <w:r w:rsidR="00B1618D">
          <w:rPr>
            <w:rFonts w:ascii="仿宋" w:eastAsia="仿宋" w:hAnsi="仿宋" w:hint="eastAsia"/>
            <w:szCs w:val="24"/>
          </w:rPr>
          <w:t>二、报价要求</w:t>
        </w:r>
        <w:r w:rsidR="00B1618D">
          <w:tab/>
        </w:r>
        <w:fldSimple w:instr=" PAGEREF _Toc22892 ">
          <w:r w:rsidR="00B1618D">
            <w:t>- 9 -</w:t>
          </w:r>
        </w:fldSimple>
      </w:hyperlink>
    </w:p>
    <w:p w:rsidR="00B1618D" w:rsidRDefault="00F717DA" w:rsidP="00B1618D">
      <w:pPr>
        <w:pStyle w:val="2a"/>
        <w:tabs>
          <w:tab w:val="clear" w:pos="8400"/>
          <w:tab w:val="right" w:leader="dot" w:pos="9412"/>
        </w:tabs>
        <w:ind w:right="-255"/>
      </w:pPr>
      <w:hyperlink w:anchor="_Toc19398" w:history="1">
        <w:r w:rsidR="00B1618D">
          <w:rPr>
            <w:rFonts w:ascii="仿宋" w:eastAsia="仿宋" w:hAnsi="仿宋" w:hint="eastAsia"/>
            <w:szCs w:val="24"/>
          </w:rPr>
          <w:t>三、质量保证及售后服务</w:t>
        </w:r>
        <w:r w:rsidR="00B1618D">
          <w:tab/>
        </w:r>
        <w:fldSimple w:instr=" PAGEREF _Toc19398 ">
          <w:r w:rsidR="00B1618D">
            <w:t>- 10 -</w:t>
          </w:r>
        </w:fldSimple>
      </w:hyperlink>
    </w:p>
    <w:p w:rsidR="00B1618D" w:rsidRDefault="00F717DA" w:rsidP="00B1618D">
      <w:pPr>
        <w:pStyle w:val="2a"/>
        <w:tabs>
          <w:tab w:val="clear" w:pos="8400"/>
          <w:tab w:val="right" w:leader="dot" w:pos="9412"/>
        </w:tabs>
        <w:ind w:right="-255"/>
      </w:pPr>
      <w:hyperlink w:anchor="_Toc32014" w:history="1">
        <w:r w:rsidR="00B1618D">
          <w:rPr>
            <w:rFonts w:ascii="仿宋" w:eastAsia="仿宋" w:hAnsi="仿宋" w:hint="eastAsia"/>
            <w:szCs w:val="24"/>
          </w:rPr>
          <w:t>四、付款方式</w:t>
        </w:r>
        <w:r w:rsidR="00B1618D">
          <w:tab/>
        </w:r>
        <w:fldSimple w:instr=" PAGEREF _Toc32014 ">
          <w:r w:rsidR="00B1618D">
            <w:t>- 11 -</w:t>
          </w:r>
        </w:fldSimple>
      </w:hyperlink>
    </w:p>
    <w:p w:rsidR="00B1618D" w:rsidRDefault="00F717DA" w:rsidP="00B1618D">
      <w:pPr>
        <w:pStyle w:val="2a"/>
        <w:tabs>
          <w:tab w:val="clear" w:pos="8400"/>
          <w:tab w:val="right" w:leader="dot" w:pos="9412"/>
        </w:tabs>
        <w:ind w:right="-255"/>
      </w:pPr>
      <w:hyperlink w:anchor="_Toc21666" w:history="1">
        <w:r w:rsidR="00B1618D">
          <w:rPr>
            <w:rFonts w:ascii="仿宋" w:eastAsia="仿宋" w:hAnsi="仿宋" w:hint="eastAsia"/>
            <w:szCs w:val="24"/>
          </w:rPr>
          <w:t>五、知识产权</w:t>
        </w:r>
        <w:r w:rsidR="00B1618D">
          <w:tab/>
        </w:r>
        <w:fldSimple w:instr=" PAGEREF _Toc21666 ">
          <w:r w:rsidR="00B1618D">
            <w:t>- 11 -</w:t>
          </w:r>
        </w:fldSimple>
      </w:hyperlink>
    </w:p>
    <w:p w:rsidR="00B1618D" w:rsidRDefault="00F717DA" w:rsidP="00B1618D">
      <w:pPr>
        <w:pStyle w:val="2a"/>
        <w:tabs>
          <w:tab w:val="clear" w:pos="8400"/>
          <w:tab w:val="right" w:leader="dot" w:pos="9412"/>
        </w:tabs>
        <w:ind w:right="-255"/>
      </w:pPr>
      <w:hyperlink w:anchor="_Toc15951" w:history="1">
        <w:r w:rsidR="00B1618D">
          <w:rPr>
            <w:rFonts w:ascii="仿宋" w:eastAsia="仿宋" w:hAnsi="仿宋" w:hint="eastAsia"/>
            <w:szCs w:val="24"/>
          </w:rPr>
          <w:t>六、培训</w:t>
        </w:r>
        <w:r w:rsidR="00B1618D">
          <w:tab/>
        </w:r>
        <w:fldSimple w:instr=" PAGEREF _Toc15951 ">
          <w:r w:rsidR="00B1618D">
            <w:t>- 11 -</w:t>
          </w:r>
        </w:fldSimple>
      </w:hyperlink>
    </w:p>
    <w:p w:rsidR="00B1618D" w:rsidRDefault="00F717DA" w:rsidP="00B1618D">
      <w:pPr>
        <w:pStyle w:val="2a"/>
        <w:tabs>
          <w:tab w:val="clear" w:pos="8400"/>
          <w:tab w:val="right" w:leader="dot" w:pos="9412"/>
        </w:tabs>
        <w:ind w:right="-255"/>
      </w:pPr>
      <w:hyperlink w:anchor="_Toc22525" w:history="1">
        <w:r w:rsidR="00B1618D">
          <w:rPr>
            <w:rFonts w:ascii="仿宋" w:eastAsia="仿宋" w:hAnsi="仿宋" w:hint="eastAsia"/>
            <w:szCs w:val="24"/>
          </w:rPr>
          <w:t>七、其他</w:t>
        </w:r>
        <w:r w:rsidR="00B1618D">
          <w:tab/>
        </w:r>
        <w:fldSimple w:instr=" PAGEREF _Toc22525 ">
          <w:r w:rsidR="00B1618D">
            <w:t>- 11 -</w:t>
          </w:r>
        </w:fldSimple>
      </w:hyperlink>
    </w:p>
    <w:p w:rsidR="00B1618D" w:rsidRDefault="00F717DA" w:rsidP="00B1618D">
      <w:pPr>
        <w:pStyle w:val="13"/>
        <w:tabs>
          <w:tab w:val="clear" w:pos="1260"/>
          <w:tab w:val="clear" w:pos="1685"/>
          <w:tab w:val="clear" w:pos="8400"/>
          <w:tab w:val="right" w:leader="dot" w:pos="9412"/>
        </w:tabs>
      </w:pPr>
      <w:hyperlink w:anchor="_Toc20229" w:history="1">
        <w:r w:rsidR="00B1618D">
          <w:rPr>
            <w:rFonts w:ascii="仿宋" w:eastAsia="仿宋" w:hAnsi="仿宋" w:hint="eastAsia"/>
          </w:rPr>
          <w:t>第四篇  资格审查及评标办法</w:t>
        </w:r>
        <w:r w:rsidR="00B1618D">
          <w:tab/>
        </w:r>
        <w:fldSimple w:instr=" PAGEREF _Toc20229 ">
          <w:r w:rsidR="00B1618D">
            <w:t>- 12 -</w:t>
          </w:r>
        </w:fldSimple>
      </w:hyperlink>
    </w:p>
    <w:p w:rsidR="00B1618D" w:rsidRDefault="00F717DA" w:rsidP="00B1618D">
      <w:pPr>
        <w:pStyle w:val="2a"/>
        <w:tabs>
          <w:tab w:val="clear" w:pos="8400"/>
          <w:tab w:val="right" w:leader="dot" w:pos="9412"/>
        </w:tabs>
        <w:ind w:right="-255"/>
      </w:pPr>
      <w:hyperlink w:anchor="_Toc1315" w:history="1">
        <w:r w:rsidR="00B1618D">
          <w:rPr>
            <w:rFonts w:ascii="仿宋" w:eastAsia="仿宋" w:hAnsi="仿宋" w:hint="eastAsia"/>
            <w:szCs w:val="24"/>
          </w:rPr>
          <w:t>一、资格审查</w:t>
        </w:r>
        <w:r w:rsidR="00B1618D">
          <w:tab/>
        </w:r>
        <w:fldSimple w:instr=" PAGEREF _Toc1315 ">
          <w:r w:rsidR="00B1618D">
            <w:t>- 12 -</w:t>
          </w:r>
        </w:fldSimple>
      </w:hyperlink>
    </w:p>
    <w:p w:rsidR="00B1618D" w:rsidRDefault="00F717DA" w:rsidP="00B1618D">
      <w:pPr>
        <w:pStyle w:val="2a"/>
        <w:tabs>
          <w:tab w:val="clear" w:pos="8400"/>
          <w:tab w:val="right" w:leader="dot" w:pos="9412"/>
        </w:tabs>
        <w:ind w:right="-255"/>
      </w:pPr>
      <w:hyperlink w:anchor="_Toc6869" w:history="1">
        <w:r w:rsidR="00B1618D">
          <w:rPr>
            <w:rFonts w:ascii="仿宋" w:eastAsia="仿宋" w:hAnsi="仿宋" w:hint="eastAsia"/>
            <w:szCs w:val="24"/>
          </w:rPr>
          <w:t>二、评标方法</w:t>
        </w:r>
        <w:r w:rsidR="00B1618D">
          <w:tab/>
        </w:r>
        <w:fldSimple w:instr=" PAGEREF _Toc6869 ">
          <w:r w:rsidR="00B1618D">
            <w:t>- 12 -</w:t>
          </w:r>
        </w:fldSimple>
      </w:hyperlink>
    </w:p>
    <w:p w:rsidR="00B1618D" w:rsidRDefault="00F717DA" w:rsidP="00B1618D">
      <w:pPr>
        <w:pStyle w:val="2a"/>
        <w:tabs>
          <w:tab w:val="clear" w:pos="8400"/>
          <w:tab w:val="right" w:leader="dot" w:pos="9412"/>
        </w:tabs>
        <w:ind w:right="-255"/>
      </w:pPr>
      <w:hyperlink w:anchor="_Toc21645" w:history="1">
        <w:r w:rsidR="00B1618D">
          <w:rPr>
            <w:rFonts w:ascii="仿宋" w:eastAsia="仿宋" w:hAnsi="仿宋" w:hint="eastAsia"/>
            <w:szCs w:val="24"/>
          </w:rPr>
          <w:t>三、评标标准</w:t>
        </w:r>
        <w:r w:rsidR="00B1618D">
          <w:tab/>
        </w:r>
        <w:fldSimple w:instr=" PAGEREF _Toc21645 ">
          <w:r w:rsidR="00B1618D">
            <w:t>- 13 -</w:t>
          </w:r>
        </w:fldSimple>
      </w:hyperlink>
    </w:p>
    <w:p w:rsidR="00B1618D" w:rsidRDefault="00F717DA" w:rsidP="00B1618D">
      <w:pPr>
        <w:pStyle w:val="2a"/>
        <w:tabs>
          <w:tab w:val="clear" w:pos="8400"/>
          <w:tab w:val="right" w:leader="dot" w:pos="9412"/>
        </w:tabs>
        <w:ind w:right="-255"/>
      </w:pPr>
      <w:hyperlink w:anchor="_Toc3632" w:history="1">
        <w:r w:rsidR="00B1618D">
          <w:rPr>
            <w:rFonts w:ascii="仿宋" w:eastAsia="仿宋" w:hAnsi="仿宋" w:hint="eastAsia"/>
            <w:szCs w:val="24"/>
          </w:rPr>
          <w:t>四、无效投标条款</w:t>
        </w:r>
        <w:r w:rsidR="00B1618D">
          <w:tab/>
        </w:r>
        <w:fldSimple w:instr=" PAGEREF _Toc3632 ">
          <w:r w:rsidR="00B1618D">
            <w:t>- 13 -</w:t>
          </w:r>
        </w:fldSimple>
      </w:hyperlink>
    </w:p>
    <w:p w:rsidR="00B1618D" w:rsidRDefault="00F717DA" w:rsidP="00B1618D">
      <w:pPr>
        <w:pStyle w:val="2a"/>
        <w:tabs>
          <w:tab w:val="clear" w:pos="8400"/>
          <w:tab w:val="right" w:leader="dot" w:pos="9412"/>
        </w:tabs>
        <w:ind w:right="-255"/>
      </w:pPr>
      <w:hyperlink w:anchor="_Toc26451" w:history="1">
        <w:r w:rsidR="00B1618D">
          <w:rPr>
            <w:rFonts w:ascii="仿宋" w:eastAsia="仿宋" w:hAnsi="仿宋" w:hint="eastAsia"/>
            <w:szCs w:val="24"/>
          </w:rPr>
          <w:t>五、废标条款</w:t>
        </w:r>
        <w:r w:rsidR="00B1618D">
          <w:tab/>
        </w:r>
        <w:fldSimple w:instr=" PAGEREF _Toc26451 ">
          <w:r w:rsidR="00B1618D">
            <w:t>- 14 -</w:t>
          </w:r>
        </w:fldSimple>
      </w:hyperlink>
    </w:p>
    <w:p w:rsidR="00B1618D" w:rsidRDefault="00F717DA" w:rsidP="00B1618D">
      <w:pPr>
        <w:pStyle w:val="13"/>
        <w:tabs>
          <w:tab w:val="clear" w:pos="1260"/>
          <w:tab w:val="clear" w:pos="1685"/>
          <w:tab w:val="clear" w:pos="8400"/>
          <w:tab w:val="right" w:leader="dot" w:pos="9412"/>
        </w:tabs>
      </w:pPr>
      <w:hyperlink w:anchor="_Toc23158" w:history="1">
        <w:r w:rsidR="00B1618D">
          <w:rPr>
            <w:rFonts w:ascii="仿宋" w:eastAsia="仿宋" w:hAnsi="仿宋" w:hint="eastAsia"/>
          </w:rPr>
          <w:t>第五篇  投标人须知</w:t>
        </w:r>
        <w:r w:rsidR="00B1618D">
          <w:tab/>
        </w:r>
        <w:fldSimple w:instr=" PAGEREF _Toc23158 ">
          <w:r w:rsidR="00B1618D">
            <w:t>- 15 -</w:t>
          </w:r>
        </w:fldSimple>
      </w:hyperlink>
    </w:p>
    <w:p w:rsidR="00B1618D" w:rsidRDefault="00F717DA" w:rsidP="00B1618D">
      <w:pPr>
        <w:pStyle w:val="2a"/>
        <w:tabs>
          <w:tab w:val="clear" w:pos="8400"/>
          <w:tab w:val="right" w:leader="dot" w:pos="9412"/>
        </w:tabs>
        <w:ind w:right="-255"/>
      </w:pPr>
      <w:hyperlink w:anchor="_Toc4955" w:history="1">
        <w:r w:rsidR="00B1618D">
          <w:rPr>
            <w:rFonts w:ascii="仿宋" w:eastAsia="仿宋" w:hAnsi="仿宋" w:hint="eastAsia"/>
          </w:rPr>
          <w:t>一、投标人</w:t>
        </w:r>
        <w:r w:rsidR="00B1618D">
          <w:tab/>
        </w:r>
        <w:fldSimple w:instr=" PAGEREF _Toc4955 ">
          <w:r w:rsidR="00B1618D">
            <w:t>- 15 -</w:t>
          </w:r>
        </w:fldSimple>
      </w:hyperlink>
    </w:p>
    <w:p w:rsidR="00B1618D" w:rsidRDefault="00F717DA" w:rsidP="00B1618D">
      <w:pPr>
        <w:pStyle w:val="2a"/>
        <w:tabs>
          <w:tab w:val="clear" w:pos="8400"/>
          <w:tab w:val="right" w:leader="dot" w:pos="9412"/>
        </w:tabs>
        <w:ind w:right="-255"/>
      </w:pPr>
      <w:hyperlink w:anchor="_Toc18414" w:history="1">
        <w:r w:rsidR="00B1618D">
          <w:rPr>
            <w:rFonts w:ascii="仿宋" w:eastAsia="仿宋" w:hAnsi="仿宋" w:hint="eastAsia"/>
          </w:rPr>
          <w:t>二、投标文件</w:t>
        </w:r>
        <w:r w:rsidR="00B1618D">
          <w:tab/>
        </w:r>
        <w:fldSimple w:instr=" PAGEREF _Toc18414 ">
          <w:r w:rsidR="00B1618D">
            <w:t>- 15 -</w:t>
          </w:r>
        </w:fldSimple>
      </w:hyperlink>
    </w:p>
    <w:p w:rsidR="00B1618D" w:rsidRDefault="00F717DA" w:rsidP="00B1618D">
      <w:pPr>
        <w:pStyle w:val="2a"/>
        <w:tabs>
          <w:tab w:val="clear" w:pos="8400"/>
          <w:tab w:val="right" w:leader="dot" w:pos="9412"/>
        </w:tabs>
        <w:ind w:right="-255"/>
      </w:pPr>
      <w:hyperlink w:anchor="_Toc2529" w:history="1">
        <w:r w:rsidR="00B1618D">
          <w:rPr>
            <w:rFonts w:ascii="仿宋" w:eastAsia="仿宋" w:hAnsi="仿宋" w:hint="eastAsia"/>
          </w:rPr>
          <w:t>三、开标</w:t>
        </w:r>
        <w:r w:rsidR="00B1618D">
          <w:tab/>
        </w:r>
        <w:fldSimple w:instr=" PAGEREF _Toc2529 ">
          <w:r w:rsidR="00B1618D">
            <w:t>- 16 -</w:t>
          </w:r>
        </w:fldSimple>
      </w:hyperlink>
    </w:p>
    <w:p w:rsidR="00B1618D" w:rsidRDefault="00F717DA" w:rsidP="00B1618D">
      <w:pPr>
        <w:pStyle w:val="2a"/>
        <w:tabs>
          <w:tab w:val="clear" w:pos="8400"/>
          <w:tab w:val="right" w:leader="dot" w:pos="9412"/>
        </w:tabs>
        <w:ind w:right="-255"/>
      </w:pPr>
      <w:hyperlink w:anchor="_Toc27823" w:history="1">
        <w:r w:rsidR="00B1618D">
          <w:rPr>
            <w:rFonts w:ascii="仿宋" w:eastAsia="仿宋" w:hAnsi="仿宋" w:hint="eastAsia"/>
          </w:rPr>
          <w:t>四、评标</w:t>
        </w:r>
        <w:r w:rsidR="00B1618D">
          <w:tab/>
        </w:r>
        <w:fldSimple w:instr=" PAGEREF _Toc27823 ">
          <w:r w:rsidR="00B1618D">
            <w:t>- 16 -</w:t>
          </w:r>
        </w:fldSimple>
      </w:hyperlink>
    </w:p>
    <w:p w:rsidR="00B1618D" w:rsidRDefault="00F717DA" w:rsidP="00B1618D">
      <w:pPr>
        <w:pStyle w:val="2a"/>
        <w:tabs>
          <w:tab w:val="clear" w:pos="8400"/>
          <w:tab w:val="right" w:leader="dot" w:pos="9412"/>
        </w:tabs>
        <w:ind w:right="-255"/>
      </w:pPr>
      <w:hyperlink w:anchor="_Toc13125" w:history="1">
        <w:r w:rsidR="00B1618D">
          <w:rPr>
            <w:rFonts w:ascii="仿宋" w:eastAsia="仿宋" w:hAnsi="仿宋" w:hint="eastAsia"/>
          </w:rPr>
          <w:t>五、定标</w:t>
        </w:r>
        <w:r w:rsidR="00B1618D">
          <w:tab/>
        </w:r>
        <w:fldSimple w:instr=" PAGEREF _Toc13125 ">
          <w:r w:rsidR="00B1618D">
            <w:t>- 16 -</w:t>
          </w:r>
        </w:fldSimple>
      </w:hyperlink>
    </w:p>
    <w:p w:rsidR="00B1618D" w:rsidRDefault="00F717DA" w:rsidP="00B1618D">
      <w:pPr>
        <w:pStyle w:val="2a"/>
        <w:tabs>
          <w:tab w:val="clear" w:pos="8400"/>
          <w:tab w:val="right" w:leader="dot" w:pos="9412"/>
        </w:tabs>
        <w:ind w:right="-255"/>
      </w:pPr>
      <w:hyperlink w:anchor="_Toc6068" w:history="1">
        <w:r w:rsidR="00B1618D">
          <w:rPr>
            <w:rFonts w:ascii="仿宋" w:eastAsia="仿宋" w:hAnsi="仿宋" w:hint="eastAsia"/>
          </w:rPr>
          <w:t>六、</w:t>
        </w:r>
        <w:r w:rsidR="00B1618D">
          <w:rPr>
            <w:rFonts w:ascii="仿宋" w:eastAsia="仿宋" w:hAnsi="仿宋" w:cs="仿宋" w:hint="eastAsia"/>
          </w:rPr>
          <w:t>询问、质疑和投诉</w:t>
        </w:r>
        <w:r w:rsidR="00B1618D">
          <w:tab/>
        </w:r>
        <w:fldSimple w:instr=" PAGEREF _Toc6068 ">
          <w:r w:rsidR="00B1618D">
            <w:t>- 16 -</w:t>
          </w:r>
        </w:fldSimple>
      </w:hyperlink>
    </w:p>
    <w:p w:rsidR="00B1618D" w:rsidRDefault="00F717DA" w:rsidP="00B1618D">
      <w:pPr>
        <w:pStyle w:val="2a"/>
        <w:tabs>
          <w:tab w:val="clear" w:pos="8400"/>
          <w:tab w:val="right" w:leader="dot" w:pos="9412"/>
        </w:tabs>
        <w:ind w:right="-255"/>
        <w:rPr>
          <w:rFonts w:ascii="仿宋" w:eastAsia="仿宋" w:hAnsi="仿宋"/>
          <w:szCs w:val="21"/>
        </w:rPr>
      </w:pPr>
      <w:hyperlink w:anchor="_Toc29252" w:history="1">
        <w:r w:rsidR="00B1618D">
          <w:rPr>
            <w:rFonts w:ascii="仿宋" w:eastAsia="仿宋" w:hAnsi="仿宋" w:hint="eastAsia"/>
          </w:rPr>
          <w:t>七、签订合同</w:t>
        </w:r>
        <w:r w:rsidR="00B1618D">
          <w:tab/>
        </w:r>
        <w:fldSimple w:instr=" PAGEREF _Toc29252 ">
          <w:r w:rsidR="00B1618D">
            <w:t>- 17 -</w:t>
          </w:r>
        </w:fldSimple>
      </w:hyperlink>
    </w:p>
    <w:p w:rsidR="00B1618D" w:rsidRDefault="00F717DA" w:rsidP="00B1618D">
      <w:pPr>
        <w:pStyle w:val="13"/>
        <w:tabs>
          <w:tab w:val="clear" w:pos="1260"/>
          <w:tab w:val="clear" w:pos="1685"/>
          <w:tab w:val="clear" w:pos="8400"/>
          <w:tab w:val="right" w:leader="dot" w:pos="9412"/>
        </w:tabs>
      </w:pPr>
      <w:hyperlink w:anchor="_Toc1516" w:history="1">
        <w:r w:rsidR="00B1618D">
          <w:rPr>
            <w:rFonts w:ascii="仿宋" w:eastAsia="仿宋" w:hAnsi="仿宋" w:hint="eastAsia"/>
          </w:rPr>
          <w:t>第六篇 合同草案模板</w:t>
        </w:r>
        <w:r w:rsidR="00B1618D">
          <w:tab/>
        </w:r>
        <w:fldSimple w:instr=" PAGEREF _Toc1516 ">
          <w:r w:rsidR="00B1618D">
            <w:t>- 18 -</w:t>
          </w:r>
        </w:fldSimple>
      </w:hyperlink>
    </w:p>
    <w:p w:rsidR="00B1618D" w:rsidRDefault="00B1618D" w:rsidP="00B1618D"/>
    <w:p w:rsidR="00B1618D" w:rsidRDefault="00F717DA" w:rsidP="00B1618D">
      <w:pPr>
        <w:pStyle w:val="13"/>
        <w:tabs>
          <w:tab w:val="clear" w:pos="1260"/>
          <w:tab w:val="clear" w:pos="1685"/>
          <w:tab w:val="clear" w:pos="8400"/>
          <w:tab w:val="right" w:leader="dot" w:pos="9412"/>
        </w:tabs>
      </w:pPr>
      <w:hyperlink w:anchor="_Toc31151" w:history="1">
        <w:r w:rsidR="00B1618D">
          <w:rPr>
            <w:rFonts w:ascii="仿宋" w:eastAsia="仿宋" w:hAnsi="仿宋" w:hint="eastAsia"/>
          </w:rPr>
          <w:t>第七篇  投标文件格式</w:t>
        </w:r>
        <w:r w:rsidR="00B1618D">
          <w:tab/>
        </w:r>
        <w:fldSimple w:instr=" PAGEREF _Toc31151 ">
          <w:r w:rsidR="00B1618D">
            <w:t>- 18 -</w:t>
          </w:r>
        </w:fldSimple>
      </w:hyperlink>
    </w:p>
    <w:p w:rsidR="00B1618D" w:rsidRDefault="00F717DA" w:rsidP="00B1618D">
      <w:pPr>
        <w:pStyle w:val="2a"/>
        <w:tabs>
          <w:tab w:val="clear" w:pos="8400"/>
          <w:tab w:val="right" w:leader="dot" w:pos="9412"/>
        </w:tabs>
        <w:ind w:right="-255"/>
      </w:pPr>
      <w:hyperlink w:anchor="_Toc21000" w:history="1">
        <w:r w:rsidR="00B1618D">
          <w:rPr>
            <w:rFonts w:ascii="仿宋" w:eastAsia="仿宋" w:hAnsi="仿宋" w:hint="eastAsia"/>
            <w:szCs w:val="28"/>
          </w:rPr>
          <w:t>一、经济文件</w:t>
        </w:r>
        <w:r w:rsidR="00B1618D">
          <w:tab/>
        </w:r>
        <w:fldSimple w:instr=" PAGEREF _Toc21000 ">
          <w:r w:rsidR="00B1618D">
            <w:t>- 26 -</w:t>
          </w:r>
        </w:fldSimple>
      </w:hyperlink>
    </w:p>
    <w:p w:rsidR="00B1618D" w:rsidRDefault="00F717DA" w:rsidP="00B1618D">
      <w:pPr>
        <w:pStyle w:val="2a"/>
        <w:tabs>
          <w:tab w:val="clear" w:pos="8400"/>
          <w:tab w:val="right" w:leader="dot" w:pos="9412"/>
        </w:tabs>
        <w:ind w:right="-255"/>
      </w:pPr>
      <w:hyperlink w:anchor="_Toc8540" w:history="1">
        <w:r w:rsidR="00B1618D">
          <w:rPr>
            <w:rFonts w:ascii="仿宋" w:eastAsia="仿宋" w:hAnsi="仿宋" w:hint="eastAsia"/>
            <w:szCs w:val="28"/>
          </w:rPr>
          <w:t>二、技术文件</w:t>
        </w:r>
        <w:r w:rsidR="00B1618D">
          <w:tab/>
        </w:r>
        <w:fldSimple w:instr=" PAGEREF _Toc8540 ">
          <w:r w:rsidR="00B1618D">
            <w:t>- 28 -</w:t>
          </w:r>
        </w:fldSimple>
      </w:hyperlink>
    </w:p>
    <w:p w:rsidR="00B1618D" w:rsidRDefault="00F717DA" w:rsidP="00B1618D">
      <w:pPr>
        <w:pStyle w:val="2a"/>
        <w:tabs>
          <w:tab w:val="clear" w:pos="8400"/>
          <w:tab w:val="right" w:leader="dot" w:pos="9412"/>
        </w:tabs>
        <w:ind w:right="-255"/>
      </w:pPr>
      <w:hyperlink w:anchor="_Toc32183" w:history="1">
        <w:r w:rsidR="00B1618D">
          <w:rPr>
            <w:rFonts w:ascii="仿宋" w:eastAsia="仿宋" w:hAnsi="仿宋" w:hint="eastAsia"/>
            <w:szCs w:val="28"/>
          </w:rPr>
          <w:t>三、商务文件</w:t>
        </w:r>
        <w:r w:rsidR="00B1618D">
          <w:tab/>
        </w:r>
        <w:fldSimple w:instr=" PAGEREF _Toc32183 ">
          <w:r w:rsidR="00B1618D">
            <w:t>- 29 -</w:t>
          </w:r>
        </w:fldSimple>
      </w:hyperlink>
    </w:p>
    <w:p w:rsidR="00B1618D" w:rsidRDefault="00F717DA" w:rsidP="00B1618D">
      <w:pPr>
        <w:pStyle w:val="2a"/>
        <w:tabs>
          <w:tab w:val="clear" w:pos="8400"/>
          <w:tab w:val="right" w:leader="dot" w:pos="9412"/>
        </w:tabs>
        <w:ind w:right="-255"/>
      </w:pPr>
      <w:hyperlink w:anchor="_Toc20308" w:history="1">
        <w:r w:rsidR="00B1618D">
          <w:rPr>
            <w:rFonts w:ascii="仿宋" w:eastAsia="仿宋" w:hAnsi="仿宋" w:hint="eastAsia"/>
            <w:szCs w:val="28"/>
          </w:rPr>
          <w:t>五、资格文件（单独装订）</w:t>
        </w:r>
        <w:r w:rsidR="00B1618D">
          <w:tab/>
        </w:r>
        <w:fldSimple w:instr=" PAGEREF _Toc20308 ">
          <w:r w:rsidR="00B1618D">
            <w:t>- 31 -</w:t>
          </w:r>
        </w:fldSimple>
      </w:hyperlink>
    </w:p>
    <w:p w:rsidR="00B1618D" w:rsidRDefault="00F717DA" w:rsidP="00B1618D">
      <w:pPr>
        <w:pStyle w:val="13"/>
        <w:ind w:firstLineChars="0" w:firstLine="0"/>
        <w:rPr>
          <w:rFonts w:ascii="仿宋" w:eastAsia="仿宋" w:hAnsi="仿宋"/>
          <w:sz w:val="32"/>
        </w:rPr>
        <w:sectPr w:rsidR="00B1618D">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p>
    <w:p w:rsidR="00B1618D" w:rsidRDefault="00B1618D" w:rsidP="00B1618D">
      <w:pPr>
        <w:pStyle w:val="1"/>
        <w:spacing w:beforeLines="0" w:afterLines="0" w:line="360" w:lineRule="auto"/>
        <w:rPr>
          <w:rFonts w:ascii="仿宋" w:eastAsia="仿宋" w:hAnsi="仿宋"/>
          <w:b/>
        </w:rPr>
      </w:pPr>
      <w:bookmarkStart w:id="0" w:name="_Toc15393"/>
      <w:r>
        <w:rPr>
          <w:rFonts w:ascii="仿宋" w:eastAsia="仿宋" w:hAnsi="仿宋"/>
          <w:b/>
        </w:rPr>
        <w:lastRenderedPageBreak/>
        <w:t>第一篇</w:t>
      </w:r>
      <w:r>
        <w:rPr>
          <w:rFonts w:ascii="仿宋" w:eastAsia="仿宋" w:hAnsi="仿宋" w:hint="eastAsia"/>
          <w:b/>
        </w:rPr>
        <w:t xml:space="preserve"> 投标邀请书</w:t>
      </w:r>
      <w:bookmarkEnd w:id="0"/>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根据我院临床业务需求，经医院研究决定采购以下设备，对 </w:t>
      </w:r>
      <w:r>
        <w:rPr>
          <w:rFonts w:ascii="仿宋" w:eastAsia="仿宋" w:hAnsi="仿宋" w:hint="eastAsia"/>
          <w:sz w:val="24"/>
          <w:szCs w:val="24"/>
          <w:u w:val="single"/>
        </w:rPr>
        <w:t xml:space="preserve"> 消毒供应中心设备一批 </w:t>
      </w:r>
      <w:r>
        <w:rPr>
          <w:rFonts w:ascii="仿宋" w:eastAsia="仿宋" w:hAnsi="仿宋" w:hint="eastAsia"/>
          <w:sz w:val="24"/>
          <w:szCs w:val="24"/>
        </w:rPr>
        <w:t>项目进行竞争性谈判采购，欢迎有资格的投标人参加投标。</w:t>
      </w:r>
    </w:p>
    <w:p w:rsidR="00B1618D" w:rsidRDefault="00B1618D" w:rsidP="00B1618D">
      <w:pPr>
        <w:pStyle w:val="2"/>
        <w:spacing w:line="500" w:lineRule="exact"/>
        <w:ind w:firstLineChars="200" w:firstLine="482"/>
        <w:rPr>
          <w:rFonts w:ascii="仿宋" w:eastAsia="仿宋" w:hAnsi="仿宋"/>
          <w:b/>
          <w:sz w:val="24"/>
        </w:rPr>
      </w:pPr>
      <w:bookmarkStart w:id="1" w:name="_Toc10736"/>
      <w:r>
        <w:rPr>
          <w:rFonts w:ascii="仿宋" w:eastAsia="仿宋" w:hAnsi="仿宋" w:hint="eastAsia"/>
          <w:b/>
          <w:sz w:val="24"/>
        </w:rPr>
        <w:t>一、招标项目内容</w:t>
      </w:r>
      <w:bookmarkEnd w:id="1"/>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739"/>
        <w:gridCol w:w="812"/>
        <w:gridCol w:w="851"/>
        <w:gridCol w:w="1134"/>
        <w:gridCol w:w="1276"/>
        <w:gridCol w:w="850"/>
        <w:gridCol w:w="1418"/>
        <w:gridCol w:w="1455"/>
      </w:tblGrid>
      <w:tr w:rsidR="00B1618D" w:rsidTr="00B1618D">
        <w:trPr>
          <w:trHeight w:val="772"/>
          <w:jc w:val="center"/>
        </w:trPr>
        <w:tc>
          <w:tcPr>
            <w:tcW w:w="692"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序号</w:t>
            </w:r>
          </w:p>
        </w:tc>
        <w:tc>
          <w:tcPr>
            <w:tcW w:w="1739" w:type="dxa"/>
            <w:vAlign w:val="center"/>
          </w:tcPr>
          <w:p w:rsidR="00B1618D" w:rsidRDefault="00B1618D" w:rsidP="00B1618D">
            <w:pPr>
              <w:pStyle w:val="aff3"/>
              <w:spacing w:line="240" w:lineRule="atLeast"/>
              <w:ind w:leftChars="0" w:left="0" w:firstLineChars="100" w:firstLine="211"/>
              <w:jc w:val="center"/>
              <w:outlineLvl w:val="0"/>
              <w:rPr>
                <w:rFonts w:ascii="仿宋" w:eastAsia="仿宋" w:hAnsi="仿宋"/>
                <w:b/>
                <w:sz w:val="21"/>
                <w:szCs w:val="21"/>
              </w:rPr>
            </w:pPr>
            <w:r>
              <w:rPr>
                <w:rFonts w:ascii="仿宋" w:eastAsia="仿宋" w:hAnsi="仿宋" w:hint="eastAsia"/>
                <w:b/>
                <w:sz w:val="21"/>
                <w:szCs w:val="21"/>
              </w:rPr>
              <w:t>设备名称</w:t>
            </w:r>
          </w:p>
        </w:tc>
        <w:tc>
          <w:tcPr>
            <w:tcW w:w="812"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数量</w:t>
            </w:r>
          </w:p>
        </w:tc>
        <w:tc>
          <w:tcPr>
            <w:tcW w:w="851"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单位</w:t>
            </w:r>
          </w:p>
        </w:tc>
        <w:tc>
          <w:tcPr>
            <w:tcW w:w="1134"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单台限价（万元）</w:t>
            </w:r>
          </w:p>
        </w:tc>
        <w:tc>
          <w:tcPr>
            <w:tcW w:w="1276"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总限价</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8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c>
          <w:tcPr>
            <w:tcW w:w="1418"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投标保证金</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455"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备注</w:t>
            </w:r>
          </w:p>
        </w:tc>
      </w:tr>
      <w:tr w:rsidR="00B1618D" w:rsidTr="00B1618D">
        <w:trPr>
          <w:trHeight w:val="438"/>
          <w:jc w:val="center"/>
        </w:trPr>
        <w:tc>
          <w:tcPr>
            <w:tcW w:w="692" w:type="dxa"/>
            <w:vAlign w:val="center"/>
          </w:tcPr>
          <w:p w:rsidR="00B1618D" w:rsidRDefault="00B1618D"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1</w:t>
            </w:r>
          </w:p>
        </w:tc>
        <w:tc>
          <w:tcPr>
            <w:tcW w:w="1739" w:type="dxa"/>
            <w:vAlign w:val="center"/>
          </w:tcPr>
          <w:p w:rsidR="00B1618D" w:rsidRDefault="005E6913"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医用煮沸器</w:t>
            </w:r>
          </w:p>
        </w:tc>
        <w:tc>
          <w:tcPr>
            <w:tcW w:w="812" w:type="dxa"/>
            <w:vAlign w:val="center"/>
          </w:tcPr>
          <w:p w:rsidR="00B1618D" w:rsidRDefault="00B1618D" w:rsidP="00B1618D">
            <w:pPr>
              <w:spacing w:line="600" w:lineRule="exact"/>
              <w:jc w:val="center"/>
              <w:rPr>
                <w:color w:val="000000"/>
                <w:sz w:val="22"/>
                <w:szCs w:val="22"/>
              </w:rPr>
            </w:pPr>
            <w:r>
              <w:rPr>
                <w:rFonts w:hint="eastAsia"/>
                <w:color w:val="000000"/>
                <w:sz w:val="22"/>
                <w:szCs w:val="22"/>
              </w:rPr>
              <w:t>1</w:t>
            </w:r>
          </w:p>
        </w:tc>
        <w:tc>
          <w:tcPr>
            <w:tcW w:w="851" w:type="dxa"/>
            <w:vAlign w:val="center"/>
          </w:tcPr>
          <w:p w:rsidR="00B1618D" w:rsidRDefault="00B1618D" w:rsidP="00B1618D">
            <w:pPr>
              <w:pStyle w:val="aff3"/>
              <w:spacing w:line="240" w:lineRule="atLeast"/>
              <w:ind w:leftChars="0" w:left="0"/>
              <w:jc w:val="center"/>
              <w:outlineLvl w:val="0"/>
              <w:rPr>
                <w:rFonts w:ascii="仿宋" w:eastAsia="仿宋" w:hAnsi="仿宋"/>
                <w:color w:val="000000"/>
                <w:sz w:val="21"/>
                <w:szCs w:val="21"/>
              </w:rPr>
            </w:pPr>
            <w:r>
              <w:rPr>
                <w:rFonts w:ascii="仿宋" w:eastAsia="仿宋" w:hAnsi="仿宋" w:hint="eastAsia"/>
                <w:color w:val="000000"/>
                <w:sz w:val="21"/>
                <w:szCs w:val="21"/>
              </w:rPr>
              <w:t>台</w:t>
            </w:r>
          </w:p>
        </w:tc>
        <w:tc>
          <w:tcPr>
            <w:tcW w:w="1134" w:type="dxa"/>
            <w:vAlign w:val="center"/>
          </w:tcPr>
          <w:p w:rsidR="00B1618D" w:rsidRDefault="005E6913" w:rsidP="00B1618D">
            <w:pPr>
              <w:pStyle w:val="aff3"/>
              <w:spacing w:line="240" w:lineRule="atLeast"/>
              <w:ind w:leftChars="150"/>
              <w:jc w:val="center"/>
              <w:outlineLvl w:val="0"/>
              <w:rPr>
                <w:color w:val="000000"/>
                <w:sz w:val="22"/>
                <w:szCs w:val="22"/>
              </w:rPr>
            </w:pPr>
            <w:r>
              <w:rPr>
                <w:rFonts w:hint="eastAsia"/>
                <w:color w:val="000000"/>
                <w:sz w:val="22"/>
                <w:szCs w:val="22"/>
              </w:rPr>
              <w:t>13</w:t>
            </w:r>
          </w:p>
        </w:tc>
        <w:tc>
          <w:tcPr>
            <w:tcW w:w="1276" w:type="dxa"/>
            <w:vAlign w:val="center"/>
          </w:tcPr>
          <w:p w:rsidR="00B1618D" w:rsidRDefault="005E6913" w:rsidP="00B1618D">
            <w:pPr>
              <w:pStyle w:val="aff3"/>
              <w:spacing w:line="240" w:lineRule="atLeast"/>
              <w:ind w:leftChars="150"/>
              <w:jc w:val="center"/>
              <w:outlineLvl w:val="0"/>
              <w:rPr>
                <w:rFonts w:ascii="仿宋" w:eastAsia="仿宋" w:hAnsi="仿宋"/>
                <w:color w:val="000000"/>
                <w:sz w:val="21"/>
                <w:szCs w:val="21"/>
              </w:rPr>
            </w:pPr>
            <w:r>
              <w:rPr>
                <w:rFonts w:hint="eastAsia"/>
                <w:color w:val="000000"/>
                <w:sz w:val="22"/>
                <w:szCs w:val="22"/>
              </w:rPr>
              <w:t>13</w:t>
            </w:r>
          </w:p>
        </w:tc>
        <w:tc>
          <w:tcPr>
            <w:tcW w:w="850" w:type="dxa"/>
            <w:vAlign w:val="center"/>
          </w:tcPr>
          <w:p w:rsidR="00B1618D" w:rsidRDefault="00B1618D" w:rsidP="00B1618D">
            <w:pPr>
              <w:pStyle w:val="aff3"/>
              <w:spacing w:line="240" w:lineRule="atLeast"/>
              <w:ind w:leftChars="0" w:left="0"/>
              <w:outlineLvl w:val="0"/>
              <w:rPr>
                <w:rFonts w:ascii="仿宋" w:eastAsia="仿宋" w:hAnsi="仿宋"/>
                <w:color w:val="FF0000"/>
                <w:sz w:val="21"/>
                <w:szCs w:val="21"/>
              </w:rPr>
            </w:pPr>
            <w:r>
              <w:rPr>
                <w:rFonts w:ascii="仿宋" w:eastAsia="仿宋" w:hAnsi="仿宋" w:hint="eastAsia"/>
                <w:color w:val="000000"/>
                <w:sz w:val="21"/>
                <w:szCs w:val="21"/>
              </w:rPr>
              <w:t>不限</w:t>
            </w:r>
          </w:p>
        </w:tc>
        <w:tc>
          <w:tcPr>
            <w:tcW w:w="1418" w:type="dxa"/>
            <w:vAlign w:val="center"/>
          </w:tcPr>
          <w:p w:rsidR="00B1618D" w:rsidRDefault="00B1618D" w:rsidP="00B1618D">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w:t>
            </w:r>
            <w:r w:rsidR="00F1107D">
              <w:rPr>
                <w:rFonts w:ascii="仿宋" w:eastAsia="仿宋" w:hAnsi="仿宋" w:hint="eastAsia"/>
                <w:sz w:val="21"/>
                <w:szCs w:val="21"/>
              </w:rPr>
              <w:t>2</w:t>
            </w:r>
            <w:r>
              <w:rPr>
                <w:rFonts w:ascii="仿宋" w:eastAsia="仿宋" w:hAnsi="仿宋" w:hint="eastAsia"/>
                <w:sz w:val="21"/>
                <w:szCs w:val="21"/>
              </w:rPr>
              <w:t>6</w:t>
            </w:r>
          </w:p>
        </w:tc>
        <w:tc>
          <w:tcPr>
            <w:tcW w:w="1455" w:type="dxa"/>
            <w:vAlign w:val="center"/>
          </w:tcPr>
          <w:p w:rsidR="00B1618D" w:rsidRDefault="00B1618D"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参数附后</w:t>
            </w:r>
          </w:p>
        </w:tc>
      </w:tr>
      <w:tr w:rsidR="00F1107D" w:rsidTr="00F1107D">
        <w:trPr>
          <w:trHeight w:val="438"/>
          <w:jc w:val="center"/>
        </w:trPr>
        <w:tc>
          <w:tcPr>
            <w:tcW w:w="692" w:type="dxa"/>
            <w:vAlign w:val="center"/>
          </w:tcPr>
          <w:p w:rsidR="00F1107D" w:rsidRDefault="00F1107D"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2</w:t>
            </w:r>
          </w:p>
        </w:tc>
        <w:tc>
          <w:tcPr>
            <w:tcW w:w="1739" w:type="dxa"/>
            <w:vAlign w:val="center"/>
          </w:tcPr>
          <w:p w:rsidR="00F1107D" w:rsidRPr="003B0E66" w:rsidRDefault="00F1107D"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过氧化氢低温等离子灭菌器</w:t>
            </w:r>
          </w:p>
        </w:tc>
        <w:tc>
          <w:tcPr>
            <w:tcW w:w="812" w:type="dxa"/>
            <w:vAlign w:val="center"/>
          </w:tcPr>
          <w:p w:rsidR="00F1107D" w:rsidRDefault="00F1107D" w:rsidP="00B1618D">
            <w:pPr>
              <w:spacing w:line="600" w:lineRule="exact"/>
              <w:jc w:val="center"/>
              <w:rPr>
                <w:color w:val="000000"/>
                <w:sz w:val="22"/>
                <w:szCs w:val="22"/>
              </w:rPr>
            </w:pPr>
            <w:r>
              <w:rPr>
                <w:rFonts w:hint="eastAsia"/>
                <w:color w:val="000000"/>
                <w:sz w:val="22"/>
                <w:szCs w:val="22"/>
              </w:rPr>
              <w:t>1</w:t>
            </w:r>
          </w:p>
        </w:tc>
        <w:tc>
          <w:tcPr>
            <w:tcW w:w="851" w:type="dxa"/>
          </w:tcPr>
          <w:p w:rsidR="00F1107D" w:rsidRDefault="00F1107D" w:rsidP="005E6913">
            <w:pPr>
              <w:jc w:val="center"/>
            </w:pPr>
            <w:r w:rsidRPr="00E1675E">
              <w:rPr>
                <w:rFonts w:ascii="仿宋" w:eastAsia="仿宋" w:hAnsi="仿宋" w:hint="eastAsia"/>
                <w:color w:val="000000"/>
                <w:sz w:val="21"/>
                <w:szCs w:val="21"/>
              </w:rPr>
              <w:t>台</w:t>
            </w:r>
          </w:p>
        </w:tc>
        <w:tc>
          <w:tcPr>
            <w:tcW w:w="1134"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25</w:t>
            </w:r>
          </w:p>
        </w:tc>
        <w:tc>
          <w:tcPr>
            <w:tcW w:w="1276"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25</w:t>
            </w:r>
          </w:p>
        </w:tc>
        <w:tc>
          <w:tcPr>
            <w:tcW w:w="850" w:type="dxa"/>
          </w:tcPr>
          <w:p w:rsidR="00F1107D" w:rsidRDefault="00F1107D">
            <w:r w:rsidRPr="00B420A0">
              <w:rPr>
                <w:rFonts w:ascii="仿宋" w:eastAsia="仿宋" w:hAnsi="仿宋" w:hint="eastAsia"/>
                <w:color w:val="000000"/>
                <w:sz w:val="21"/>
                <w:szCs w:val="21"/>
              </w:rPr>
              <w:t>不限</w:t>
            </w:r>
          </w:p>
        </w:tc>
        <w:tc>
          <w:tcPr>
            <w:tcW w:w="1418" w:type="dxa"/>
            <w:vAlign w:val="center"/>
          </w:tcPr>
          <w:p w:rsidR="00F1107D" w:rsidRDefault="00F1107D" w:rsidP="00B1618D">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0.5</w:t>
            </w:r>
          </w:p>
        </w:tc>
        <w:tc>
          <w:tcPr>
            <w:tcW w:w="1455" w:type="dxa"/>
            <w:vAlign w:val="center"/>
          </w:tcPr>
          <w:p w:rsidR="00F1107D" w:rsidRDefault="00F1107D" w:rsidP="00F1107D">
            <w:pPr>
              <w:jc w:val="center"/>
            </w:pPr>
            <w:r w:rsidRPr="009C2AF3">
              <w:rPr>
                <w:rFonts w:ascii="仿宋" w:eastAsia="仿宋" w:hAnsi="仿宋" w:hint="eastAsia"/>
                <w:sz w:val="21"/>
                <w:szCs w:val="21"/>
              </w:rPr>
              <w:t>参数附后</w:t>
            </w:r>
          </w:p>
        </w:tc>
      </w:tr>
      <w:tr w:rsidR="00F1107D" w:rsidTr="00F1107D">
        <w:trPr>
          <w:trHeight w:val="438"/>
          <w:jc w:val="center"/>
        </w:trPr>
        <w:tc>
          <w:tcPr>
            <w:tcW w:w="692" w:type="dxa"/>
            <w:vAlign w:val="center"/>
          </w:tcPr>
          <w:p w:rsidR="00F1107D" w:rsidRDefault="00F1107D"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3</w:t>
            </w:r>
          </w:p>
        </w:tc>
        <w:tc>
          <w:tcPr>
            <w:tcW w:w="1739" w:type="dxa"/>
            <w:vAlign w:val="center"/>
          </w:tcPr>
          <w:p w:rsidR="00F1107D" w:rsidRPr="003B0E66" w:rsidRDefault="00F1107D"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极</w:t>
            </w:r>
            <w:proofErr w:type="gramStart"/>
            <w:r>
              <w:rPr>
                <w:rFonts w:ascii="仿宋" w:eastAsia="仿宋" w:hAnsi="仿宋" w:hint="eastAsia"/>
                <w:sz w:val="21"/>
                <w:szCs w:val="21"/>
              </w:rPr>
              <w:t>速生物</w:t>
            </w:r>
            <w:proofErr w:type="gramEnd"/>
            <w:r>
              <w:rPr>
                <w:rFonts w:ascii="仿宋" w:eastAsia="仿宋" w:hAnsi="仿宋" w:hint="eastAsia"/>
                <w:sz w:val="21"/>
                <w:szCs w:val="21"/>
              </w:rPr>
              <w:t>阅读器</w:t>
            </w:r>
          </w:p>
        </w:tc>
        <w:tc>
          <w:tcPr>
            <w:tcW w:w="812" w:type="dxa"/>
            <w:vAlign w:val="center"/>
          </w:tcPr>
          <w:p w:rsidR="00F1107D" w:rsidRDefault="00F1107D" w:rsidP="00B1618D">
            <w:pPr>
              <w:spacing w:line="600" w:lineRule="exact"/>
              <w:jc w:val="center"/>
              <w:rPr>
                <w:color w:val="000000"/>
                <w:sz w:val="22"/>
                <w:szCs w:val="22"/>
              </w:rPr>
            </w:pPr>
            <w:r>
              <w:rPr>
                <w:rFonts w:hint="eastAsia"/>
                <w:color w:val="000000"/>
                <w:sz w:val="22"/>
                <w:szCs w:val="22"/>
              </w:rPr>
              <w:t>1</w:t>
            </w:r>
          </w:p>
        </w:tc>
        <w:tc>
          <w:tcPr>
            <w:tcW w:w="851" w:type="dxa"/>
          </w:tcPr>
          <w:p w:rsidR="00F1107D" w:rsidRDefault="00F1107D" w:rsidP="005E6913">
            <w:pPr>
              <w:jc w:val="center"/>
            </w:pPr>
            <w:r w:rsidRPr="00E1675E">
              <w:rPr>
                <w:rFonts w:ascii="仿宋" w:eastAsia="仿宋" w:hAnsi="仿宋" w:hint="eastAsia"/>
                <w:color w:val="000000"/>
                <w:sz w:val="21"/>
                <w:szCs w:val="21"/>
              </w:rPr>
              <w:t>台</w:t>
            </w:r>
          </w:p>
        </w:tc>
        <w:tc>
          <w:tcPr>
            <w:tcW w:w="1134"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4.8</w:t>
            </w:r>
          </w:p>
        </w:tc>
        <w:tc>
          <w:tcPr>
            <w:tcW w:w="1276"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4.8</w:t>
            </w:r>
          </w:p>
        </w:tc>
        <w:tc>
          <w:tcPr>
            <w:tcW w:w="850" w:type="dxa"/>
          </w:tcPr>
          <w:p w:rsidR="00F1107D" w:rsidRDefault="00F1107D">
            <w:r w:rsidRPr="00B420A0">
              <w:rPr>
                <w:rFonts w:ascii="仿宋" w:eastAsia="仿宋" w:hAnsi="仿宋" w:hint="eastAsia"/>
                <w:color w:val="000000"/>
                <w:sz w:val="21"/>
                <w:szCs w:val="21"/>
              </w:rPr>
              <w:t>不限</w:t>
            </w:r>
          </w:p>
        </w:tc>
        <w:tc>
          <w:tcPr>
            <w:tcW w:w="1418" w:type="dxa"/>
            <w:vAlign w:val="center"/>
          </w:tcPr>
          <w:p w:rsidR="00F1107D" w:rsidRDefault="00F1107D" w:rsidP="00B1618D">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0.1</w:t>
            </w:r>
          </w:p>
        </w:tc>
        <w:tc>
          <w:tcPr>
            <w:tcW w:w="1455" w:type="dxa"/>
            <w:vAlign w:val="center"/>
          </w:tcPr>
          <w:p w:rsidR="00F1107D" w:rsidRDefault="00F1107D" w:rsidP="00F1107D">
            <w:pPr>
              <w:jc w:val="center"/>
            </w:pPr>
            <w:r w:rsidRPr="009C2AF3">
              <w:rPr>
                <w:rFonts w:ascii="仿宋" w:eastAsia="仿宋" w:hAnsi="仿宋" w:hint="eastAsia"/>
                <w:sz w:val="21"/>
                <w:szCs w:val="21"/>
              </w:rPr>
              <w:t>参数附后</w:t>
            </w:r>
          </w:p>
        </w:tc>
      </w:tr>
    </w:tbl>
    <w:p w:rsidR="00B1618D" w:rsidRDefault="00B1618D" w:rsidP="00B1618D">
      <w:pPr>
        <w:pStyle w:val="2"/>
        <w:spacing w:line="500" w:lineRule="exact"/>
        <w:ind w:firstLineChars="200" w:firstLine="482"/>
        <w:rPr>
          <w:rFonts w:ascii="仿宋" w:eastAsia="仿宋" w:hAnsi="仿宋"/>
          <w:b/>
          <w:sz w:val="24"/>
        </w:rPr>
      </w:pPr>
      <w:bookmarkStart w:id="2" w:name="_Toc27997"/>
      <w:r>
        <w:rPr>
          <w:rFonts w:ascii="仿宋" w:eastAsia="仿宋" w:hAnsi="仿宋" w:hint="eastAsia"/>
          <w:b/>
          <w:sz w:val="24"/>
        </w:rPr>
        <w:t>二、投标人资格要求</w:t>
      </w:r>
      <w:bookmarkEnd w:id="2"/>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1、具备所投标设备制造商认可的经销资格；</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2、具备所投标设备有效期内的《中华人民共和国医疗器械注册证》以及《医疗器械产品注册登记表》；</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3、具备有效期内《医疗器械经营企业许可证》；</w:t>
      </w:r>
    </w:p>
    <w:p w:rsidR="00B1618D" w:rsidRDefault="00B1618D" w:rsidP="00B1618D">
      <w:pPr>
        <w:spacing w:line="600" w:lineRule="exact"/>
        <w:ind w:firstLineChars="200" w:firstLine="480"/>
        <w:jc w:val="left"/>
        <w:rPr>
          <w:rFonts w:ascii="仿宋" w:eastAsia="仿宋" w:hAnsi="仿宋"/>
          <w:sz w:val="24"/>
          <w:szCs w:val="24"/>
        </w:rPr>
      </w:pPr>
      <w:r>
        <w:rPr>
          <w:rFonts w:ascii="仿宋" w:eastAsia="仿宋" w:hAnsi="仿宋" w:cs="宋体" w:hint="eastAsia"/>
          <w:color w:val="FF0000"/>
          <w:kern w:val="0"/>
          <w:sz w:val="24"/>
          <w:szCs w:val="24"/>
        </w:rPr>
        <w:t>4. 如是进口设备，须提供海关报关单，商检报告，进口许可证</w:t>
      </w:r>
      <w:r w:rsidR="008B3B08">
        <w:rPr>
          <w:rFonts w:ascii="仿宋" w:eastAsia="仿宋" w:hAnsi="仿宋" w:cs="宋体" w:hint="eastAsia"/>
          <w:color w:val="FF0000"/>
          <w:kern w:val="0"/>
          <w:sz w:val="24"/>
          <w:szCs w:val="24"/>
        </w:rPr>
        <w:t>，生产厂家授权</w:t>
      </w:r>
      <w:r>
        <w:rPr>
          <w:rFonts w:ascii="仿宋" w:eastAsia="仿宋" w:hAnsi="仿宋" w:cs="宋体" w:hint="eastAsia"/>
          <w:color w:val="FF0000"/>
          <w:kern w:val="0"/>
          <w:sz w:val="24"/>
          <w:szCs w:val="24"/>
        </w:rPr>
        <w:t>等；</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（以上证明材料的复印件（加盖投标人公章），原件备查）</w:t>
      </w:r>
    </w:p>
    <w:p w:rsidR="00B1618D" w:rsidRDefault="00B1618D" w:rsidP="00B1618D">
      <w:pPr>
        <w:pStyle w:val="2"/>
        <w:spacing w:line="500" w:lineRule="exact"/>
        <w:ind w:firstLineChars="200" w:firstLine="482"/>
        <w:rPr>
          <w:rFonts w:ascii="仿宋" w:eastAsia="仿宋" w:hAnsi="仿宋"/>
          <w:b/>
          <w:sz w:val="24"/>
        </w:rPr>
      </w:pPr>
      <w:bookmarkStart w:id="3" w:name="_Toc19006"/>
      <w:r>
        <w:rPr>
          <w:rFonts w:ascii="仿宋" w:eastAsia="仿宋" w:hAnsi="仿宋" w:hint="eastAsia"/>
          <w:b/>
          <w:sz w:val="24"/>
        </w:rPr>
        <w:t>三、投标、开标有关说明</w:t>
      </w:r>
      <w:bookmarkEnd w:id="3"/>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（一）凡有意参加投标的投标人，请在《行采家》网上下载本项目招标文件以及图纸、补遗文件等开标前公布的所有项目资料，无论投标人领取或下载与否，均视为已知晓所有招标内容。</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lastRenderedPageBreak/>
        <w:t>（二）招标文件发布</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1.时间： 2020年</w:t>
      </w:r>
      <w:r w:rsidR="008C771C">
        <w:rPr>
          <w:rFonts w:ascii="仿宋" w:eastAsia="仿宋" w:hAnsi="仿宋" w:hint="eastAsia"/>
          <w:color w:val="FF0000"/>
          <w:sz w:val="24"/>
          <w:szCs w:val="24"/>
        </w:rPr>
        <w:t>12</w:t>
      </w:r>
      <w:r>
        <w:rPr>
          <w:rFonts w:ascii="仿宋" w:eastAsia="仿宋" w:hAnsi="仿宋" w:hint="eastAsia"/>
          <w:color w:val="FF0000"/>
          <w:sz w:val="24"/>
          <w:szCs w:val="24"/>
        </w:rPr>
        <w:t>月</w:t>
      </w:r>
      <w:r w:rsidR="008B3B08">
        <w:rPr>
          <w:rFonts w:ascii="仿宋" w:eastAsia="仿宋" w:hAnsi="仿宋" w:hint="eastAsia"/>
          <w:color w:val="FF0000"/>
          <w:sz w:val="24"/>
          <w:szCs w:val="24"/>
        </w:rPr>
        <w:t>28</w:t>
      </w:r>
      <w:r>
        <w:rPr>
          <w:rFonts w:ascii="仿宋" w:eastAsia="仿宋" w:hAnsi="仿宋" w:hint="eastAsia"/>
          <w:color w:val="FF0000"/>
          <w:sz w:val="24"/>
          <w:szCs w:val="24"/>
        </w:rPr>
        <w:t>日</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2.招标文件</w:t>
      </w:r>
      <w:r>
        <w:rPr>
          <w:rFonts w:ascii="仿宋" w:eastAsia="仿宋" w:hAnsi="仿宋"/>
          <w:color w:val="FF0000"/>
          <w:sz w:val="24"/>
          <w:szCs w:val="24"/>
        </w:rPr>
        <w:t>获取方式</w:t>
      </w:r>
      <w:r>
        <w:rPr>
          <w:rFonts w:ascii="仿宋" w:eastAsia="仿宋" w:hAnsi="仿宋" w:hint="eastAsia"/>
          <w:color w:val="FF0000"/>
          <w:sz w:val="24"/>
          <w:szCs w:val="24"/>
        </w:rPr>
        <w:t>：</w:t>
      </w:r>
      <w:proofErr w:type="gramStart"/>
      <w:r>
        <w:rPr>
          <w:rFonts w:ascii="仿宋" w:eastAsia="仿宋" w:hAnsi="仿宋" w:hint="eastAsia"/>
          <w:color w:val="FF0000"/>
          <w:sz w:val="24"/>
          <w:szCs w:val="24"/>
        </w:rPr>
        <w:t>行采家</w:t>
      </w:r>
      <w:proofErr w:type="gramEnd"/>
      <w:r>
        <w:rPr>
          <w:rFonts w:ascii="仿宋" w:eastAsia="仿宋" w:hAnsi="仿宋" w:hint="eastAsia"/>
          <w:color w:val="FF0000"/>
          <w:sz w:val="24"/>
          <w:szCs w:val="24"/>
        </w:rPr>
        <w:t>（https://www.gec123.com/）或合川区人民医院官网（</w:t>
      </w:r>
      <w:r w:rsidRPr="00394E5F">
        <w:rPr>
          <w:rFonts w:ascii="仿宋" w:eastAsia="仿宋" w:hAnsi="仿宋"/>
          <w:color w:val="FF0000"/>
          <w:sz w:val="24"/>
          <w:szCs w:val="24"/>
        </w:rPr>
        <w:t>http://www.hcrmyy.cn/</w:t>
      </w:r>
      <w:r>
        <w:rPr>
          <w:rFonts w:ascii="仿宋" w:eastAsia="仿宋" w:hAnsi="仿宋" w:hint="eastAsia"/>
          <w:color w:val="FF0000"/>
          <w:sz w:val="24"/>
          <w:szCs w:val="24"/>
        </w:rPr>
        <w:t>）自行下载</w:t>
      </w:r>
    </w:p>
    <w:p w:rsidR="00B1618D" w:rsidRDefault="00B1618D" w:rsidP="00B1618D">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（三）投标地点：重庆市合川区人民医院行政楼底楼招标办（重庆市</w:t>
      </w:r>
      <w:proofErr w:type="gramStart"/>
      <w:r>
        <w:rPr>
          <w:rFonts w:ascii="仿宋" w:eastAsia="仿宋" w:hAnsi="仿宋" w:hint="eastAsia"/>
          <w:color w:val="FF0000"/>
          <w:sz w:val="24"/>
          <w:szCs w:val="24"/>
        </w:rPr>
        <w:t>合川区希尔</w:t>
      </w:r>
      <w:proofErr w:type="gramEnd"/>
      <w:r>
        <w:rPr>
          <w:rFonts w:ascii="仿宋" w:eastAsia="仿宋" w:hAnsi="仿宋" w:hint="eastAsia"/>
          <w:color w:val="FF0000"/>
          <w:sz w:val="24"/>
          <w:szCs w:val="24"/>
        </w:rPr>
        <w:t>安大道1366号）</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（四）投标开始时间： 202</w:t>
      </w:r>
      <w:r w:rsidR="008B3B08">
        <w:rPr>
          <w:rFonts w:ascii="仿宋" w:eastAsia="仿宋" w:hAnsi="仿宋" w:hint="eastAsia"/>
          <w:color w:val="FF0000"/>
          <w:sz w:val="24"/>
          <w:szCs w:val="24"/>
        </w:rPr>
        <w:t>1</w:t>
      </w:r>
      <w:r>
        <w:rPr>
          <w:rFonts w:ascii="仿宋" w:eastAsia="仿宋" w:hAnsi="仿宋" w:hint="eastAsia"/>
          <w:color w:val="FF0000"/>
          <w:sz w:val="24"/>
          <w:szCs w:val="24"/>
        </w:rPr>
        <w:t>年</w:t>
      </w:r>
      <w:r w:rsidR="008B3B08">
        <w:rPr>
          <w:rFonts w:ascii="仿宋" w:eastAsia="仿宋" w:hAnsi="仿宋" w:hint="eastAsia"/>
          <w:color w:val="FF0000"/>
          <w:sz w:val="24"/>
          <w:szCs w:val="24"/>
        </w:rPr>
        <w:t>1</w:t>
      </w:r>
      <w:r>
        <w:rPr>
          <w:rFonts w:ascii="仿宋" w:eastAsia="仿宋" w:hAnsi="仿宋" w:hint="eastAsia"/>
          <w:color w:val="FF0000"/>
          <w:sz w:val="24"/>
          <w:szCs w:val="24"/>
        </w:rPr>
        <w:t>月</w:t>
      </w:r>
      <w:r w:rsidR="008B3B08">
        <w:rPr>
          <w:rFonts w:ascii="仿宋" w:eastAsia="仿宋" w:hAnsi="仿宋" w:hint="eastAsia"/>
          <w:color w:val="FF0000"/>
          <w:sz w:val="24"/>
          <w:szCs w:val="24"/>
        </w:rPr>
        <w:t>6</w:t>
      </w:r>
      <w:r>
        <w:rPr>
          <w:rFonts w:ascii="仿宋" w:eastAsia="仿宋" w:hAnsi="仿宋" w:hint="eastAsia"/>
          <w:color w:val="FF0000"/>
          <w:sz w:val="24"/>
          <w:szCs w:val="24"/>
        </w:rPr>
        <w:t xml:space="preserve">日北京时间 </w:t>
      </w:r>
      <w:r w:rsidR="008B3B08">
        <w:rPr>
          <w:rFonts w:ascii="仿宋" w:eastAsia="仿宋" w:hAnsi="仿宋" w:hint="eastAsia"/>
          <w:color w:val="FF0000"/>
          <w:sz w:val="24"/>
          <w:szCs w:val="24"/>
        </w:rPr>
        <w:t>09</w:t>
      </w:r>
      <w:r>
        <w:rPr>
          <w:rFonts w:ascii="仿宋" w:eastAsia="仿宋" w:hAnsi="仿宋" w:hint="eastAsia"/>
          <w:color w:val="FF0000"/>
          <w:sz w:val="24"/>
          <w:szCs w:val="24"/>
        </w:rPr>
        <w:t>:</w:t>
      </w:r>
      <w:r w:rsidR="008B3B08">
        <w:rPr>
          <w:rFonts w:ascii="仿宋" w:eastAsia="仿宋" w:hAnsi="仿宋" w:hint="eastAsia"/>
          <w:color w:val="FF0000"/>
          <w:sz w:val="24"/>
          <w:szCs w:val="24"/>
        </w:rPr>
        <w:t>3</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（五）投标截止时间：</w:t>
      </w:r>
      <w:r w:rsidR="008B3B08">
        <w:rPr>
          <w:rFonts w:ascii="仿宋" w:eastAsia="仿宋" w:hAnsi="仿宋" w:hint="eastAsia"/>
          <w:color w:val="FF0000"/>
          <w:sz w:val="24"/>
          <w:szCs w:val="24"/>
        </w:rPr>
        <w:t>2021年1月6日</w:t>
      </w:r>
      <w:r>
        <w:rPr>
          <w:rFonts w:ascii="仿宋" w:eastAsia="仿宋" w:hAnsi="仿宋" w:hint="eastAsia"/>
          <w:color w:val="FF0000"/>
          <w:sz w:val="24"/>
          <w:szCs w:val="24"/>
        </w:rPr>
        <w:t>日北京时间 10:</w:t>
      </w:r>
      <w:r w:rsidR="008B3B08">
        <w:rPr>
          <w:rFonts w:ascii="仿宋" w:eastAsia="仿宋" w:hAnsi="仿宋" w:hint="eastAsia"/>
          <w:color w:val="FF0000"/>
          <w:sz w:val="24"/>
          <w:szCs w:val="24"/>
        </w:rPr>
        <w:t>0</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 xml:space="preserve">（六）开标时间： </w:t>
      </w:r>
      <w:r w:rsidR="008B3B08">
        <w:rPr>
          <w:rFonts w:ascii="仿宋" w:eastAsia="仿宋" w:hAnsi="仿宋" w:hint="eastAsia"/>
          <w:color w:val="FF0000"/>
          <w:sz w:val="24"/>
          <w:szCs w:val="24"/>
        </w:rPr>
        <w:t>2021年1月6日</w:t>
      </w:r>
      <w:r>
        <w:rPr>
          <w:rFonts w:ascii="仿宋" w:eastAsia="仿宋" w:hAnsi="仿宋" w:hint="eastAsia"/>
          <w:color w:val="FF0000"/>
          <w:sz w:val="24"/>
          <w:szCs w:val="24"/>
        </w:rPr>
        <w:t>北京时间 10:</w:t>
      </w:r>
      <w:r w:rsidR="008B3B08">
        <w:rPr>
          <w:rFonts w:ascii="仿宋" w:eastAsia="仿宋" w:hAnsi="仿宋" w:hint="eastAsia"/>
          <w:color w:val="FF0000"/>
          <w:sz w:val="24"/>
          <w:szCs w:val="24"/>
        </w:rPr>
        <w:t>0</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（七）开标地点：同投标地点</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（八）技术咨询人：</w:t>
      </w:r>
      <w:bookmarkStart w:id="4" w:name="_Toc5392"/>
      <w:r>
        <w:rPr>
          <w:rFonts w:ascii="仿宋" w:eastAsia="仿宋" w:hAnsi="仿宋" w:hint="eastAsia"/>
          <w:sz w:val="24"/>
          <w:szCs w:val="24"/>
        </w:rPr>
        <w:t>胡老师  023-</w:t>
      </w:r>
      <w:r w:rsidRPr="001714E6">
        <w:rPr>
          <w:rFonts w:ascii="仿宋" w:eastAsia="仿宋" w:hAnsi="仿宋"/>
          <w:sz w:val="24"/>
          <w:szCs w:val="24"/>
        </w:rPr>
        <w:t>42827762</w:t>
      </w:r>
    </w:p>
    <w:p w:rsidR="00B1618D" w:rsidRPr="00340593"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w:t>
      </w:r>
      <w:r w:rsidRPr="00340593">
        <w:rPr>
          <w:rFonts w:ascii="仿宋" w:eastAsia="仿宋" w:hAnsi="仿宋" w:hint="eastAsia"/>
          <w:sz w:val="24"/>
          <w:szCs w:val="24"/>
        </w:rPr>
        <w:t>投标</w:t>
      </w:r>
      <w:r>
        <w:rPr>
          <w:rFonts w:ascii="仿宋" w:eastAsia="仿宋" w:hAnsi="仿宋" w:hint="eastAsia"/>
          <w:sz w:val="24"/>
          <w:szCs w:val="24"/>
        </w:rPr>
        <w:t>咨询人</w:t>
      </w:r>
      <w:r w:rsidRPr="00340593">
        <w:rPr>
          <w:rFonts w:ascii="仿宋" w:eastAsia="仿宋" w:hAnsi="仿宋" w:hint="eastAsia"/>
          <w:sz w:val="24"/>
          <w:szCs w:val="24"/>
        </w:rPr>
        <w:t>：尹老师  023</w:t>
      </w:r>
      <w:r>
        <w:rPr>
          <w:rFonts w:ascii="仿宋" w:eastAsia="仿宋" w:hAnsi="仿宋" w:hint="eastAsia"/>
          <w:sz w:val="24"/>
          <w:szCs w:val="24"/>
        </w:rPr>
        <w:t>-</w:t>
      </w:r>
      <w:r w:rsidRPr="00340593">
        <w:rPr>
          <w:rFonts w:ascii="仿宋" w:eastAsia="仿宋" w:hAnsi="仿宋" w:hint="eastAsia"/>
          <w:sz w:val="24"/>
          <w:szCs w:val="24"/>
        </w:rPr>
        <w:t>42827145</w:t>
      </w:r>
    </w:p>
    <w:p w:rsidR="00B1618D" w:rsidRDefault="00B1618D" w:rsidP="00B1618D">
      <w:pPr>
        <w:spacing w:line="400" w:lineRule="exact"/>
        <w:ind w:firstLineChars="200" w:firstLine="482"/>
        <w:rPr>
          <w:rFonts w:ascii="仿宋" w:eastAsia="仿宋" w:hAnsi="仿宋"/>
          <w:b/>
          <w:sz w:val="24"/>
        </w:rPr>
      </w:pPr>
      <w:r>
        <w:rPr>
          <w:rFonts w:ascii="仿宋" w:eastAsia="仿宋" w:hAnsi="仿宋" w:hint="eastAsia"/>
          <w:b/>
          <w:sz w:val="24"/>
        </w:rPr>
        <w:t>四、投标保证金</w:t>
      </w:r>
      <w:bookmarkEnd w:id="4"/>
    </w:p>
    <w:p w:rsidR="00B1618D" w:rsidRPr="00A20E1B" w:rsidRDefault="00B1618D" w:rsidP="00B1618D">
      <w:pPr>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（一）缴纳保证金标准</w:t>
      </w:r>
    </w:p>
    <w:p w:rsidR="00B1618D" w:rsidRPr="00A20E1B" w:rsidRDefault="00B1618D" w:rsidP="00B1618D">
      <w:pPr>
        <w:spacing w:line="400" w:lineRule="exact"/>
        <w:ind w:firstLineChars="200" w:firstLine="480"/>
        <w:rPr>
          <w:rFonts w:ascii="仿宋" w:eastAsia="仿宋" w:hAnsi="仿宋"/>
          <w:sz w:val="24"/>
          <w:szCs w:val="24"/>
        </w:rPr>
      </w:pPr>
      <w:r w:rsidRPr="00BB7851">
        <w:rPr>
          <w:rFonts w:ascii="仿宋" w:eastAsia="仿宋" w:hAnsi="仿宋" w:hint="eastAsia"/>
          <w:sz w:val="24"/>
          <w:szCs w:val="24"/>
        </w:rPr>
        <w:t>本次</w:t>
      </w:r>
      <w:r>
        <w:rPr>
          <w:rFonts w:ascii="仿宋" w:eastAsia="仿宋" w:hAnsi="仿宋" w:hint="eastAsia"/>
          <w:sz w:val="24"/>
          <w:szCs w:val="24"/>
        </w:rPr>
        <w:t>投标</w:t>
      </w:r>
      <w:r w:rsidRPr="00BB7851">
        <w:rPr>
          <w:rFonts w:ascii="仿宋" w:eastAsia="仿宋" w:hAnsi="仿宋" w:hint="eastAsia"/>
          <w:sz w:val="24"/>
          <w:szCs w:val="24"/>
        </w:rPr>
        <w:t>保证金为</w:t>
      </w:r>
      <w:r w:rsidR="0019660A">
        <w:rPr>
          <w:rFonts w:ascii="仿宋" w:eastAsia="仿宋" w:hAnsi="仿宋" w:hint="eastAsia"/>
          <w:sz w:val="24"/>
          <w:szCs w:val="24"/>
        </w:rPr>
        <w:t>见</w:t>
      </w:r>
      <w:r w:rsidR="001866D3">
        <w:rPr>
          <w:rFonts w:ascii="仿宋" w:eastAsia="仿宋" w:hAnsi="仿宋" w:hint="eastAsia"/>
          <w:sz w:val="24"/>
          <w:szCs w:val="24"/>
        </w:rPr>
        <w:t>本篇</w:t>
      </w:r>
      <w:r w:rsidR="0019660A">
        <w:rPr>
          <w:rFonts w:ascii="仿宋" w:eastAsia="仿宋" w:hAnsi="仿宋" w:hint="eastAsia"/>
          <w:sz w:val="24"/>
          <w:szCs w:val="24"/>
        </w:rPr>
        <w:t>中的“一、</w:t>
      </w:r>
      <w:r w:rsidR="001866D3">
        <w:rPr>
          <w:rFonts w:ascii="仿宋" w:eastAsia="仿宋" w:hAnsi="仿宋" w:hint="eastAsia"/>
          <w:sz w:val="24"/>
          <w:szCs w:val="24"/>
        </w:rPr>
        <w:t>招标</w:t>
      </w:r>
      <w:r w:rsidR="0019660A">
        <w:rPr>
          <w:rFonts w:ascii="仿宋" w:eastAsia="仿宋" w:hAnsi="仿宋" w:hint="eastAsia"/>
          <w:sz w:val="24"/>
          <w:szCs w:val="24"/>
        </w:rPr>
        <w:t>项目内容”</w:t>
      </w:r>
      <w:r w:rsidRPr="00A20E1B">
        <w:rPr>
          <w:rFonts w:ascii="仿宋" w:eastAsia="仿宋" w:hAnsi="仿宋" w:hint="eastAsia"/>
          <w:sz w:val="24"/>
          <w:szCs w:val="24"/>
        </w:rPr>
        <w:t>。</w:t>
      </w:r>
    </w:p>
    <w:p w:rsidR="00B1618D" w:rsidRDefault="00B1618D" w:rsidP="00B1618D">
      <w:pPr>
        <w:numPr>
          <w:ilvl w:val="0"/>
          <w:numId w:val="1"/>
        </w:numPr>
        <w:snapToGrid w:val="0"/>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缴纳方式</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供应商须按本项目规定的保证金金额进行缴纳（保证金金额详见本篇，一、招标项目内容），由供应商从其基本账户将保证金汇至以下账户，保证金的到账截止时间为开标当天上午8:00。</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 xml:space="preserve">保证金账户：   </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户  名：重庆市合川区人民医院</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开户行：农行重庆合川合阳支行</w:t>
      </w:r>
    </w:p>
    <w:p w:rsidR="00B1618D" w:rsidRPr="006615ED" w:rsidRDefault="00B1618D" w:rsidP="00B1618D">
      <w:pPr>
        <w:snapToGrid w:val="0"/>
        <w:spacing w:line="400" w:lineRule="exact"/>
        <w:ind w:left="480"/>
        <w:rPr>
          <w:rFonts w:ascii="仿宋" w:eastAsia="仿宋" w:hAnsi="仿宋"/>
          <w:sz w:val="24"/>
          <w:szCs w:val="24"/>
        </w:rPr>
      </w:pPr>
      <w:proofErr w:type="gramStart"/>
      <w:r w:rsidRPr="006615ED">
        <w:rPr>
          <w:rFonts w:ascii="仿宋" w:eastAsia="仿宋" w:hAnsi="仿宋" w:hint="eastAsia"/>
          <w:sz w:val="24"/>
          <w:szCs w:val="24"/>
        </w:rPr>
        <w:t>账</w:t>
      </w:r>
      <w:proofErr w:type="gramEnd"/>
      <w:r w:rsidRPr="006615ED">
        <w:rPr>
          <w:rFonts w:ascii="仿宋" w:eastAsia="仿宋" w:hAnsi="仿宋" w:hint="eastAsia"/>
          <w:sz w:val="24"/>
          <w:szCs w:val="24"/>
        </w:rPr>
        <w:t xml:space="preserve">  号：31150401040010157</w:t>
      </w:r>
    </w:p>
    <w:p w:rsidR="00B1618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B1618D" w:rsidRPr="00A20E1B"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2.各供应商在递交保证金时，到款账户为上述指定的保证金专用账户，来款账户必须为本公司基本账户。</w:t>
      </w:r>
    </w:p>
    <w:p w:rsidR="00B1618D" w:rsidRPr="00A20E1B" w:rsidRDefault="00B1618D" w:rsidP="00B1618D">
      <w:pPr>
        <w:snapToGrid w:val="0"/>
        <w:spacing w:line="400" w:lineRule="exact"/>
        <w:ind w:left="480"/>
        <w:rPr>
          <w:rFonts w:ascii="仿宋" w:eastAsia="仿宋" w:hAnsi="仿宋"/>
          <w:sz w:val="24"/>
          <w:szCs w:val="24"/>
        </w:rPr>
      </w:pPr>
      <w:r w:rsidRPr="00A20E1B">
        <w:rPr>
          <w:rFonts w:ascii="仿宋" w:eastAsia="仿宋" w:hAnsi="仿宋" w:hint="eastAsia"/>
          <w:sz w:val="24"/>
          <w:szCs w:val="24"/>
        </w:rPr>
        <w:t>（三）保证金退还方式</w:t>
      </w:r>
    </w:p>
    <w:p w:rsidR="00B1618D" w:rsidRPr="00340593"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1.未成交供应商的保证金，在中标通知书发放后，重庆市合川区人民医院在十个工作日内按来款渠道直接退还。</w:t>
      </w:r>
    </w:p>
    <w:p w:rsidR="00B1618D" w:rsidRPr="00340593"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2.成交供应商的投标保证金，</w:t>
      </w:r>
      <w:r>
        <w:rPr>
          <w:rFonts w:ascii="仿宋" w:eastAsia="仿宋" w:hAnsi="仿宋" w:hint="eastAsia"/>
          <w:sz w:val="24"/>
          <w:szCs w:val="24"/>
        </w:rPr>
        <w:t>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w:t>
      </w:r>
      <w:r w:rsidRPr="00340593">
        <w:rPr>
          <w:rFonts w:ascii="仿宋" w:eastAsia="仿宋" w:hAnsi="仿宋" w:hint="eastAsia"/>
          <w:sz w:val="24"/>
          <w:szCs w:val="24"/>
        </w:rPr>
        <w:t>在十个工作日内按资金来款渠道无息退还。</w:t>
      </w:r>
    </w:p>
    <w:p w:rsidR="00B1618D"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咨询电话：（023）42827145</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2.投标人未按规定提交履约保证金的；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B1618D" w:rsidRDefault="00B1618D" w:rsidP="00B1618D">
      <w:pPr>
        <w:pStyle w:val="2"/>
        <w:spacing w:line="500" w:lineRule="exact"/>
        <w:ind w:firstLineChars="200" w:firstLine="482"/>
        <w:rPr>
          <w:rFonts w:ascii="仿宋" w:eastAsia="仿宋" w:hAnsi="仿宋"/>
          <w:b/>
          <w:sz w:val="24"/>
        </w:rPr>
      </w:pPr>
      <w:bookmarkStart w:id="5" w:name="_Toc19306"/>
      <w:r>
        <w:rPr>
          <w:rFonts w:ascii="仿宋" w:eastAsia="仿宋" w:hAnsi="仿宋" w:hint="eastAsia"/>
          <w:b/>
          <w:sz w:val="24"/>
        </w:rPr>
        <w:t>五、投标有关规定</w:t>
      </w:r>
      <w:bookmarkEnd w:id="5"/>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（二）本项目若有补遗文件一律在行</w:t>
      </w:r>
      <w:proofErr w:type="gramStart"/>
      <w:r>
        <w:rPr>
          <w:rFonts w:ascii="仿宋" w:eastAsia="仿宋" w:hAnsi="仿宋" w:hint="eastAsia"/>
          <w:sz w:val="24"/>
          <w:szCs w:val="24"/>
        </w:rPr>
        <w:t>采家网上</w:t>
      </w:r>
      <w:proofErr w:type="gramEnd"/>
      <w:r>
        <w:rPr>
          <w:rFonts w:ascii="仿宋" w:eastAsia="仿宋" w:hAnsi="仿宋" w:hint="eastAsia"/>
          <w:sz w:val="24"/>
          <w:szCs w:val="24"/>
        </w:rPr>
        <w:t>发布，请各投标人注意下载；无论投标人下载与否，均视同投标人已知晓本项目补遗文件的内容。</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w:t>
      </w:r>
      <w:r>
        <w:rPr>
          <w:rFonts w:ascii="仿宋" w:eastAsia="仿宋" w:hAnsi="仿宋" w:hint="eastAsia"/>
          <w:color w:val="FF0000"/>
          <w:sz w:val="24"/>
          <w:szCs w:val="24"/>
        </w:rPr>
        <w:t>不接受</w:t>
      </w:r>
      <w:r>
        <w:rPr>
          <w:rFonts w:ascii="仿宋" w:eastAsia="仿宋" w:hAnsi="仿宋" w:hint="eastAsia"/>
          <w:sz w:val="24"/>
          <w:szCs w:val="24"/>
        </w:rPr>
        <w:t>联合体参与投标。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投标人，将拒绝其参与政府采购活动。</w:t>
      </w:r>
    </w:p>
    <w:p w:rsidR="00B1618D" w:rsidRDefault="00B1618D" w:rsidP="00B1618D">
      <w:pPr>
        <w:snapToGrid w:val="0"/>
        <w:spacing w:line="400" w:lineRule="exact"/>
        <w:ind w:firstLineChars="200" w:firstLine="482"/>
        <w:rPr>
          <w:rFonts w:ascii="仿宋" w:eastAsia="仿宋" w:hAnsi="仿宋"/>
          <w:b/>
          <w:sz w:val="24"/>
        </w:rPr>
      </w:pPr>
      <w:r>
        <w:rPr>
          <w:rFonts w:ascii="仿宋" w:eastAsia="仿宋" w:hAnsi="仿宋" w:hint="eastAsia"/>
          <w:b/>
          <w:sz w:val="24"/>
        </w:rPr>
        <w:t>六、其他</w:t>
      </w:r>
    </w:p>
    <w:p w:rsidR="00B1618D" w:rsidRDefault="00B1618D" w:rsidP="00B1618D">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1、若潜在投标人对本项目询价文件有任何疑问，请在本项目公示</w:t>
      </w:r>
      <w:proofErr w:type="gramStart"/>
      <w:r>
        <w:rPr>
          <w:rFonts w:ascii="仿宋" w:eastAsia="仿宋" w:hAnsi="仿宋" w:hint="eastAsia"/>
          <w:sz w:val="24"/>
          <w:szCs w:val="24"/>
        </w:rPr>
        <w:t>期及时</w:t>
      </w:r>
      <w:proofErr w:type="gramEnd"/>
      <w:r>
        <w:rPr>
          <w:rFonts w:ascii="仿宋" w:eastAsia="仿宋" w:hAnsi="仿宋" w:hint="eastAsia"/>
          <w:sz w:val="24"/>
          <w:szCs w:val="24"/>
        </w:rPr>
        <w:t>向采购人提出。</w:t>
      </w:r>
    </w:p>
    <w:p w:rsidR="00B1618D" w:rsidRDefault="00B1618D" w:rsidP="00B1618D">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2、未在公示</w:t>
      </w:r>
      <w:proofErr w:type="gramStart"/>
      <w:r>
        <w:rPr>
          <w:rFonts w:ascii="仿宋" w:eastAsia="仿宋" w:hAnsi="仿宋" w:hint="eastAsia"/>
          <w:sz w:val="24"/>
          <w:szCs w:val="24"/>
        </w:rPr>
        <w:t>期提出</w:t>
      </w:r>
      <w:proofErr w:type="gramEnd"/>
      <w:r>
        <w:rPr>
          <w:rFonts w:ascii="仿宋" w:eastAsia="仿宋" w:hAnsi="仿宋" w:hint="eastAsia"/>
          <w:sz w:val="24"/>
          <w:szCs w:val="24"/>
        </w:rPr>
        <w:t>质疑的投标人，则参加投标活动后，无权再就招标文件内容提出质疑。</w:t>
      </w: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rPr>
          <w:rFonts w:ascii="仿宋" w:eastAsia="仿宋" w:hAnsi="仿宋"/>
          <w:sz w:val="24"/>
          <w:szCs w:val="24"/>
        </w:rPr>
      </w:pPr>
    </w:p>
    <w:p w:rsidR="00B1618D" w:rsidRDefault="00B1618D" w:rsidP="00B1618D">
      <w:pPr>
        <w:pStyle w:val="1"/>
        <w:spacing w:beforeLines="0" w:afterLines="0" w:line="360" w:lineRule="auto"/>
        <w:rPr>
          <w:rFonts w:ascii="仿宋" w:eastAsia="仿宋" w:hAnsi="仿宋"/>
          <w:b/>
        </w:rPr>
      </w:pPr>
      <w:bookmarkStart w:id="8" w:name="_Toc29274"/>
      <w:r>
        <w:rPr>
          <w:rFonts w:ascii="仿宋" w:eastAsia="仿宋" w:hAnsi="仿宋" w:hint="eastAsia"/>
          <w:b/>
        </w:rPr>
        <w:lastRenderedPageBreak/>
        <w:t>第二篇 项目技术规格、数量及质量要求</w:t>
      </w:r>
      <w:bookmarkEnd w:id="8"/>
    </w:p>
    <w:p w:rsidR="00B1618D" w:rsidRDefault="00B1618D" w:rsidP="00B1618D">
      <w:pPr>
        <w:pStyle w:val="2"/>
        <w:spacing w:line="500" w:lineRule="exact"/>
        <w:ind w:firstLineChars="200" w:firstLine="482"/>
        <w:rPr>
          <w:rFonts w:ascii="仿宋" w:eastAsia="仿宋" w:hAnsi="仿宋"/>
          <w:b/>
          <w:sz w:val="24"/>
        </w:rPr>
      </w:pPr>
      <w:bookmarkStart w:id="9" w:name="_Toc13377"/>
      <w:r>
        <w:rPr>
          <w:rFonts w:ascii="仿宋" w:eastAsia="仿宋" w:hAnsi="仿宋" w:hint="eastAsia"/>
          <w:b/>
          <w:sz w:val="24"/>
        </w:rPr>
        <w:t>一、招标项目一览表</w:t>
      </w:r>
      <w:bookmarkEnd w:id="9"/>
    </w:p>
    <w:tbl>
      <w:tblPr>
        <w:tblW w:w="9173"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1985"/>
        <w:gridCol w:w="750"/>
        <w:gridCol w:w="850"/>
        <w:gridCol w:w="1276"/>
        <w:gridCol w:w="1518"/>
        <w:gridCol w:w="1701"/>
      </w:tblGrid>
      <w:tr w:rsidR="00B1618D" w:rsidTr="001866D3">
        <w:trPr>
          <w:trHeight w:val="881"/>
          <w:jc w:val="center"/>
        </w:trPr>
        <w:tc>
          <w:tcPr>
            <w:tcW w:w="1093"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分包号</w:t>
            </w:r>
          </w:p>
        </w:tc>
        <w:tc>
          <w:tcPr>
            <w:tcW w:w="1985" w:type="dxa"/>
            <w:vAlign w:val="center"/>
          </w:tcPr>
          <w:p w:rsidR="00B1618D" w:rsidRDefault="00B1618D" w:rsidP="00B1618D">
            <w:pPr>
              <w:pStyle w:val="aff3"/>
              <w:spacing w:line="240" w:lineRule="atLeast"/>
              <w:ind w:leftChars="0" w:left="0" w:firstLineChars="100" w:firstLine="211"/>
              <w:jc w:val="center"/>
              <w:outlineLvl w:val="0"/>
              <w:rPr>
                <w:rFonts w:ascii="仿宋" w:eastAsia="仿宋" w:hAnsi="仿宋"/>
                <w:b/>
                <w:sz w:val="21"/>
                <w:szCs w:val="21"/>
              </w:rPr>
            </w:pPr>
            <w:r>
              <w:rPr>
                <w:rFonts w:ascii="仿宋" w:eastAsia="仿宋" w:hAnsi="仿宋" w:hint="eastAsia"/>
                <w:b/>
                <w:sz w:val="21"/>
                <w:szCs w:val="21"/>
              </w:rPr>
              <w:t>设备名称</w:t>
            </w:r>
          </w:p>
        </w:tc>
        <w:tc>
          <w:tcPr>
            <w:tcW w:w="7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数量</w:t>
            </w:r>
          </w:p>
        </w:tc>
        <w:tc>
          <w:tcPr>
            <w:tcW w:w="8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单位</w:t>
            </w:r>
          </w:p>
        </w:tc>
        <w:tc>
          <w:tcPr>
            <w:tcW w:w="1276"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单台限价（万元）</w:t>
            </w:r>
          </w:p>
        </w:tc>
        <w:tc>
          <w:tcPr>
            <w:tcW w:w="1518"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总限价</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701"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r>
      <w:tr w:rsidR="001866D3" w:rsidTr="001866D3">
        <w:trPr>
          <w:trHeight w:val="500"/>
          <w:jc w:val="center"/>
        </w:trPr>
        <w:tc>
          <w:tcPr>
            <w:tcW w:w="1093" w:type="dxa"/>
            <w:vAlign w:val="center"/>
          </w:tcPr>
          <w:p w:rsidR="001866D3" w:rsidRDefault="001866D3"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分包1</w:t>
            </w:r>
          </w:p>
        </w:tc>
        <w:tc>
          <w:tcPr>
            <w:tcW w:w="1985" w:type="dxa"/>
            <w:vAlign w:val="center"/>
          </w:tcPr>
          <w:p w:rsidR="001866D3" w:rsidRDefault="001866D3" w:rsidP="0070700E">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医用煮沸器</w:t>
            </w:r>
          </w:p>
        </w:tc>
        <w:tc>
          <w:tcPr>
            <w:tcW w:w="750" w:type="dxa"/>
            <w:vAlign w:val="center"/>
          </w:tcPr>
          <w:p w:rsidR="001866D3" w:rsidRDefault="001866D3" w:rsidP="0070700E">
            <w:pPr>
              <w:spacing w:line="600" w:lineRule="exact"/>
              <w:jc w:val="center"/>
              <w:rPr>
                <w:color w:val="000000"/>
                <w:sz w:val="22"/>
                <w:szCs w:val="22"/>
              </w:rPr>
            </w:pPr>
            <w:r>
              <w:rPr>
                <w:rFonts w:hint="eastAsia"/>
                <w:color w:val="000000"/>
                <w:sz w:val="22"/>
                <w:szCs w:val="22"/>
              </w:rPr>
              <w:t>1</w:t>
            </w:r>
          </w:p>
        </w:tc>
        <w:tc>
          <w:tcPr>
            <w:tcW w:w="850" w:type="dxa"/>
            <w:vAlign w:val="center"/>
          </w:tcPr>
          <w:p w:rsidR="001866D3" w:rsidRDefault="001866D3" w:rsidP="0070700E">
            <w:pPr>
              <w:pStyle w:val="aff3"/>
              <w:spacing w:line="240" w:lineRule="atLeast"/>
              <w:ind w:leftChars="0" w:left="0"/>
              <w:jc w:val="center"/>
              <w:outlineLvl w:val="0"/>
              <w:rPr>
                <w:rFonts w:ascii="仿宋" w:eastAsia="仿宋" w:hAnsi="仿宋"/>
                <w:color w:val="000000"/>
                <w:sz w:val="21"/>
                <w:szCs w:val="21"/>
              </w:rPr>
            </w:pPr>
            <w:r>
              <w:rPr>
                <w:rFonts w:ascii="仿宋" w:eastAsia="仿宋" w:hAnsi="仿宋" w:hint="eastAsia"/>
                <w:color w:val="000000"/>
                <w:sz w:val="21"/>
                <w:szCs w:val="21"/>
              </w:rPr>
              <w:t>台</w:t>
            </w:r>
          </w:p>
        </w:tc>
        <w:tc>
          <w:tcPr>
            <w:tcW w:w="1276"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13</w:t>
            </w:r>
          </w:p>
        </w:tc>
        <w:tc>
          <w:tcPr>
            <w:tcW w:w="1518" w:type="dxa"/>
            <w:vAlign w:val="center"/>
          </w:tcPr>
          <w:p w:rsidR="001866D3" w:rsidRDefault="001866D3" w:rsidP="0070700E">
            <w:pPr>
              <w:pStyle w:val="aff3"/>
              <w:spacing w:line="240" w:lineRule="atLeast"/>
              <w:ind w:leftChars="150"/>
              <w:jc w:val="center"/>
              <w:outlineLvl w:val="0"/>
              <w:rPr>
                <w:rFonts w:ascii="仿宋" w:eastAsia="仿宋" w:hAnsi="仿宋"/>
                <w:color w:val="000000"/>
                <w:sz w:val="21"/>
                <w:szCs w:val="21"/>
              </w:rPr>
            </w:pPr>
            <w:r>
              <w:rPr>
                <w:rFonts w:hint="eastAsia"/>
                <w:color w:val="000000"/>
                <w:sz w:val="22"/>
                <w:szCs w:val="22"/>
              </w:rPr>
              <w:t>13</w:t>
            </w:r>
          </w:p>
        </w:tc>
        <w:tc>
          <w:tcPr>
            <w:tcW w:w="1701" w:type="dxa"/>
            <w:vAlign w:val="center"/>
          </w:tcPr>
          <w:p w:rsidR="001866D3" w:rsidRDefault="001866D3" w:rsidP="0070700E">
            <w:pPr>
              <w:pStyle w:val="aff3"/>
              <w:spacing w:line="240" w:lineRule="atLeast"/>
              <w:ind w:leftChars="0" w:left="0"/>
              <w:outlineLvl w:val="0"/>
              <w:rPr>
                <w:rFonts w:ascii="仿宋" w:eastAsia="仿宋" w:hAnsi="仿宋"/>
                <w:color w:val="FF0000"/>
                <w:sz w:val="21"/>
                <w:szCs w:val="21"/>
              </w:rPr>
            </w:pPr>
            <w:r>
              <w:rPr>
                <w:rFonts w:ascii="仿宋" w:eastAsia="仿宋" w:hAnsi="仿宋" w:hint="eastAsia"/>
                <w:color w:val="000000"/>
                <w:sz w:val="21"/>
                <w:szCs w:val="21"/>
              </w:rPr>
              <w:t>不限</w:t>
            </w:r>
          </w:p>
        </w:tc>
      </w:tr>
      <w:tr w:rsidR="001866D3" w:rsidTr="001866D3">
        <w:trPr>
          <w:trHeight w:val="500"/>
          <w:jc w:val="center"/>
        </w:trPr>
        <w:tc>
          <w:tcPr>
            <w:tcW w:w="1093" w:type="dxa"/>
            <w:vAlign w:val="center"/>
          </w:tcPr>
          <w:p w:rsidR="001866D3" w:rsidRDefault="001866D3" w:rsidP="001866D3">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分包2</w:t>
            </w:r>
          </w:p>
        </w:tc>
        <w:tc>
          <w:tcPr>
            <w:tcW w:w="1985" w:type="dxa"/>
            <w:vAlign w:val="center"/>
          </w:tcPr>
          <w:p w:rsidR="001866D3" w:rsidRPr="003B0E66" w:rsidRDefault="001866D3" w:rsidP="0070700E">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过氧化氢低温等离子灭菌器</w:t>
            </w:r>
          </w:p>
        </w:tc>
        <w:tc>
          <w:tcPr>
            <w:tcW w:w="750" w:type="dxa"/>
            <w:vAlign w:val="center"/>
          </w:tcPr>
          <w:p w:rsidR="001866D3" w:rsidRDefault="001866D3" w:rsidP="0070700E">
            <w:pPr>
              <w:spacing w:line="600" w:lineRule="exact"/>
              <w:jc w:val="center"/>
              <w:rPr>
                <w:color w:val="000000"/>
                <w:sz w:val="22"/>
                <w:szCs w:val="22"/>
              </w:rPr>
            </w:pPr>
            <w:r>
              <w:rPr>
                <w:rFonts w:hint="eastAsia"/>
                <w:color w:val="000000"/>
                <w:sz w:val="22"/>
                <w:szCs w:val="22"/>
              </w:rPr>
              <w:t>1</w:t>
            </w:r>
          </w:p>
        </w:tc>
        <w:tc>
          <w:tcPr>
            <w:tcW w:w="850" w:type="dxa"/>
          </w:tcPr>
          <w:p w:rsidR="001866D3" w:rsidRDefault="001866D3" w:rsidP="0070700E">
            <w:pPr>
              <w:jc w:val="center"/>
            </w:pPr>
            <w:r w:rsidRPr="00E1675E">
              <w:rPr>
                <w:rFonts w:ascii="仿宋" w:eastAsia="仿宋" w:hAnsi="仿宋" w:hint="eastAsia"/>
                <w:color w:val="000000"/>
                <w:sz w:val="21"/>
                <w:szCs w:val="21"/>
              </w:rPr>
              <w:t>台</w:t>
            </w:r>
          </w:p>
        </w:tc>
        <w:tc>
          <w:tcPr>
            <w:tcW w:w="1276"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25</w:t>
            </w:r>
          </w:p>
        </w:tc>
        <w:tc>
          <w:tcPr>
            <w:tcW w:w="1518"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25</w:t>
            </w:r>
          </w:p>
        </w:tc>
        <w:tc>
          <w:tcPr>
            <w:tcW w:w="1701" w:type="dxa"/>
          </w:tcPr>
          <w:p w:rsidR="001866D3" w:rsidRDefault="001866D3" w:rsidP="0070700E">
            <w:r w:rsidRPr="00B420A0">
              <w:rPr>
                <w:rFonts w:ascii="仿宋" w:eastAsia="仿宋" w:hAnsi="仿宋" w:hint="eastAsia"/>
                <w:color w:val="000000"/>
                <w:sz w:val="21"/>
                <w:szCs w:val="21"/>
              </w:rPr>
              <w:t>不限</w:t>
            </w:r>
          </w:p>
        </w:tc>
      </w:tr>
      <w:tr w:rsidR="001866D3" w:rsidTr="001866D3">
        <w:trPr>
          <w:trHeight w:val="500"/>
          <w:jc w:val="center"/>
        </w:trPr>
        <w:tc>
          <w:tcPr>
            <w:tcW w:w="1093" w:type="dxa"/>
            <w:vAlign w:val="center"/>
          </w:tcPr>
          <w:p w:rsidR="001866D3" w:rsidRDefault="001866D3" w:rsidP="001866D3">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分包3</w:t>
            </w:r>
          </w:p>
        </w:tc>
        <w:tc>
          <w:tcPr>
            <w:tcW w:w="1985" w:type="dxa"/>
            <w:vAlign w:val="center"/>
          </w:tcPr>
          <w:p w:rsidR="001866D3" w:rsidRPr="003B0E66" w:rsidRDefault="001866D3" w:rsidP="0070700E">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极</w:t>
            </w:r>
            <w:proofErr w:type="gramStart"/>
            <w:r>
              <w:rPr>
                <w:rFonts w:ascii="仿宋" w:eastAsia="仿宋" w:hAnsi="仿宋" w:hint="eastAsia"/>
                <w:sz w:val="21"/>
                <w:szCs w:val="21"/>
              </w:rPr>
              <w:t>速生物</w:t>
            </w:r>
            <w:proofErr w:type="gramEnd"/>
            <w:r>
              <w:rPr>
                <w:rFonts w:ascii="仿宋" w:eastAsia="仿宋" w:hAnsi="仿宋" w:hint="eastAsia"/>
                <w:sz w:val="21"/>
                <w:szCs w:val="21"/>
              </w:rPr>
              <w:t>阅读器</w:t>
            </w:r>
          </w:p>
        </w:tc>
        <w:tc>
          <w:tcPr>
            <w:tcW w:w="750" w:type="dxa"/>
            <w:vAlign w:val="center"/>
          </w:tcPr>
          <w:p w:rsidR="001866D3" w:rsidRDefault="001866D3" w:rsidP="0070700E">
            <w:pPr>
              <w:spacing w:line="600" w:lineRule="exact"/>
              <w:jc w:val="center"/>
              <w:rPr>
                <w:color w:val="000000"/>
                <w:sz w:val="22"/>
                <w:szCs w:val="22"/>
              </w:rPr>
            </w:pPr>
            <w:r>
              <w:rPr>
                <w:rFonts w:hint="eastAsia"/>
                <w:color w:val="000000"/>
                <w:sz w:val="22"/>
                <w:szCs w:val="22"/>
              </w:rPr>
              <w:t>1</w:t>
            </w:r>
          </w:p>
        </w:tc>
        <w:tc>
          <w:tcPr>
            <w:tcW w:w="850" w:type="dxa"/>
          </w:tcPr>
          <w:p w:rsidR="001866D3" w:rsidRDefault="001866D3" w:rsidP="0070700E">
            <w:pPr>
              <w:jc w:val="center"/>
            </w:pPr>
            <w:r w:rsidRPr="00E1675E">
              <w:rPr>
                <w:rFonts w:ascii="仿宋" w:eastAsia="仿宋" w:hAnsi="仿宋" w:hint="eastAsia"/>
                <w:color w:val="000000"/>
                <w:sz w:val="21"/>
                <w:szCs w:val="21"/>
              </w:rPr>
              <w:t>台</w:t>
            </w:r>
          </w:p>
        </w:tc>
        <w:tc>
          <w:tcPr>
            <w:tcW w:w="1276"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4.8</w:t>
            </w:r>
          </w:p>
        </w:tc>
        <w:tc>
          <w:tcPr>
            <w:tcW w:w="1518"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4.8</w:t>
            </w:r>
          </w:p>
        </w:tc>
        <w:tc>
          <w:tcPr>
            <w:tcW w:w="1701" w:type="dxa"/>
          </w:tcPr>
          <w:p w:rsidR="001866D3" w:rsidRDefault="001866D3" w:rsidP="0070700E">
            <w:r w:rsidRPr="00B420A0">
              <w:rPr>
                <w:rFonts w:ascii="仿宋" w:eastAsia="仿宋" w:hAnsi="仿宋" w:hint="eastAsia"/>
                <w:color w:val="000000"/>
                <w:sz w:val="21"/>
                <w:szCs w:val="21"/>
              </w:rPr>
              <w:t>不限</w:t>
            </w:r>
          </w:p>
        </w:tc>
      </w:tr>
    </w:tbl>
    <w:p w:rsidR="00B1618D" w:rsidRDefault="00B1618D" w:rsidP="00B1618D">
      <w:pPr>
        <w:pStyle w:val="2"/>
        <w:spacing w:line="500" w:lineRule="exact"/>
        <w:rPr>
          <w:rFonts w:ascii="仿宋" w:eastAsia="仿宋" w:hAnsi="仿宋"/>
          <w:b/>
          <w:sz w:val="24"/>
        </w:rPr>
      </w:pPr>
      <w:bookmarkStart w:id="10" w:name="_Toc19542"/>
      <w:r>
        <w:rPr>
          <w:rFonts w:ascii="仿宋" w:eastAsia="仿宋" w:hAnsi="仿宋" w:hint="eastAsia"/>
          <w:b/>
          <w:sz w:val="24"/>
        </w:rPr>
        <w:t>二、招标项目技术需求</w:t>
      </w:r>
      <w:bookmarkEnd w:id="10"/>
    </w:p>
    <w:p w:rsidR="00B1618D" w:rsidRDefault="00E73E22" w:rsidP="00B1618D">
      <w:pPr>
        <w:spacing w:line="440" w:lineRule="exact"/>
        <w:rPr>
          <w:rFonts w:ascii="仿宋" w:eastAsia="仿宋" w:hAnsi="仿宋" w:cs="宋体"/>
          <w:b/>
          <w:sz w:val="24"/>
          <w:szCs w:val="24"/>
        </w:rPr>
      </w:pPr>
      <w:r>
        <w:rPr>
          <w:rFonts w:ascii="仿宋" w:eastAsia="仿宋" w:hAnsi="仿宋" w:cs="宋体" w:hint="eastAsia"/>
          <w:b/>
          <w:sz w:val="24"/>
          <w:szCs w:val="24"/>
        </w:rPr>
        <w:t>分包1：</w:t>
      </w:r>
      <w:r w:rsidR="001866D3" w:rsidRPr="001866D3">
        <w:rPr>
          <w:rFonts w:ascii="仿宋" w:eastAsia="仿宋" w:hAnsi="仿宋" w:cs="宋体" w:hint="eastAsia"/>
          <w:b/>
          <w:sz w:val="24"/>
          <w:szCs w:val="24"/>
        </w:rPr>
        <w:t>医用煮沸器</w:t>
      </w:r>
      <w:r w:rsidR="00B1618D">
        <w:rPr>
          <w:rFonts w:ascii="仿宋" w:eastAsia="仿宋" w:hAnsi="仿宋" w:cs="宋体" w:hint="eastAsia"/>
          <w:b/>
          <w:sz w:val="24"/>
          <w:szCs w:val="24"/>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2693"/>
        <w:gridCol w:w="6237"/>
      </w:tblGrid>
      <w:tr w:rsidR="001866D3"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b/>
                <w:sz w:val="24"/>
                <w:szCs w:val="24"/>
              </w:rPr>
            </w:pPr>
            <w:r w:rsidRPr="001866D3">
              <w:rPr>
                <w:rFonts w:ascii="仿宋" w:eastAsia="仿宋" w:hAnsi="仿宋" w:hint="eastAsia"/>
                <w:b/>
                <w:sz w:val="24"/>
                <w:szCs w:val="24"/>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b/>
                <w:sz w:val="24"/>
                <w:szCs w:val="24"/>
              </w:rPr>
            </w:pPr>
            <w:r w:rsidRPr="001866D3">
              <w:rPr>
                <w:rFonts w:ascii="仿宋" w:eastAsia="仿宋" w:hAnsi="仿宋" w:hint="eastAsia"/>
                <w:b/>
                <w:sz w:val="24"/>
                <w:szCs w:val="24"/>
              </w:rPr>
              <w:t>参数及配置名称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jc w:val="center"/>
              <w:rPr>
                <w:rFonts w:ascii="仿宋" w:eastAsia="仿宋" w:hAnsi="仿宋"/>
                <w:b/>
                <w:sz w:val="24"/>
                <w:szCs w:val="24"/>
              </w:rPr>
            </w:pPr>
            <w:r w:rsidRPr="001866D3">
              <w:rPr>
                <w:rFonts w:ascii="仿宋" w:eastAsia="仿宋" w:hAnsi="仿宋" w:hint="eastAsia"/>
                <w:b/>
                <w:sz w:val="24"/>
                <w:szCs w:val="24"/>
              </w:rPr>
              <w:t>招标参数要求</w:t>
            </w:r>
          </w:p>
        </w:tc>
      </w:tr>
      <w:tr w:rsidR="001866D3" w:rsidRPr="001866D3" w:rsidTr="00E7731F">
        <w:trPr>
          <w:trHeight w:hRule="exact" w:val="7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sz w:val="24"/>
                <w:szCs w:val="24"/>
              </w:rPr>
            </w:pPr>
            <w:r w:rsidRPr="001866D3">
              <w:rPr>
                <w:rFonts w:ascii="仿宋" w:eastAsia="仿宋" w:hAnsi="仿宋" w:hint="eastAsia"/>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rPr>
                <w:rFonts w:ascii="仿宋" w:eastAsia="仿宋" w:hAnsi="仿宋"/>
                <w:sz w:val="24"/>
                <w:szCs w:val="24"/>
              </w:rPr>
            </w:pPr>
            <w:r w:rsidRPr="001866D3">
              <w:rPr>
                <w:rFonts w:ascii="仿宋" w:eastAsia="仿宋" w:hAnsi="仿宋" w:hint="eastAsia"/>
                <w:sz w:val="24"/>
                <w:szCs w:val="24"/>
              </w:rPr>
              <w:t>★功能要求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rPr>
                <w:rFonts w:ascii="仿宋" w:eastAsia="仿宋" w:hAnsi="仿宋"/>
                <w:sz w:val="24"/>
                <w:szCs w:val="24"/>
              </w:rPr>
            </w:pPr>
            <w:r w:rsidRPr="001866D3">
              <w:rPr>
                <w:rFonts w:ascii="仿宋" w:eastAsia="仿宋" w:hAnsi="仿宋" w:hint="eastAsia"/>
                <w:sz w:val="24"/>
                <w:szCs w:val="24"/>
              </w:rPr>
              <w:t>用于医院供应室、手术室、实验室等对各类医疗器械、试验用器具的清洗煮沸消毒</w:t>
            </w:r>
          </w:p>
        </w:tc>
      </w:tr>
      <w:tr w:rsidR="001866D3"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sz w:val="24"/>
                <w:szCs w:val="24"/>
              </w:rPr>
            </w:pPr>
            <w:r w:rsidRPr="001866D3">
              <w:rPr>
                <w:rFonts w:ascii="仿宋" w:eastAsia="仿宋" w:hAnsi="仿宋" w:hint="eastAsia"/>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rPr>
                <w:rFonts w:ascii="仿宋" w:eastAsia="仿宋" w:hAnsi="仿宋"/>
                <w:sz w:val="24"/>
                <w:szCs w:val="24"/>
              </w:rPr>
            </w:pPr>
            <w:r w:rsidRPr="001866D3">
              <w:rPr>
                <w:rFonts w:ascii="仿宋" w:eastAsia="仿宋" w:hAnsi="仿宋" w:hint="eastAsia"/>
                <w:sz w:val="24"/>
                <w:szCs w:val="24"/>
              </w:rPr>
              <w:t>★清洗</w:t>
            </w:r>
            <w:proofErr w:type="gramStart"/>
            <w:r w:rsidRPr="001866D3">
              <w:rPr>
                <w:rFonts w:ascii="仿宋" w:eastAsia="仿宋" w:hAnsi="仿宋" w:hint="eastAsia"/>
                <w:sz w:val="24"/>
                <w:szCs w:val="24"/>
              </w:rPr>
              <w:t>舱有效</w:t>
            </w:r>
            <w:proofErr w:type="gramEnd"/>
            <w:r w:rsidRPr="001866D3">
              <w:rPr>
                <w:rFonts w:ascii="仿宋" w:eastAsia="仿宋" w:hAnsi="仿宋" w:hint="eastAsia"/>
                <w:sz w:val="24"/>
                <w:szCs w:val="24"/>
              </w:rPr>
              <w:t>容量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rPr>
                <w:rFonts w:ascii="仿宋" w:eastAsia="仿宋" w:hAnsi="仿宋"/>
                <w:sz w:val="24"/>
                <w:szCs w:val="24"/>
              </w:rPr>
            </w:pPr>
            <w:r w:rsidRPr="001866D3">
              <w:rPr>
                <w:rFonts w:ascii="仿宋" w:eastAsia="仿宋" w:hAnsi="仿宋" w:hint="eastAsia"/>
                <w:sz w:val="24"/>
                <w:szCs w:val="24"/>
              </w:rPr>
              <w:t>≥80L</w:t>
            </w:r>
          </w:p>
        </w:tc>
      </w:tr>
      <w:tr w:rsidR="0070700E"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1866D3">
            <w:pPr>
              <w:jc w:val="center"/>
              <w:rPr>
                <w:rFonts w:ascii="仿宋" w:eastAsia="仿宋" w:hAnsi="仿宋"/>
                <w:sz w:val="24"/>
                <w:szCs w:val="24"/>
              </w:rPr>
            </w:pPr>
            <w:r w:rsidRPr="001866D3">
              <w:rPr>
                <w:rFonts w:ascii="仿宋" w:eastAsia="仿宋" w:hAnsi="仿宋" w:hint="eastAsia"/>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70700E">
            <w:pPr>
              <w:rPr>
                <w:rFonts w:ascii="仿宋" w:eastAsia="仿宋" w:hAnsi="仿宋"/>
                <w:sz w:val="24"/>
                <w:szCs w:val="24"/>
              </w:rPr>
            </w:pPr>
            <w:r w:rsidRPr="001866D3">
              <w:rPr>
                <w:rFonts w:ascii="仿宋" w:eastAsia="仿宋" w:hAnsi="仿宋" w:hint="eastAsia"/>
                <w:sz w:val="24"/>
                <w:szCs w:val="24"/>
              </w:rPr>
              <w:t>★清洗舱内槽材质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70700E">
            <w:pPr>
              <w:tabs>
                <w:tab w:val="left" w:pos="1875"/>
              </w:tabs>
              <w:rPr>
                <w:rFonts w:ascii="仿宋" w:eastAsia="仿宋" w:hAnsi="仿宋"/>
                <w:sz w:val="24"/>
                <w:szCs w:val="24"/>
              </w:rPr>
            </w:pPr>
            <w:r w:rsidRPr="001866D3">
              <w:rPr>
                <w:rFonts w:ascii="仿宋" w:eastAsia="仿宋" w:hAnsi="仿宋" w:hint="eastAsia"/>
                <w:sz w:val="24"/>
                <w:szCs w:val="24"/>
              </w:rPr>
              <w:t>2.0mm厚304不锈钢板材</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proofErr w:type="gramStart"/>
            <w:r w:rsidRPr="001866D3">
              <w:rPr>
                <w:rFonts w:ascii="仿宋" w:eastAsia="仿宋" w:hAnsi="仿宋" w:hint="eastAsia"/>
                <w:sz w:val="24"/>
                <w:szCs w:val="24"/>
              </w:rPr>
              <w:t>洗篮个数</w:t>
            </w:r>
            <w:proofErr w:type="gramEnd"/>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多层多个</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加热温度</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93°热水消毒</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时间</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≤40Min</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电加热</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SUS304不锈钢</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★开门方式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自动开门</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排水管路设计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排水管路含进口排水泵</w:t>
            </w:r>
          </w:p>
        </w:tc>
      </w:tr>
      <w:tr w:rsidR="00E73E22" w:rsidRPr="001866D3" w:rsidTr="00E7731F">
        <w:trPr>
          <w:trHeight w:hRule="exact" w:val="51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控制方式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单片机芯片，一键启动方便快捷；具有故障自动检测功能。</w:t>
            </w:r>
          </w:p>
        </w:tc>
      </w:tr>
      <w:tr w:rsidR="00E73E22" w:rsidRPr="001866D3" w:rsidTr="00E7731F">
        <w:trPr>
          <w:trHeight w:hRule="exact" w:val="63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显示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中英文显示消毒、上油时间及温度、A0值等</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温度指示器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0.3</w:t>
            </w:r>
          </w:p>
        </w:tc>
      </w:tr>
      <w:tr w:rsidR="00E73E22" w:rsidRPr="001866D3" w:rsidTr="00E7731F">
        <w:trPr>
          <w:trHeight w:hRule="exact" w:val="67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安全保护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具有水位低；超时保护：进水超时间，停止进水，防止水流溢出；电机过流保护切断电机电源等保护功能及报警</w:t>
            </w:r>
          </w:p>
        </w:tc>
      </w:tr>
      <w:tr w:rsidR="00E73E22" w:rsidRPr="001866D3" w:rsidTr="00E7731F">
        <w:trPr>
          <w:trHeight w:hRule="exact" w:val="6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数据传输储存</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可连接追溯系统并开放数据接口</w:t>
            </w:r>
          </w:p>
        </w:tc>
      </w:tr>
      <w:tr w:rsidR="00E73E22" w:rsidRPr="001866D3" w:rsidTr="00E7731F">
        <w:trPr>
          <w:trHeight w:hRule="exact" w:val="51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上油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具有上油功能</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排水阀</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进水电磁阀、计量泵控进水</w:t>
            </w:r>
          </w:p>
        </w:tc>
      </w:tr>
      <w:tr w:rsidR="00E73E22" w:rsidRPr="001866D3" w:rsidTr="00E7731F">
        <w:trPr>
          <w:trHeight w:hRule="exact" w:val="51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lastRenderedPageBreak/>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电源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AC220V/380V</w:t>
            </w:r>
          </w:p>
        </w:tc>
      </w:tr>
      <w:tr w:rsidR="00E73E22" w:rsidRPr="001866D3" w:rsidTr="00E7731F">
        <w:trPr>
          <w:trHeight w:hRule="exact" w:val="73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资质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提供国家相关医疗器械注册证、电磁兼容检测报告、卫生安全评价报告</w:t>
            </w:r>
          </w:p>
        </w:tc>
      </w:tr>
    </w:tbl>
    <w:p w:rsidR="00B1618D" w:rsidRPr="003B0E66" w:rsidRDefault="00E73E22" w:rsidP="00B1618D">
      <w:pPr>
        <w:spacing w:line="440" w:lineRule="exact"/>
        <w:rPr>
          <w:rFonts w:ascii="仿宋" w:eastAsia="仿宋" w:hAnsi="仿宋" w:cs="宋体"/>
          <w:b/>
          <w:sz w:val="24"/>
          <w:szCs w:val="24"/>
        </w:rPr>
      </w:pPr>
      <w:r>
        <w:rPr>
          <w:rFonts w:ascii="仿宋" w:eastAsia="仿宋" w:hAnsi="仿宋" w:cs="宋体" w:hint="eastAsia"/>
          <w:b/>
          <w:sz w:val="24"/>
          <w:szCs w:val="24"/>
        </w:rPr>
        <w:t>分包2：</w:t>
      </w:r>
      <w:r w:rsidRPr="00E73E22">
        <w:rPr>
          <w:rFonts w:ascii="仿宋" w:eastAsia="仿宋" w:hAnsi="仿宋" w:cs="宋体" w:hint="eastAsia"/>
          <w:b/>
          <w:sz w:val="24"/>
          <w:szCs w:val="24"/>
        </w:rPr>
        <w:t>过氧化氢低温等离子灭菌器</w:t>
      </w:r>
    </w:p>
    <w:tbl>
      <w:tblPr>
        <w:tblW w:w="9640" w:type="dxa"/>
        <w:tblInd w:w="-176" w:type="dxa"/>
        <w:tblLook w:val="04A0"/>
      </w:tblPr>
      <w:tblGrid>
        <w:gridCol w:w="710"/>
        <w:gridCol w:w="2693"/>
        <w:gridCol w:w="6237"/>
      </w:tblGrid>
      <w:tr w:rsidR="00E73E22" w:rsidRPr="00E73E22" w:rsidTr="00E7731F">
        <w:trPr>
          <w:trHeight w:val="3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widowControl/>
              <w:jc w:val="center"/>
              <w:rPr>
                <w:rFonts w:ascii="黑体" w:eastAsia="黑体" w:hAnsi="黑体" w:cs="宋体"/>
                <w:b/>
                <w:bCs/>
                <w:color w:val="000000"/>
                <w:kern w:val="0"/>
                <w:sz w:val="24"/>
                <w:szCs w:val="24"/>
              </w:rPr>
            </w:pPr>
            <w:r w:rsidRPr="00E73E22">
              <w:rPr>
                <w:rFonts w:ascii="黑体" w:eastAsia="黑体" w:hAnsi="黑体" w:cs="宋体" w:hint="eastAsia"/>
                <w:b/>
                <w:bCs/>
                <w:color w:val="000000"/>
                <w:kern w:val="0"/>
                <w:sz w:val="24"/>
                <w:szCs w:val="24"/>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73E22" w:rsidRPr="00E73E22" w:rsidRDefault="00E73E22" w:rsidP="00E73E22">
            <w:pPr>
              <w:widowControl/>
              <w:jc w:val="center"/>
              <w:rPr>
                <w:rFonts w:ascii="宋体" w:hAnsi="宋体" w:cs="宋体"/>
                <w:b/>
                <w:bCs/>
                <w:color w:val="000000"/>
                <w:kern w:val="0"/>
                <w:sz w:val="21"/>
                <w:szCs w:val="21"/>
              </w:rPr>
            </w:pPr>
            <w:r w:rsidRPr="00E73E22">
              <w:rPr>
                <w:rFonts w:ascii="宋体" w:hAnsi="宋体" w:cs="宋体" w:hint="eastAsia"/>
                <w:b/>
                <w:bCs/>
                <w:color w:val="000000"/>
                <w:kern w:val="0"/>
                <w:sz w:val="21"/>
                <w:szCs w:val="21"/>
              </w:rPr>
              <w:t>参数及配置名称</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73E22" w:rsidRPr="00E73E22" w:rsidRDefault="00E73E22" w:rsidP="00E73E22">
            <w:pPr>
              <w:widowControl/>
              <w:jc w:val="center"/>
              <w:rPr>
                <w:rFonts w:ascii="黑体" w:eastAsia="黑体" w:hAnsi="黑体" w:cs="宋体"/>
                <w:b/>
                <w:bCs/>
                <w:color w:val="000000"/>
                <w:kern w:val="0"/>
                <w:sz w:val="24"/>
                <w:szCs w:val="24"/>
              </w:rPr>
            </w:pPr>
            <w:r w:rsidRPr="00E73E22">
              <w:rPr>
                <w:rFonts w:ascii="黑体" w:eastAsia="黑体" w:hAnsi="黑体" w:cs="宋体" w:hint="eastAsia"/>
                <w:b/>
                <w:bCs/>
                <w:color w:val="000000"/>
                <w:kern w:val="0"/>
                <w:sz w:val="24"/>
                <w:szCs w:val="24"/>
              </w:rPr>
              <w:t>招标参数要求</w:t>
            </w:r>
          </w:p>
        </w:tc>
      </w:tr>
      <w:tr w:rsidR="00E73E22"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1</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★灭菌有效容积</w:t>
            </w:r>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有效使用容积≥120L</w:t>
            </w:r>
          </w:p>
        </w:tc>
      </w:tr>
      <w:tr w:rsidR="00E73E22"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灭菌</w:t>
            </w:r>
            <w:proofErr w:type="gramStart"/>
            <w:r w:rsidRPr="00E73E22">
              <w:rPr>
                <w:rFonts w:ascii="仿宋" w:eastAsia="仿宋" w:hAnsi="仿宋" w:hint="eastAsia"/>
                <w:sz w:val="24"/>
                <w:szCs w:val="24"/>
              </w:rPr>
              <w:t>腔</w:t>
            </w:r>
            <w:proofErr w:type="gramEnd"/>
            <w:r w:rsidRPr="00E73E22">
              <w:rPr>
                <w:rFonts w:ascii="仿宋" w:eastAsia="仿宋" w:hAnsi="仿宋" w:hint="eastAsia"/>
                <w:sz w:val="24"/>
                <w:szCs w:val="24"/>
              </w:rPr>
              <w:t>几何形态</w:t>
            </w:r>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矩形</w:t>
            </w:r>
          </w:p>
        </w:tc>
      </w:tr>
      <w:tr w:rsidR="00E73E22"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灭菌</w:t>
            </w:r>
            <w:proofErr w:type="gramStart"/>
            <w:r w:rsidRPr="00E73E22">
              <w:rPr>
                <w:rFonts w:ascii="仿宋" w:eastAsia="仿宋" w:hAnsi="仿宋" w:hint="eastAsia"/>
                <w:sz w:val="24"/>
                <w:szCs w:val="24"/>
              </w:rPr>
              <w:t>腔体材</w:t>
            </w:r>
            <w:proofErr w:type="gramEnd"/>
            <w:r w:rsidRPr="00E73E22">
              <w:rPr>
                <w:rFonts w:ascii="仿宋" w:eastAsia="仿宋" w:hAnsi="仿宋" w:hint="eastAsia"/>
                <w:sz w:val="24"/>
                <w:szCs w:val="24"/>
              </w:rPr>
              <w:t>质</w:t>
            </w:r>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灭菌</w:t>
            </w:r>
            <w:proofErr w:type="gramStart"/>
            <w:r w:rsidRPr="00E73E22">
              <w:rPr>
                <w:rFonts w:ascii="仿宋" w:eastAsia="仿宋" w:hAnsi="仿宋" w:hint="eastAsia"/>
                <w:sz w:val="24"/>
                <w:szCs w:val="24"/>
              </w:rPr>
              <w:t>腔</w:t>
            </w:r>
            <w:proofErr w:type="gramEnd"/>
            <w:r w:rsidRPr="00E73E22">
              <w:rPr>
                <w:rFonts w:ascii="仿宋" w:eastAsia="仿宋" w:hAnsi="仿宋" w:hint="eastAsia"/>
                <w:sz w:val="24"/>
                <w:szCs w:val="24"/>
              </w:rPr>
              <w:t>罐体材质为304医用不锈钢</w:t>
            </w:r>
          </w:p>
        </w:tc>
      </w:tr>
      <w:tr w:rsidR="00E73E22"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4</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灭菌</w:t>
            </w:r>
            <w:proofErr w:type="gramStart"/>
            <w:r w:rsidRPr="00E73E22">
              <w:rPr>
                <w:rFonts w:ascii="仿宋" w:eastAsia="仿宋" w:hAnsi="仿宋" w:hint="eastAsia"/>
                <w:sz w:val="24"/>
                <w:szCs w:val="24"/>
              </w:rPr>
              <w:t>剂类型</w:t>
            </w:r>
            <w:proofErr w:type="gramEnd"/>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与机型相匹配的过氧化氢灭菌剂</w:t>
            </w:r>
          </w:p>
        </w:tc>
      </w:tr>
      <w:tr w:rsidR="00E73E22" w:rsidRPr="00E73E22" w:rsidTr="00E7731F">
        <w:trPr>
          <w:trHeight w:hRule="exact" w:val="62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5</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加液系统</w:t>
            </w:r>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与机型相匹配的过氧化氢灭菌剂加液方式（卡匣式封装可加分）</w:t>
            </w:r>
          </w:p>
        </w:tc>
      </w:tr>
      <w:tr w:rsidR="00E73E22"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3E22" w:rsidRPr="00E73E22" w:rsidRDefault="00E73E22" w:rsidP="00E73E22">
            <w:pPr>
              <w:rPr>
                <w:rFonts w:ascii="仿宋" w:eastAsia="仿宋" w:hAnsi="仿宋"/>
                <w:sz w:val="24"/>
                <w:szCs w:val="24"/>
              </w:rPr>
            </w:pPr>
            <w:r w:rsidRPr="00E73E22">
              <w:rPr>
                <w:rFonts w:ascii="仿宋" w:eastAsia="仿宋" w:hAnsi="仿宋" w:hint="eastAsia"/>
                <w:sz w:val="24"/>
                <w:szCs w:val="24"/>
              </w:rPr>
              <w:t>6</w:t>
            </w:r>
          </w:p>
        </w:tc>
        <w:tc>
          <w:tcPr>
            <w:tcW w:w="2693"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D86D5D">
            <w:pPr>
              <w:rPr>
                <w:rFonts w:ascii="仿宋" w:eastAsia="仿宋" w:hAnsi="仿宋"/>
                <w:sz w:val="24"/>
                <w:szCs w:val="24"/>
              </w:rPr>
            </w:pPr>
            <w:r w:rsidRPr="00E73E22">
              <w:rPr>
                <w:rFonts w:ascii="仿宋" w:eastAsia="仿宋" w:hAnsi="仿宋" w:hint="eastAsia"/>
                <w:sz w:val="24"/>
                <w:szCs w:val="24"/>
              </w:rPr>
              <w:t>灭菌剂包装</w:t>
            </w:r>
          </w:p>
        </w:tc>
        <w:tc>
          <w:tcPr>
            <w:tcW w:w="6237" w:type="dxa"/>
            <w:tcBorders>
              <w:top w:val="nil"/>
              <w:left w:val="nil"/>
              <w:bottom w:val="single" w:sz="4" w:space="0" w:color="auto"/>
              <w:right w:val="single" w:sz="4" w:space="0" w:color="auto"/>
            </w:tcBorders>
            <w:shd w:val="clear" w:color="auto" w:fill="auto"/>
            <w:vAlign w:val="center"/>
            <w:hideMark/>
          </w:tcPr>
          <w:p w:rsidR="00E73E22" w:rsidRPr="00E73E22" w:rsidRDefault="00E73E22" w:rsidP="00D86D5D">
            <w:pPr>
              <w:rPr>
                <w:rFonts w:ascii="仿宋" w:eastAsia="仿宋" w:hAnsi="仿宋"/>
                <w:sz w:val="24"/>
                <w:szCs w:val="24"/>
              </w:rPr>
            </w:pPr>
            <w:r w:rsidRPr="00E73E22">
              <w:rPr>
                <w:rFonts w:ascii="仿宋" w:eastAsia="仿宋" w:hAnsi="仿宋" w:hint="eastAsia"/>
                <w:sz w:val="24"/>
                <w:szCs w:val="24"/>
              </w:rPr>
              <w:t>胶囊或密封瓶</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7</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过氧化氢加注方式</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与机型相匹配的过氧化氢灭菌剂加注方式</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8</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全循环</w:t>
            </w:r>
            <w:proofErr w:type="gramStart"/>
            <w:r w:rsidRPr="00E73E22">
              <w:rPr>
                <w:rFonts w:ascii="仿宋" w:eastAsia="仿宋" w:hAnsi="仿宋" w:hint="eastAsia"/>
                <w:sz w:val="24"/>
                <w:szCs w:val="24"/>
              </w:rPr>
              <w:t>灭菌灭菌</w:t>
            </w:r>
            <w:proofErr w:type="gramEnd"/>
            <w:r w:rsidRPr="00E73E22">
              <w:rPr>
                <w:rFonts w:ascii="仿宋" w:eastAsia="仿宋" w:hAnsi="仿宋" w:hint="eastAsia"/>
                <w:sz w:val="24"/>
                <w:szCs w:val="24"/>
              </w:rPr>
              <w:t>剂用量</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≧8ml</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9</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过氧化氢过滤器</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具有排气过氧化氢气体过滤系统</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10</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灭菌周期时间</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40分钟—65分钟</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11</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灭菌模式</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标准灭菌；加强灭菌三种模式</w:t>
            </w:r>
          </w:p>
        </w:tc>
      </w:tr>
      <w:tr w:rsidR="00E7731F" w:rsidRPr="00E73E22" w:rsidTr="00E7731F">
        <w:trPr>
          <w:trHeight w:hRule="exact" w:val="9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12</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控制检测系统</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灭菌各阶段压力及时间、日期和故障显示。灭菌剂剩余量过氧化氢浓度、等离子发生器功率、负压值、加液量、有效灭菌时间等）与历史数据追溯，结束功能</w:t>
            </w:r>
          </w:p>
        </w:tc>
      </w:tr>
      <w:tr w:rsidR="00E7731F" w:rsidRPr="00E73E22" w:rsidTr="00E7731F">
        <w:trPr>
          <w:trHeight w:hRule="exact" w:val="85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13</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报警系统</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对影响灭菌—真空度、器械表面潮湿程度和灭菌舱内H2O2含量，进行检测报警</w:t>
            </w:r>
          </w:p>
        </w:tc>
      </w:tr>
      <w:tr w:rsidR="00E7731F" w:rsidRPr="00E73E22" w:rsidTr="00E7731F">
        <w:trPr>
          <w:trHeight w:hRule="exact" w:val="5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14</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显示系统</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可显示各种参数</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15</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打印系统</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具有灭菌周期主要灭菌参数和异常记录功能</w:t>
            </w:r>
          </w:p>
        </w:tc>
      </w:tr>
      <w:tr w:rsidR="00E7731F" w:rsidRPr="00E73E22" w:rsidTr="00E7731F">
        <w:trPr>
          <w:trHeight w:hRule="exact" w:val="63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16</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信息化接入</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开放端口可免费提供及接入我院供应室现有可追溯信息平台，打印出灭菌全过程中各项数据，可做永久性保存。</w:t>
            </w:r>
          </w:p>
        </w:tc>
      </w:tr>
      <w:tr w:rsidR="00E7731F" w:rsidRPr="00E73E22" w:rsidTr="00E7731F">
        <w:trPr>
          <w:trHeight w:hRule="exact" w:val="61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17</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电磁兼容检测</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需提供国家有资质检测机构出具的检测报告</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18</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细胞毒性检测</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提供设备省级以上检测报告复印件</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19</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理化性检测</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灭菌后对金属器械的基本无腐蚀省级以上检测机构检测报告</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20</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生物检测</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提供国家相关部出具灭菌效果的检测报告。</w:t>
            </w:r>
          </w:p>
        </w:tc>
      </w:tr>
      <w:tr w:rsidR="00E7731F" w:rsidRPr="00E73E22" w:rsidTr="00E7731F">
        <w:trPr>
          <w:trHeight w:hRule="exact" w:val="6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21</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真空系统</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低噪音、低排放、抽空快、稳定性高，高真空度且耐H2O2腐蚀的真空泵，</w:t>
            </w:r>
          </w:p>
        </w:tc>
      </w:tr>
      <w:tr w:rsidR="00E7731F" w:rsidRPr="00E73E22" w:rsidTr="00E7731F">
        <w:trPr>
          <w:trHeight w:hRule="exact" w:val="5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22</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管路材质</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采用304不锈钢卫生级管路和卫生</w:t>
            </w:r>
            <w:proofErr w:type="gramStart"/>
            <w:r w:rsidRPr="00E73E22">
              <w:rPr>
                <w:rFonts w:ascii="仿宋" w:eastAsia="仿宋" w:hAnsi="仿宋" w:hint="eastAsia"/>
                <w:sz w:val="24"/>
                <w:szCs w:val="24"/>
              </w:rPr>
              <w:t>级卡箍</w:t>
            </w:r>
            <w:proofErr w:type="gramEnd"/>
            <w:r w:rsidRPr="00E73E22">
              <w:rPr>
                <w:rFonts w:ascii="仿宋" w:eastAsia="仿宋" w:hAnsi="仿宋" w:hint="eastAsia"/>
                <w:sz w:val="24"/>
                <w:szCs w:val="24"/>
              </w:rPr>
              <w:t>连接；</w:t>
            </w:r>
          </w:p>
        </w:tc>
      </w:tr>
      <w:tr w:rsidR="00E7731F" w:rsidRPr="00E73E22" w:rsidTr="00E7731F">
        <w:trPr>
          <w:trHeight w:hRule="exac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lastRenderedPageBreak/>
              <w:t>23</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灭菌器</w:t>
            </w:r>
            <w:proofErr w:type="gramStart"/>
            <w:r w:rsidRPr="00E73E22">
              <w:rPr>
                <w:rFonts w:ascii="仿宋" w:eastAsia="仿宋" w:hAnsi="仿宋" w:hint="eastAsia"/>
                <w:sz w:val="24"/>
                <w:szCs w:val="24"/>
              </w:rPr>
              <w:t>仓门</w:t>
            </w:r>
            <w:proofErr w:type="gramEnd"/>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非触碰式防门内异物触碰自动感应门。</w:t>
            </w:r>
          </w:p>
        </w:tc>
      </w:tr>
      <w:tr w:rsidR="00E7731F" w:rsidRPr="00E73E22" w:rsidTr="00E7731F">
        <w:trPr>
          <w:trHeight w:hRule="exact" w:val="108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24</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★有效灭菌检测</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须提供内径≥1mm，长度≤2000mm的聚四氟乙烯软管和对不锈钢内径≥1.0mm，长度≤500mm</w:t>
            </w:r>
            <w:proofErr w:type="gramStart"/>
            <w:r w:rsidRPr="00E73E22">
              <w:rPr>
                <w:rFonts w:ascii="仿宋" w:eastAsia="仿宋" w:hAnsi="仿宋" w:hint="eastAsia"/>
                <w:sz w:val="24"/>
                <w:szCs w:val="24"/>
              </w:rPr>
              <w:t>管腔经半</w:t>
            </w:r>
            <w:proofErr w:type="gramEnd"/>
            <w:r w:rsidRPr="00E73E22">
              <w:rPr>
                <w:rFonts w:ascii="仿宋" w:eastAsia="仿宋" w:hAnsi="仿宋" w:hint="eastAsia"/>
                <w:sz w:val="24"/>
                <w:szCs w:val="24"/>
              </w:rPr>
              <w:t>周期达到完全灭菌，并提供相关的国家级检测报告</w:t>
            </w:r>
          </w:p>
        </w:tc>
      </w:tr>
      <w:tr w:rsidR="00E7731F" w:rsidRPr="00E73E22" w:rsidTr="00E7731F">
        <w:trPr>
          <w:trHeight w:hRule="exact" w:val="6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25</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化学指示物</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所供化学指示物（指示卡、指示胶贴及化学指示灭菌包装袋）≤12个月有效期的国家级检测报告</w:t>
            </w:r>
          </w:p>
        </w:tc>
      </w:tr>
      <w:tr w:rsidR="00E7731F" w:rsidRPr="00E73E22" w:rsidTr="00E7731F">
        <w:trPr>
          <w:trHeight w:hRule="exac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26</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认证</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提供ISO9001质量管理体系认证及ISO14001环境管理体系认证和OHSAS18001职业健康安全管理体系认证证书</w:t>
            </w:r>
          </w:p>
        </w:tc>
      </w:tr>
      <w:tr w:rsidR="00E7731F" w:rsidRPr="00E73E22" w:rsidTr="00E7731F">
        <w:trPr>
          <w:trHeight w:hRule="exact" w:val="70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27</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其它配置</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必须配置国家规范强制要求使用的对于器械放行的包内卡和国家规范性附录强制要求区分使用的生物管腔PCD.</w:t>
            </w:r>
          </w:p>
        </w:tc>
      </w:tr>
      <w:tr w:rsidR="00E7731F" w:rsidRPr="00E73E22" w:rsidTr="00E7731F">
        <w:trPr>
          <w:trHeight w:hRule="exact" w:val="42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28</w:t>
            </w:r>
          </w:p>
        </w:tc>
        <w:tc>
          <w:tcPr>
            <w:tcW w:w="2693"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售后服务</w:t>
            </w:r>
          </w:p>
        </w:tc>
        <w:tc>
          <w:tcPr>
            <w:tcW w:w="6237" w:type="dxa"/>
            <w:tcBorders>
              <w:top w:val="nil"/>
              <w:left w:val="nil"/>
              <w:bottom w:val="single" w:sz="4" w:space="0" w:color="auto"/>
              <w:right w:val="single" w:sz="4" w:space="0" w:color="auto"/>
            </w:tcBorders>
            <w:shd w:val="clear" w:color="auto" w:fill="auto"/>
            <w:vAlign w:val="center"/>
            <w:hideMark/>
          </w:tcPr>
          <w:p w:rsidR="00E7731F" w:rsidRPr="00E73E22" w:rsidRDefault="00E7731F" w:rsidP="00D86D5D">
            <w:pPr>
              <w:rPr>
                <w:rFonts w:ascii="仿宋" w:eastAsia="仿宋" w:hAnsi="仿宋"/>
                <w:sz w:val="24"/>
                <w:szCs w:val="24"/>
              </w:rPr>
            </w:pPr>
            <w:r w:rsidRPr="00E73E22">
              <w:rPr>
                <w:rFonts w:ascii="仿宋" w:eastAsia="仿宋" w:hAnsi="仿宋" w:hint="eastAsia"/>
                <w:sz w:val="24"/>
                <w:szCs w:val="24"/>
              </w:rPr>
              <w:t>设备免费质保期要求：设备验收之日起整机24个月</w:t>
            </w:r>
          </w:p>
        </w:tc>
      </w:tr>
      <w:tr w:rsidR="00E7731F" w:rsidRPr="00E73E22" w:rsidTr="00DC7B2C">
        <w:trPr>
          <w:trHeight w:hRule="exact" w:val="67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7731F" w:rsidRPr="00E73E22" w:rsidRDefault="00E7731F" w:rsidP="00E73E22">
            <w:pPr>
              <w:rPr>
                <w:rFonts w:ascii="仿宋" w:eastAsia="仿宋" w:hAnsi="仿宋"/>
                <w:sz w:val="24"/>
                <w:szCs w:val="24"/>
              </w:rPr>
            </w:pPr>
            <w:r w:rsidRPr="00E73E22">
              <w:rPr>
                <w:rFonts w:ascii="仿宋" w:eastAsia="仿宋" w:hAnsi="仿宋" w:hint="eastAsia"/>
                <w:sz w:val="24"/>
                <w:szCs w:val="24"/>
              </w:rPr>
              <w:t>29</w:t>
            </w:r>
          </w:p>
        </w:tc>
        <w:tc>
          <w:tcPr>
            <w:tcW w:w="2693" w:type="dxa"/>
            <w:tcBorders>
              <w:top w:val="nil"/>
              <w:left w:val="nil"/>
              <w:bottom w:val="single" w:sz="4" w:space="0" w:color="auto"/>
              <w:right w:val="single" w:sz="4" w:space="0" w:color="auto"/>
            </w:tcBorders>
            <w:shd w:val="clear" w:color="auto" w:fill="auto"/>
            <w:vAlign w:val="center"/>
            <w:hideMark/>
          </w:tcPr>
          <w:p w:rsidR="00E7731F" w:rsidRPr="00A41A22" w:rsidRDefault="00E7731F" w:rsidP="00D86D5D">
            <w:pPr>
              <w:rPr>
                <w:rFonts w:ascii="仿宋" w:eastAsia="仿宋" w:hAnsi="仿宋"/>
                <w:sz w:val="24"/>
                <w:szCs w:val="24"/>
              </w:rPr>
            </w:pPr>
            <w:r w:rsidRPr="00A41A22">
              <w:rPr>
                <w:rFonts w:ascii="仿宋" w:eastAsia="仿宋" w:hAnsi="仿宋" w:hint="eastAsia"/>
                <w:sz w:val="24"/>
                <w:szCs w:val="24"/>
              </w:rPr>
              <w:t>耗材报价</w:t>
            </w:r>
          </w:p>
        </w:tc>
        <w:tc>
          <w:tcPr>
            <w:tcW w:w="6237" w:type="dxa"/>
            <w:tcBorders>
              <w:top w:val="nil"/>
              <w:left w:val="nil"/>
              <w:bottom w:val="single" w:sz="4" w:space="0" w:color="auto"/>
              <w:right w:val="single" w:sz="4" w:space="0" w:color="auto"/>
            </w:tcBorders>
            <w:shd w:val="clear" w:color="auto" w:fill="auto"/>
            <w:vAlign w:val="center"/>
            <w:hideMark/>
          </w:tcPr>
          <w:p w:rsidR="00E7731F" w:rsidRPr="00A41A22" w:rsidRDefault="00E7731F" w:rsidP="008B2D20">
            <w:pPr>
              <w:rPr>
                <w:rFonts w:ascii="仿宋" w:eastAsia="仿宋" w:hAnsi="仿宋"/>
                <w:b/>
                <w:sz w:val="24"/>
                <w:szCs w:val="24"/>
              </w:rPr>
            </w:pPr>
            <w:r w:rsidRPr="00A41A22">
              <w:rPr>
                <w:rFonts w:ascii="仿宋" w:eastAsia="仿宋" w:hAnsi="仿宋" w:hint="eastAsia"/>
                <w:b/>
                <w:sz w:val="24"/>
                <w:szCs w:val="24"/>
              </w:rPr>
              <w:t>配套过氧化氢灭菌剂：1.0ml过氧化氢灭菌剂/人民币元</w:t>
            </w:r>
          </w:p>
        </w:tc>
      </w:tr>
    </w:tbl>
    <w:p w:rsidR="00B1618D" w:rsidRPr="00E7731F" w:rsidRDefault="00E7731F" w:rsidP="00E7731F">
      <w:pPr>
        <w:spacing w:line="400" w:lineRule="exact"/>
        <w:ind w:firstLineChars="200" w:firstLine="482"/>
        <w:rPr>
          <w:rFonts w:ascii="仿宋" w:eastAsia="仿宋" w:hAnsi="仿宋" w:cs="宋体"/>
          <w:b/>
          <w:sz w:val="24"/>
          <w:szCs w:val="24"/>
        </w:rPr>
      </w:pPr>
      <w:r w:rsidRPr="00E7731F">
        <w:rPr>
          <w:rFonts w:ascii="仿宋" w:eastAsia="仿宋" w:hAnsi="仿宋" w:cs="宋体" w:hint="eastAsia"/>
          <w:b/>
          <w:sz w:val="24"/>
          <w:szCs w:val="24"/>
        </w:rPr>
        <w:t>分包3：</w:t>
      </w:r>
      <w:r w:rsidR="00DC7B2C" w:rsidRPr="00DC7B2C">
        <w:rPr>
          <w:rFonts w:ascii="仿宋" w:eastAsia="仿宋" w:hAnsi="仿宋" w:cs="宋体" w:hint="eastAsia"/>
          <w:b/>
          <w:sz w:val="24"/>
          <w:szCs w:val="24"/>
        </w:rPr>
        <w:t>极</w:t>
      </w:r>
      <w:proofErr w:type="gramStart"/>
      <w:r w:rsidR="00DC7B2C" w:rsidRPr="00DC7B2C">
        <w:rPr>
          <w:rFonts w:ascii="仿宋" w:eastAsia="仿宋" w:hAnsi="仿宋" w:cs="宋体" w:hint="eastAsia"/>
          <w:b/>
          <w:sz w:val="24"/>
          <w:szCs w:val="24"/>
        </w:rPr>
        <w:t>速生物</w:t>
      </w:r>
      <w:proofErr w:type="gramEnd"/>
      <w:r w:rsidR="00DC7B2C" w:rsidRPr="00DC7B2C">
        <w:rPr>
          <w:rFonts w:ascii="仿宋" w:eastAsia="仿宋" w:hAnsi="仿宋" w:cs="宋体" w:hint="eastAsia"/>
          <w:b/>
          <w:sz w:val="24"/>
          <w:szCs w:val="24"/>
        </w:rPr>
        <w:t>阅读器</w:t>
      </w:r>
    </w:p>
    <w:tbl>
      <w:tblPr>
        <w:tblW w:w="9782" w:type="dxa"/>
        <w:tblInd w:w="-176" w:type="dxa"/>
        <w:tblLook w:val="04A0"/>
      </w:tblPr>
      <w:tblGrid>
        <w:gridCol w:w="710"/>
        <w:gridCol w:w="2409"/>
        <w:gridCol w:w="6663"/>
      </w:tblGrid>
      <w:tr w:rsidR="00DC7B2C" w:rsidRPr="00DC7B2C" w:rsidTr="00DC7B2C">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黑体" w:eastAsia="黑体" w:hAnsi="黑体" w:cs="宋体"/>
                <w:b/>
                <w:bCs/>
                <w:color w:val="000000"/>
                <w:kern w:val="0"/>
                <w:sz w:val="24"/>
                <w:szCs w:val="24"/>
              </w:rPr>
            </w:pPr>
            <w:r w:rsidRPr="00DC7B2C">
              <w:rPr>
                <w:rFonts w:ascii="黑体" w:eastAsia="黑体" w:hAnsi="黑体" w:cs="宋体" w:hint="eastAsia"/>
                <w:b/>
                <w:bCs/>
                <w:color w:val="000000"/>
                <w:kern w:val="0"/>
                <w:sz w:val="24"/>
                <w:szCs w:val="24"/>
              </w:rPr>
              <w:t>序号</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b/>
                <w:bCs/>
                <w:color w:val="000000"/>
                <w:kern w:val="0"/>
                <w:sz w:val="21"/>
                <w:szCs w:val="21"/>
              </w:rPr>
            </w:pPr>
            <w:r w:rsidRPr="00DC7B2C">
              <w:rPr>
                <w:rFonts w:ascii="宋体" w:hAnsi="宋体" w:cs="宋体" w:hint="eastAsia"/>
                <w:b/>
                <w:bCs/>
                <w:color w:val="000000"/>
                <w:kern w:val="0"/>
                <w:sz w:val="21"/>
                <w:szCs w:val="21"/>
              </w:rPr>
              <w:t>参数及配置名称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黑体" w:eastAsia="黑体" w:hAnsi="黑体" w:cs="宋体"/>
                <w:b/>
                <w:bCs/>
                <w:color w:val="000000"/>
                <w:kern w:val="0"/>
                <w:sz w:val="24"/>
                <w:szCs w:val="24"/>
              </w:rPr>
            </w:pPr>
            <w:r w:rsidRPr="00DC7B2C">
              <w:rPr>
                <w:rFonts w:ascii="黑体" w:eastAsia="黑体" w:hAnsi="黑体" w:cs="宋体" w:hint="eastAsia"/>
                <w:b/>
                <w:bCs/>
                <w:color w:val="000000"/>
                <w:kern w:val="0"/>
                <w:sz w:val="24"/>
                <w:szCs w:val="24"/>
              </w:rPr>
              <w:t>招标参数要求</w:t>
            </w:r>
          </w:p>
        </w:tc>
      </w:tr>
      <w:tr w:rsidR="00DC7B2C" w:rsidRPr="00DC7B2C" w:rsidTr="00DC7B2C">
        <w:trPr>
          <w:trHeight w:val="6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用途</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黑体" w:eastAsia="黑体" w:hAnsi="黑体" w:cs="宋体"/>
                <w:color w:val="000000"/>
                <w:kern w:val="0"/>
                <w:sz w:val="22"/>
                <w:szCs w:val="22"/>
              </w:rPr>
            </w:pPr>
            <w:r w:rsidRPr="00DC7B2C">
              <w:rPr>
                <w:rFonts w:ascii="黑体" w:eastAsia="黑体" w:hAnsi="黑体" w:cs="宋体" w:hint="eastAsia"/>
                <w:color w:val="000000"/>
                <w:kern w:val="0"/>
                <w:sz w:val="22"/>
                <w:szCs w:val="22"/>
              </w:rPr>
              <w:t>对生物指示剂进行超快速检测</w:t>
            </w:r>
          </w:p>
        </w:tc>
      </w:tr>
      <w:tr w:rsidR="00DC7B2C" w:rsidRPr="00DC7B2C" w:rsidTr="00DC7B2C">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黑体" w:eastAsia="黑体" w:hAnsi="黑体" w:cs="宋体"/>
                <w:color w:val="000000"/>
                <w:kern w:val="0"/>
                <w:sz w:val="22"/>
                <w:szCs w:val="22"/>
              </w:rPr>
            </w:pPr>
            <w:r w:rsidRPr="00DC7B2C">
              <w:rPr>
                <w:rFonts w:ascii="黑体" w:eastAsia="黑体" w:hAnsi="黑体" w:cs="宋体" w:hint="eastAsia"/>
                <w:color w:val="000000"/>
                <w:kern w:val="0"/>
                <w:sz w:val="22"/>
                <w:szCs w:val="22"/>
              </w:rPr>
              <w:t>≥10种检测功能：能检测5种蒸汽指示剂、能检测2种过氧化氢指示剂、环氧乙烷指示剂和甲醛指示剂，同时具备蛋白含量检测功能</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3</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 xml:space="preserve"> 最大</w:t>
            </w:r>
            <w:proofErr w:type="gramStart"/>
            <w:r w:rsidRPr="00DC7B2C">
              <w:rPr>
                <w:rFonts w:ascii="宋体" w:hAnsi="宋体" w:cs="宋体" w:hint="eastAsia"/>
                <w:color w:val="000000"/>
                <w:kern w:val="0"/>
                <w:sz w:val="22"/>
                <w:szCs w:val="22"/>
              </w:rPr>
              <w:t>培养孔量</w:t>
            </w:r>
            <w:proofErr w:type="gramEnd"/>
            <w:r w:rsidRPr="00DC7B2C">
              <w:rPr>
                <w:rFonts w:ascii="宋体" w:hAnsi="宋体" w:cs="宋体" w:hint="eastAsia"/>
                <w:color w:val="000000"/>
                <w:kern w:val="0"/>
                <w:sz w:val="22"/>
                <w:szCs w:val="22"/>
              </w:rPr>
              <w:t xml:space="preserve"> </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≥10个</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培养孔智能识别功能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自动识别生物指示剂是否装入，并自动运行、暂停或终止培养程序</w:t>
            </w:r>
          </w:p>
        </w:tc>
      </w:tr>
      <w:tr w:rsidR="00DC7B2C" w:rsidRPr="00DC7B2C" w:rsidTr="00DC7B2C">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5</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独立程序设定配置</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多个培养孔分成2个区，每个区可以运行不同的培养时间参数</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6</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培养孔检测探头数量</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每个培养孔3个检测探头</w:t>
            </w:r>
          </w:p>
        </w:tc>
      </w:tr>
      <w:tr w:rsidR="00DC7B2C" w:rsidRPr="00DC7B2C" w:rsidTr="00DC7B2C">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7</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培养温度</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2种培养温度60±2℃；37±2℃</w:t>
            </w:r>
          </w:p>
        </w:tc>
      </w:tr>
      <w:tr w:rsidR="00DC7B2C" w:rsidRPr="00DC7B2C" w:rsidTr="00DC7B2C">
        <w:trPr>
          <w:trHeight w:val="10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8</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培养读取时间</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高温高压蒸汽灭菌快速监测（20分钟、半小时、1小时、3小时）</w:t>
            </w:r>
            <w:r w:rsidRPr="00DC7B2C">
              <w:rPr>
                <w:rFonts w:ascii="宋体" w:hAnsi="宋体" w:cs="宋体" w:hint="eastAsia"/>
                <w:color w:val="000000"/>
                <w:kern w:val="0"/>
                <w:sz w:val="22"/>
                <w:szCs w:val="22"/>
              </w:rPr>
              <w:br/>
              <w:t>过氧化氢灭菌快速监测（半小时、2小时）</w:t>
            </w:r>
            <w:r w:rsidRPr="00DC7B2C">
              <w:rPr>
                <w:rFonts w:ascii="宋体" w:hAnsi="宋体" w:cs="宋体" w:hint="eastAsia"/>
                <w:color w:val="000000"/>
                <w:kern w:val="0"/>
                <w:sz w:val="22"/>
                <w:szCs w:val="22"/>
              </w:rPr>
              <w:br/>
              <w:t>甲醛灭菌快速监测（2小时）</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查看剩余培养时间</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具备培养倒计时功能，随时了解培养过程</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10</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生物指示剂防干涸功能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培养前按下生物指示剂帽、即可封闭透气口</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11</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显示</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通过检测仪显示屏或连接电脑显示屏或不连接电脑可以凭指示灯指引操作和运行；出现异常有警报音</w:t>
            </w:r>
          </w:p>
        </w:tc>
      </w:tr>
      <w:tr w:rsidR="00DC7B2C" w:rsidRPr="00DC7B2C" w:rsidTr="00A41A22">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显示语言</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简体中文和英文两种操作界面，支持两种界面快速切换</w:t>
            </w:r>
          </w:p>
        </w:tc>
      </w:tr>
      <w:tr w:rsidR="00DC7B2C" w:rsidRPr="00DC7B2C" w:rsidTr="00A41A22">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检测警示显示</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每个检测孔配置红绿双色警示灯，用于阳性、阴性结果的显示，检测完成自动发出提示音、自动打印结果</w:t>
            </w:r>
          </w:p>
        </w:tc>
      </w:tr>
      <w:tr w:rsidR="00DC7B2C" w:rsidRPr="00DC7B2C" w:rsidTr="00A41A22">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输出接口</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USB插孔可以连接电脑或内置储存卡进行实时监测，形成电子记录</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lastRenderedPageBreak/>
              <w:t>15</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可追溯的软件管理系统</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计算机管理软件1套</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16</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温度检测/校准</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具备1个温度检测/校准孔</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17</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在线打印</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阅读器配打印机，打印机直接与阅读器连接，不通过电脑，可以直接通过阅读器操作界面进行培养结果打印，便于追溯</w:t>
            </w:r>
          </w:p>
        </w:tc>
      </w:tr>
      <w:tr w:rsidR="00DC7B2C" w:rsidRPr="00DC7B2C" w:rsidTr="00DC7B2C">
        <w:trPr>
          <w:trHeight w:val="8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18</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安全配置</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保温安全罩保护温度稳定，避免外环境对温度的干扰</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数据处理及保存</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培养结束后，阅读器自动保存培养结果或计算机系统处理数据，存储≥100000条，终身保存</w:t>
            </w:r>
          </w:p>
        </w:tc>
      </w:tr>
      <w:tr w:rsidR="00DC7B2C" w:rsidRPr="00DC7B2C" w:rsidTr="00DC7B2C">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20</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配套耗材</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所供配套耗材资质须提供指示剂的卫生安全评价报告</w:t>
            </w:r>
          </w:p>
        </w:tc>
      </w:tr>
      <w:tr w:rsidR="00DC7B2C" w:rsidRPr="00DC7B2C" w:rsidTr="00DC7B2C">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right"/>
              <w:rPr>
                <w:rFonts w:ascii="宋体" w:hAnsi="宋体" w:cs="宋体"/>
                <w:color w:val="000000"/>
                <w:kern w:val="0"/>
                <w:sz w:val="22"/>
                <w:szCs w:val="22"/>
              </w:rPr>
            </w:pPr>
            <w:r w:rsidRPr="00DC7B2C">
              <w:rPr>
                <w:rFonts w:ascii="宋体" w:hAnsi="宋体" w:cs="宋体" w:hint="eastAsia"/>
                <w:color w:val="000000"/>
                <w:kern w:val="0"/>
                <w:sz w:val="22"/>
                <w:szCs w:val="22"/>
              </w:rPr>
              <w:t>21</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bCs/>
                <w:color w:val="000000"/>
                <w:kern w:val="0"/>
                <w:sz w:val="22"/>
                <w:szCs w:val="22"/>
              </w:rPr>
            </w:pPr>
            <w:r w:rsidRPr="00DC7B2C">
              <w:rPr>
                <w:rFonts w:ascii="宋体" w:hAnsi="宋体" w:cs="宋体" w:hint="eastAsia"/>
                <w:bCs/>
                <w:color w:val="000000"/>
                <w:kern w:val="0"/>
                <w:sz w:val="22"/>
                <w:szCs w:val="22"/>
              </w:rPr>
              <w:t>售后服务</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设备免费质保期要求：设备验收之日起整机24个月</w:t>
            </w:r>
          </w:p>
        </w:tc>
      </w:tr>
      <w:tr w:rsidR="00DC7B2C" w:rsidRPr="00A41A22" w:rsidTr="00DC7B2C">
        <w:trPr>
          <w:trHeight w:val="28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22</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DC7B2C" w:rsidRPr="00DC7B2C" w:rsidRDefault="00DC7B2C" w:rsidP="00DC7B2C">
            <w:pPr>
              <w:widowControl/>
              <w:jc w:val="left"/>
              <w:rPr>
                <w:rFonts w:ascii="宋体" w:hAnsi="宋体" w:cs="宋体"/>
                <w:bCs/>
                <w:color w:val="000000"/>
                <w:kern w:val="0"/>
                <w:sz w:val="22"/>
                <w:szCs w:val="22"/>
              </w:rPr>
            </w:pPr>
            <w:r w:rsidRPr="00DC7B2C">
              <w:rPr>
                <w:rFonts w:ascii="宋体" w:hAnsi="宋体" w:cs="宋体" w:hint="eastAsia"/>
                <w:bCs/>
                <w:color w:val="000000"/>
                <w:kern w:val="0"/>
                <w:sz w:val="22"/>
                <w:szCs w:val="22"/>
              </w:rPr>
              <w:t>耗材报价</w:t>
            </w:r>
          </w:p>
        </w:tc>
        <w:tc>
          <w:tcPr>
            <w:tcW w:w="6663" w:type="dxa"/>
            <w:vMerge w:val="restart"/>
            <w:tcBorders>
              <w:top w:val="nil"/>
              <w:left w:val="single" w:sz="4" w:space="0" w:color="auto"/>
              <w:bottom w:val="single" w:sz="4" w:space="0" w:color="000000"/>
              <w:right w:val="single" w:sz="4" w:space="0" w:color="auto"/>
            </w:tcBorders>
            <w:shd w:val="clear" w:color="auto" w:fill="auto"/>
            <w:vAlign w:val="center"/>
            <w:hideMark/>
          </w:tcPr>
          <w:p w:rsidR="00DC7B2C" w:rsidRPr="00A41A22" w:rsidRDefault="00DC7B2C" w:rsidP="00DC7B2C">
            <w:pPr>
              <w:widowControl/>
              <w:jc w:val="left"/>
              <w:rPr>
                <w:rFonts w:ascii="宋体" w:hAnsi="宋体" w:cs="宋体"/>
                <w:b/>
                <w:kern w:val="0"/>
                <w:sz w:val="22"/>
                <w:szCs w:val="22"/>
              </w:rPr>
            </w:pPr>
            <w:r w:rsidRPr="00A41A22">
              <w:rPr>
                <w:rFonts w:ascii="宋体" w:hAnsi="宋体" w:cs="宋体" w:hint="eastAsia"/>
                <w:b/>
                <w:kern w:val="0"/>
                <w:sz w:val="22"/>
                <w:szCs w:val="22"/>
              </w:rPr>
              <w:t>配套生物指示剂：</w:t>
            </w:r>
            <w:r w:rsidRPr="00A41A22">
              <w:rPr>
                <w:rFonts w:ascii="宋体" w:hAnsi="宋体" w:cs="宋体" w:hint="eastAsia"/>
                <w:b/>
                <w:kern w:val="0"/>
                <w:sz w:val="22"/>
                <w:szCs w:val="22"/>
              </w:rPr>
              <w:br/>
              <w:t>1、每次过氧化氢指示剂量/人民币元（按检测分类）</w:t>
            </w:r>
            <w:r w:rsidRPr="00A41A22">
              <w:rPr>
                <w:rFonts w:ascii="宋体" w:hAnsi="宋体" w:cs="宋体" w:hint="eastAsia"/>
                <w:b/>
                <w:kern w:val="0"/>
                <w:sz w:val="22"/>
                <w:szCs w:val="22"/>
              </w:rPr>
              <w:br/>
              <w:t>2、每次蒸汽指示剂量/人民币元（按检测分类）</w:t>
            </w:r>
            <w:r w:rsidRPr="00A41A22">
              <w:rPr>
                <w:rFonts w:ascii="宋体" w:hAnsi="宋体" w:cs="宋体" w:hint="eastAsia"/>
                <w:b/>
                <w:kern w:val="0"/>
                <w:sz w:val="22"/>
                <w:szCs w:val="22"/>
              </w:rPr>
              <w:br/>
              <w:t>3、每次环氧乙烷指示剂量/人民币元</w:t>
            </w:r>
            <w:r w:rsidRPr="00A41A22">
              <w:rPr>
                <w:rFonts w:ascii="宋体" w:hAnsi="宋体" w:cs="宋体" w:hint="eastAsia"/>
                <w:b/>
                <w:kern w:val="0"/>
                <w:sz w:val="22"/>
                <w:szCs w:val="22"/>
              </w:rPr>
              <w:br/>
              <w:t>4、每次甲醛指示剂量/人民币元</w:t>
            </w:r>
          </w:p>
        </w:tc>
      </w:tr>
      <w:tr w:rsidR="00DC7B2C" w:rsidRPr="00A41A22" w:rsidTr="00DC7B2C">
        <w:trPr>
          <w:trHeight w:val="28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r w:rsidR="00DC7B2C" w:rsidRPr="00A41A22" w:rsidTr="00DC7B2C">
        <w:trPr>
          <w:trHeight w:val="28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r w:rsidR="00DC7B2C" w:rsidRPr="00A41A22" w:rsidTr="00DC7B2C">
        <w:trPr>
          <w:trHeight w:val="61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bl>
    <w:p w:rsidR="00B1618D" w:rsidRPr="00DC7B2C"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bookmarkStart w:id="11" w:name="_Toc9451"/>
    </w:p>
    <w:p w:rsidR="00B1618D" w:rsidRDefault="00B1618D" w:rsidP="00B1618D">
      <w:pPr>
        <w:pStyle w:val="1"/>
        <w:spacing w:beforeLines="0" w:afterLines="0" w:line="360" w:lineRule="auto"/>
        <w:rPr>
          <w:rFonts w:ascii="仿宋" w:eastAsia="仿宋" w:hAnsi="仿宋"/>
          <w:b/>
        </w:rPr>
      </w:pPr>
      <w:r>
        <w:rPr>
          <w:rFonts w:ascii="仿宋" w:eastAsia="仿宋" w:hAnsi="仿宋" w:hint="eastAsia"/>
          <w:b/>
        </w:rPr>
        <w:lastRenderedPageBreak/>
        <w:t>第三篇  项目商务要求</w:t>
      </w:r>
      <w:bookmarkEnd w:id="11"/>
    </w:p>
    <w:p w:rsidR="00B1618D" w:rsidRDefault="00B1618D" w:rsidP="00B1618D">
      <w:pPr>
        <w:pStyle w:val="2"/>
        <w:spacing w:line="500" w:lineRule="exact"/>
        <w:ind w:firstLineChars="200" w:firstLine="482"/>
        <w:rPr>
          <w:rFonts w:ascii="仿宋" w:eastAsia="仿宋" w:hAnsi="仿宋"/>
          <w:b/>
          <w:sz w:val="24"/>
          <w:szCs w:val="24"/>
        </w:rPr>
      </w:pPr>
      <w:bookmarkStart w:id="12" w:name="_Toc267320049"/>
      <w:bookmarkStart w:id="13" w:name="_Toc18972"/>
      <w:r>
        <w:rPr>
          <w:rFonts w:ascii="仿宋" w:eastAsia="仿宋" w:hAnsi="仿宋" w:hint="eastAsia"/>
          <w:b/>
          <w:sz w:val="24"/>
          <w:szCs w:val="24"/>
        </w:rPr>
        <w:t>一、交货期及验收方式</w:t>
      </w:r>
      <w:bookmarkEnd w:id="12"/>
      <w:bookmarkEnd w:id="13"/>
    </w:p>
    <w:p w:rsidR="00B1618D" w:rsidRDefault="00B1618D" w:rsidP="00B1618D">
      <w:pPr>
        <w:spacing w:line="600" w:lineRule="exact"/>
        <w:ind w:firstLineChars="200" w:firstLine="480"/>
        <w:jc w:val="left"/>
        <w:rPr>
          <w:rFonts w:ascii="仿宋" w:eastAsia="仿宋" w:hAnsi="仿宋" w:cs="宋体"/>
          <w:kern w:val="0"/>
          <w:sz w:val="24"/>
          <w:szCs w:val="24"/>
        </w:rPr>
      </w:pPr>
      <w:bookmarkStart w:id="14" w:name="_Toc267320050"/>
      <w:r>
        <w:rPr>
          <w:rFonts w:ascii="仿宋" w:eastAsia="仿宋" w:hAnsi="仿宋" w:cs="宋体" w:hint="eastAsia"/>
          <w:kern w:val="0"/>
          <w:sz w:val="24"/>
          <w:szCs w:val="24"/>
        </w:rPr>
        <w:t>（一）交货时间：合同</w:t>
      </w:r>
      <w:proofErr w:type="gramStart"/>
      <w:r>
        <w:rPr>
          <w:rFonts w:ascii="仿宋" w:eastAsia="仿宋" w:hAnsi="仿宋" w:cs="宋体" w:hint="eastAsia"/>
          <w:kern w:val="0"/>
          <w:sz w:val="24"/>
          <w:szCs w:val="24"/>
        </w:rPr>
        <w:t>签定</w:t>
      </w:r>
      <w:proofErr w:type="gramEnd"/>
      <w:r>
        <w:rPr>
          <w:rFonts w:ascii="仿宋" w:eastAsia="仿宋" w:hAnsi="仿宋" w:cs="宋体" w:hint="eastAsia"/>
          <w:kern w:val="0"/>
          <w:sz w:val="24"/>
          <w:szCs w:val="24"/>
        </w:rPr>
        <w:t>之日起15个</w:t>
      </w:r>
      <w:proofErr w:type="gramStart"/>
      <w:r>
        <w:rPr>
          <w:rFonts w:ascii="仿宋" w:eastAsia="仿宋" w:hAnsi="仿宋" w:cs="宋体" w:hint="eastAsia"/>
          <w:kern w:val="0"/>
          <w:sz w:val="24"/>
          <w:szCs w:val="24"/>
        </w:rPr>
        <w:t>日历天</w:t>
      </w:r>
      <w:proofErr w:type="gramEnd"/>
      <w:r>
        <w:rPr>
          <w:rFonts w:ascii="仿宋" w:eastAsia="仿宋" w:hAnsi="仿宋" w:cs="宋体" w:hint="eastAsia"/>
          <w:kern w:val="0"/>
          <w:sz w:val="24"/>
          <w:szCs w:val="24"/>
        </w:rPr>
        <w:t>内交货，并保证设备正常运转。</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（二）交货地点:按买方要求的地点进行安装、调试至正常运转。</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（三）货物应在卖方指导安排下进行搬运移动：</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1.搬运装卸费用由卖方承担。若在搬运移动过程中造成损失，由卖方承担。</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2.货物包装必须符合国家相关规定，符合货物特性和远距离运输的要求，标识清楚。交货前的运输由卖方负责。</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（四）设备验收</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1.货物到达现场后，在买卖双方人员都在场的情况下当面开箱，共同清点、检查外观，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2.卖方应保证货物到达用户所在地完好无损，如有缺漏、损坏，由卖方负责调换、补齐或赔偿。</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3.卖方提供完整的技术资料、装箱单和合格证等，并派遣专业技术人员进行现场安装调试。</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4.验收合格条件如下：</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（1）设备技术参数与采购合同一致，性能指标达到规定的标准。</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（2）货物技术资料、装箱单、合格证等资料齐全。</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（3）在系统试运行期间所出现的问题得到解决，并运行正常。</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（4）在规定时间内完成交货并验收，并经买方确认。</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（5）如是进口设备，必须提供海关报关单，商检报告，进口许可证等。</w:t>
      </w:r>
    </w:p>
    <w:p w:rsidR="00B1618D" w:rsidRDefault="00B1618D" w:rsidP="00B1618D">
      <w:pPr>
        <w:pStyle w:val="2"/>
        <w:spacing w:line="500" w:lineRule="exact"/>
        <w:ind w:firstLineChars="200" w:firstLine="482"/>
        <w:rPr>
          <w:rFonts w:ascii="仿宋" w:eastAsia="仿宋" w:hAnsi="仿宋"/>
          <w:b/>
          <w:sz w:val="24"/>
          <w:szCs w:val="24"/>
        </w:rPr>
      </w:pPr>
      <w:bookmarkStart w:id="15" w:name="_Toc22892"/>
      <w:r>
        <w:rPr>
          <w:rFonts w:ascii="仿宋" w:eastAsia="仿宋" w:hAnsi="仿宋" w:hint="eastAsia"/>
          <w:b/>
          <w:sz w:val="24"/>
          <w:szCs w:val="24"/>
        </w:rPr>
        <w:t>二、报价要求</w:t>
      </w:r>
      <w:bookmarkEnd w:id="15"/>
    </w:p>
    <w:p w:rsidR="00B1618D" w:rsidRDefault="00B1618D" w:rsidP="00B1618D">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本次报价须为人民币报价，包含：货物、技术资料、货物的税费、运输费、安装费、保险费、包装费、装卸费、培训费与货物有关的供方应纳的税费、售后服务费以及有关的</w:t>
      </w:r>
      <w:r>
        <w:rPr>
          <w:rFonts w:ascii="仿宋" w:eastAsia="仿宋" w:hAnsi="仿宋" w:cs="宋体" w:hint="eastAsia"/>
          <w:kern w:val="0"/>
          <w:sz w:val="24"/>
          <w:szCs w:val="24"/>
        </w:rPr>
        <w:lastRenderedPageBreak/>
        <w:t>其他费用。</w:t>
      </w:r>
    </w:p>
    <w:p w:rsidR="00B1618D" w:rsidRDefault="00B1618D" w:rsidP="00B1618D">
      <w:pPr>
        <w:pStyle w:val="2"/>
        <w:spacing w:line="500" w:lineRule="exact"/>
        <w:ind w:firstLineChars="200" w:firstLine="482"/>
        <w:rPr>
          <w:rFonts w:ascii="仿宋" w:eastAsia="仿宋" w:hAnsi="仿宋"/>
          <w:b/>
          <w:sz w:val="24"/>
          <w:szCs w:val="24"/>
        </w:rPr>
      </w:pPr>
      <w:bookmarkStart w:id="16" w:name="_Toc19398"/>
      <w:r>
        <w:rPr>
          <w:rFonts w:ascii="仿宋" w:eastAsia="仿宋" w:hAnsi="仿宋" w:hint="eastAsia"/>
          <w:b/>
          <w:sz w:val="24"/>
          <w:szCs w:val="24"/>
        </w:rPr>
        <w:t>三、质量保证及售后服务</w:t>
      </w:r>
      <w:bookmarkEnd w:id="14"/>
      <w:bookmarkEnd w:id="16"/>
    </w:p>
    <w:p w:rsidR="00B1618D" w:rsidRDefault="00B1618D" w:rsidP="00B1618D">
      <w:pPr>
        <w:snapToGrid w:val="0"/>
        <w:spacing w:line="600" w:lineRule="exact"/>
        <w:ind w:firstLineChars="200" w:firstLine="480"/>
        <w:rPr>
          <w:rFonts w:ascii="仿宋" w:eastAsia="仿宋" w:hAnsi="仿宋" w:cs="宋体"/>
          <w:kern w:val="0"/>
          <w:sz w:val="24"/>
          <w:szCs w:val="24"/>
        </w:rPr>
      </w:pPr>
      <w:bookmarkStart w:id="17" w:name="_Toc267320051"/>
      <w:r>
        <w:rPr>
          <w:rFonts w:ascii="仿宋" w:eastAsia="仿宋" w:hAnsi="仿宋" w:cs="宋体" w:hint="eastAsia"/>
          <w:kern w:val="0"/>
          <w:sz w:val="24"/>
          <w:szCs w:val="24"/>
        </w:rPr>
        <w:t>（一）产品质量保证期</w:t>
      </w:r>
    </w:p>
    <w:p w:rsidR="00B1618D" w:rsidRDefault="00B1618D" w:rsidP="00B1618D">
      <w:pPr>
        <w:snapToGrid w:val="0"/>
        <w:spacing w:line="600" w:lineRule="exact"/>
        <w:ind w:firstLineChars="200" w:firstLine="480"/>
        <w:rPr>
          <w:rFonts w:ascii="仿宋" w:eastAsia="仿宋" w:hAnsi="仿宋" w:cs="宋体"/>
          <w:kern w:val="0"/>
          <w:sz w:val="24"/>
          <w:szCs w:val="24"/>
          <w:highlight w:val="yellow"/>
        </w:rPr>
      </w:pPr>
      <w:r>
        <w:rPr>
          <w:rFonts w:ascii="仿宋" w:eastAsia="仿宋" w:hAnsi="仿宋" w:cs="宋体" w:hint="eastAsia"/>
          <w:kern w:val="0"/>
          <w:sz w:val="24"/>
          <w:szCs w:val="24"/>
        </w:rPr>
        <w:t>1、投标人应明确承诺：</w:t>
      </w:r>
      <w:r>
        <w:rPr>
          <w:rFonts w:ascii="仿宋" w:eastAsia="仿宋" w:hAnsi="仿宋" w:cs="宋体" w:hint="eastAsia"/>
          <w:color w:val="FF0000"/>
          <w:kern w:val="0"/>
          <w:sz w:val="24"/>
          <w:szCs w:val="24"/>
        </w:rPr>
        <w:t>整机质量保证期不少于</w:t>
      </w:r>
      <w:r>
        <w:rPr>
          <w:rFonts w:ascii="仿宋" w:eastAsia="仿宋" w:hAnsi="仿宋" w:cs="宋体" w:hint="eastAsia"/>
          <w:color w:val="FF0000"/>
          <w:kern w:val="0"/>
          <w:sz w:val="24"/>
          <w:szCs w:val="24"/>
          <w:u w:val="single"/>
        </w:rPr>
        <w:t xml:space="preserve">  2  </w:t>
      </w:r>
      <w:r>
        <w:rPr>
          <w:rFonts w:ascii="仿宋" w:eastAsia="仿宋" w:hAnsi="仿宋" w:cs="宋体" w:hint="eastAsia"/>
          <w:color w:val="FF0000"/>
          <w:kern w:val="0"/>
          <w:sz w:val="24"/>
          <w:szCs w:val="24"/>
        </w:rPr>
        <w:t>年。</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2、投标产品属于国家规定“三包”范围的，其产品质量保证期不得低于“三包”规定。</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3、投标人的质量保证期承诺优于国家“三包”规定的，按投标人实际承诺执行。</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5.所涉及的所有软件无条件免费升级为最新版本；</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6.卖方在售后服务中所使用的维修零配件应为原厂配件。</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7.卖方或生产厂家在中华人民共和国境内有零配件保税仓库。</w:t>
      </w:r>
    </w:p>
    <w:p w:rsidR="00B1618D" w:rsidRPr="00EF78D9" w:rsidRDefault="00B1618D" w:rsidP="00B1618D">
      <w:pPr>
        <w:snapToGrid w:val="0"/>
        <w:spacing w:line="600" w:lineRule="exact"/>
        <w:ind w:firstLineChars="200" w:firstLine="480"/>
        <w:jc w:val="left"/>
        <w:rPr>
          <w:rFonts w:ascii="仿宋" w:eastAsia="仿宋" w:hAnsi="仿宋" w:cs="宋体"/>
          <w:kern w:val="0"/>
          <w:sz w:val="24"/>
          <w:szCs w:val="24"/>
        </w:rPr>
      </w:pPr>
      <w:r w:rsidRPr="00EF78D9">
        <w:rPr>
          <w:rFonts w:ascii="仿宋" w:eastAsia="仿宋" w:hAnsi="仿宋" w:cs="宋体" w:hint="eastAsia"/>
          <w:kern w:val="0"/>
          <w:sz w:val="24"/>
          <w:szCs w:val="24"/>
        </w:rPr>
        <w:t>8.重庆地区有不少于5家临床医疗机构使用投标的产品，以确保设备的稳定性和实用性。</w:t>
      </w:r>
    </w:p>
    <w:p w:rsidR="0070700E" w:rsidRPr="00A41A22" w:rsidRDefault="0070700E" w:rsidP="00B1618D">
      <w:pPr>
        <w:snapToGrid w:val="0"/>
        <w:spacing w:line="600" w:lineRule="exact"/>
        <w:ind w:firstLineChars="200" w:firstLine="480"/>
        <w:jc w:val="left"/>
        <w:rPr>
          <w:rFonts w:ascii="仿宋" w:eastAsia="仿宋" w:hAnsi="仿宋" w:cs="宋体"/>
          <w:kern w:val="0"/>
          <w:sz w:val="24"/>
          <w:szCs w:val="24"/>
        </w:rPr>
      </w:pPr>
      <w:r w:rsidRPr="00A41A22">
        <w:rPr>
          <w:rFonts w:ascii="仿宋" w:eastAsia="仿宋" w:hAnsi="仿宋" w:cs="宋体" w:hint="eastAsia"/>
          <w:kern w:val="0"/>
          <w:sz w:val="24"/>
          <w:szCs w:val="24"/>
        </w:rPr>
        <w:t>9.低温等离子灭菌器的中标供应商必须保证设备能接入我院的消毒供应中心追溯系统正常使用并承担相应</w:t>
      </w:r>
      <w:r w:rsidR="00EF78D9" w:rsidRPr="00A41A22">
        <w:rPr>
          <w:rFonts w:ascii="仿宋" w:eastAsia="仿宋" w:hAnsi="仿宋" w:cs="宋体" w:hint="eastAsia"/>
          <w:kern w:val="0"/>
          <w:sz w:val="24"/>
          <w:szCs w:val="24"/>
        </w:rPr>
        <w:t>接入</w:t>
      </w:r>
      <w:r w:rsidRPr="00A41A22">
        <w:rPr>
          <w:rFonts w:ascii="仿宋" w:eastAsia="仿宋" w:hAnsi="仿宋" w:cs="宋体" w:hint="eastAsia"/>
          <w:kern w:val="0"/>
          <w:sz w:val="24"/>
          <w:szCs w:val="24"/>
        </w:rPr>
        <w:t>费用。</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（二）售后服务内容</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1、投标人和制造商在质量保证期内应当为采购人提供以下技术支持和服务：</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（1）卖方在接到买方调试维护的通知后，1小时内响应；通过电话</w:t>
      </w:r>
      <w:proofErr w:type="gramStart"/>
      <w:r>
        <w:rPr>
          <w:rFonts w:ascii="仿宋" w:eastAsia="仿宋" w:hAnsi="仿宋" w:cs="宋体" w:hint="eastAsia"/>
          <w:kern w:val="0"/>
          <w:sz w:val="24"/>
          <w:szCs w:val="24"/>
        </w:rPr>
        <w:t>咨询仍</w:t>
      </w:r>
      <w:proofErr w:type="gramEnd"/>
      <w:r>
        <w:rPr>
          <w:rFonts w:ascii="仿宋" w:eastAsia="仿宋" w:hAnsi="仿宋" w:cs="宋体" w:hint="eastAsia"/>
          <w:kern w:val="0"/>
          <w:sz w:val="24"/>
          <w:szCs w:val="24"/>
        </w:rPr>
        <w:t>不能解决问题，卖方应在4小时内上门服务；若在8小时内无法解决的，应在48小时内提供备用产品。</w:t>
      </w:r>
    </w:p>
    <w:p w:rsidR="00B1618D" w:rsidRDefault="00B1618D" w:rsidP="00B1618D">
      <w:pPr>
        <w:snapToGrid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（2）免费更换一切在正常情况下损坏的零配件；</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（3）每年提供4次免费上门巡检服务；</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（4）卖方为买方提供咨询电话，解答在使用中遇到的问题，并提出解决问题的建议；</w:t>
      </w:r>
    </w:p>
    <w:p w:rsidR="00B1618D" w:rsidRDefault="00B1618D" w:rsidP="00B1618D">
      <w:pPr>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（5）技术升级</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2、质保期外服务要求</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（1）质保期后，卖方应以优惠价格提供售后服务；负责设备的终身维修及零配件的及时供应，并采取“先修理后付款、先交货后付款”的方式；</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（2）卖方提供免费电话咨询服务；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（3）质保期后，</w:t>
      </w:r>
      <w:r w:rsidRPr="0042020B">
        <w:rPr>
          <w:rFonts w:ascii="仿宋" w:eastAsia="仿宋" w:hAnsi="仿宋" w:cs="宋体" w:hint="eastAsia"/>
          <w:color w:val="FF0000"/>
          <w:kern w:val="0"/>
          <w:sz w:val="24"/>
          <w:szCs w:val="24"/>
          <w:u w:val="single"/>
        </w:rPr>
        <w:t>每年提供2次以上免费上门巡检服务。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（三）备品备件及易损件</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rsidR="00B1618D" w:rsidRDefault="00B1618D" w:rsidP="00B1618D">
      <w:pPr>
        <w:pStyle w:val="2"/>
        <w:spacing w:line="500" w:lineRule="exact"/>
        <w:ind w:firstLineChars="200" w:firstLine="482"/>
        <w:rPr>
          <w:rFonts w:ascii="仿宋" w:eastAsia="仿宋" w:hAnsi="仿宋"/>
          <w:b/>
          <w:sz w:val="24"/>
          <w:szCs w:val="24"/>
        </w:rPr>
      </w:pPr>
      <w:bookmarkStart w:id="18" w:name="_Toc32014"/>
      <w:r>
        <w:rPr>
          <w:rFonts w:ascii="仿宋" w:eastAsia="仿宋" w:hAnsi="仿宋" w:hint="eastAsia"/>
          <w:b/>
          <w:sz w:val="24"/>
          <w:szCs w:val="24"/>
        </w:rPr>
        <w:t>四、付款方式</w:t>
      </w:r>
      <w:bookmarkEnd w:id="17"/>
      <w:bookmarkEnd w:id="18"/>
    </w:p>
    <w:p w:rsidR="00B1618D" w:rsidRDefault="00B1618D" w:rsidP="00B1618D">
      <w:pPr>
        <w:spacing w:line="600" w:lineRule="exact"/>
        <w:ind w:firstLineChars="200" w:firstLine="480"/>
        <w:jc w:val="left"/>
        <w:rPr>
          <w:rFonts w:ascii="仿宋" w:eastAsia="仿宋" w:hAnsi="仿宋" w:cs="宋体"/>
          <w:kern w:val="0"/>
          <w:sz w:val="24"/>
          <w:szCs w:val="24"/>
        </w:rPr>
      </w:pPr>
      <w:bookmarkStart w:id="19" w:name="_Toc267320052"/>
      <w:r>
        <w:rPr>
          <w:rFonts w:ascii="仿宋" w:eastAsia="仿宋" w:hAnsi="仿宋" w:cs="宋体" w:hint="eastAsia"/>
          <w:kern w:val="0"/>
          <w:sz w:val="24"/>
          <w:szCs w:val="24"/>
        </w:rPr>
        <w:t>（一）安装、调试完成并正常使用后，30个工作日内支付合同总额的90%。</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（二）质保期满后，30个工作日内，买卖双方无其他争议，一次性付清余款。</w:t>
      </w:r>
    </w:p>
    <w:p w:rsidR="00B1618D" w:rsidRDefault="00B1618D" w:rsidP="00B1618D">
      <w:pPr>
        <w:pStyle w:val="2"/>
        <w:spacing w:line="400" w:lineRule="exact"/>
        <w:ind w:firstLineChars="200" w:firstLine="482"/>
        <w:rPr>
          <w:rFonts w:ascii="仿宋" w:eastAsia="仿宋" w:hAnsi="仿宋"/>
          <w:b/>
          <w:sz w:val="24"/>
          <w:szCs w:val="24"/>
        </w:rPr>
      </w:pPr>
      <w:bookmarkStart w:id="20" w:name="_Toc21666"/>
      <w:r>
        <w:rPr>
          <w:rFonts w:ascii="仿宋" w:eastAsia="仿宋" w:hAnsi="仿宋" w:hint="eastAsia"/>
          <w:b/>
          <w:sz w:val="24"/>
          <w:szCs w:val="24"/>
        </w:rPr>
        <w:t>五、知识产权</w:t>
      </w:r>
      <w:bookmarkEnd w:id="19"/>
      <w:bookmarkEnd w:id="20"/>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B1618D" w:rsidRDefault="00B1618D" w:rsidP="00B1618D">
      <w:pPr>
        <w:pStyle w:val="2"/>
        <w:spacing w:line="400" w:lineRule="exact"/>
        <w:ind w:firstLineChars="200" w:firstLine="482"/>
        <w:rPr>
          <w:rFonts w:ascii="仿宋" w:eastAsia="仿宋" w:hAnsi="仿宋"/>
          <w:b/>
          <w:sz w:val="24"/>
          <w:szCs w:val="24"/>
        </w:rPr>
      </w:pPr>
      <w:bookmarkStart w:id="21" w:name="_Toc481507573"/>
      <w:bookmarkStart w:id="22" w:name="_Toc267320053"/>
      <w:bookmarkStart w:id="23" w:name="_Toc15951"/>
      <w:r>
        <w:rPr>
          <w:rFonts w:ascii="仿宋" w:eastAsia="仿宋" w:hAnsi="仿宋" w:hint="eastAsia"/>
          <w:b/>
          <w:sz w:val="24"/>
          <w:szCs w:val="24"/>
        </w:rPr>
        <w:t>六、培训</w:t>
      </w:r>
      <w:bookmarkEnd w:id="21"/>
      <w:bookmarkEnd w:id="22"/>
      <w:bookmarkEnd w:id="23"/>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bookmarkStart w:id="24" w:name="_Toc481507574"/>
      <w:bookmarkStart w:id="25" w:name="_Toc267320054"/>
      <w:r>
        <w:rPr>
          <w:rFonts w:ascii="仿宋" w:eastAsia="仿宋" w:hAnsi="仿宋" w:cs="宋体" w:hint="eastAsia"/>
          <w:kern w:val="0"/>
          <w:sz w:val="24"/>
          <w:szCs w:val="24"/>
        </w:rPr>
        <w:t>（一）设备到达买方现场后，卖方接到买方的电话通知后2个工作日内派工程技术人员抵达现场对所有设备配置系统进行安装和调试工作。</w:t>
      </w:r>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（二）卖方必须派出技术人员对买方的使用科室进行专门技术理论和实际操作现场免费培训，直到能完全独立操作和正常使用。</w:t>
      </w:r>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（三）设备运输安装、调试期间所产生的一切费用由卖方承担。</w:t>
      </w:r>
    </w:p>
    <w:p w:rsidR="00B1618D" w:rsidRDefault="00B1618D" w:rsidP="00B1618D">
      <w:pPr>
        <w:pStyle w:val="2"/>
        <w:spacing w:line="400" w:lineRule="exact"/>
        <w:ind w:firstLineChars="200" w:firstLine="482"/>
        <w:rPr>
          <w:rFonts w:ascii="仿宋" w:eastAsia="仿宋" w:hAnsi="仿宋"/>
          <w:b/>
          <w:sz w:val="24"/>
          <w:szCs w:val="24"/>
        </w:rPr>
      </w:pPr>
      <w:bookmarkStart w:id="26" w:name="_Toc22525"/>
      <w:r>
        <w:rPr>
          <w:rFonts w:ascii="仿宋" w:eastAsia="仿宋" w:hAnsi="仿宋" w:hint="eastAsia"/>
          <w:b/>
          <w:sz w:val="24"/>
          <w:szCs w:val="24"/>
        </w:rPr>
        <w:t>七、其他</w:t>
      </w:r>
      <w:bookmarkEnd w:id="24"/>
      <w:bookmarkEnd w:id="25"/>
      <w:bookmarkEnd w:id="26"/>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（二）其他未尽事宜由供需双方在采购合同中详细约定。</w:t>
      </w:r>
    </w:p>
    <w:p w:rsidR="00B1618D" w:rsidRDefault="00B1618D" w:rsidP="00B1618D">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7" w:name="_Toc20229"/>
      <w:r>
        <w:rPr>
          <w:rFonts w:ascii="仿宋" w:eastAsia="仿宋" w:hAnsi="仿宋" w:hint="eastAsia"/>
          <w:b/>
        </w:rPr>
        <w:lastRenderedPageBreak/>
        <w:t>第四篇  资格审查及评标办法</w:t>
      </w:r>
      <w:bookmarkEnd w:id="27"/>
    </w:p>
    <w:p w:rsidR="00B1618D" w:rsidRDefault="00B1618D" w:rsidP="00B1618D">
      <w:pPr>
        <w:pStyle w:val="2"/>
        <w:spacing w:line="400" w:lineRule="exact"/>
        <w:ind w:firstLineChars="200" w:firstLine="482"/>
        <w:rPr>
          <w:rFonts w:ascii="仿宋" w:eastAsia="仿宋" w:hAnsi="仿宋"/>
          <w:b/>
          <w:sz w:val="24"/>
          <w:szCs w:val="24"/>
        </w:rPr>
      </w:pPr>
      <w:bookmarkStart w:id="28" w:name="_Toc492721015"/>
      <w:bookmarkStart w:id="29" w:name="_Toc1315"/>
      <w:r>
        <w:rPr>
          <w:rFonts w:ascii="仿宋" w:eastAsia="仿宋" w:hAnsi="仿宋" w:hint="eastAsia"/>
          <w:b/>
          <w:sz w:val="24"/>
          <w:szCs w:val="24"/>
        </w:rPr>
        <w:t>一、资格审查</w:t>
      </w:r>
      <w:bookmarkEnd w:id="28"/>
      <w:bookmarkEnd w:id="29"/>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B1618D" w:rsidTr="00B1618D">
        <w:trPr>
          <w:trHeight w:val="445"/>
        </w:trPr>
        <w:tc>
          <w:tcPr>
            <w:tcW w:w="676"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102" w:type="dxa"/>
            <w:gridSpan w:val="2"/>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850"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B1618D" w:rsidTr="00B1618D">
        <w:tc>
          <w:tcPr>
            <w:tcW w:w="676" w:type="dxa"/>
            <w:vMerge w:val="restart"/>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B1618D" w:rsidRDefault="00B1618D" w:rsidP="00B1618D">
            <w:pPr>
              <w:spacing w:line="240" w:lineRule="exact"/>
              <w:rPr>
                <w:rFonts w:ascii="仿宋" w:eastAsia="仿宋" w:hAnsi="仿宋"/>
                <w:sz w:val="21"/>
                <w:szCs w:val="21"/>
              </w:rPr>
            </w:pPr>
            <w:r>
              <w:rPr>
                <w:rFonts w:ascii="仿宋" w:eastAsia="仿宋" w:hAnsi="仿宋" w:hint="eastAsia"/>
                <w:color w:val="FF0000"/>
                <w:sz w:val="21"/>
                <w:szCs w:val="21"/>
              </w:rPr>
              <w:t>投标人法定代表人身份证明、法定代表人授权代表委托书及法定代表人授权代表开标日前在投标单位连续3个月缴纳社会保障金的个人明细证明材料</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highlight w:val="yellow"/>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w:t>
            </w:r>
            <w:r w:rsidR="00F717DA">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position w:val="2"/>
                <w:sz w:val="14"/>
                <w:szCs w:val="21"/>
              </w:rPr>
              <w:instrText>3</w:instrText>
            </w:r>
            <w:r>
              <w:rPr>
                <w:rFonts w:ascii="仿宋" w:eastAsia="仿宋" w:hAnsi="仿宋" w:hint="eastAsia"/>
                <w:sz w:val="21"/>
                <w:szCs w:val="21"/>
              </w:rPr>
              <w:instrText>)</w:instrText>
            </w:r>
            <w:r w:rsidR="00F717DA">
              <w:rPr>
                <w:rFonts w:ascii="仿宋" w:eastAsia="仿宋" w:hAnsi="仿宋"/>
                <w:sz w:val="21"/>
                <w:szCs w:val="21"/>
              </w:rPr>
              <w:fldChar w:fldCharType="end"/>
            </w:r>
            <w:r>
              <w:rPr>
                <w:rFonts w:ascii="仿宋" w:eastAsia="仿宋" w:hAnsi="仿宋" w:hint="eastAsia"/>
                <w:sz w:val="21"/>
                <w:szCs w:val="21"/>
              </w:rPr>
              <w:t>）</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B1618D" w:rsidRDefault="00B1618D" w:rsidP="00B1618D">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“信用中国”网站、"中国政府采购网"等渠道查询投标人信用记录截图，</w:t>
            </w:r>
            <w:r>
              <w:rPr>
                <w:rFonts w:ascii="仿宋" w:eastAsia="仿宋" w:hAnsi="仿宋"/>
                <w:b/>
                <w:sz w:val="21"/>
                <w:szCs w:val="21"/>
              </w:rPr>
              <w:t xml:space="preserve"> </w:t>
            </w:r>
          </w:p>
        </w:tc>
      </w:tr>
      <w:tr w:rsidR="00B1618D" w:rsidTr="00B1618D">
        <w:trPr>
          <w:trHeight w:val="311"/>
        </w:trPr>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rPr>
            </w:pP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3850" w:type="dxa"/>
            <w:vAlign w:val="center"/>
          </w:tcPr>
          <w:p w:rsidR="00B1618D" w:rsidRDefault="00B1618D" w:rsidP="00B1618D">
            <w:pPr>
              <w:spacing w:line="240" w:lineRule="exact"/>
              <w:rPr>
                <w:rFonts w:ascii="仿宋" w:eastAsia="仿宋" w:hAnsi="仿宋"/>
                <w:sz w:val="21"/>
                <w:szCs w:val="21"/>
              </w:rPr>
            </w:pPr>
          </w:p>
        </w:tc>
      </w:tr>
      <w:tr w:rsidR="00B1618D" w:rsidTr="00B1618D">
        <w:tc>
          <w:tcPr>
            <w:tcW w:w="676" w:type="dxa"/>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2</w:t>
            </w:r>
          </w:p>
        </w:tc>
        <w:tc>
          <w:tcPr>
            <w:tcW w:w="5102" w:type="dxa"/>
            <w:gridSpan w:val="2"/>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按第一篇“二、投标人资格要求（二）特定资格条件”的要求提交</w:t>
            </w:r>
          </w:p>
        </w:tc>
      </w:tr>
      <w:tr w:rsidR="00B1618D" w:rsidTr="00B1618D">
        <w:trPr>
          <w:trHeight w:val="309"/>
        </w:trPr>
        <w:tc>
          <w:tcPr>
            <w:tcW w:w="676" w:type="dxa"/>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3</w:t>
            </w:r>
          </w:p>
        </w:tc>
        <w:tc>
          <w:tcPr>
            <w:tcW w:w="5102" w:type="dxa"/>
            <w:gridSpan w:val="2"/>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投标保证金</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B1618D" w:rsidRDefault="00B1618D" w:rsidP="00B1618D">
      <w:pPr>
        <w:pStyle w:val="2"/>
        <w:spacing w:line="400" w:lineRule="exact"/>
        <w:ind w:firstLineChars="200" w:firstLine="482"/>
        <w:rPr>
          <w:rFonts w:ascii="仿宋" w:eastAsia="仿宋" w:hAnsi="仿宋"/>
          <w:b/>
          <w:sz w:val="24"/>
          <w:szCs w:val="24"/>
        </w:rPr>
      </w:pPr>
      <w:bookmarkStart w:id="30" w:name="_Toc492721016"/>
      <w:bookmarkStart w:id="31" w:name="_Toc6869"/>
      <w:r>
        <w:rPr>
          <w:rFonts w:ascii="仿宋" w:eastAsia="仿宋" w:hAnsi="仿宋" w:hint="eastAsia"/>
          <w:b/>
          <w:sz w:val="24"/>
          <w:szCs w:val="24"/>
        </w:rPr>
        <w:t>二、评标方法</w:t>
      </w:r>
      <w:bookmarkEnd w:id="30"/>
      <w:bookmarkEnd w:id="31"/>
    </w:p>
    <w:p w:rsidR="00B1618D" w:rsidRDefault="00B1618D" w:rsidP="00B1618D">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本项目采用低价中标。</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（一）符合性审查</w:t>
      </w:r>
    </w:p>
    <w:p w:rsidR="00B1618D" w:rsidRDefault="00B1618D" w:rsidP="00B1618D">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B1618D" w:rsidTr="00B1618D">
        <w:trPr>
          <w:trHeight w:val="321"/>
        </w:trPr>
        <w:tc>
          <w:tcPr>
            <w:tcW w:w="675"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B1618D" w:rsidTr="00B1618D">
        <w:trPr>
          <w:trHeight w:val="435"/>
        </w:trPr>
        <w:tc>
          <w:tcPr>
            <w:tcW w:w="675" w:type="dxa"/>
            <w:vMerge w:val="restart"/>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B1618D" w:rsidTr="00B1618D">
        <w:trPr>
          <w:trHeight w:val="386"/>
        </w:trPr>
        <w:tc>
          <w:tcPr>
            <w:tcW w:w="675" w:type="dxa"/>
            <w:vMerge/>
            <w:vAlign w:val="center"/>
          </w:tcPr>
          <w:p w:rsidR="00B1618D" w:rsidRDefault="00B1618D" w:rsidP="00B1618D">
            <w:pPr>
              <w:spacing w:line="240" w:lineRule="exact"/>
              <w:jc w:val="center"/>
              <w:rPr>
                <w:rFonts w:ascii="仿宋" w:eastAsia="仿宋" w:hAnsi="仿宋" w:cs="宋体"/>
                <w:kern w:val="0"/>
                <w:sz w:val="21"/>
                <w:szCs w:val="21"/>
              </w:rPr>
            </w:pPr>
          </w:p>
        </w:tc>
        <w:tc>
          <w:tcPr>
            <w:tcW w:w="1562" w:type="dxa"/>
            <w:vMerge/>
            <w:vAlign w:val="center"/>
          </w:tcPr>
          <w:p w:rsidR="00B1618D" w:rsidRDefault="00B1618D" w:rsidP="00B1618D">
            <w:pPr>
              <w:spacing w:line="240" w:lineRule="exact"/>
              <w:rPr>
                <w:rFonts w:ascii="仿宋" w:eastAsia="仿宋" w:hAnsi="仿宋" w:cs="宋体"/>
                <w:kern w:val="0"/>
                <w:sz w:val="21"/>
                <w:szCs w:val="21"/>
              </w:rPr>
            </w:pPr>
          </w:p>
        </w:tc>
        <w:tc>
          <w:tcPr>
            <w:tcW w:w="1984"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B1618D" w:rsidTr="00B1618D">
        <w:trPr>
          <w:trHeight w:val="560"/>
        </w:trPr>
        <w:tc>
          <w:tcPr>
            <w:tcW w:w="675" w:type="dxa"/>
            <w:vMerge/>
            <w:vAlign w:val="center"/>
          </w:tcPr>
          <w:p w:rsidR="00B1618D" w:rsidRDefault="00B1618D" w:rsidP="00B1618D">
            <w:pPr>
              <w:spacing w:line="240" w:lineRule="exact"/>
              <w:jc w:val="center"/>
              <w:rPr>
                <w:rFonts w:ascii="仿宋" w:eastAsia="仿宋" w:hAnsi="仿宋" w:cs="宋体"/>
                <w:kern w:val="0"/>
                <w:sz w:val="21"/>
                <w:szCs w:val="21"/>
              </w:rPr>
            </w:pPr>
          </w:p>
        </w:tc>
        <w:tc>
          <w:tcPr>
            <w:tcW w:w="1562" w:type="dxa"/>
            <w:vMerge/>
            <w:vAlign w:val="center"/>
          </w:tcPr>
          <w:p w:rsidR="00B1618D" w:rsidRDefault="00B1618D" w:rsidP="00B1618D">
            <w:pPr>
              <w:spacing w:line="240" w:lineRule="exact"/>
              <w:rPr>
                <w:rFonts w:ascii="仿宋" w:eastAsia="仿宋" w:hAnsi="仿宋" w:cs="宋体"/>
                <w:kern w:val="0"/>
                <w:sz w:val="21"/>
                <w:szCs w:val="21"/>
              </w:rPr>
            </w:pPr>
          </w:p>
        </w:tc>
        <w:tc>
          <w:tcPr>
            <w:tcW w:w="1984"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B1618D" w:rsidTr="00B1618D">
        <w:trPr>
          <w:trHeight w:val="351"/>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B1618D" w:rsidTr="00B1618D">
        <w:trPr>
          <w:trHeight w:val="300"/>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B1618D" w:rsidRDefault="00B1618D" w:rsidP="00B1618D">
            <w:pPr>
              <w:spacing w:line="240" w:lineRule="exact"/>
              <w:rPr>
                <w:rFonts w:ascii="仿宋" w:eastAsia="仿宋" w:hAnsi="仿宋" w:cs="宋体"/>
                <w:color w:val="FF0000"/>
                <w:kern w:val="0"/>
                <w:sz w:val="21"/>
                <w:szCs w:val="21"/>
                <w:highlight w:val="yellow"/>
              </w:rPr>
            </w:pPr>
            <w:r>
              <w:rPr>
                <w:rFonts w:ascii="仿宋" w:eastAsia="仿宋" w:hAnsi="仿宋" w:cs="宋体" w:hint="eastAsia"/>
                <w:color w:val="FF0000"/>
                <w:kern w:val="0"/>
                <w:sz w:val="21"/>
                <w:szCs w:val="21"/>
              </w:rPr>
              <w:t>★技术参数部分有1条不满足的或非★技术参数部分有3条不满足的，为技术部分不符合，视为无效标。</w:t>
            </w:r>
          </w:p>
        </w:tc>
      </w:tr>
      <w:tr w:rsidR="00B1618D" w:rsidTr="00B1618D">
        <w:trPr>
          <w:trHeight w:val="269"/>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B1618D" w:rsidRDefault="00B1618D" w:rsidP="00B1618D">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w:t>
            </w:r>
            <w:r>
              <w:rPr>
                <w:rFonts w:ascii="仿宋" w:eastAsia="仿宋" w:hAnsi="仿宋" w:cs="宋体" w:hint="eastAsia"/>
                <w:color w:val="FF0000"/>
                <w:kern w:val="0"/>
                <w:sz w:val="21"/>
                <w:szCs w:val="21"/>
                <w:highlight w:val="yellow"/>
              </w:rPr>
              <w:t>（必须满足或者优于商务要求）</w:t>
            </w:r>
          </w:p>
        </w:tc>
      </w:tr>
      <w:tr w:rsidR="00B1618D" w:rsidTr="00B1618D">
        <w:trPr>
          <w:trHeight w:val="137"/>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（二）澄清有关问题。对投标文件中含义不明确、同类问题表述不一致或者有明显文字和计算错误的内容，采购人有权要求投标人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（三）比较与评价。</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1、谈判按竞争性谈判文件规定的时间和地点进行。供应商须有法定代表人或其授权代表参加并签到。</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w:t>
      </w:r>
      <w:proofErr w:type="gramStart"/>
      <w:r w:rsidRPr="00161DA0">
        <w:rPr>
          <w:rFonts w:ascii="仿宋" w:eastAsia="仿宋" w:hAnsi="仿宋" w:hint="eastAsia"/>
          <w:sz w:val="24"/>
          <w:szCs w:val="24"/>
        </w:rPr>
        <w:t>商法定</w:t>
      </w:r>
      <w:proofErr w:type="gramEnd"/>
      <w:r w:rsidRPr="00161DA0">
        <w:rPr>
          <w:rFonts w:ascii="仿宋" w:eastAsia="仿宋" w:hAnsi="仿宋" w:hint="eastAsia"/>
          <w:sz w:val="24"/>
          <w:szCs w:val="24"/>
        </w:rPr>
        <w:t>代表人身份证明书和授权代表委托书身份证明等。各供应商只有在完全符合谈判要求的前提下，才能参与正式谈判。</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必要的澄清、说明或者更正。供应商的澄清、说明或者更正不得超出响应文件的范围或者改变响应文件的实质性内容。</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4、谈判小组要求供应商澄清、说明或者更正响应文件应当以书面形式</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5、在谈判过程中谈判的任何一方不得向他人透露与谈判有关的技术资料、价格或其他信息。</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7、供应商在谈判时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的所有书面承诺须由法定代表人或其授权代表签字。</w:t>
      </w:r>
    </w:p>
    <w:p w:rsidR="00B1618D" w:rsidRPr="001653E2"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8、</w:t>
      </w:r>
      <w:r w:rsidRPr="001653E2">
        <w:rPr>
          <w:rFonts w:ascii="仿宋" w:eastAsia="仿宋" w:hAnsi="仿宋"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B1618D" w:rsidRDefault="00B1618D" w:rsidP="00B1618D">
      <w:pPr>
        <w:snapToGrid w:val="0"/>
        <w:spacing w:line="400" w:lineRule="exact"/>
        <w:ind w:firstLineChars="200" w:firstLine="480"/>
        <w:rPr>
          <w:rFonts w:ascii="仿宋" w:eastAsia="仿宋" w:hAnsi="仿宋"/>
          <w:sz w:val="24"/>
          <w:szCs w:val="24"/>
        </w:rPr>
      </w:pPr>
      <w:r w:rsidRPr="001653E2">
        <w:rPr>
          <w:rFonts w:ascii="仿宋" w:eastAsia="仿宋" w:hAnsi="仿宋" w:hint="eastAsia"/>
          <w:sz w:val="24"/>
          <w:szCs w:val="24"/>
        </w:rPr>
        <w:t>同一</w:t>
      </w:r>
      <w:r w:rsidRPr="001653E2">
        <w:rPr>
          <w:rFonts w:ascii="仿宋" w:eastAsia="仿宋" w:hAnsi="仿宋"/>
          <w:sz w:val="24"/>
          <w:szCs w:val="24"/>
        </w:rPr>
        <w:t>合同项</w:t>
      </w:r>
      <w:r w:rsidRPr="001653E2">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w:t>
      </w:r>
      <w:r>
        <w:rPr>
          <w:rFonts w:ascii="仿宋" w:eastAsia="仿宋" w:hAnsi="仿宋" w:hint="eastAsia"/>
          <w:sz w:val="24"/>
          <w:szCs w:val="24"/>
        </w:rPr>
        <w:t>报价相同的，由评标小组按照招标文件规定的方式确定一个投标人获得中标人推荐资格，招标文件未规定的采取随机抽取方式确定，其他同品牌投标人不作为中标候选人。</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（四）推荐中标候选人名单。</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按评审后报价由低到高的排列顺序</w:t>
      </w:r>
      <w:r>
        <w:rPr>
          <w:rFonts w:ascii="仿宋" w:eastAsia="仿宋" w:hAnsi="仿宋" w:cs="宋体" w:hint="eastAsia"/>
          <w:kern w:val="0"/>
          <w:sz w:val="24"/>
          <w:szCs w:val="24"/>
        </w:rPr>
        <w:t>推荐排名前三的投标人为本分包（项目）中标候选人，</w:t>
      </w:r>
      <w:r>
        <w:rPr>
          <w:rFonts w:ascii="仿宋" w:eastAsia="仿宋" w:hAnsi="仿宋" w:hint="eastAsia"/>
          <w:sz w:val="24"/>
          <w:szCs w:val="24"/>
        </w:rPr>
        <w:t>排名第一的为第一中标候选人。报价相同的采取随机抽取方式确定。</w:t>
      </w:r>
    </w:p>
    <w:p w:rsidR="00B1618D" w:rsidRDefault="00B1618D" w:rsidP="00B1618D">
      <w:pPr>
        <w:pStyle w:val="2"/>
        <w:spacing w:line="400" w:lineRule="exact"/>
        <w:ind w:firstLineChars="200" w:firstLine="482"/>
        <w:rPr>
          <w:rFonts w:ascii="仿宋" w:eastAsia="仿宋" w:hAnsi="仿宋"/>
          <w:b/>
          <w:sz w:val="24"/>
          <w:szCs w:val="24"/>
        </w:rPr>
      </w:pPr>
      <w:bookmarkStart w:id="32" w:name="_Toc267320057"/>
      <w:bookmarkStart w:id="33" w:name="_Toc492721017"/>
      <w:bookmarkStart w:id="34" w:name="_Toc21645"/>
      <w:r>
        <w:rPr>
          <w:rFonts w:ascii="仿宋" w:eastAsia="仿宋" w:hAnsi="仿宋" w:hint="eastAsia"/>
          <w:b/>
          <w:sz w:val="24"/>
          <w:szCs w:val="24"/>
        </w:rPr>
        <w:t>三、评标标准</w:t>
      </w:r>
      <w:bookmarkEnd w:id="32"/>
      <w:bookmarkEnd w:id="33"/>
      <w:bookmarkEnd w:id="34"/>
    </w:p>
    <w:p w:rsidR="00B1618D" w:rsidRDefault="00B1618D" w:rsidP="00B1618D">
      <w:pPr>
        <w:spacing w:line="400" w:lineRule="exact"/>
        <w:ind w:firstLineChars="200" w:firstLine="480"/>
        <w:rPr>
          <w:rFonts w:ascii="仿宋" w:eastAsia="仿宋" w:hAnsi="仿宋"/>
          <w:sz w:val="24"/>
          <w:szCs w:val="24"/>
        </w:rPr>
      </w:pPr>
      <w:bookmarkStart w:id="35" w:name="_Toc492721018"/>
      <w:r>
        <w:rPr>
          <w:rFonts w:ascii="仿宋" w:eastAsia="仿宋" w:hAnsi="仿宋" w:hint="eastAsia"/>
          <w:sz w:val="24"/>
          <w:szCs w:val="24"/>
        </w:rPr>
        <w:t>（一）评审办法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1.采购小组将依照本招标文件相关规定并依据最终价格按照由低到高的顺序编写评审报告。</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2.成交价格=成交供应商的最后报价</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（二）评审细则</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2.成交供应商的变更</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（1）报价不超过前一名报价5%的成交候选人；</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（2）采购人须按以上程序确认成交供应商，否则应重新组织采购。</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3.成交</w:t>
      </w:r>
      <w:proofErr w:type="gramStart"/>
      <w:r>
        <w:rPr>
          <w:rFonts w:ascii="仿宋" w:eastAsia="仿宋" w:hAnsi="仿宋" w:hint="eastAsia"/>
          <w:sz w:val="24"/>
          <w:szCs w:val="24"/>
        </w:rPr>
        <w:t>供应商无充分</w:t>
      </w:r>
      <w:proofErr w:type="gramEnd"/>
      <w:r>
        <w:rPr>
          <w:rFonts w:ascii="仿宋" w:eastAsia="仿宋" w:hAnsi="仿宋" w:hint="eastAsia"/>
          <w:sz w:val="24"/>
          <w:szCs w:val="24"/>
        </w:rPr>
        <w:t>理由放弃成交的，医院将不再退还保证金。</w:t>
      </w:r>
    </w:p>
    <w:p w:rsidR="00B1618D" w:rsidRDefault="00B1618D" w:rsidP="00B1618D">
      <w:pPr>
        <w:pStyle w:val="2"/>
        <w:spacing w:line="400" w:lineRule="exact"/>
        <w:ind w:firstLineChars="200" w:firstLine="482"/>
        <w:rPr>
          <w:rFonts w:ascii="仿宋" w:eastAsia="仿宋" w:hAnsi="仿宋"/>
          <w:b/>
          <w:sz w:val="24"/>
          <w:szCs w:val="24"/>
        </w:rPr>
      </w:pPr>
      <w:bookmarkStart w:id="36" w:name="_Toc3632"/>
      <w:r>
        <w:rPr>
          <w:rFonts w:ascii="仿宋" w:eastAsia="仿宋" w:hAnsi="仿宋" w:hint="eastAsia"/>
          <w:b/>
          <w:sz w:val="24"/>
          <w:szCs w:val="24"/>
        </w:rPr>
        <w:t>四、无效投标条款</w:t>
      </w:r>
      <w:bookmarkEnd w:id="35"/>
      <w:bookmarkEnd w:id="36"/>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6"/>
          <w:rFonts w:ascii="仿宋" w:eastAsia="仿宋" w:hAnsi="仿宋" w:cs="仿宋" w:hint="eastAsia"/>
          <w:sz w:val="24"/>
          <w:szCs w:val="24"/>
        </w:rPr>
        <w:t>投标人组成联合体投标的</w:t>
      </w:r>
      <w:r>
        <w:rPr>
          <w:rFonts w:ascii="仿宋" w:eastAsia="仿宋" w:hAnsi="仿宋" w:cs="仿宋" w:hint="eastAsia"/>
          <w:sz w:val="24"/>
          <w:szCs w:val="24"/>
        </w:rPr>
        <w:t>；</w:t>
      </w:r>
    </w:p>
    <w:p w:rsidR="00B1618D" w:rsidRDefault="00B1618D" w:rsidP="00B1618D">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（八）技术</w:t>
      </w:r>
      <w:r w:rsidR="001653E2">
        <w:rPr>
          <w:rFonts w:ascii="仿宋" w:eastAsia="仿宋" w:hAnsi="仿宋" w:hint="eastAsia"/>
          <w:color w:val="FF0000"/>
          <w:sz w:val="24"/>
          <w:szCs w:val="24"/>
        </w:rPr>
        <w:t>参数不满足要求的</w:t>
      </w:r>
      <w:r>
        <w:rPr>
          <w:rFonts w:ascii="仿宋" w:eastAsia="仿宋" w:hAnsi="仿宋" w:hint="eastAsia"/>
          <w:color w:val="FF0000"/>
          <w:sz w:val="24"/>
          <w:szCs w:val="24"/>
        </w:rPr>
        <w:t>。</w:t>
      </w:r>
    </w:p>
    <w:p w:rsidR="00B1618D" w:rsidRPr="00281E68" w:rsidRDefault="00B1618D" w:rsidP="00B1618D">
      <w:pPr>
        <w:snapToGrid w:val="0"/>
        <w:spacing w:line="400" w:lineRule="exact"/>
        <w:ind w:firstLineChars="200" w:firstLine="480"/>
        <w:rPr>
          <w:rFonts w:ascii="仿宋" w:eastAsia="仿宋" w:hAnsi="仿宋"/>
          <w:sz w:val="24"/>
          <w:szCs w:val="24"/>
        </w:rPr>
      </w:pPr>
      <w:r w:rsidRPr="00281E68">
        <w:rPr>
          <w:rFonts w:ascii="仿宋" w:eastAsia="仿宋" w:hAnsi="仿宋" w:hint="eastAsia"/>
          <w:sz w:val="24"/>
          <w:szCs w:val="24"/>
        </w:rPr>
        <w:t>（九）资格文件未单独装订。</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（十）法律、法规和招标文件规定的其他无效情形。</w:t>
      </w:r>
    </w:p>
    <w:p w:rsidR="00B1618D" w:rsidRDefault="00B1618D" w:rsidP="00B1618D">
      <w:pPr>
        <w:pStyle w:val="2"/>
        <w:spacing w:line="400" w:lineRule="exact"/>
        <w:ind w:firstLineChars="200" w:firstLine="482"/>
        <w:rPr>
          <w:rFonts w:ascii="仿宋" w:eastAsia="仿宋" w:hAnsi="仿宋"/>
          <w:b/>
          <w:sz w:val="24"/>
          <w:szCs w:val="24"/>
        </w:rPr>
      </w:pPr>
      <w:bookmarkStart w:id="37" w:name="_Toc492721019"/>
      <w:bookmarkStart w:id="38" w:name="_Toc26451"/>
      <w:r>
        <w:rPr>
          <w:rFonts w:ascii="仿宋" w:eastAsia="仿宋" w:hAnsi="仿宋" w:hint="eastAsia"/>
          <w:b/>
          <w:sz w:val="24"/>
          <w:szCs w:val="24"/>
        </w:rPr>
        <w:t>五、</w:t>
      </w:r>
      <w:proofErr w:type="gramStart"/>
      <w:r>
        <w:rPr>
          <w:rFonts w:ascii="仿宋" w:eastAsia="仿宋" w:hAnsi="仿宋" w:hint="eastAsia"/>
          <w:b/>
          <w:sz w:val="24"/>
          <w:szCs w:val="24"/>
        </w:rPr>
        <w:t>废标条款</w:t>
      </w:r>
      <w:bookmarkEnd w:id="37"/>
      <w:bookmarkEnd w:id="38"/>
      <w:proofErr w:type="gramEnd"/>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（二）投标人的报价均超过了采购预算，采购人不能支付的；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（三）出现影响采购公正的违法、违规行为的；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pStyle w:val="1"/>
        <w:spacing w:beforeLines="0" w:afterLines="0" w:line="360" w:lineRule="auto"/>
        <w:rPr>
          <w:rFonts w:ascii="仿宋" w:eastAsia="仿宋" w:hAnsi="仿宋"/>
          <w:b/>
        </w:rPr>
      </w:pPr>
      <w:r>
        <w:rPr>
          <w:rFonts w:ascii="仿宋" w:eastAsia="仿宋" w:hAnsi="仿宋"/>
          <w:sz w:val="28"/>
        </w:rPr>
        <w:br w:type="page"/>
      </w:r>
      <w:bookmarkStart w:id="39" w:name="_Toc23158"/>
      <w:r>
        <w:rPr>
          <w:rFonts w:ascii="仿宋" w:eastAsia="仿宋" w:hAnsi="仿宋" w:hint="eastAsia"/>
          <w:b/>
        </w:rPr>
        <w:lastRenderedPageBreak/>
        <w:t>第五篇  投标人须知</w:t>
      </w:r>
      <w:bookmarkEnd w:id="39"/>
    </w:p>
    <w:p w:rsidR="00B1618D" w:rsidRDefault="00B1618D" w:rsidP="00B1618D">
      <w:pPr>
        <w:pStyle w:val="2"/>
        <w:spacing w:line="400" w:lineRule="exact"/>
        <w:ind w:firstLineChars="200" w:firstLine="482"/>
        <w:rPr>
          <w:rFonts w:ascii="仿宋" w:eastAsia="仿宋" w:hAnsi="仿宋"/>
          <w:b/>
          <w:sz w:val="24"/>
        </w:rPr>
      </w:pPr>
      <w:bookmarkStart w:id="40" w:name="_Toc4955"/>
      <w:r>
        <w:rPr>
          <w:rFonts w:ascii="仿宋" w:eastAsia="仿宋" w:hAnsi="仿宋" w:hint="eastAsia"/>
          <w:b/>
          <w:sz w:val="24"/>
        </w:rPr>
        <w:t>一、投标人</w:t>
      </w:r>
      <w:bookmarkEnd w:id="40"/>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B1618D" w:rsidRDefault="00B1618D" w:rsidP="00B1618D">
      <w:pPr>
        <w:pStyle w:val="2"/>
        <w:spacing w:line="400" w:lineRule="exact"/>
        <w:ind w:firstLineChars="200" w:firstLine="482"/>
        <w:rPr>
          <w:rFonts w:ascii="仿宋" w:eastAsia="仿宋" w:hAnsi="仿宋"/>
          <w:b/>
          <w:sz w:val="24"/>
        </w:rPr>
      </w:pPr>
      <w:bookmarkStart w:id="41" w:name="_Toc18414"/>
      <w:r>
        <w:rPr>
          <w:rFonts w:ascii="仿宋" w:eastAsia="仿宋" w:hAnsi="仿宋" w:hint="eastAsia"/>
          <w:b/>
          <w:sz w:val="24"/>
        </w:rPr>
        <w:t>二、投标文件</w:t>
      </w:r>
      <w:bookmarkEnd w:id="41"/>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实质性响应，投标文件原则上采用软面订本。</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00072331">
        <w:rPr>
          <w:rFonts w:ascii="仿宋" w:eastAsia="仿宋" w:hAnsi="仿宋" w:hint="eastAsia"/>
          <w:sz w:val="24"/>
          <w:u w:val="single"/>
        </w:rPr>
        <w:t>二</w:t>
      </w:r>
      <w:r>
        <w:rPr>
          <w:rFonts w:ascii="仿宋" w:eastAsia="仿宋" w:hAnsi="仿宋" w:hint="eastAsia"/>
          <w:sz w:val="24"/>
        </w:rPr>
        <w:t>份，其中正本副本各一份，</w:t>
      </w:r>
      <w:r w:rsidRPr="00072331">
        <w:rPr>
          <w:rFonts w:ascii="仿宋" w:eastAsia="仿宋" w:hAnsi="仿宋" w:hint="eastAsia"/>
          <w:sz w:val="24"/>
        </w:rPr>
        <w:t>资格文件(一式</w:t>
      </w:r>
      <w:r w:rsidR="00072331" w:rsidRPr="00072331">
        <w:rPr>
          <w:rFonts w:ascii="仿宋" w:eastAsia="仿宋" w:hAnsi="仿宋" w:hint="eastAsia"/>
          <w:sz w:val="24"/>
          <w:u w:val="single"/>
        </w:rPr>
        <w:t>二</w:t>
      </w:r>
      <w:r w:rsidRPr="00072331">
        <w:rPr>
          <w:rFonts w:ascii="仿宋" w:eastAsia="仿宋" w:hAnsi="仿宋" w:hint="eastAsia"/>
          <w:sz w:val="24"/>
        </w:rPr>
        <w:t>份，</w:t>
      </w:r>
      <w:r>
        <w:rPr>
          <w:rFonts w:ascii="仿宋" w:eastAsia="仿宋" w:hAnsi="仿宋" w:hint="eastAsia"/>
          <w:sz w:val="24"/>
        </w:rPr>
        <w:t>其中正本副本各</w:t>
      </w:r>
      <w:r w:rsidRPr="00072331">
        <w:rPr>
          <w:rFonts w:ascii="仿宋" w:eastAsia="仿宋" w:hAnsi="仿宋" w:hint="eastAsia"/>
          <w:sz w:val="24"/>
          <w:u w:val="single"/>
        </w:rPr>
        <w:t>一</w:t>
      </w:r>
      <w:r w:rsidRPr="00072331">
        <w:rPr>
          <w:rFonts w:ascii="仿宋" w:eastAsia="仿宋" w:hAnsi="仿宋" w:hint="eastAsia"/>
          <w:sz w:val="24"/>
        </w:rPr>
        <w:t>份)须单独装订，一起密封。每</w:t>
      </w:r>
      <w:r>
        <w:rPr>
          <w:rFonts w:ascii="仿宋" w:eastAsia="仿宋" w:hAnsi="仿宋" w:hint="eastAsia"/>
          <w:sz w:val="24"/>
        </w:rPr>
        <w:t>套纸质投标文件须在封面清楚地标明“正本”、“副本”，副本应为正本的完整复印件，副本与正本不一致时以正本为准。</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B1618D" w:rsidRDefault="00B1618D" w:rsidP="00B1618D">
      <w:pPr>
        <w:snapToGrid w:val="0"/>
        <w:spacing w:line="400" w:lineRule="exact"/>
        <w:ind w:firstLineChars="196" w:firstLine="470"/>
        <w:jc w:val="left"/>
        <w:rPr>
          <w:rFonts w:ascii="仿宋" w:eastAsia="仿宋" w:hAnsi="仿宋"/>
          <w:sz w:val="24"/>
        </w:rPr>
      </w:pPr>
      <w:r w:rsidRPr="00334F5C">
        <w:rPr>
          <w:rFonts w:ascii="仿宋" w:eastAsia="仿宋" w:hAnsi="仿宋" w:hint="eastAsia"/>
          <w:sz w:val="24"/>
        </w:rPr>
        <w:t>报价供应商应当按照竞争性谈判文件的要求编制报价文件，报价文件应对竞争性谈判文件提出的要求和条件</w:t>
      </w:r>
      <w:proofErr w:type="gramStart"/>
      <w:r w:rsidRPr="00334F5C">
        <w:rPr>
          <w:rFonts w:ascii="仿宋" w:eastAsia="仿宋" w:hAnsi="仿宋" w:hint="eastAsia"/>
          <w:sz w:val="24"/>
        </w:rPr>
        <w:t>作出</w:t>
      </w:r>
      <w:proofErr w:type="gramEnd"/>
      <w:r w:rsidRPr="00334F5C">
        <w:rPr>
          <w:rFonts w:ascii="仿宋" w:eastAsia="仿宋" w:hAnsi="仿宋" w:hint="eastAsia"/>
          <w:sz w:val="24"/>
        </w:rPr>
        <w:t>实质性响应。</w:t>
      </w:r>
    </w:p>
    <w:p w:rsidR="00B1618D" w:rsidRPr="00334F5C" w:rsidRDefault="00B1618D" w:rsidP="00B1618D">
      <w:pPr>
        <w:snapToGrid w:val="0"/>
        <w:spacing w:line="400" w:lineRule="exact"/>
        <w:ind w:firstLineChars="196" w:firstLine="470"/>
        <w:jc w:val="left"/>
        <w:rPr>
          <w:rFonts w:ascii="仿宋" w:eastAsia="仿宋" w:hAnsi="仿宋"/>
          <w:color w:val="FF0000"/>
          <w:sz w:val="24"/>
        </w:rPr>
      </w:pPr>
      <w:r w:rsidRPr="00334F5C">
        <w:rPr>
          <w:rFonts w:ascii="仿宋" w:eastAsia="仿宋" w:hAnsi="仿宋" w:hint="eastAsia"/>
          <w:color w:val="FF0000"/>
          <w:sz w:val="24"/>
        </w:rPr>
        <w:t>投标现场根据采购人要求进行二次报价（最终报价）。</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（三）修正错误</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B1618D" w:rsidRDefault="00B1618D" w:rsidP="00B1618D">
      <w:pPr>
        <w:pStyle w:val="afff4"/>
        <w:spacing w:line="400" w:lineRule="exact"/>
        <w:ind w:firstLineChars="200" w:firstLine="480"/>
        <w:rPr>
          <w:rFonts w:ascii="仿宋" w:eastAsia="仿宋" w:hAnsi="仿宋"/>
          <w:color w:val="FF0000"/>
          <w:sz w:val="24"/>
        </w:rPr>
      </w:pPr>
      <w:r>
        <w:rPr>
          <w:rFonts w:ascii="仿宋" w:eastAsia="仿宋" w:hAnsi="仿宋" w:hint="eastAsia"/>
          <w:sz w:val="24"/>
        </w:rPr>
        <w:t>投标文件的正本、副本一次密封送达投标地点，应在封套上注明项目名称、投标人名称。</w:t>
      </w:r>
      <w:bookmarkStart w:id="42" w:name="OLE_LINK3"/>
      <w:r>
        <w:rPr>
          <w:rFonts w:ascii="仿宋" w:eastAsia="仿宋" w:hAnsi="仿宋" w:hint="eastAsia"/>
          <w:sz w:val="24"/>
        </w:rPr>
        <w:t>封套的封口处应加盖投标人公章或由法定代表人授权代表签字。</w:t>
      </w:r>
      <w:bookmarkEnd w:id="42"/>
      <w:r w:rsidRPr="001653E2">
        <w:rPr>
          <w:rFonts w:ascii="仿宋" w:eastAsia="仿宋" w:hAnsi="仿宋" w:hint="eastAsia"/>
          <w:color w:val="FF0000"/>
          <w:sz w:val="24"/>
        </w:rPr>
        <w:t>未按上述要求密封、</w:t>
      </w:r>
      <w:r w:rsidRPr="001653E2">
        <w:rPr>
          <w:rFonts w:ascii="仿宋" w:eastAsia="仿宋" w:hAnsi="仿宋" w:hint="eastAsia"/>
          <w:color w:val="FF0000"/>
          <w:sz w:val="24"/>
        </w:rPr>
        <w:lastRenderedPageBreak/>
        <w:t>标记的，采购人有权退还其投标文件。</w:t>
      </w:r>
    </w:p>
    <w:p w:rsidR="00B1618D" w:rsidRDefault="00B1618D" w:rsidP="00B1618D">
      <w:pPr>
        <w:pStyle w:val="2"/>
        <w:spacing w:line="400" w:lineRule="exact"/>
        <w:ind w:firstLineChars="200" w:firstLine="482"/>
        <w:rPr>
          <w:rFonts w:ascii="仿宋" w:eastAsia="仿宋" w:hAnsi="仿宋"/>
          <w:b/>
          <w:sz w:val="24"/>
        </w:rPr>
      </w:pPr>
      <w:bookmarkStart w:id="43" w:name="_Toc2529"/>
      <w:r>
        <w:rPr>
          <w:rFonts w:ascii="仿宋" w:eastAsia="仿宋" w:hAnsi="仿宋" w:hint="eastAsia"/>
          <w:b/>
          <w:sz w:val="24"/>
        </w:rPr>
        <w:t>三、开标</w:t>
      </w:r>
      <w:bookmarkEnd w:id="43"/>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（二）采购人可视采购具体情况，延长投标截止时间和开标时间，但至少应在招标文件要求开标时间前一日，将变更时间以电话形式通知所有报名的投标人。</w:t>
      </w:r>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（三）投标人未参加开标的，视同认可开标结果。</w:t>
      </w:r>
    </w:p>
    <w:p w:rsidR="00B1618D" w:rsidRDefault="00B1618D" w:rsidP="00B1618D">
      <w:pPr>
        <w:pStyle w:val="2"/>
        <w:spacing w:line="400" w:lineRule="exact"/>
        <w:ind w:firstLineChars="200" w:firstLine="482"/>
        <w:rPr>
          <w:rFonts w:ascii="仿宋" w:eastAsia="仿宋" w:hAnsi="仿宋"/>
          <w:b/>
          <w:sz w:val="24"/>
        </w:rPr>
      </w:pPr>
      <w:bookmarkStart w:id="44" w:name="_Toc27823"/>
      <w:r>
        <w:rPr>
          <w:rFonts w:ascii="仿宋" w:eastAsia="仿宋" w:hAnsi="仿宋" w:hint="eastAsia"/>
          <w:b/>
          <w:sz w:val="24"/>
        </w:rPr>
        <w:t>四、评标</w:t>
      </w:r>
      <w:bookmarkEnd w:id="44"/>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B1618D" w:rsidRDefault="00B1618D" w:rsidP="00B1618D">
      <w:pPr>
        <w:pStyle w:val="2"/>
        <w:spacing w:line="400" w:lineRule="exact"/>
        <w:ind w:firstLineChars="200" w:firstLine="482"/>
        <w:rPr>
          <w:rFonts w:ascii="仿宋" w:eastAsia="仿宋" w:hAnsi="仿宋"/>
          <w:b/>
          <w:sz w:val="24"/>
        </w:rPr>
      </w:pPr>
      <w:bookmarkStart w:id="45" w:name="_Toc13125"/>
      <w:r>
        <w:rPr>
          <w:rFonts w:ascii="仿宋" w:eastAsia="仿宋" w:hAnsi="仿宋" w:hint="eastAsia"/>
          <w:b/>
          <w:sz w:val="24"/>
        </w:rPr>
        <w:t>五、定标</w:t>
      </w:r>
      <w:bookmarkEnd w:id="45"/>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1.采购人或其授权的评标委员会应按照评标报告中推荐的中标候选人排名顺序确定中标人。</w:t>
      </w:r>
    </w:p>
    <w:p w:rsidR="00B1618D" w:rsidRDefault="00B1618D" w:rsidP="00B1618D">
      <w:pPr>
        <w:pStyle w:val="afff4"/>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中标人拒绝与采购人签订合同的，采购人可以按照评标报告推荐的中标候选人顺序，确定排名下一位的候选人为中标人，也可以重新开展采购活动。</w:t>
      </w:r>
    </w:p>
    <w:p w:rsidR="00B1618D" w:rsidRDefault="00B1618D" w:rsidP="00B1618D">
      <w:pPr>
        <w:pStyle w:val="2"/>
        <w:spacing w:line="400" w:lineRule="exact"/>
        <w:ind w:firstLineChars="200" w:firstLine="482"/>
        <w:rPr>
          <w:rFonts w:ascii="仿宋" w:eastAsia="仿宋" w:hAnsi="仿宋"/>
          <w:b/>
          <w:sz w:val="24"/>
        </w:rPr>
      </w:pPr>
      <w:bookmarkStart w:id="46" w:name="_Toc6068"/>
      <w:r>
        <w:rPr>
          <w:rFonts w:ascii="仿宋" w:eastAsia="仿宋" w:hAnsi="仿宋" w:hint="eastAsia"/>
          <w:b/>
          <w:sz w:val="24"/>
        </w:rPr>
        <w:t>六、</w:t>
      </w:r>
      <w:r>
        <w:rPr>
          <w:rFonts w:ascii="仿宋" w:eastAsia="仿宋" w:hAnsi="仿宋" w:cs="仿宋" w:hint="eastAsia"/>
          <w:b/>
          <w:sz w:val="24"/>
        </w:rPr>
        <w:t>询问、质疑和投诉</w:t>
      </w:r>
      <w:bookmarkEnd w:id="46"/>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highlight w:val="yellow"/>
        </w:rPr>
        <w:t>1.质疑内容、时限</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B1618D" w:rsidRDefault="00B1618D" w:rsidP="00B1618D">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1.4 投标人应在法定质疑期内一次性提出针对同一采购程序环节的质疑。</w:t>
      </w:r>
    </w:p>
    <w:p w:rsidR="00B1618D" w:rsidRDefault="00B1618D" w:rsidP="00B1618D">
      <w:pPr>
        <w:spacing w:line="400" w:lineRule="exact"/>
        <w:ind w:right="12" w:firstLine="480"/>
        <w:rPr>
          <w:rFonts w:ascii="仿宋" w:eastAsia="仿宋" w:hAnsi="仿宋" w:cs="仿宋"/>
          <w:color w:val="FF0000"/>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w:t>
      </w:r>
      <w:r>
        <w:rPr>
          <w:rFonts w:ascii="仿宋" w:eastAsia="仿宋" w:hAnsi="仿宋" w:cs="仿宋" w:hint="eastAsia"/>
          <w:color w:val="FF0000"/>
          <w:sz w:val="24"/>
        </w:rPr>
        <w:t>七个工作日</w:t>
      </w:r>
      <w:r>
        <w:rPr>
          <w:rFonts w:ascii="仿宋" w:eastAsia="仿宋" w:hAnsi="仿宋" w:cs="仿宋" w:hint="eastAsia"/>
          <w:sz w:val="24"/>
        </w:rPr>
        <w:t>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B1618D" w:rsidRDefault="00B1618D" w:rsidP="00B1618D">
      <w:pPr>
        <w:pStyle w:val="2"/>
        <w:spacing w:line="400" w:lineRule="exact"/>
        <w:ind w:firstLineChars="200" w:firstLine="482"/>
        <w:rPr>
          <w:rFonts w:ascii="仿宋" w:eastAsia="仿宋" w:hAnsi="仿宋"/>
          <w:b/>
          <w:sz w:val="24"/>
        </w:rPr>
      </w:pPr>
      <w:bookmarkStart w:id="47" w:name="_Toc29252"/>
      <w:r>
        <w:rPr>
          <w:rFonts w:ascii="仿宋" w:eastAsia="仿宋" w:hAnsi="仿宋" w:hint="eastAsia"/>
          <w:b/>
          <w:sz w:val="24"/>
        </w:rPr>
        <w:t>七、签订合同</w:t>
      </w:r>
      <w:bookmarkEnd w:id="47"/>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w:t>
      </w:r>
      <w:r>
        <w:rPr>
          <w:rFonts w:ascii="仿宋" w:eastAsia="仿宋" w:hAnsi="仿宋" w:hint="eastAsia"/>
          <w:sz w:val="24"/>
        </w:rPr>
        <w:lastRenderedPageBreak/>
        <w:t>与采购人签订书面合同。所签订的合同不得对招标文件和中标人投标文件作实质性修改。</w:t>
      </w:r>
    </w:p>
    <w:p w:rsidR="00B1618D" w:rsidRDefault="00B1618D" w:rsidP="00B1618D">
      <w:pPr>
        <w:spacing w:line="400" w:lineRule="exact"/>
        <w:rPr>
          <w:rFonts w:ascii="仿宋" w:eastAsia="仿宋" w:hAnsi="仿宋"/>
          <w:sz w:val="24"/>
        </w:rPr>
      </w:pPr>
    </w:p>
    <w:p w:rsidR="00B1618D" w:rsidRDefault="00B1618D" w:rsidP="00B1618D">
      <w:pPr>
        <w:pStyle w:val="1"/>
        <w:spacing w:beforeLines="0" w:afterLines="0" w:line="360" w:lineRule="auto"/>
        <w:rPr>
          <w:rFonts w:ascii="方正小标宋_GBK" w:eastAsia="方正小标宋_GBK" w:hAnsi="方正小标宋_GBK" w:cs="方正小标宋_GBK"/>
          <w:bCs/>
          <w:szCs w:val="22"/>
        </w:rPr>
      </w:pPr>
      <w:r>
        <w:rPr>
          <w:rFonts w:ascii="仿宋" w:eastAsia="仿宋" w:hAnsi="仿宋"/>
        </w:rPr>
        <w:br w:type="page"/>
      </w:r>
      <w:bookmarkStart w:id="48" w:name="_Toc22818"/>
      <w:bookmarkStart w:id="49" w:name="_Toc1516"/>
      <w:bookmarkStart w:id="50" w:name="_Toc31151"/>
      <w:r>
        <w:rPr>
          <w:rFonts w:ascii="仿宋" w:eastAsia="仿宋" w:hAnsi="仿宋" w:hint="eastAsia"/>
        </w:rPr>
        <w:lastRenderedPageBreak/>
        <w:t xml:space="preserve">第六篇   </w:t>
      </w:r>
      <w:r>
        <w:rPr>
          <w:rFonts w:ascii="方正小标宋_GBK" w:eastAsia="方正小标宋_GBK" w:hAnsi="方正小标宋_GBK" w:cs="方正小标宋_GBK" w:hint="eastAsia"/>
          <w:bCs/>
          <w:szCs w:val="22"/>
        </w:rPr>
        <w:t>合同草案模板</w:t>
      </w:r>
      <w:bookmarkEnd w:id="48"/>
      <w:bookmarkEnd w:id="49"/>
    </w:p>
    <w:p w:rsidR="00B1618D" w:rsidRDefault="00B1618D" w:rsidP="00B1618D">
      <w:pPr>
        <w:spacing w:line="600" w:lineRule="exact"/>
        <w:jc w:val="center"/>
        <w:rPr>
          <w:rFonts w:ascii="方正小标宋_GBK" w:eastAsia="方正小标宋_GBK" w:hAnsi="方正小标宋_GBK" w:cs="方正小标宋_GBK"/>
          <w:b/>
          <w:kern w:val="1"/>
          <w:sz w:val="44"/>
          <w:szCs w:val="44"/>
        </w:rPr>
      </w:pPr>
      <w:r>
        <w:rPr>
          <w:rFonts w:ascii="方正小标宋_GBK" w:eastAsia="方正小标宋_GBK" w:hAnsi="方正小标宋_GBK" w:cs="方正小标宋_GBK" w:hint="eastAsia"/>
          <w:b/>
          <w:kern w:val="1"/>
          <w:sz w:val="44"/>
          <w:szCs w:val="44"/>
        </w:rPr>
        <w:t>重庆市合川区人民医院采购合同</w:t>
      </w:r>
    </w:p>
    <w:p w:rsidR="00B1618D" w:rsidRDefault="00B1618D" w:rsidP="00B1618D">
      <w:pPr>
        <w:spacing w:line="400" w:lineRule="exact"/>
        <w:rPr>
          <w:rFonts w:ascii="方正仿宋_GBK" w:eastAsia="方正仿宋_GBK"/>
          <w:kern w:val="1"/>
          <w:szCs w:val="28"/>
        </w:rPr>
      </w:pPr>
    </w:p>
    <w:p w:rsidR="00B1618D" w:rsidRDefault="00B1618D" w:rsidP="00B1618D">
      <w:pPr>
        <w:spacing w:line="400" w:lineRule="exact"/>
        <w:jc w:val="left"/>
        <w:rPr>
          <w:rFonts w:ascii="方正仿宋_GBK" w:eastAsia="方正仿宋_GBK"/>
          <w:kern w:val="1"/>
          <w:szCs w:val="28"/>
        </w:rPr>
      </w:pPr>
      <w:r>
        <w:rPr>
          <w:rFonts w:ascii="方正黑体_GBK" w:eastAsia="方正黑体_GBK" w:hAnsi="方正黑体_GBK" w:cs="方正黑体_GBK" w:hint="eastAsia"/>
          <w:kern w:val="1"/>
          <w:szCs w:val="28"/>
        </w:rPr>
        <w:t>甲方（采购人）：</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p>
    <w:p w:rsidR="00B1618D" w:rsidRDefault="00B1618D" w:rsidP="00B1618D">
      <w:pPr>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乙方（中标供应商）：</w:t>
      </w:r>
      <w:r>
        <w:rPr>
          <w:rFonts w:ascii="方正仿宋_GBK" w:eastAsia="方正仿宋_GBK" w:hint="eastAsia"/>
          <w:kern w:val="1"/>
          <w:szCs w:val="28"/>
          <w:u w:val="single"/>
        </w:rPr>
        <w:t xml:space="preserve">           公司</w:t>
      </w:r>
    </w:p>
    <w:p w:rsidR="00B1618D" w:rsidRDefault="00B1618D" w:rsidP="00B1618D">
      <w:pPr>
        <w:tabs>
          <w:tab w:val="center" w:pos="4706"/>
        </w:tabs>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签约地点</w:t>
      </w:r>
      <w:r>
        <w:rPr>
          <w:rFonts w:ascii="方正仿宋_GBK" w:eastAsia="方正仿宋_GBK" w:hint="eastAsia"/>
          <w:kern w:val="1"/>
          <w:szCs w:val="28"/>
        </w:rPr>
        <w:t>：</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合同编号：</w:t>
      </w:r>
      <w:r>
        <w:rPr>
          <w:rFonts w:ascii="方正仿宋_GBK" w:eastAsia="方正仿宋_GBK" w:hint="eastAsia"/>
          <w:kern w:val="1"/>
          <w:szCs w:val="28"/>
          <w:u w:val="single"/>
        </w:rPr>
        <w:t xml:space="preserve">            </w:t>
      </w:r>
    </w:p>
    <w:p w:rsidR="00B1618D" w:rsidRDefault="00B1618D" w:rsidP="00B1618D">
      <w:pPr>
        <w:tabs>
          <w:tab w:val="center" w:pos="4706"/>
        </w:tabs>
        <w:spacing w:line="400" w:lineRule="exact"/>
        <w:jc w:val="left"/>
        <w:rPr>
          <w:rFonts w:ascii="方正仿宋_GBK" w:eastAsia="方正仿宋_GBK" w:cs="宋体"/>
          <w:kern w:val="1"/>
          <w:szCs w:val="28"/>
          <w:u w:val="single"/>
        </w:rPr>
      </w:pPr>
      <w:r>
        <w:rPr>
          <w:rFonts w:ascii="方正黑体_GBK" w:eastAsia="方正黑体_GBK" w:hAnsi="方正黑体_GBK" w:cs="方正黑体_GBK" w:hint="eastAsia"/>
          <w:kern w:val="1"/>
          <w:szCs w:val="28"/>
        </w:rPr>
        <w:t>合同名称：</w:t>
      </w:r>
      <w:r>
        <w:rPr>
          <w:rFonts w:ascii="方正仿宋_GBK" w:eastAsia="方正仿宋_GBK" w:hint="eastAsia"/>
          <w:kern w:val="1"/>
          <w:szCs w:val="28"/>
          <w:u w:val="single"/>
        </w:rPr>
        <w:t xml:space="preserve">重庆市合川区人民医院医疗设备采购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采购编号：</w:t>
      </w:r>
      <w:r>
        <w:rPr>
          <w:rFonts w:ascii="方正仿宋_GBK" w:eastAsia="方正仿宋_GBK" w:hint="eastAsia"/>
          <w:kern w:val="1"/>
          <w:szCs w:val="28"/>
          <w:u w:val="single"/>
        </w:rPr>
        <w:t xml:space="preserve">             </w:t>
      </w:r>
      <w:r>
        <w:rPr>
          <w:rFonts w:ascii="方正黑体_GBK" w:eastAsia="方正黑体_GBK" w:hAnsi="方正黑体_GBK" w:cs="方正黑体_GBK" w:hint="eastAsia"/>
          <w:kern w:val="1"/>
          <w:szCs w:val="28"/>
        </w:rPr>
        <w:t>采购方式：</w:t>
      </w:r>
      <w:r>
        <w:rPr>
          <w:rFonts w:ascii="方正仿宋_GBK" w:eastAsia="方正仿宋_GBK" w:cs="宋体" w:hint="eastAsia"/>
          <w:kern w:val="1"/>
          <w:szCs w:val="28"/>
          <w:u w:val="single"/>
        </w:rPr>
        <w:t xml:space="preserve">            </w:t>
      </w:r>
    </w:p>
    <w:p w:rsidR="00B1618D" w:rsidRDefault="00B1618D" w:rsidP="00B1618D">
      <w:pPr>
        <w:tabs>
          <w:tab w:val="center" w:pos="4706"/>
        </w:tabs>
        <w:spacing w:line="400" w:lineRule="exact"/>
        <w:jc w:val="left"/>
        <w:rPr>
          <w:rFonts w:ascii="方正仿宋_GBK" w:eastAsia="方正仿宋_GBK"/>
          <w:kern w:val="1"/>
          <w:szCs w:val="28"/>
          <w:u w:val="single"/>
        </w:rPr>
      </w:pPr>
      <w:r>
        <w:rPr>
          <w:rFonts w:ascii="方正仿宋_GBK" w:eastAsia="方正仿宋_GBK" w:cs="宋体" w:hint="eastAsia"/>
          <w:kern w:val="1"/>
          <w:szCs w:val="28"/>
        </w:rPr>
        <w:t xml:space="preserve">    </w:t>
      </w:r>
      <w:r>
        <w:rPr>
          <w:rFonts w:ascii="仿宋" w:eastAsia="仿宋" w:hAnsi="仿宋" w:hint="eastAsia"/>
          <w:sz w:val="24"/>
        </w:rPr>
        <w:t>经甲乙双方友好协商，现按照《中华人民共和国合同法》及相关法律法规的规定，就甲方向乙方订购下列设备达成如下合同，以资共同遵守。</w:t>
      </w:r>
    </w:p>
    <w:p w:rsidR="00B1618D" w:rsidRDefault="00B1618D" w:rsidP="00B1618D">
      <w:pPr>
        <w:spacing w:line="400" w:lineRule="exact"/>
        <w:jc w:val="left"/>
        <w:rPr>
          <w:rFonts w:ascii="方正黑体_GBK" w:eastAsia="方正黑体_GBK" w:hAnsi="仿宋"/>
          <w:sz w:val="24"/>
        </w:rPr>
      </w:pPr>
      <w:r>
        <w:rPr>
          <w:rFonts w:ascii="方正黑体_GBK" w:eastAsia="方正黑体_GBK" w:hAnsi="仿宋" w:hint="eastAsia"/>
          <w:sz w:val="24"/>
        </w:rPr>
        <w:t>一、品目、产品类别、产品名称、型号规格、生产厂家、金额、附件清单等。</w:t>
      </w:r>
    </w:p>
    <w:tbl>
      <w:tblPr>
        <w:tblW w:w="10141" w:type="dxa"/>
        <w:tblInd w:w="-252" w:type="dxa"/>
        <w:tblLayout w:type="fixed"/>
        <w:tblLook w:val="0000"/>
      </w:tblPr>
      <w:tblGrid>
        <w:gridCol w:w="458"/>
        <w:gridCol w:w="1320"/>
        <w:gridCol w:w="1559"/>
        <w:gridCol w:w="2126"/>
        <w:gridCol w:w="851"/>
        <w:gridCol w:w="850"/>
        <w:gridCol w:w="1560"/>
        <w:gridCol w:w="1417"/>
      </w:tblGrid>
      <w:tr w:rsidR="00B1618D" w:rsidTr="00B1618D">
        <w:trPr>
          <w:trHeight w:hRule="exact" w:val="856"/>
        </w:trPr>
        <w:tc>
          <w:tcPr>
            <w:tcW w:w="458" w:type="dxa"/>
            <w:tcBorders>
              <w:top w:val="single" w:sz="4" w:space="0" w:color="000000"/>
              <w:left w:val="single" w:sz="4" w:space="0" w:color="000000"/>
              <w:bottom w:val="single" w:sz="4" w:space="0" w:color="000000"/>
              <w:right w:val="single" w:sz="4" w:space="0" w:color="000000"/>
            </w:tcBorders>
          </w:tcPr>
          <w:p w:rsidR="00B1618D" w:rsidRDefault="00B1618D" w:rsidP="00B1618D">
            <w:pPr>
              <w:spacing w:line="400" w:lineRule="exact"/>
              <w:jc w:val="left"/>
              <w:rPr>
                <w:rFonts w:ascii="仿宋" w:eastAsia="仿宋" w:hAnsi="仿宋"/>
                <w:sz w:val="24"/>
              </w:rPr>
            </w:pPr>
            <w:r>
              <w:rPr>
                <w:rFonts w:ascii="仿宋" w:eastAsia="仿宋" w:hAnsi="仿宋"/>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产品类别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产地、品牌</w:t>
            </w: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产品名称、型号</w:t>
            </w: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 xml:space="preserve"> 成交单价（元）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ind w:right="-128"/>
              <w:jc w:val="left"/>
              <w:rPr>
                <w:rFonts w:ascii="仿宋" w:eastAsia="仿宋" w:hAnsi="仿宋"/>
                <w:sz w:val="24"/>
              </w:rPr>
            </w:pPr>
            <w:r>
              <w:rPr>
                <w:rFonts w:ascii="仿宋" w:eastAsia="仿宋" w:hAnsi="仿宋"/>
                <w:sz w:val="24"/>
              </w:rPr>
              <w:t>备 注</w:t>
            </w:r>
          </w:p>
        </w:tc>
      </w:tr>
      <w:tr w:rsidR="00B1618D" w:rsidTr="00B1618D">
        <w:trPr>
          <w:trHeight w:hRule="exact" w:val="723"/>
        </w:trPr>
        <w:tc>
          <w:tcPr>
            <w:tcW w:w="458"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846"/>
        </w:trPr>
        <w:tc>
          <w:tcPr>
            <w:tcW w:w="458"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717"/>
        </w:trPr>
        <w:tc>
          <w:tcPr>
            <w:tcW w:w="10141" w:type="dxa"/>
            <w:gridSpan w:val="8"/>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kern w:val="1"/>
                <w:szCs w:val="28"/>
              </w:rPr>
              <w:t>合计（大写）：</w:t>
            </w:r>
            <w:r>
              <w:rPr>
                <w:rFonts w:hint="eastAsia"/>
                <w:kern w:val="1"/>
                <w:szCs w:val="28"/>
              </w:rPr>
              <w:t xml:space="preserve"> </w:t>
            </w:r>
            <w:r>
              <w:rPr>
                <w:kern w:val="1"/>
                <w:szCs w:val="28"/>
              </w:rPr>
              <w:t>元整。</w:t>
            </w:r>
            <w:r>
              <w:rPr>
                <w:kern w:val="1"/>
                <w:szCs w:val="28"/>
              </w:rPr>
              <w:t xml:space="preserve">            </w:t>
            </w:r>
            <w:r>
              <w:rPr>
                <w:kern w:val="1"/>
                <w:szCs w:val="28"/>
              </w:rPr>
              <w:t>￥：</w:t>
            </w:r>
            <w:r>
              <w:rPr>
                <w:rFonts w:hint="eastAsia"/>
                <w:kern w:val="1"/>
                <w:szCs w:val="28"/>
              </w:rPr>
              <w:t xml:space="preserve"> </w:t>
            </w:r>
            <w:r>
              <w:rPr>
                <w:rFonts w:hint="eastAsia"/>
                <w:kern w:val="1"/>
                <w:szCs w:val="28"/>
              </w:rPr>
              <w:t>元</w:t>
            </w:r>
            <w:r>
              <w:rPr>
                <w:kern w:val="1"/>
                <w:szCs w:val="28"/>
              </w:rPr>
              <w:t>整。</w:t>
            </w:r>
          </w:p>
        </w:tc>
      </w:tr>
    </w:tbl>
    <w:p w:rsidR="00B1618D" w:rsidRDefault="00B1618D" w:rsidP="00B1618D">
      <w:pPr>
        <w:spacing w:line="400" w:lineRule="exact"/>
        <w:ind w:firstLineChars="150" w:firstLine="360"/>
        <w:jc w:val="left"/>
        <w:rPr>
          <w:rFonts w:ascii="仿宋" w:eastAsia="仿宋" w:hAnsi="仿宋"/>
          <w:sz w:val="24"/>
        </w:rPr>
      </w:pPr>
      <w:r>
        <w:rPr>
          <w:rFonts w:ascii="仿宋" w:eastAsia="仿宋" w:hAnsi="仿宋" w:hint="eastAsia"/>
          <w:sz w:val="24"/>
        </w:rPr>
        <w:t>上述费用包括运输费、保险费、安装调试费、更换零部件费、维修费、税费等费用。</w:t>
      </w:r>
    </w:p>
    <w:p w:rsidR="00B1618D" w:rsidRDefault="00B1618D" w:rsidP="00B1618D">
      <w:pPr>
        <w:spacing w:line="400" w:lineRule="exact"/>
        <w:ind w:firstLineChars="196" w:firstLine="472"/>
        <w:jc w:val="left"/>
        <w:rPr>
          <w:rFonts w:ascii="仿宋" w:eastAsia="仿宋" w:hAnsi="仿宋"/>
          <w:sz w:val="24"/>
        </w:rPr>
      </w:pPr>
      <w:r>
        <w:rPr>
          <w:rFonts w:ascii="仿宋" w:eastAsia="仿宋" w:hAnsi="仿宋" w:hint="eastAsia"/>
          <w:b/>
          <w:sz w:val="24"/>
        </w:rPr>
        <w:t>二、设备包装、标识及运输:</w:t>
      </w:r>
      <w:r>
        <w:rPr>
          <w:rFonts w:ascii="仿宋" w:eastAsia="仿宋" w:hAnsi="仿宋" w:hint="eastAsia"/>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三、质量要求：</w:t>
      </w:r>
      <w:r>
        <w:rPr>
          <w:rFonts w:ascii="仿宋" w:eastAsia="仿宋" w:hAnsi="仿宋" w:hint="eastAsia"/>
          <w:sz w:val="24"/>
        </w:rPr>
        <w:t>乙方供销的设备及配套耗材应该是全新的。设备的制造标准、质量标准、安装标准及技术规范要求必须符合国家标准或甲方认可的有关国际标准。</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四、交货期限：</w:t>
      </w:r>
      <w:r>
        <w:rPr>
          <w:rFonts w:ascii="仿宋" w:eastAsia="仿宋" w:hAnsi="仿宋" w:hint="eastAsia"/>
          <w:sz w:val="24"/>
        </w:rPr>
        <w:t xml:space="preserve">乙方在收到甲方通知后 </w:t>
      </w:r>
      <w:r>
        <w:rPr>
          <w:rFonts w:ascii="仿宋" w:eastAsia="仿宋" w:hAnsi="仿宋" w:hint="eastAsia"/>
          <w:sz w:val="24"/>
          <w:u w:val="single"/>
        </w:rPr>
        <w:t xml:space="preserve">30 </w:t>
      </w:r>
      <w:r>
        <w:rPr>
          <w:rFonts w:ascii="仿宋" w:eastAsia="仿宋" w:hAnsi="仿宋" w:hint="eastAsia"/>
          <w:sz w:val="24"/>
        </w:rPr>
        <w:t>天内将设备送到甲方指定地点安装验收并投入使用，本期限包括设备的安装调试时间。</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五、交货地点：</w:t>
      </w:r>
      <w:r>
        <w:rPr>
          <w:rFonts w:ascii="仿宋" w:eastAsia="仿宋" w:hAnsi="仿宋" w:hint="eastAsia"/>
          <w:sz w:val="24"/>
        </w:rPr>
        <w:t>甲方指定地点。</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六、安装与培训：</w:t>
      </w:r>
      <w:r>
        <w:rPr>
          <w:rFonts w:ascii="仿宋" w:eastAsia="仿宋" w:hAnsi="仿宋" w:hint="eastAsia"/>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lastRenderedPageBreak/>
        <w:t>七、验收：</w:t>
      </w:r>
      <w:r>
        <w:rPr>
          <w:rFonts w:ascii="仿宋" w:eastAsia="仿宋" w:hAnsi="仿宋" w:hint="eastAsia"/>
          <w:sz w:val="24"/>
        </w:rPr>
        <w:t>设备运输并卸到甲方指定地点，由乙方负责安装调试完毕可以正常使用后，甲方对设备按照合同、配置清单及相关质量要求进行验收，验收合格甲方签发验收报告后，乙方</w:t>
      </w:r>
      <w:proofErr w:type="gramStart"/>
      <w:r>
        <w:rPr>
          <w:rFonts w:ascii="仿宋" w:eastAsia="仿宋" w:hAnsi="仿宋" w:hint="eastAsia"/>
          <w:sz w:val="24"/>
        </w:rPr>
        <w:t>凭设备</w:t>
      </w:r>
      <w:proofErr w:type="gramEnd"/>
      <w:r>
        <w:rPr>
          <w:rFonts w:ascii="仿宋" w:eastAsia="仿宋" w:hAnsi="仿宋" w:hint="eastAsia"/>
          <w:sz w:val="24"/>
        </w:rPr>
        <w:t>发票结算货款。</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八、质保：</w:t>
      </w:r>
      <w:r>
        <w:rPr>
          <w:rFonts w:ascii="仿宋" w:eastAsia="仿宋" w:hAnsi="仿宋" w:hint="eastAsia"/>
          <w:sz w:val="24"/>
        </w:rPr>
        <w:t>本合同设备整机质保期为</w:t>
      </w:r>
      <w:r>
        <w:rPr>
          <w:rFonts w:ascii="仿宋" w:eastAsia="仿宋" w:hAnsi="仿宋" w:hint="eastAsia"/>
          <w:sz w:val="24"/>
          <w:u w:val="single"/>
        </w:rPr>
        <w:t xml:space="preserve">     </w:t>
      </w:r>
      <w:r>
        <w:rPr>
          <w:rFonts w:ascii="仿宋" w:eastAsia="仿宋" w:hAnsi="仿宋" w:hint="eastAsia"/>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九、货款结算方式：</w:t>
      </w:r>
      <w:r>
        <w:rPr>
          <w:rFonts w:ascii="仿宋" w:eastAsia="仿宋" w:hAnsi="仿宋" w:hint="eastAsia"/>
          <w:sz w:val="24"/>
        </w:rPr>
        <w:t>设备验收合格后，乙方</w:t>
      </w:r>
      <w:proofErr w:type="gramStart"/>
      <w:r>
        <w:rPr>
          <w:rFonts w:ascii="仿宋" w:eastAsia="仿宋" w:hAnsi="仿宋" w:hint="eastAsia"/>
          <w:sz w:val="24"/>
        </w:rPr>
        <w:t>凭设备</w:t>
      </w:r>
      <w:proofErr w:type="gramEnd"/>
      <w:r>
        <w:rPr>
          <w:rFonts w:ascii="仿宋" w:eastAsia="仿宋" w:hAnsi="仿宋" w:hint="eastAsia"/>
          <w:sz w:val="24"/>
        </w:rPr>
        <w:t>发票与甲方结算，因乙方延迟提供发票，甲方有权将付款时间顺延至乙方提供发票后。乙方保证提供的发票为正规合法的发票，否则一切责任由乙方承担。除特殊情况外甲方在</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工作日内支付</w:t>
      </w:r>
      <w:r>
        <w:rPr>
          <w:rFonts w:ascii="仿宋" w:eastAsia="仿宋" w:hAnsi="仿宋" w:hint="eastAsia"/>
          <w:sz w:val="24"/>
          <w:u w:val="single"/>
        </w:rPr>
        <w:t xml:space="preserve">    </w:t>
      </w:r>
      <w:r>
        <w:rPr>
          <w:rFonts w:ascii="仿宋" w:eastAsia="仿宋" w:hAnsi="仿宋" w:hint="eastAsia"/>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 xml:space="preserve">十、售后服务: </w:t>
      </w:r>
      <w:r>
        <w:rPr>
          <w:rFonts w:ascii="仿宋" w:eastAsia="仿宋" w:hAnsi="仿宋" w:hint="eastAsia"/>
          <w:sz w:val="24"/>
        </w:rPr>
        <w:t>以上设备维修为立即响应，</w:t>
      </w:r>
      <w:r>
        <w:rPr>
          <w:rFonts w:ascii="仿宋" w:eastAsia="仿宋" w:hAnsi="仿宋" w:hint="eastAsia"/>
          <w:sz w:val="24"/>
          <w:u w:val="single"/>
        </w:rPr>
        <w:t xml:space="preserve"> 4 </w:t>
      </w:r>
      <w:r>
        <w:rPr>
          <w:rFonts w:ascii="仿宋" w:eastAsia="仿宋" w:hAnsi="仿宋" w:hint="eastAsia"/>
          <w:sz w:val="24"/>
        </w:rPr>
        <w:t>小时内乙方人员应到达现场，48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w:t>
      </w:r>
      <w:proofErr w:type="gramStart"/>
      <w:r>
        <w:rPr>
          <w:rFonts w:ascii="仿宋" w:eastAsia="仿宋" w:hAnsi="仿宋" w:hint="eastAsia"/>
          <w:sz w:val="24"/>
        </w:rPr>
        <w:t>装备科</w:t>
      </w:r>
      <w:proofErr w:type="gramEnd"/>
      <w:r>
        <w:rPr>
          <w:rFonts w:ascii="仿宋" w:eastAsia="仿宋" w:hAnsi="仿宋" w:hint="eastAsia"/>
          <w:sz w:val="24"/>
        </w:rPr>
        <w:t>存档备查。</w:t>
      </w:r>
    </w:p>
    <w:p w:rsidR="00B1618D" w:rsidRDefault="00B1618D" w:rsidP="00B1618D">
      <w:pPr>
        <w:spacing w:line="400" w:lineRule="exact"/>
        <w:ind w:firstLineChars="200" w:firstLine="482"/>
        <w:jc w:val="left"/>
        <w:rPr>
          <w:rFonts w:ascii="仿宋" w:eastAsia="仿宋" w:hAnsi="仿宋"/>
          <w:b/>
          <w:sz w:val="24"/>
        </w:rPr>
      </w:pPr>
      <w:r>
        <w:rPr>
          <w:rFonts w:ascii="仿宋" w:eastAsia="仿宋" w:hAnsi="仿宋" w:hint="eastAsia"/>
          <w:b/>
          <w:sz w:val="24"/>
        </w:rPr>
        <w:t>十一、合同终止与违约责任：</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1.合同签订后，双方不得终止合同，经双方协商同意终止除外。若一方单方面终止合同或违反合同约定或未完全履行合同，则必须承担相应的违约责任，并赔偿另一方因此造成的损失。</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3.乙方向甲方提供的所有资质证明必须合法有效，在合同履行期间到期需更新的乙方应主动更换，否则甲方有权利终止合同，由此产生的一切后果由乙方承担。</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4.乙方销售的医疗设备注册证在合同履行期间过期，则必须保证所送货产品在注册证有效期内生产，并及时提供新的医疗器械注册证，否则甲方有权利终止合同, 相关责任全</w:t>
      </w:r>
      <w:r>
        <w:rPr>
          <w:rFonts w:ascii="仿宋" w:eastAsia="仿宋" w:hAnsi="仿宋" w:hint="eastAsia"/>
          <w:sz w:val="24"/>
        </w:rPr>
        <w:lastRenderedPageBreak/>
        <w:t>部由乙方承担。</w:t>
      </w:r>
    </w:p>
    <w:p w:rsidR="00B1618D" w:rsidRDefault="00B1618D" w:rsidP="00B1618D">
      <w:pPr>
        <w:spacing w:line="400" w:lineRule="exact"/>
        <w:ind w:firstLineChars="200" w:firstLine="480"/>
        <w:jc w:val="left"/>
        <w:rPr>
          <w:rFonts w:ascii="仿宋" w:eastAsia="仿宋" w:hAnsi="仿宋"/>
          <w:b/>
          <w:sz w:val="24"/>
        </w:rPr>
      </w:pPr>
      <w:r>
        <w:rPr>
          <w:rFonts w:ascii="仿宋" w:eastAsia="仿宋" w:hAnsi="仿宋" w:hint="eastAsia"/>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十二、争议解决方式：</w:t>
      </w:r>
      <w:r>
        <w:rPr>
          <w:rFonts w:ascii="仿宋" w:eastAsia="仿宋" w:hAnsi="仿宋" w:hint="eastAsia"/>
          <w:sz w:val="24"/>
        </w:rPr>
        <w:t>合同执行过程中出现的一切争议，双方应本着互谅互惠原则协商解决，协商不成，双方均可向甲方所在地人民法院起诉。</w:t>
      </w:r>
    </w:p>
    <w:p w:rsidR="00B1618D" w:rsidRDefault="00B1618D" w:rsidP="00B1618D">
      <w:pPr>
        <w:spacing w:line="400" w:lineRule="exact"/>
        <w:ind w:firstLineChars="200" w:firstLine="482"/>
        <w:jc w:val="left"/>
        <w:rPr>
          <w:rFonts w:ascii="仿宋" w:eastAsia="仿宋" w:hAnsi="仿宋"/>
          <w:b/>
          <w:sz w:val="24"/>
        </w:rPr>
      </w:pPr>
      <w:r>
        <w:rPr>
          <w:rFonts w:ascii="仿宋" w:eastAsia="仿宋" w:hAnsi="仿宋" w:hint="eastAsia"/>
          <w:b/>
          <w:sz w:val="24"/>
        </w:rPr>
        <w:t>十三、其他条款：</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2.合同上乙方的电话号码为唯一联系方式，乙方如有变更应书面通知甲方，否则，由此引起的一切责任全部由乙方承担。</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eastAsia="仿宋" w:hAnsi="仿宋"/>
          <w:sz w:val="24"/>
        </w:rPr>
        <w:t>3日内以书面方式告知。</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6.本合同一式五份，甲方 四 份，乙方一份，配置清单一式 四 份，具有同等法律效力，经双方法定代表人或法人委托代理人签字，并加盖单位公章或合同专用章后生效。</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jc w:val="left"/>
        <w:rPr>
          <w:rFonts w:ascii="仿宋" w:eastAsia="仿宋" w:hAnsi="仿宋"/>
          <w:sz w:val="24"/>
        </w:rPr>
      </w:pPr>
      <w:r>
        <w:rPr>
          <w:rFonts w:ascii="仿宋" w:eastAsia="仿宋" w:hAnsi="仿宋" w:hint="eastAsia"/>
          <w:sz w:val="24"/>
        </w:rPr>
        <w:t>甲方：重庆市合川区人民医院                  乙方：</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地址： 重庆市</w:t>
      </w:r>
      <w:proofErr w:type="gramStart"/>
      <w:r>
        <w:rPr>
          <w:rFonts w:ascii="仿宋" w:eastAsia="仿宋" w:hAnsi="仿宋" w:hint="eastAsia"/>
          <w:sz w:val="24"/>
        </w:rPr>
        <w:t>合川区希尔</w:t>
      </w:r>
      <w:proofErr w:type="gramEnd"/>
      <w:r>
        <w:rPr>
          <w:rFonts w:ascii="仿宋" w:eastAsia="仿宋" w:hAnsi="仿宋" w:hint="eastAsia"/>
          <w:sz w:val="24"/>
        </w:rPr>
        <w:t xml:space="preserve">安大道13662号                                </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电话：023-42                       电话（办）：</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 xml:space="preserve">                                         （手机）：</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lastRenderedPageBreak/>
        <w:t xml:space="preserve">                                       税号：</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开户银行：                             开户银行:</w:t>
      </w:r>
    </w:p>
    <w:p w:rsidR="00B1618D" w:rsidRDefault="00B1618D" w:rsidP="00B1618D">
      <w:pPr>
        <w:spacing w:line="400" w:lineRule="exact"/>
        <w:ind w:firstLineChars="196" w:firstLine="470"/>
        <w:jc w:val="left"/>
        <w:rPr>
          <w:rFonts w:ascii="仿宋" w:eastAsia="仿宋" w:hAnsi="仿宋"/>
          <w:sz w:val="24"/>
        </w:rPr>
      </w:pPr>
      <w:proofErr w:type="gramStart"/>
      <w:r>
        <w:rPr>
          <w:rFonts w:ascii="仿宋" w:eastAsia="仿宋" w:hAnsi="仿宋" w:hint="eastAsia"/>
          <w:sz w:val="24"/>
        </w:rPr>
        <w:t>帐号</w:t>
      </w:r>
      <w:proofErr w:type="gramEnd"/>
      <w:r>
        <w:rPr>
          <w:rFonts w:ascii="仿宋" w:eastAsia="仿宋" w:hAnsi="仿宋" w:hint="eastAsia"/>
          <w:sz w:val="24"/>
        </w:rPr>
        <w:t xml:space="preserve">：                                 </w:t>
      </w:r>
      <w:proofErr w:type="gramStart"/>
      <w:r>
        <w:rPr>
          <w:rFonts w:ascii="仿宋" w:eastAsia="仿宋" w:hAnsi="仿宋" w:hint="eastAsia"/>
          <w:sz w:val="24"/>
        </w:rPr>
        <w:t>帐号</w:t>
      </w:r>
      <w:proofErr w:type="gramEnd"/>
      <w:r>
        <w:rPr>
          <w:rFonts w:ascii="仿宋" w:eastAsia="仿宋" w:hAnsi="仿宋" w:hint="eastAsia"/>
          <w:sz w:val="24"/>
        </w:rPr>
        <w:t>：</w:t>
      </w:r>
    </w:p>
    <w:p w:rsidR="00B1618D" w:rsidRDefault="00B1618D" w:rsidP="00B1618D">
      <w:pPr>
        <w:spacing w:line="400" w:lineRule="exact"/>
        <w:ind w:firstLineChars="196" w:firstLine="47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法定代表人：                           法定代表人：</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委托代理人：                           委托代理人：</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签订时间：   年  月 日                签订时间：  年  月 日</w:t>
      </w: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r>
        <w:rPr>
          <w:rFonts w:ascii="仿宋" w:eastAsia="仿宋" w:hAnsi="仿宋"/>
          <w:sz w:val="24"/>
        </w:rPr>
        <w:lastRenderedPageBreak/>
        <w:t>附件1.</w:t>
      </w:r>
    </w:p>
    <w:p w:rsidR="00B1618D" w:rsidRDefault="00B1618D" w:rsidP="00B1618D">
      <w:pPr>
        <w:spacing w:line="400" w:lineRule="exact"/>
        <w:jc w:val="left"/>
        <w:rPr>
          <w:rFonts w:ascii="仿宋" w:eastAsia="仿宋" w:hAnsi="仿宋"/>
          <w:sz w:val="24"/>
        </w:rPr>
      </w:pPr>
      <w:r>
        <w:rPr>
          <w:rFonts w:ascii="仿宋" w:eastAsia="仿宋" w:hAnsi="仿宋"/>
          <w:sz w:val="24"/>
        </w:rPr>
        <w:t>合同</w:t>
      </w:r>
      <w:r>
        <w:rPr>
          <w:rFonts w:ascii="仿宋" w:eastAsia="仿宋" w:hAnsi="仿宋" w:hint="eastAsia"/>
          <w:sz w:val="24"/>
        </w:rPr>
        <w:t>设备</w:t>
      </w:r>
      <w:r>
        <w:rPr>
          <w:rFonts w:ascii="仿宋" w:eastAsia="仿宋" w:hAnsi="仿宋"/>
          <w:sz w:val="24"/>
        </w:rPr>
        <w:t>清单</w:t>
      </w:r>
    </w:p>
    <w:p w:rsidR="00B1618D" w:rsidRDefault="00B1618D" w:rsidP="00B1618D">
      <w:pPr>
        <w:spacing w:line="400" w:lineRule="exact"/>
        <w:ind w:firstLine="315"/>
        <w:jc w:val="left"/>
        <w:rPr>
          <w:rFonts w:ascii="仿宋" w:eastAsia="仿宋" w:hAnsi="仿宋"/>
          <w:sz w:val="24"/>
        </w:rPr>
      </w:pPr>
    </w:p>
    <w:p w:rsidR="00B1618D" w:rsidRDefault="00B1618D" w:rsidP="00B1618D">
      <w:pPr>
        <w:spacing w:line="400" w:lineRule="exact"/>
        <w:ind w:firstLine="315"/>
        <w:jc w:val="left"/>
        <w:rPr>
          <w:rFonts w:ascii="仿宋" w:eastAsia="仿宋" w:hAnsi="仿宋"/>
          <w:sz w:val="24"/>
        </w:rPr>
      </w:pPr>
      <w:r>
        <w:rPr>
          <w:rFonts w:ascii="仿宋" w:eastAsia="仿宋" w:hAnsi="仿宋"/>
          <w:sz w:val="24"/>
        </w:rPr>
        <w:t xml:space="preserve">设备名称：                </w:t>
      </w:r>
    </w:p>
    <w:p w:rsidR="00B1618D" w:rsidRDefault="00B1618D" w:rsidP="00B1618D">
      <w:pPr>
        <w:spacing w:line="400" w:lineRule="exact"/>
        <w:ind w:firstLine="315"/>
        <w:jc w:val="left"/>
        <w:rPr>
          <w:rFonts w:ascii="仿宋" w:eastAsia="仿宋" w:hAnsi="仿宋"/>
          <w:sz w:val="24"/>
        </w:rPr>
      </w:pPr>
      <w:r>
        <w:rPr>
          <w:rFonts w:ascii="仿宋" w:eastAsia="仿宋" w:hAnsi="仿宋"/>
          <w:sz w:val="24"/>
        </w:rPr>
        <w:t xml:space="preserve">合同号：                  </w:t>
      </w:r>
    </w:p>
    <w:p w:rsidR="00B1618D" w:rsidRDefault="00B1618D" w:rsidP="00B1618D">
      <w:pPr>
        <w:spacing w:line="400" w:lineRule="exact"/>
        <w:ind w:firstLine="315"/>
        <w:jc w:val="left"/>
        <w:rPr>
          <w:rFonts w:ascii="仿宋" w:eastAsia="仿宋" w:hAnsi="仿宋"/>
          <w:sz w:val="24"/>
        </w:rPr>
      </w:pPr>
    </w:p>
    <w:tbl>
      <w:tblPr>
        <w:tblW w:w="0" w:type="auto"/>
        <w:tblInd w:w="288" w:type="dxa"/>
        <w:tblLayout w:type="fixed"/>
        <w:tblLook w:val="0000"/>
      </w:tblPr>
      <w:tblGrid>
        <w:gridCol w:w="813"/>
        <w:gridCol w:w="3543"/>
        <w:gridCol w:w="1260"/>
        <w:gridCol w:w="1056"/>
        <w:gridCol w:w="2220"/>
      </w:tblGrid>
      <w:tr w:rsidR="00B1618D" w:rsidTr="00B1618D">
        <w:trPr>
          <w:trHeight w:val="599"/>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序 号</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名   称</w:t>
            </w: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单 位</w:t>
            </w: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数 量</w:t>
            </w: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备 注</w:t>
            </w: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11</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12</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13</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14</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15</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bl>
    <w:p w:rsidR="00B1618D" w:rsidRDefault="00B1618D" w:rsidP="00B1618D">
      <w:pPr>
        <w:spacing w:line="400" w:lineRule="exact"/>
        <w:jc w:val="left"/>
        <w:rPr>
          <w:rFonts w:ascii="仿宋" w:eastAsia="仿宋" w:hAnsi="仿宋"/>
          <w:sz w:val="24"/>
        </w:rPr>
      </w:pPr>
      <w:r>
        <w:rPr>
          <w:rFonts w:ascii="仿宋" w:eastAsia="仿宋" w:hAnsi="仿宋"/>
          <w:sz w:val="24"/>
        </w:rPr>
        <w:t xml:space="preserve">                </w:t>
      </w:r>
    </w:p>
    <w:p w:rsidR="00B1618D" w:rsidRDefault="00B1618D" w:rsidP="00B1618D">
      <w:pPr>
        <w:spacing w:line="400" w:lineRule="exact"/>
        <w:ind w:firstLine="210"/>
        <w:jc w:val="left"/>
        <w:rPr>
          <w:rFonts w:ascii="仿宋" w:eastAsia="仿宋" w:hAnsi="仿宋"/>
          <w:sz w:val="24"/>
        </w:rPr>
      </w:pPr>
      <w:r>
        <w:rPr>
          <w:rFonts w:ascii="仿宋" w:eastAsia="仿宋" w:hAnsi="仿宋"/>
          <w:sz w:val="24"/>
        </w:rPr>
        <w:t>注：本配置清单与合同正本一起生效。</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r>
        <w:rPr>
          <w:rFonts w:ascii="仿宋" w:eastAsia="仿宋" w:hAnsi="仿宋"/>
          <w:sz w:val="24"/>
        </w:rPr>
        <w:lastRenderedPageBreak/>
        <w:t>附件2.</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ind w:firstLineChars="1166" w:firstLine="2798"/>
        <w:jc w:val="left"/>
        <w:rPr>
          <w:rFonts w:ascii="仿宋" w:eastAsia="仿宋" w:hAnsi="仿宋"/>
          <w:sz w:val="24"/>
        </w:rPr>
      </w:pPr>
      <w:r>
        <w:rPr>
          <w:rFonts w:ascii="仿宋" w:eastAsia="仿宋" w:hAnsi="仿宋"/>
          <w:sz w:val="24"/>
        </w:rPr>
        <w:t>售后服务承诺</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6030"/>
        </w:tabs>
        <w:ind w:firstLineChars="2841" w:firstLine="7955"/>
        <w:rPr>
          <w:kern w:val="1"/>
          <w:szCs w:val="21"/>
        </w:rPr>
      </w:pPr>
      <w:r>
        <w:rPr>
          <w:kern w:val="1"/>
          <w:szCs w:val="21"/>
        </w:rPr>
        <w:t>年</w:t>
      </w:r>
      <w:r>
        <w:rPr>
          <w:kern w:val="1"/>
          <w:szCs w:val="21"/>
        </w:rPr>
        <w:t xml:space="preserve">  </w:t>
      </w:r>
      <w:r>
        <w:rPr>
          <w:kern w:val="1"/>
          <w:szCs w:val="21"/>
        </w:rPr>
        <w:t>月</w:t>
      </w:r>
      <w:r>
        <w:rPr>
          <w:kern w:val="1"/>
          <w:szCs w:val="21"/>
        </w:rPr>
        <w:t xml:space="preserve">  </w:t>
      </w:r>
      <w:r>
        <w:rPr>
          <w:kern w:val="1"/>
          <w:szCs w:val="21"/>
        </w:rPr>
        <w:t>日</w:t>
      </w:r>
    </w:p>
    <w:p w:rsidR="00B1618D" w:rsidRDefault="00B1618D" w:rsidP="00B1618D"/>
    <w:p w:rsidR="00B1618D" w:rsidRDefault="00B1618D" w:rsidP="00B1618D"/>
    <w:p w:rsidR="00B1618D" w:rsidRDefault="00B1618D" w:rsidP="00B1618D">
      <w:pPr>
        <w:pStyle w:val="1"/>
        <w:spacing w:beforeLines="0" w:afterLines="0" w:line="360" w:lineRule="auto"/>
        <w:rPr>
          <w:rFonts w:ascii="仿宋" w:eastAsia="仿宋" w:hAnsi="仿宋"/>
        </w:rPr>
      </w:pPr>
    </w:p>
    <w:p w:rsidR="00B1618D" w:rsidRDefault="00B1618D" w:rsidP="00B1618D"/>
    <w:p w:rsidR="00B1618D" w:rsidRDefault="00B1618D" w:rsidP="00B1618D"/>
    <w:p w:rsidR="00B1618D" w:rsidRDefault="00B1618D" w:rsidP="00B1618D"/>
    <w:p w:rsidR="00B1618D" w:rsidRDefault="00B1618D" w:rsidP="00B1618D"/>
    <w:p w:rsidR="00B1618D" w:rsidRDefault="00B1618D" w:rsidP="00B1618D"/>
    <w:p w:rsidR="00B1618D" w:rsidRDefault="00B1618D" w:rsidP="00B1618D">
      <w:pPr>
        <w:pStyle w:val="1"/>
        <w:spacing w:beforeLines="0" w:afterLines="0" w:line="360" w:lineRule="auto"/>
        <w:rPr>
          <w:rFonts w:ascii="仿宋" w:eastAsia="仿宋" w:hAnsi="仿宋"/>
          <w:b/>
        </w:rPr>
      </w:pPr>
    </w:p>
    <w:p w:rsidR="00B1618D" w:rsidRDefault="00B1618D" w:rsidP="00B1618D">
      <w:pPr>
        <w:pStyle w:val="1"/>
        <w:spacing w:beforeLines="0" w:afterLines="0" w:line="360" w:lineRule="auto"/>
        <w:rPr>
          <w:rFonts w:ascii="仿宋" w:eastAsia="仿宋" w:hAnsi="仿宋"/>
          <w:b/>
        </w:rPr>
      </w:pPr>
      <w:r>
        <w:rPr>
          <w:rFonts w:ascii="仿宋" w:eastAsia="仿宋" w:hAnsi="仿宋" w:hint="eastAsia"/>
          <w:b/>
        </w:rPr>
        <w:t>第七篇  投标文件格式</w:t>
      </w:r>
      <w:bookmarkEnd w:id="50"/>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（二）分项报价明细表</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（二）技术条款差异表</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B1618D" w:rsidRDefault="00B1618D" w:rsidP="00B1618D">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w:t>
      </w:r>
      <w:r w:rsidR="004700A9">
        <w:rPr>
          <w:rFonts w:ascii="仿宋" w:eastAsia="仿宋" w:hAnsi="仿宋" w:hint="eastAsia"/>
          <w:kern w:val="2"/>
          <w:szCs w:val="24"/>
        </w:rPr>
        <w:t>进口设备</w:t>
      </w:r>
      <w:r>
        <w:rPr>
          <w:rFonts w:ascii="仿宋" w:eastAsia="仿宋" w:hAnsi="仿宋" w:hint="eastAsia"/>
          <w:kern w:val="2"/>
          <w:szCs w:val="24"/>
        </w:rPr>
        <w:t>厂家授予投标人的授权书（原件备查）。</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4700A9">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（六）书面声明（格式）。</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B1618D" w:rsidRDefault="00B1618D" w:rsidP="00B1618D">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B1618D" w:rsidRDefault="00B1618D" w:rsidP="00B1618D">
      <w:pPr>
        <w:pStyle w:val="2"/>
        <w:pageBreakBefore/>
        <w:spacing w:line="500" w:lineRule="exact"/>
        <w:rPr>
          <w:rFonts w:ascii="仿宋" w:eastAsia="仿宋" w:hAnsi="仿宋"/>
          <w:b/>
          <w:szCs w:val="28"/>
        </w:rPr>
      </w:pPr>
      <w:bookmarkStart w:id="51" w:name="_Toc429584884"/>
      <w:bookmarkStart w:id="52" w:name="_Toc492721037"/>
      <w:bookmarkStart w:id="53" w:name="_Toc21000"/>
      <w:r>
        <w:rPr>
          <w:rFonts w:ascii="仿宋" w:eastAsia="仿宋" w:hAnsi="仿宋" w:hint="eastAsia"/>
          <w:b/>
          <w:szCs w:val="28"/>
        </w:rPr>
        <w:lastRenderedPageBreak/>
        <w:t>一、经济文件</w:t>
      </w:r>
      <w:bookmarkEnd w:id="51"/>
      <w:bookmarkEnd w:id="52"/>
      <w:bookmarkEnd w:id="53"/>
    </w:p>
    <w:p w:rsidR="00B1618D" w:rsidRDefault="00B1618D" w:rsidP="00B1618D">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B1618D" w:rsidRDefault="00B1618D" w:rsidP="00B1618D">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1701"/>
        <w:gridCol w:w="1842"/>
        <w:gridCol w:w="1134"/>
        <w:gridCol w:w="1134"/>
      </w:tblGrid>
      <w:tr w:rsidR="00B1618D" w:rsidTr="008B3B08">
        <w:trPr>
          <w:cantSplit/>
          <w:trHeight w:val="800"/>
        </w:trPr>
        <w:tc>
          <w:tcPr>
            <w:tcW w:w="178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959" w:type="dxa"/>
            <w:gridSpan w:val="5"/>
            <w:vAlign w:val="center"/>
          </w:tcPr>
          <w:p w:rsidR="00B1618D" w:rsidRDefault="00B1618D" w:rsidP="00B1618D">
            <w:pPr>
              <w:spacing w:line="500" w:lineRule="exact"/>
              <w:jc w:val="center"/>
              <w:rPr>
                <w:rFonts w:ascii="仿宋" w:eastAsia="仿宋" w:hAnsi="仿宋"/>
                <w:sz w:val="21"/>
                <w:szCs w:val="28"/>
              </w:rPr>
            </w:pPr>
          </w:p>
        </w:tc>
      </w:tr>
      <w:tr w:rsidR="00B1618D" w:rsidTr="008B3B08">
        <w:trPr>
          <w:cantSplit/>
          <w:trHeight w:val="619"/>
        </w:trPr>
        <w:tc>
          <w:tcPr>
            <w:tcW w:w="178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设备名称</w:t>
            </w:r>
          </w:p>
        </w:tc>
        <w:tc>
          <w:tcPr>
            <w:tcW w:w="1701"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842" w:type="dxa"/>
            <w:vAlign w:val="center"/>
          </w:tcPr>
          <w:p w:rsidR="00B1618D" w:rsidRDefault="00B1618D" w:rsidP="00B1618D">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1134"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交货时间</w:t>
            </w:r>
          </w:p>
        </w:tc>
        <w:tc>
          <w:tcPr>
            <w:tcW w:w="1134"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交货地点</w:t>
            </w:r>
          </w:p>
        </w:tc>
      </w:tr>
      <w:tr w:rsidR="00B1618D" w:rsidTr="008B3B08">
        <w:trPr>
          <w:cantSplit/>
          <w:trHeight w:val="810"/>
        </w:trPr>
        <w:tc>
          <w:tcPr>
            <w:tcW w:w="1788" w:type="dxa"/>
            <w:tcBorders>
              <w:bottom w:val="single" w:sz="4" w:space="0" w:color="auto"/>
            </w:tcBorders>
            <w:vAlign w:val="center"/>
          </w:tcPr>
          <w:p w:rsidR="00B1618D" w:rsidRDefault="00B1618D" w:rsidP="00B1618D">
            <w:pPr>
              <w:spacing w:line="500" w:lineRule="exact"/>
              <w:jc w:val="center"/>
              <w:rPr>
                <w:rFonts w:ascii="仿宋" w:eastAsia="仿宋" w:hAnsi="仿宋"/>
                <w:sz w:val="21"/>
                <w:szCs w:val="28"/>
              </w:rPr>
            </w:pPr>
          </w:p>
        </w:tc>
        <w:tc>
          <w:tcPr>
            <w:tcW w:w="2148"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701"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842"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134"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134" w:type="dxa"/>
            <w:tcBorders>
              <w:bottom w:val="single" w:sz="4" w:space="0" w:color="auto"/>
            </w:tcBorders>
          </w:tcPr>
          <w:p w:rsidR="00B1618D" w:rsidRDefault="00B1618D" w:rsidP="00B1618D">
            <w:pPr>
              <w:spacing w:line="500" w:lineRule="exact"/>
              <w:rPr>
                <w:rFonts w:ascii="仿宋" w:eastAsia="仿宋" w:hAnsi="仿宋"/>
                <w:sz w:val="21"/>
                <w:szCs w:val="28"/>
              </w:rPr>
            </w:pPr>
          </w:p>
        </w:tc>
      </w:tr>
      <w:tr w:rsidR="00B1618D" w:rsidTr="008B3B08">
        <w:trPr>
          <w:cantSplit/>
          <w:trHeight w:val="738"/>
        </w:trPr>
        <w:tc>
          <w:tcPr>
            <w:tcW w:w="9747" w:type="dxa"/>
            <w:gridSpan w:val="6"/>
            <w:tcBorders>
              <w:bottom w:val="single" w:sz="4" w:space="0" w:color="auto"/>
            </w:tcBorders>
            <w:vAlign w:val="center"/>
          </w:tcPr>
          <w:p w:rsidR="00B1618D" w:rsidRDefault="00B1618D" w:rsidP="00B1618D">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B1618D" w:rsidTr="008B3B08">
        <w:trPr>
          <w:cantSplit/>
          <w:trHeight w:val="750"/>
        </w:trPr>
        <w:tc>
          <w:tcPr>
            <w:tcW w:w="9747" w:type="dxa"/>
            <w:gridSpan w:val="6"/>
            <w:vAlign w:val="center"/>
          </w:tcPr>
          <w:p w:rsidR="00B1618D" w:rsidRDefault="00B1618D" w:rsidP="00B1618D">
            <w:pPr>
              <w:pStyle w:val="ad"/>
              <w:spacing w:line="500" w:lineRule="exact"/>
              <w:rPr>
                <w:rFonts w:ascii="仿宋" w:eastAsia="仿宋" w:hAnsi="仿宋"/>
                <w:sz w:val="21"/>
                <w:szCs w:val="28"/>
              </w:rPr>
            </w:pPr>
            <w:r>
              <w:rPr>
                <w:rFonts w:ascii="仿宋" w:eastAsia="仿宋" w:hAnsi="仿宋" w:hint="eastAsia"/>
                <w:sz w:val="21"/>
                <w:szCs w:val="28"/>
              </w:rPr>
              <w:t>备注</w:t>
            </w:r>
            <w:r w:rsidR="008B3B08">
              <w:rPr>
                <w:rFonts w:ascii="仿宋" w:eastAsia="仿宋" w:hAnsi="仿宋" w:hint="eastAsia"/>
                <w:sz w:val="21"/>
                <w:szCs w:val="28"/>
              </w:rPr>
              <w:t>（配套耗材报价）</w:t>
            </w:r>
            <w:r>
              <w:rPr>
                <w:rFonts w:ascii="仿宋" w:eastAsia="仿宋" w:hAnsi="仿宋" w:hint="eastAsia"/>
                <w:sz w:val="21"/>
                <w:szCs w:val="28"/>
              </w:rPr>
              <w:t xml:space="preserve">： </w:t>
            </w:r>
          </w:p>
        </w:tc>
      </w:tr>
    </w:tbl>
    <w:p w:rsidR="00B1618D" w:rsidRDefault="00B1618D" w:rsidP="00B1618D">
      <w:pPr>
        <w:pStyle w:val="ad"/>
        <w:spacing w:line="500" w:lineRule="exact"/>
        <w:rPr>
          <w:rFonts w:ascii="仿宋" w:eastAsia="仿宋" w:hAnsi="仿宋"/>
          <w:sz w:val="24"/>
          <w:szCs w:val="28"/>
        </w:rPr>
      </w:pPr>
    </w:p>
    <w:p w:rsidR="00B1618D" w:rsidRDefault="00B1618D" w:rsidP="00B1618D">
      <w:pPr>
        <w:rPr>
          <w:rFonts w:ascii="仿宋" w:eastAsia="仿宋" w:hAnsi="仿宋"/>
        </w:rPr>
      </w:pP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1.开标一览表按格式填列，务必填写清楚，准确无误。</w:t>
      </w:r>
    </w:p>
    <w:p w:rsidR="00B1618D" w:rsidRDefault="00B1618D" w:rsidP="00B1618D">
      <w:pPr>
        <w:snapToGrid w:val="0"/>
        <w:spacing w:line="500" w:lineRule="exact"/>
        <w:ind w:firstLineChars="200" w:firstLine="560"/>
        <w:rPr>
          <w:rFonts w:ascii="仿宋" w:eastAsia="仿宋" w:hAnsi="仿宋"/>
          <w:sz w:val="24"/>
          <w:szCs w:val="28"/>
        </w:rPr>
      </w:pPr>
      <w:r>
        <w:rPr>
          <w:rFonts w:ascii="仿宋" w:eastAsia="仿宋" w:hAnsi="仿宋" w:hint="eastAsia"/>
          <w:szCs w:val="28"/>
        </w:rPr>
        <w:br w:type="page"/>
      </w:r>
      <w:r>
        <w:rPr>
          <w:rFonts w:ascii="仿宋" w:eastAsia="仿宋" w:hAnsi="仿宋" w:hint="eastAsia"/>
          <w:szCs w:val="36"/>
        </w:rPr>
        <w:lastRenderedPageBreak/>
        <w:t>（二）分项报价明细表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招标项目名称：</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B1618D" w:rsidTr="00B1618D">
        <w:trPr>
          <w:trHeight w:hRule="exact" w:val="535"/>
          <w:jc w:val="center"/>
        </w:trPr>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序号</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名称</w:t>
            </w:r>
          </w:p>
        </w:tc>
        <w:tc>
          <w:tcPr>
            <w:tcW w:w="247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品牌、规格型号</w:t>
            </w:r>
          </w:p>
        </w:tc>
        <w:tc>
          <w:tcPr>
            <w:tcW w:w="1242"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制造商</w:t>
            </w:r>
          </w:p>
        </w:tc>
        <w:tc>
          <w:tcPr>
            <w:tcW w:w="1242"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原产地</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数量</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单价</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合计</w:t>
            </w: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2</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3</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4</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5</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6</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7</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8</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9</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10</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11</w:t>
            </w: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12</w:t>
            </w: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总计</w:t>
            </w:r>
          </w:p>
        </w:tc>
        <w:tc>
          <w:tcPr>
            <w:tcW w:w="7760" w:type="dxa"/>
            <w:gridSpan w:val="6"/>
          </w:tcPr>
          <w:p w:rsidR="00B1618D" w:rsidRDefault="00B1618D" w:rsidP="00B1618D">
            <w:pPr>
              <w:rPr>
                <w:rFonts w:ascii="仿宋" w:eastAsia="仿宋" w:hAnsi="仿宋"/>
                <w:sz w:val="21"/>
                <w:szCs w:val="21"/>
              </w:rPr>
            </w:pPr>
          </w:p>
        </w:tc>
      </w:tr>
    </w:tbl>
    <w:p w:rsidR="00B1618D" w:rsidRDefault="00B1618D" w:rsidP="00B1618D">
      <w:pPr>
        <w:spacing w:line="500" w:lineRule="exact"/>
        <w:ind w:firstLineChars="200" w:firstLine="480"/>
        <w:rPr>
          <w:rFonts w:ascii="仿宋" w:eastAsia="仿宋" w:hAnsi="仿宋"/>
          <w:sz w:val="24"/>
          <w:szCs w:val="28"/>
        </w:rPr>
      </w:pPr>
    </w:p>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 xml:space="preserve">                                            年     月     日</w:t>
      </w: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1.请投标人完整填写本表；</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2.该表可扩展，并逐页签字或盖章。</w:t>
      </w:r>
    </w:p>
    <w:p w:rsidR="00B1618D" w:rsidRDefault="00B1618D" w:rsidP="00B1618D">
      <w:pPr>
        <w:pStyle w:val="2"/>
        <w:pageBreakBefore/>
        <w:spacing w:line="500" w:lineRule="exact"/>
        <w:rPr>
          <w:rFonts w:ascii="仿宋" w:eastAsia="仿宋" w:hAnsi="仿宋"/>
          <w:b/>
          <w:sz w:val="24"/>
        </w:rPr>
      </w:pPr>
      <w:bookmarkStart w:id="54" w:name="_Toc8540"/>
      <w:r>
        <w:rPr>
          <w:rFonts w:ascii="仿宋" w:eastAsia="仿宋" w:hAnsi="仿宋" w:hint="eastAsia"/>
          <w:b/>
          <w:szCs w:val="28"/>
        </w:rPr>
        <w:lastRenderedPageBreak/>
        <w:t>二、技术文件</w:t>
      </w:r>
      <w:bookmarkEnd w:id="54"/>
    </w:p>
    <w:p w:rsidR="00B1618D" w:rsidRDefault="00B1618D" w:rsidP="00B1618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B1618D" w:rsidRDefault="00B1618D" w:rsidP="00B1618D">
      <w:pPr>
        <w:tabs>
          <w:tab w:val="left" w:pos="6300"/>
        </w:tabs>
        <w:snapToGrid w:val="0"/>
        <w:spacing w:line="500" w:lineRule="exact"/>
        <w:ind w:firstLine="570"/>
        <w:rPr>
          <w:rFonts w:ascii="仿宋" w:eastAsia="仿宋" w:hAnsi="仿宋"/>
          <w:szCs w:val="24"/>
        </w:rPr>
      </w:pPr>
    </w:p>
    <w:p w:rsidR="00B1618D" w:rsidRDefault="00B1618D" w:rsidP="00B1618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B1618D" w:rsidRDefault="00B1618D" w:rsidP="00B1618D">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B1618D" w:rsidTr="00B1618D">
        <w:trPr>
          <w:trHeight w:val="516"/>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bl>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w:t>
      </w:r>
    </w:p>
    <w:p w:rsidR="00B1618D" w:rsidRDefault="00B1618D" w:rsidP="00B1618D">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r w:rsidR="00072331" w:rsidRPr="00072331">
        <w:rPr>
          <w:rFonts w:ascii="仿宋" w:eastAsia="仿宋" w:hAnsi="仿宋" w:hint="eastAsia"/>
          <w:sz w:val="24"/>
          <w:szCs w:val="24"/>
        </w:rPr>
        <w:t>投标人需对招标技术需求中标注的星号“★”</w:t>
      </w:r>
      <w:proofErr w:type="gramStart"/>
      <w:r w:rsidR="00072331" w:rsidRPr="00072331">
        <w:rPr>
          <w:rFonts w:ascii="仿宋" w:eastAsia="仿宋" w:hAnsi="仿宋" w:hint="eastAsia"/>
          <w:sz w:val="24"/>
          <w:szCs w:val="24"/>
        </w:rPr>
        <w:t>号技术</w:t>
      </w:r>
      <w:proofErr w:type="gramEnd"/>
      <w:r w:rsidR="00072331" w:rsidRPr="00072331">
        <w:rPr>
          <w:rFonts w:ascii="仿宋" w:eastAsia="仿宋" w:hAnsi="仿宋" w:hint="eastAsia"/>
          <w:sz w:val="24"/>
          <w:szCs w:val="24"/>
        </w:rPr>
        <w:t>条款（参数）进行实质性响应并提供有效技术证明材料</w:t>
      </w:r>
      <w:r w:rsidR="00072331">
        <w:rPr>
          <w:rFonts w:ascii="仿宋" w:eastAsia="仿宋" w:hAnsi="仿宋" w:hint="eastAsia"/>
          <w:sz w:val="24"/>
          <w:szCs w:val="24"/>
        </w:rPr>
        <w:t>（</w:t>
      </w:r>
      <w:r w:rsidR="00072331" w:rsidRPr="00072331">
        <w:rPr>
          <w:rFonts w:ascii="仿宋" w:eastAsia="仿宋" w:hAnsi="仿宋" w:hint="eastAsia"/>
          <w:sz w:val="24"/>
          <w:szCs w:val="24"/>
        </w:rPr>
        <w:t>包括医疗器械注册证、技术白皮书（Datasheet）、产品说明书及产品彩页和第三方权威机构出具的检验检测报告等印刷资料</w:t>
      </w:r>
      <w:r w:rsidR="00072331">
        <w:rPr>
          <w:rFonts w:ascii="仿宋" w:eastAsia="仿宋" w:hAnsi="仿宋" w:hint="eastAsia"/>
          <w:sz w:val="24"/>
          <w:szCs w:val="24"/>
        </w:rPr>
        <w:t>）</w:t>
      </w:r>
      <w:r w:rsidR="00072331" w:rsidRPr="00072331">
        <w:rPr>
          <w:rFonts w:ascii="仿宋" w:eastAsia="仿宋" w:hAnsi="仿宋" w:hint="eastAsia"/>
          <w:sz w:val="24"/>
          <w:szCs w:val="24"/>
        </w:rPr>
        <w:t>。</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B1618D" w:rsidRPr="00072331" w:rsidRDefault="00B1618D" w:rsidP="00072331">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B1618D" w:rsidRDefault="00B1618D" w:rsidP="00B1618D">
      <w:pPr>
        <w:pStyle w:val="2"/>
        <w:pageBreakBefore/>
        <w:spacing w:line="500" w:lineRule="exact"/>
        <w:rPr>
          <w:rFonts w:ascii="仿宋" w:eastAsia="仿宋" w:hAnsi="仿宋"/>
          <w:b/>
          <w:szCs w:val="28"/>
        </w:rPr>
      </w:pPr>
      <w:bookmarkStart w:id="55" w:name="_Toc429584886"/>
      <w:bookmarkStart w:id="56" w:name="_Toc492721039"/>
      <w:bookmarkStart w:id="57" w:name="_Toc32183"/>
      <w:r>
        <w:rPr>
          <w:rFonts w:ascii="仿宋" w:eastAsia="仿宋" w:hAnsi="仿宋" w:hint="eastAsia"/>
          <w:b/>
          <w:szCs w:val="28"/>
        </w:rPr>
        <w:lastRenderedPageBreak/>
        <w:t>三、商务文件</w:t>
      </w:r>
      <w:bookmarkEnd w:id="55"/>
      <w:bookmarkEnd w:id="56"/>
      <w:bookmarkEnd w:id="57"/>
    </w:p>
    <w:p w:rsidR="00B1618D" w:rsidRDefault="00B1618D" w:rsidP="00B1618D">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B1618D" w:rsidRDefault="00B1618D" w:rsidP="00B1618D">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B1618D" w:rsidTr="00B1618D">
        <w:trPr>
          <w:trHeight w:val="516"/>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bl>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B1618D" w:rsidRDefault="00B1618D" w:rsidP="00B1618D">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B1618D" w:rsidRDefault="00B1618D" w:rsidP="00B1618D">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color w:val="000000"/>
          <w:sz w:val="29"/>
          <w:szCs w:val="29"/>
        </w:rPr>
        <w:t>。</w:t>
      </w:r>
    </w:p>
    <w:p w:rsidR="00B1618D" w:rsidRDefault="00B1618D" w:rsidP="00B1618D">
      <w:pPr>
        <w:tabs>
          <w:tab w:val="left" w:pos="6300"/>
        </w:tabs>
        <w:snapToGrid w:val="0"/>
        <w:spacing w:line="500" w:lineRule="exact"/>
        <w:jc w:val="left"/>
        <w:rPr>
          <w:rFonts w:ascii="仿宋" w:eastAsia="仿宋" w:hAnsi="仿宋"/>
        </w:rPr>
      </w:pPr>
      <w:r>
        <w:rPr>
          <w:rFonts w:ascii="仿宋" w:eastAsia="仿宋" w:hAnsi="仿宋" w:hint="eastAsia"/>
        </w:rPr>
        <w:t>四、其他与项目有关的资料（自附）</w:t>
      </w:r>
    </w:p>
    <w:p w:rsidR="00B1618D" w:rsidRDefault="00B1618D" w:rsidP="00B1618D">
      <w:pPr>
        <w:pStyle w:val="2"/>
        <w:pageBreakBefore/>
        <w:spacing w:line="500" w:lineRule="exact"/>
        <w:rPr>
          <w:rFonts w:ascii="仿宋" w:eastAsia="仿宋" w:hAnsi="仿宋"/>
          <w:b/>
          <w:szCs w:val="28"/>
        </w:rPr>
      </w:pPr>
      <w:bookmarkStart w:id="58" w:name="_Toc429584885"/>
      <w:bookmarkStart w:id="59" w:name="_Toc492721038"/>
      <w:bookmarkStart w:id="60" w:name="_Toc20308"/>
      <w:r>
        <w:rPr>
          <w:rFonts w:ascii="仿宋" w:eastAsia="仿宋" w:hAnsi="仿宋" w:hint="eastAsia"/>
          <w:b/>
          <w:szCs w:val="28"/>
        </w:rPr>
        <w:lastRenderedPageBreak/>
        <w:t>五、资格文件</w:t>
      </w:r>
      <w:bookmarkEnd w:id="58"/>
      <w:bookmarkEnd w:id="59"/>
      <w:r>
        <w:rPr>
          <w:rFonts w:ascii="仿宋" w:eastAsia="仿宋" w:hAnsi="仿宋" w:hint="eastAsia"/>
          <w:b/>
          <w:szCs w:val="28"/>
        </w:rPr>
        <w:t>（单独装订）</w:t>
      </w:r>
      <w:bookmarkEnd w:id="60"/>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B1618D" w:rsidRDefault="00B1618D" w:rsidP="00B1618D">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B1618D" w:rsidRDefault="00B1618D" w:rsidP="00B1618D">
      <w:pPr>
        <w:tabs>
          <w:tab w:val="left" w:pos="6300"/>
        </w:tabs>
        <w:snapToGrid w:val="0"/>
        <w:spacing w:line="500" w:lineRule="exact"/>
        <w:ind w:firstLine="570"/>
        <w:rPr>
          <w:rFonts w:ascii="仿宋" w:eastAsia="仿宋" w:hAnsi="仿宋"/>
          <w:sz w:val="24"/>
          <w:szCs w:val="28"/>
        </w:rPr>
      </w:pP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2E55E6">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（六）书面声明（格式）。</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B1618D" w:rsidRDefault="00B1618D" w:rsidP="00B1618D">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B1618D" w:rsidRDefault="00B1618D" w:rsidP="00B1618D">
      <w:pPr>
        <w:tabs>
          <w:tab w:val="left" w:pos="6300"/>
        </w:tabs>
        <w:snapToGrid w:val="0"/>
        <w:spacing w:line="500" w:lineRule="exact"/>
        <w:ind w:firstLineChars="200" w:firstLine="480"/>
        <w:rPr>
          <w:rFonts w:ascii="仿宋" w:eastAsia="仿宋" w:hAnsi="仿宋"/>
          <w:sz w:val="24"/>
          <w:szCs w:val="24"/>
        </w:rPr>
      </w:pP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03CF0" w:rsidRPr="002E55E6" w:rsidRDefault="00B1618D" w:rsidP="002E55E6">
      <w:pPr>
        <w:tabs>
          <w:tab w:val="left" w:pos="6300"/>
        </w:tabs>
        <w:snapToGrid w:val="0"/>
        <w:spacing w:line="500" w:lineRule="exact"/>
        <w:jc w:val="center"/>
        <w:rPr>
          <w:rFonts w:ascii="仿宋" w:eastAsia="仿宋" w:hAnsi="仿宋"/>
        </w:rPr>
      </w:pPr>
      <w:r>
        <w:rPr>
          <w:rFonts w:ascii="仿宋" w:eastAsia="仿宋" w:hAnsi="仿宋" w:hint="eastAsia"/>
        </w:rPr>
        <w:t>（结束）</w:t>
      </w:r>
    </w:p>
    <w:sectPr w:rsidR="00A03CF0" w:rsidRPr="002E55E6" w:rsidSect="00B1618D">
      <w:headerReference w:type="default" r:id="rId7"/>
      <w:footerReference w:type="default" r:id="rId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18" w:rsidRDefault="00C33318" w:rsidP="00B1618D">
      <w:r>
        <w:separator/>
      </w:r>
    </w:p>
  </w:endnote>
  <w:endnote w:type="continuationSeparator" w:id="0">
    <w:p w:rsidR="00C33318" w:rsidRDefault="00C33318" w:rsidP="00B161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E2" w:rsidRDefault="001653E2">
    <w:pPr>
      <w:pStyle w:val="a4"/>
      <w:jc w:val="center"/>
      <w:rPr>
        <w:sz w:val="24"/>
      </w:rPr>
    </w:pPr>
    <w:r>
      <w:rPr>
        <w:sz w:val="24"/>
      </w:rPr>
      <w:fldChar w:fldCharType="begin"/>
    </w:r>
    <w:r>
      <w:rPr>
        <w:rStyle w:val="a5"/>
        <w:sz w:val="24"/>
      </w:rPr>
      <w:instrText xml:space="preserve"> PAGE </w:instrText>
    </w:r>
    <w:r>
      <w:rPr>
        <w:sz w:val="24"/>
      </w:rPr>
      <w:fldChar w:fldCharType="separate"/>
    </w:r>
    <w:r w:rsidR="00A41A22">
      <w:rPr>
        <w:rStyle w:val="a5"/>
        <w:noProof/>
        <w:sz w:val="24"/>
      </w:rPr>
      <w:t>- 4 -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18" w:rsidRDefault="00C33318" w:rsidP="00B1618D">
      <w:r>
        <w:separator/>
      </w:r>
    </w:p>
  </w:footnote>
  <w:footnote w:type="continuationSeparator" w:id="0">
    <w:p w:rsidR="00C33318" w:rsidRDefault="00C33318" w:rsidP="00B16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E2" w:rsidRDefault="001653E2">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18D"/>
    <w:rsid w:val="00001204"/>
    <w:rsid w:val="000016A4"/>
    <w:rsid w:val="000042CE"/>
    <w:rsid w:val="000127B5"/>
    <w:rsid w:val="00012D0B"/>
    <w:rsid w:val="000235B9"/>
    <w:rsid w:val="000250D6"/>
    <w:rsid w:val="000255E8"/>
    <w:rsid w:val="00035672"/>
    <w:rsid w:val="000426E7"/>
    <w:rsid w:val="00061360"/>
    <w:rsid w:val="00062403"/>
    <w:rsid w:val="00064154"/>
    <w:rsid w:val="0006495C"/>
    <w:rsid w:val="00065BAA"/>
    <w:rsid w:val="0007145F"/>
    <w:rsid w:val="00072331"/>
    <w:rsid w:val="00075B18"/>
    <w:rsid w:val="00085CCC"/>
    <w:rsid w:val="00092370"/>
    <w:rsid w:val="000925A4"/>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41201"/>
    <w:rsid w:val="00143A3D"/>
    <w:rsid w:val="00160D4E"/>
    <w:rsid w:val="001623A3"/>
    <w:rsid w:val="0016316B"/>
    <w:rsid w:val="00164A9F"/>
    <w:rsid w:val="001653E2"/>
    <w:rsid w:val="00166A3F"/>
    <w:rsid w:val="001677F3"/>
    <w:rsid w:val="00173AE9"/>
    <w:rsid w:val="0017520E"/>
    <w:rsid w:val="0017697F"/>
    <w:rsid w:val="00176CE8"/>
    <w:rsid w:val="00181562"/>
    <w:rsid w:val="001844E3"/>
    <w:rsid w:val="001866D3"/>
    <w:rsid w:val="0019660A"/>
    <w:rsid w:val="001B0FA4"/>
    <w:rsid w:val="001B23EA"/>
    <w:rsid w:val="001C1AAA"/>
    <w:rsid w:val="001D26CC"/>
    <w:rsid w:val="001D5590"/>
    <w:rsid w:val="001E3B0F"/>
    <w:rsid w:val="001E4144"/>
    <w:rsid w:val="001E4714"/>
    <w:rsid w:val="001E6A52"/>
    <w:rsid w:val="001F099D"/>
    <w:rsid w:val="001F1B04"/>
    <w:rsid w:val="001F1D09"/>
    <w:rsid w:val="001F42CB"/>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E6D"/>
    <w:rsid w:val="00274864"/>
    <w:rsid w:val="00280E59"/>
    <w:rsid w:val="00281E68"/>
    <w:rsid w:val="0029473E"/>
    <w:rsid w:val="0029510B"/>
    <w:rsid w:val="002A5C94"/>
    <w:rsid w:val="002A6ED9"/>
    <w:rsid w:val="002B61CC"/>
    <w:rsid w:val="002C31FE"/>
    <w:rsid w:val="002C5669"/>
    <w:rsid w:val="002C7657"/>
    <w:rsid w:val="002C7877"/>
    <w:rsid w:val="002D03AD"/>
    <w:rsid w:val="002D145A"/>
    <w:rsid w:val="002D52EC"/>
    <w:rsid w:val="002D656F"/>
    <w:rsid w:val="002E2601"/>
    <w:rsid w:val="002E3AEA"/>
    <w:rsid w:val="002E4CA1"/>
    <w:rsid w:val="002E55E6"/>
    <w:rsid w:val="002F7AA7"/>
    <w:rsid w:val="002F7D53"/>
    <w:rsid w:val="0030370A"/>
    <w:rsid w:val="00307382"/>
    <w:rsid w:val="003132C3"/>
    <w:rsid w:val="00316DD1"/>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116C"/>
    <w:rsid w:val="003E4234"/>
    <w:rsid w:val="003E78ED"/>
    <w:rsid w:val="003F217A"/>
    <w:rsid w:val="003F25C0"/>
    <w:rsid w:val="00400A0E"/>
    <w:rsid w:val="004017A4"/>
    <w:rsid w:val="004031C8"/>
    <w:rsid w:val="004034CF"/>
    <w:rsid w:val="0040407F"/>
    <w:rsid w:val="00404260"/>
    <w:rsid w:val="004057C1"/>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00A9"/>
    <w:rsid w:val="004727E7"/>
    <w:rsid w:val="0048235F"/>
    <w:rsid w:val="004857EA"/>
    <w:rsid w:val="00485938"/>
    <w:rsid w:val="0049210A"/>
    <w:rsid w:val="004923E7"/>
    <w:rsid w:val="004935AF"/>
    <w:rsid w:val="004935E9"/>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6913"/>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5742"/>
    <w:rsid w:val="006671BF"/>
    <w:rsid w:val="00672463"/>
    <w:rsid w:val="00675289"/>
    <w:rsid w:val="00675766"/>
    <w:rsid w:val="00681104"/>
    <w:rsid w:val="0068253A"/>
    <w:rsid w:val="00691872"/>
    <w:rsid w:val="00693658"/>
    <w:rsid w:val="00696ADD"/>
    <w:rsid w:val="006A26F9"/>
    <w:rsid w:val="006A7C88"/>
    <w:rsid w:val="006B5C0F"/>
    <w:rsid w:val="006B7E7F"/>
    <w:rsid w:val="006C177A"/>
    <w:rsid w:val="006C2E52"/>
    <w:rsid w:val="006C6DA9"/>
    <w:rsid w:val="006D08AA"/>
    <w:rsid w:val="006D0D74"/>
    <w:rsid w:val="006E0CC1"/>
    <w:rsid w:val="006E529A"/>
    <w:rsid w:val="006F27BA"/>
    <w:rsid w:val="006F4F13"/>
    <w:rsid w:val="00701F4A"/>
    <w:rsid w:val="00706D03"/>
    <w:rsid w:val="00706D89"/>
    <w:rsid w:val="0070700E"/>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AF4"/>
    <w:rsid w:val="007C7DEA"/>
    <w:rsid w:val="007D4E33"/>
    <w:rsid w:val="007D7366"/>
    <w:rsid w:val="007E51A5"/>
    <w:rsid w:val="007F156B"/>
    <w:rsid w:val="007F5B1A"/>
    <w:rsid w:val="007F796F"/>
    <w:rsid w:val="00801B3B"/>
    <w:rsid w:val="00803AAA"/>
    <w:rsid w:val="00804350"/>
    <w:rsid w:val="00807825"/>
    <w:rsid w:val="00810374"/>
    <w:rsid w:val="0081491A"/>
    <w:rsid w:val="00814C89"/>
    <w:rsid w:val="008335D9"/>
    <w:rsid w:val="00842055"/>
    <w:rsid w:val="00855E6A"/>
    <w:rsid w:val="00866371"/>
    <w:rsid w:val="008716E9"/>
    <w:rsid w:val="00877150"/>
    <w:rsid w:val="008773E3"/>
    <w:rsid w:val="008773FA"/>
    <w:rsid w:val="008820AD"/>
    <w:rsid w:val="00892C36"/>
    <w:rsid w:val="008934AF"/>
    <w:rsid w:val="008A1537"/>
    <w:rsid w:val="008A249C"/>
    <w:rsid w:val="008A689C"/>
    <w:rsid w:val="008A7CBC"/>
    <w:rsid w:val="008B085B"/>
    <w:rsid w:val="008B2D20"/>
    <w:rsid w:val="008B3B08"/>
    <w:rsid w:val="008C0F29"/>
    <w:rsid w:val="008C71A7"/>
    <w:rsid w:val="008C771C"/>
    <w:rsid w:val="008D201D"/>
    <w:rsid w:val="008D33B4"/>
    <w:rsid w:val="008D62DD"/>
    <w:rsid w:val="008D71A5"/>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4F20"/>
    <w:rsid w:val="009A590C"/>
    <w:rsid w:val="009B3C1C"/>
    <w:rsid w:val="009B40F9"/>
    <w:rsid w:val="009B4B5F"/>
    <w:rsid w:val="009C75E3"/>
    <w:rsid w:val="009D5C01"/>
    <w:rsid w:val="009D68B2"/>
    <w:rsid w:val="009D745E"/>
    <w:rsid w:val="009E0333"/>
    <w:rsid w:val="009E1CEB"/>
    <w:rsid w:val="009E30F6"/>
    <w:rsid w:val="009E5969"/>
    <w:rsid w:val="009E6FE9"/>
    <w:rsid w:val="009E7B8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1A22"/>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1618D"/>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E7A51"/>
    <w:rsid w:val="00BF15DB"/>
    <w:rsid w:val="00BF6165"/>
    <w:rsid w:val="00BF7113"/>
    <w:rsid w:val="00C0200E"/>
    <w:rsid w:val="00C03DFF"/>
    <w:rsid w:val="00C0584D"/>
    <w:rsid w:val="00C112F5"/>
    <w:rsid w:val="00C1586D"/>
    <w:rsid w:val="00C209AD"/>
    <w:rsid w:val="00C238AC"/>
    <w:rsid w:val="00C33318"/>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6D5D"/>
    <w:rsid w:val="00D87E8E"/>
    <w:rsid w:val="00DA1C84"/>
    <w:rsid w:val="00DA45F6"/>
    <w:rsid w:val="00DA5B05"/>
    <w:rsid w:val="00DB1C42"/>
    <w:rsid w:val="00DB2F5E"/>
    <w:rsid w:val="00DB3A70"/>
    <w:rsid w:val="00DB4CBA"/>
    <w:rsid w:val="00DC57F3"/>
    <w:rsid w:val="00DC7B2C"/>
    <w:rsid w:val="00DD4A6B"/>
    <w:rsid w:val="00DD73B3"/>
    <w:rsid w:val="00DE0A78"/>
    <w:rsid w:val="00DE6517"/>
    <w:rsid w:val="00DE6883"/>
    <w:rsid w:val="00DE70C6"/>
    <w:rsid w:val="00DF1DD1"/>
    <w:rsid w:val="00DF211B"/>
    <w:rsid w:val="00DF5CB1"/>
    <w:rsid w:val="00E04191"/>
    <w:rsid w:val="00E059CF"/>
    <w:rsid w:val="00E11171"/>
    <w:rsid w:val="00E1170B"/>
    <w:rsid w:val="00E241EC"/>
    <w:rsid w:val="00E26F42"/>
    <w:rsid w:val="00E2795A"/>
    <w:rsid w:val="00E31A16"/>
    <w:rsid w:val="00E349B7"/>
    <w:rsid w:val="00E43612"/>
    <w:rsid w:val="00E439DF"/>
    <w:rsid w:val="00E5650F"/>
    <w:rsid w:val="00E57743"/>
    <w:rsid w:val="00E578EB"/>
    <w:rsid w:val="00E600B9"/>
    <w:rsid w:val="00E63C56"/>
    <w:rsid w:val="00E66C93"/>
    <w:rsid w:val="00E72033"/>
    <w:rsid w:val="00E73E22"/>
    <w:rsid w:val="00E75F9F"/>
    <w:rsid w:val="00E771CA"/>
    <w:rsid w:val="00E7731F"/>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EF78D9"/>
    <w:rsid w:val="00F00B54"/>
    <w:rsid w:val="00F01E08"/>
    <w:rsid w:val="00F022C2"/>
    <w:rsid w:val="00F06646"/>
    <w:rsid w:val="00F1107D"/>
    <w:rsid w:val="00F11A9F"/>
    <w:rsid w:val="00F14D2F"/>
    <w:rsid w:val="00F21B3E"/>
    <w:rsid w:val="00F22E0B"/>
    <w:rsid w:val="00F23C3A"/>
    <w:rsid w:val="00F2626C"/>
    <w:rsid w:val="00F26571"/>
    <w:rsid w:val="00F34685"/>
    <w:rsid w:val="00F36AC9"/>
    <w:rsid w:val="00F4346B"/>
    <w:rsid w:val="00F43A50"/>
    <w:rsid w:val="00F43BBE"/>
    <w:rsid w:val="00F52890"/>
    <w:rsid w:val="00F529DB"/>
    <w:rsid w:val="00F54CD5"/>
    <w:rsid w:val="00F57DFF"/>
    <w:rsid w:val="00F6412C"/>
    <w:rsid w:val="00F677D6"/>
    <w:rsid w:val="00F717DA"/>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8D"/>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B1618D"/>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1618D"/>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1618D"/>
    <w:pPr>
      <w:keepNext/>
      <w:keepLines/>
      <w:spacing w:before="260" w:after="260" w:line="413" w:lineRule="auto"/>
      <w:jc w:val="center"/>
      <w:outlineLvl w:val="2"/>
    </w:pPr>
    <w:rPr>
      <w:b/>
      <w:sz w:val="44"/>
    </w:rPr>
  </w:style>
  <w:style w:type="paragraph" w:styleId="4">
    <w:name w:val="heading 4"/>
    <w:basedOn w:val="a"/>
    <w:next w:val="a"/>
    <w:link w:val="4Char"/>
    <w:qFormat/>
    <w:rsid w:val="00B1618D"/>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1618D"/>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1618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1618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1618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1618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618D"/>
    <w:rPr>
      <w:sz w:val="18"/>
      <w:szCs w:val="18"/>
    </w:rPr>
  </w:style>
  <w:style w:type="paragraph" w:styleId="a4">
    <w:name w:val="footer"/>
    <w:basedOn w:val="a"/>
    <w:link w:val="Char0"/>
    <w:unhideWhenUsed/>
    <w:rsid w:val="00B1618D"/>
    <w:pPr>
      <w:tabs>
        <w:tab w:val="center" w:pos="4153"/>
        <w:tab w:val="right" w:pos="8306"/>
      </w:tabs>
      <w:snapToGrid w:val="0"/>
      <w:jc w:val="left"/>
    </w:pPr>
    <w:rPr>
      <w:sz w:val="18"/>
      <w:szCs w:val="18"/>
    </w:rPr>
  </w:style>
  <w:style w:type="character" w:customStyle="1" w:styleId="Char0">
    <w:name w:val="页脚 Char"/>
    <w:basedOn w:val="a0"/>
    <w:link w:val="a4"/>
    <w:rsid w:val="00B1618D"/>
    <w:rPr>
      <w:sz w:val="18"/>
      <w:szCs w:val="18"/>
    </w:rPr>
  </w:style>
  <w:style w:type="character" w:customStyle="1" w:styleId="1Char">
    <w:name w:val="标题 1 Char"/>
    <w:basedOn w:val="a0"/>
    <w:link w:val="1"/>
    <w:rsid w:val="00B1618D"/>
    <w:rPr>
      <w:rFonts w:ascii="Times New Roman" w:eastAsia="黑体" w:hAnsi="Times New Roman" w:cs="Times New Roman"/>
      <w:sz w:val="44"/>
      <w:szCs w:val="20"/>
    </w:rPr>
  </w:style>
  <w:style w:type="character" w:customStyle="1" w:styleId="2Char">
    <w:name w:val="标题 2 Char"/>
    <w:basedOn w:val="a0"/>
    <w:link w:val="2"/>
    <w:rsid w:val="00B1618D"/>
    <w:rPr>
      <w:rFonts w:ascii="宋体" w:eastAsia="宋体" w:hAnsi="宋体" w:cs="Times New Roman"/>
      <w:sz w:val="28"/>
      <w:szCs w:val="20"/>
    </w:rPr>
  </w:style>
  <w:style w:type="character" w:customStyle="1" w:styleId="3Char">
    <w:name w:val="标题 3 Char"/>
    <w:basedOn w:val="a0"/>
    <w:link w:val="3"/>
    <w:rsid w:val="00B1618D"/>
    <w:rPr>
      <w:rFonts w:ascii="Times New Roman" w:eastAsia="宋体" w:hAnsi="Times New Roman" w:cs="Times New Roman"/>
      <w:b/>
      <w:sz w:val="44"/>
      <w:szCs w:val="20"/>
    </w:rPr>
  </w:style>
  <w:style w:type="character" w:customStyle="1" w:styleId="4Char">
    <w:name w:val="标题 4 Char"/>
    <w:basedOn w:val="a0"/>
    <w:link w:val="4"/>
    <w:rsid w:val="00B1618D"/>
    <w:rPr>
      <w:rFonts w:ascii="Arial" w:eastAsia="黑体" w:hAnsi="Arial" w:cs="Times New Roman"/>
      <w:b/>
      <w:sz w:val="28"/>
      <w:szCs w:val="20"/>
    </w:rPr>
  </w:style>
  <w:style w:type="character" w:customStyle="1" w:styleId="5Char">
    <w:name w:val="标题 5 Char"/>
    <w:basedOn w:val="a0"/>
    <w:link w:val="5"/>
    <w:rsid w:val="00B1618D"/>
    <w:rPr>
      <w:rFonts w:ascii="Times New Roman" w:eastAsia="宋体" w:hAnsi="Times New Roman" w:cs="Times New Roman"/>
      <w:b/>
      <w:sz w:val="28"/>
      <w:szCs w:val="20"/>
    </w:rPr>
  </w:style>
  <w:style w:type="character" w:customStyle="1" w:styleId="6Char">
    <w:name w:val="标题 6 Char"/>
    <w:basedOn w:val="a0"/>
    <w:link w:val="6"/>
    <w:rsid w:val="00B1618D"/>
    <w:rPr>
      <w:rFonts w:ascii="Arial" w:eastAsia="黑体" w:hAnsi="Arial" w:cs="Times New Roman"/>
      <w:b/>
      <w:sz w:val="24"/>
      <w:szCs w:val="20"/>
    </w:rPr>
  </w:style>
  <w:style w:type="character" w:customStyle="1" w:styleId="7Char">
    <w:name w:val="标题 7 Char"/>
    <w:basedOn w:val="a0"/>
    <w:link w:val="7"/>
    <w:rsid w:val="00B1618D"/>
    <w:rPr>
      <w:rFonts w:ascii="Arial" w:eastAsia="黑体" w:hAnsi="Arial" w:cs="Times New Roman"/>
      <w:b/>
      <w:sz w:val="24"/>
      <w:szCs w:val="20"/>
    </w:rPr>
  </w:style>
  <w:style w:type="character" w:customStyle="1" w:styleId="8Char">
    <w:name w:val="标题 8 Char"/>
    <w:basedOn w:val="a0"/>
    <w:link w:val="8"/>
    <w:rsid w:val="00B1618D"/>
    <w:rPr>
      <w:rFonts w:ascii="Arial" w:eastAsia="黑体" w:hAnsi="Arial" w:cs="Times New Roman"/>
      <w:b/>
      <w:sz w:val="24"/>
      <w:szCs w:val="20"/>
    </w:rPr>
  </w:style>
  <w:style w:type="character" w:customStyle="1" w:styleId="9Char">
    <w:name w:val="标题 9 Char"/>
    <w:basedOn w:val="a0"/>
    <w:link w:val="9"/>
    <w:rsid w:val="00B1618D"/>
    <w:rPr>
      <w:rFonts w:ascii="Arial" w:eastAsia="黑体" w:hAnsi="Arial" w:cs="Times New Roman"/>
      <w:b/>
      <w:sz w:val="24"/>
      <w:szCs w:val="20"/>
    </w:rPr>
  </w:style>
  <w:style w:type="character" w:styleId="a5">
    <w:name w:val="page number"/>
    <w:basedOn w:val="a0"/>
    <w:rsid w:val="00B1618D"/>
  </w:style>
  <w:style w:type="character" w:customStyle="1" w:styleId="crowed11">
    <w:name w:val="crowed11"/>
    <w:rsid w:val="00B1618D"/>
    <w:rPr>
      <w:rFonts w:hint="default"/>
      <w:sz w:val="24"/>
    </w:rPr>
  </w:style>
  <w:style w:type="character" w:customStyle="1" w:styleId="TableHeadingCharChar">
    <w:name w:val="Table Heading Char Char"/>
    <w:rsid w:val="00B1618D"/>
    <w:rPr>
      <w:rFonts w:ascii="Arial" w:eastAsia="黑体" w:hAnsi="Arial"/>
      <w:kern w:val="2"/>
      <w:sz w:val="18"/>
      <w:lang w:val="en-US" w:eastAsia="zh-CN"/>
    </w:rPr>
  </w:style>
  <w:style w:type="character" w:customStyle="1" w:styleId="font1">
    <w:name w:val="font1"/>
    <w:rsid w:val="00B1618D"/>
    <w:rPr>
      <w:color w:val="000000"/>
      <w:sz w:val="18"/>
    </w:rPr>
  </w:style>
  <w:style w:type="character" w:styleId="a6">
    <w:name w:val="annotation reference"/>
    <w:rsid w:val="00B1618D"/>
    <w:rPr>
      <w:sz w:val="21"/>
    </w:rPr>
  </w:style>
  <w:style w:type="character" w:customStyle="1" w:styleId="v151">
    <w:name w:val="v151"/>
    <w:rsid w:val="00B1618D"/>
    <w:rPr>
      <w:sz w:val="18"/>
    </w:rPr>
  </w:style>
  <w:style w:type="character" w:customStyle="1" w:styleId="CharChar4">
    <w:name w:val="Char Char4"/>
    <w:rsid w:val="00B1618D"/>
    <w:rPr>
      <w:rFonts w:eastAsia="宋体"/>
      <w:b/>
      <w:kern w:val="2"/>
      <w:sz w:val="21"/>
      <w:lang w:val="en-US" w:eastAsia="zh-CN"/>
    </w:rPr>
  </w:style>
  <w:style w:type="character" w:styleId="a7">
    <w:name w:val="Strong"/>
    <w:qFormat/>
    <w:rsid w:val="00B1618D"/>
    <w:rPr>
      <w:b/>
    </w:rPr>
  </w:style>
  <w:style w:type="character" w:customStyle="1" w:styleId="CharChar7">
    <w:name w:val="Char Char7"/>
    <w:rsid w:val="00B1618D"/>
    <w:rPr>
      <w:rFonts w:ascii="宋体" w:eastAsia="宋体" w:hAnsi="宋体"/>
      <w:kern w:val="2"/>
      <w:sz w:val="28"/>
    </w:rPr>
  </w:style>
  <w:style w:type="character" w:customStyle="1" w:styleId="top-det1">
    <w:name w:val="top-det1"/>
    <w:rsid w:val="00B1618D"/>
    <w:rPr>
      <w:b/>
      <w:color w:val="000000"/>
    </w:rPr>
  </w:style>
  <w:style w:type="character" w:customStyle="1" w:styleId="CharChar2">
    <w:name w:val="Char Char2"/>
    <w:rsid w:val="00B1618D"/>
    <w:rPr>
      <w:rFonts w:eastAsia="宋体"/>
      <w:kern w:val="2"/>
      <w:sz w:val="18"/>
      <w:lang w:val="en-US" w:eastAsia="zh-CN"/>
    </w:rPr>
  </w:style>
  <w:style w:type="character" w:customStyle="1" w:styleId="Char1">
    <w:name w:val="文字 Char"/>
    <w:link w:val="a8"/>
    <w:rsid w:val="00B1618D"/>
    <w:rPr>
      <w:rFonts w:ascii="宋体" w:eastAsia="宋体"/>
      <w:sz w:val="28"/>
    </w:rPr>
  </w:style>
  <w:style w:type="paragraph" w:customStyle="1" w:styleId="a8">
    <w:name w:val="文字"/>
    <w:basedOn w:val="a"/>
    <w:link w:val="Char1"/>
    <w:rsid w:val="00B1618D"/>
    <w:pPr>
      <w:tabs>
        <w:tab w:val="left" w:pos="8520"/>
      </w:tabs>
      <w:spacing w:line="312" w:lineRule="auto"/>
      <w:ind w:right="-210" w:firstLine="556"/>
    </w:pPr>
    <w:rPr>
      <w:rFonts w:ascii="宋体" w:hAnsiTheme="minorHAnsi" w:cstheme="minorBidi"/>
      <w:szCs w:val="22"/>
    </w:rPr>
  </w:style>
  <w:style w:type="character" w:styleId="a9">
    <w:name w:val="Hyperlink"/>
    <w:uiPriority w:val="99"/>
    <w:rsid w:val="00B1618D"/>
    <w:rPr>
      <w:color w:val="0000FF"/>
      <w:u w:val="single"/>
    </w:rPr>
  </w:style>
  <w:style w:type="character" w:styleId="aa">
    <w:name w:val="FollowedHyperlink"/>
    <w:rsid w:val="00B1618D"/>
    <w:rPr>
      <w:color w:val="800080"/>
      <w:u w:val="single"/>
    </w:rPr>
  </w:style>
  <w:style w:type="character" w:customStyle="1" w:styleId="TableTextChar1Char">
    <w:name w:val="Table Text Char1 Char"/>
    <w:rsid w:val="00B1618D"/>
    <w:rPr>
      <w:rFonts w:ascii="Arial" w:hAnsi="Arial"/>
      <w:kern w:val="2"/>
      <w:sz w:val="18"/>
      <w:lang w:val="en-US" w:eastAsia="zh-CN" w:bidi="ar-SA"/>
    </w:rPr>
  </w:style>
  <w:style w:type="character" w:customStyle="1" w:styleId="TableTextChar">
    <w:name w:val="Table Text Char"/>
    <w:rsid w:val="00B1618D"/>
    <w:rPr>
      <w:rFonts w:ascii="Arial" w:hAnsi="Arial"/>
      <w:kern w:val="2"/>
      <w:sz w:val="18"/>
      <w:lang w:val="en-US" w:eastAsia="zh-CN" w:bidi="ar-SA"/>
    </w:rPr>
  </w:style>
  <w:style w:type="character" w:styleId="ab">
    <w:name w:val="Emphasis"/>
    <w:qFormat/>
    <w:rsid w:val="00B1618D"/>
    <w:rPr>
      <w:i/>
    </w:rPr>
  </w:style>
  <w:style w:type="character" w:customStyle="1" w:styleId="CharChar3">
    <w:name w:val="Char Char3"/>
    <w:rsid w:val="00B1618D"/>
    <w:rPr>
      <w:rFonts w:eastAsia="宋体"/>
      <w:kern w:val="2"/>
      <w:sz w:val="18"/>
      <w:lang w:val="en-US" w:eastAsia="zh-CN"/>
    </w:rPr>
  </w:style>
  <w:style w:type="character" w:customStyle="1" w:styleId="CharChar5">
    <w:name w:val="Char Char5"/>
    <w:rsid w:val="00B1618D"/>
    <w:rPr>
      <w:rFonts w:ascii="Arial" w:eastAsia="宋体" w:hAnsi="Arial"/>
      <w:b/>
      <w:smallCaps/>
      <w:kern w:val="28"/>
      <w:sz w:val="36"/>
      <w:lang w:val="en-US" w:eastAsia="en-US"/>
    </w:rPr>
  </w:style>
  <w:style w:type="character" w:customStyle="1" w:styleId="Char2">
    <w:name w:val="正文 + 三号 Char"/>
    <w:aliases w:val="加粗 Char"/>
    <w:rsid w:val="00B1618D"/>
    <w:rPr>
      <w:rFonts w:eastAsia="宋体"/>
      <w:kern w:val="2"/>
      <w:sz w:val="21"/>
      <w:lang w:val="en-US" w:eastAsia="zh-CN"/>
    </w:rPr>
  </w:style>
  <w:style w:type="character" w:styleId="ac">
    <w:name w:val="footnote reference"/>
    <w:rsid w:val="00B1618D"/>
    <w:rPr>
      <w:position w:val="6"/>
      <w:sz w:val="14"/>
      <w:vertAlign w:val="superscript"/>
    </w:rPr>
  </w:style>
  <w:style w:type="character" w:customStyle="1" w:styleId="CharChar">
    <w:name w:val="Char Char"/>
    <w:rsid w:val="00B1618D"/>
    <w:rPr>
      <w:rFonts w:ascii="宋体" w:eastAsia="宋体" w:hAnsi="宋体"/>
      <w:kern w:val="2"/>
      <w:sz w:val="24"/>
      <w:lang w:val="en-US" w:eastAsia="zh-CN" w:bidi="ar-SA"/>
    </w:rPr>
  </w:style>
  <w:style w:type="character" w:customStyle="1" w:styleId="11">
    <w:name w:val="未命名11"/>
    <w:rsid w:val="00B1618D"/>
    <w:rPr>
      <w:color w:val="77FFFF"/>
      <w:sz w:val="24"/>
    </w:rPr>
  </w:style>
  <w:style w:type="character" w:customStyle="1" w:styleId="Char3">
    <w:name w:val="日期 Char"/>
    <w:link w:val="ad"/>
    <w:rsid w:val="00B1618D"/>
    <w:rPr>
      <w:sz w:val="28"/>
    </w:rPr>
  </w:style>
  <w:style w:type="paragraph" w:styleId="ad">
    <w:name w:val="Date"/>
    <w:basedOn w:val="a"/>
    <w:next w:val="a"/>
    <w:link w:val="Char3"/>
    <w:rsid w:val="00B1618D"/>
    <w:rPr>
      <w:rFonts w:asciiTheme="minorHAnsi" w:eastAsiaTheme="minorEastAsia" w:hAnsiTheme="minorHAnsi" w:cstheme="minorBidi"/>
      <w:szCs w:val="22"/>
    </w:rPr>
  </w:style>
  <w:style w:type="character" w:customStyle="1" w:styleId="Char10">
    <w:name w:val="日期 Char1"/>
    <w:basedOn w:val="a0"/>
    <w:link w:val="ad"/>
    <w:uiPriority w:val="99"/>
    <w:semiHidden/>
    <w:rsid w:val="00B1618D"/>
    <w:rPr>
      <w:rFonts w:ascii="Times New Roman" w:eastAsia="宋体" w:hAnsi="Times New Roman" w:cs="Times New Roman"/>
      <w:sz w:val="28"/>
      <w:szCs w:val="20"/>
    </w:rPr>
  </w:style>
  <w:style w:type="character" w:customStyle="1" w:styleId="074Char1">
    <w:name w:val="标书正文:  0.74 厘米 Char1"/>
    <w:rsid w:val="00B1618D"/>
    <w:rPr>
      <w:rFonts w:eastAsia="宋体"/>
      <w:kern w:val="2"/>
      <w:sz w:val="24"/>
      <w:lang w:val="en-US" w:eastAsia="zh-CN"/>
    </w:rPr>
  </w:style>
  <w:style w:type="character" w:customStyle="1" w:styleId="Char4">
    <w:name w:val="批注文字 Char"/>
    <w:link w:val="ae"/>
    <w:rsid w:val="00B1618D"/>
    <w:rPr>
      <w:rFonts w:eastAsia="PMingLiU"/>
      <w:sz w:val="24"/>
      <w:lang w:eastAsia="zh-TW"/>
    </w:rPr>
  </w:style>
  <w:style w:type="paragraph" w:styleId="ae">
    <w:name w:val="annotation text"/>
    <w:basedOn w:val="a"/>
    <w:link w:val="Char4"/>
    <w:rsid w:val="00B1618D"/>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character" w:customStyle="1" w:styleId="Char11">
    <w:name w:val="批注文字 Char1"/>
    <w:basedOn w:val="a0"/>
    <w:link w:val="ae"/>
    <w:uiPriority w:val="99"/>
    <w:semiHidden/>
    <w:rsid w:val="00B1618D"/>
    <w:rPr>
      <w:rFonts w:ascii="Times New Roman" w:eastAsia="宋体" w:hAnsi="Times New Roman" w:cs="Times New Roman"/>
      <w:sz w:val="28"/>
      <w:szCs w:val="20"/>
    </w:rPr>
  </w:style>
  <w:style w:type="character" w:customStyle="1" w:styleId="CharChar6">
    <w:name w:val="Char Char6"/>
    <w:rsid w:val="00B1618D"/>
    <w:rPr>
      <w:rFonts w:ascii="仿宋_GB2312" w:eastAsia="仿宋_GB2312"/>
      <w:kern w:val="2"/>
      <w:sz w:val="32"/>
    </w:rPr>
  </w:style>
  <w:style w:type="character" w:customStyle="1" w:styleId="TableTextCharCharCharChar">
    <w:name w:val="Table Text Char Char Char Char"/>
    <w:rsid w:val="00B1618D"/>
    <w:rPr>
      <w:rFonts w:ascii="Arial" w:hAnsi="Arial"/>
      <w:kern w:val="2"/>
      <w:sz w:val="18"/>
      <w:lang w:val="en-US" w:eastAsia="zh-CN" w:bidi="ar-SA"/>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B1618D"/>
    <w:rPr>
      <w:rFonts w:ascii="宋体" w:eastAsia="宋体" w:hAnsi="Courier New"/>
      <w:kern w:val="2"/>
      <w:sz w:val="21"/>
      <w:lang w:val="en-US" w:eastAsia="zh-CN" w:bidi="ar-SA"/>
    </w:rPr>
  </w:style>
  <w:style w:type="character" w:customStyle="1" w:styleId="content-white1">
    <w:name w:val="content-white1"/>
    <w:rsid w:val="00B1618D"/>
    <w:rPr>
      <w:color w:val="auto"/>
      <w:sz w:val="18"/>
      <w:u w:val="none"/>
    </w:rPr>
  </w:style>
  <w:style w:type="character" w:customStyle="1" w:styleId="af">
    <w:name w:val="样式 宋体"/>
    <w:rsid w:val="00B1618D"/>
    <w:rPr>
      <w:rFonts w:ascii="宋体" w:eastAsia="宋体" w:hAnsi="宋体"/>
      <w:sz w:val="28"/>
    </w:rPr>
  </w:style>
  <w:style w:type="paragraph" w:customStyle="1" w:styleId="af0">
    <w:name w:val="正文表格"/>
    <w:basedOn w:val="a"/>
    <w:rsid w:val="00B1618D"/>
    <w:pPr>
      <w:adjustRightInd w:val="0"/>
      <w:spacing w:before="40" w:after="40"/>
    </w:pPr>
    <w:rPr>
      <w:sz w:val="24"/>
    </w:rPr>
  </w:style>
  <w:style w:type="paragraph" w:customStyle="1" w:styleId="CharCharCharCharCharChar1Char">
    <w:name w:val="Char Char Char Char Char Char1 Char"/>
    <w:basedOn w:val="a"/>
    <w:rsid w:val="00B1618D"/>
    <w:pPr>
      <w:widowControl/>
      <w:spacing w:after="160" w:line="240" w:lineRule="exact"/>
      <w:jc w:val="left"/>
    </w:pPr>
    <w:rPr>
      <w:rFonts w:ascii="Verdana" w:hAnsi="Verdana"/>
      <w:kern w:val="0"/>
      <w:sz w:val="21"/>
      <w:lang w:eastAsia="en-US"/>
    </w:rPr>
  </w:style>
  <w:style w:type="paragraph" w:customStyle="1" w:styleId="1xz">
    <w:name w:val="样式1xz"/>
    <w:basedOn w:val="a"/>
    <w:rsid w:val="00B1618D"/>
    <w:pPr>
      <w:tabs>
        <w:tab w:val="left" w:pos="1050"/>
        <w:tab w:val="right" w:leader="dot" w:pos="8296"/>
      </w:tabs>
    </w:pPr>
    <w:rPr>
      <w:caps/>
      <w:spacing w:val="20"/>
      <w:sz w:val="24"/>
    </w:rPr>
  </w:style>
  <w:style w:type="paragraph" w:customStyle="1" w:styleId="af1">
    <w:name w:val="二级列表"/>
    <w:basedOn w:val="af2"/>
    <w:next w:val="af2"/>
    <w:rsid w:val="00B1618D"/>
    <w:pPr>
      <w:tabs>
        <w:tab w:val="left" w:pos="2120"/>
      </w:tabs>
      <w:ind w:firstLineChars="0" w:firstLine="0"/>
    </w:pPr>
    <w:rPr>
      <w:b/>
    </w:rPr>
  </w:style>
  <w:style w:type="paragraph" w:customStyle="1" w:styleId="af2">
    <w:name w:val="段落正文"/>
    <w:basedOn w:val="a"/>
    <w:rsid w:val="00B1618D"/>
    <w:pPr>
      <w:spacing w:beforeLines="50" w:line="360" w:lineRule="auto"/>
      <w:ind w:firstLineChars="200" w:firstLine="200"/>
    </w:pPr>
    <w:rPr>
      <w:spacing w:val="2"/>
      <w:sz w:val="24"/>
    </w:rPr>
  </w:style>
  <w:style w:type="paragraph" w:customStyle="1" w:styleId="xl53">
    <w:name w:val="xl53"/>
    <w:basedOn w:val="a"/>
    <w:rsid w:val="00B1618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30">
    <w:name w:val="Body Text Indent 3"/>
    <w:basedOn w:val="a"/>
    <w:link w:val="3Char0"/>
    <w:rsid w:val="00B1618D"/>
    <w:pPr>
      <w:spacing w:line="360" w:lineRule="auto"/>
      <w:ind w:firstLine="632"/>
    </w:pPr>
    <w:rPr>
      <w:rFonts w:ascii="黑体" w:eastAsia="黑体"/>
    </w:rPr>
  </w:style>
  <w:style w:type="character" w:customStyle="1" w:styleId="3Char0">
    <w:name w:val="正文文本缩进 3 Char"/>
    <w:basedOn w:val="a0"/>
    <w:link w:val="30"/>
    <w:rsid w:val="00B1618D"/>
    <w:rPr>
      <w:rFonts w:ascii="黑体" w:eastAsia="黑体" w:hAnsi="Times New Roman" w:cs="Times New Roman"/>
      <w:sz w:val="28"/>
      <w:szCs w:val="20"/>
    </w:rPr>
  </w:style>
  <w:style w:type="paragraph" w:customStyle="1" w:styleId="TableTextCharCharChar">
    <w:name w:val="Table Text Char Char Char"/>
    <w:rsid w:val="00B1618D"/>
    <w:pPr>
      <w:snapToGrid w:val="0"/>
      <w:spacing w:before="80" w:after="80"/>
    </w:pPr>
    <w:rPr>
      <w:rFonts w:ascii="Arial" w:eastAsia="宋体" w:hAnsi="Arial" w:cs="Times New Roman"/>
      <w:sz w:val="18"/>
      <w:szCs w:val="20"/>
    </w:rPr>
  </w:style>
  <w:style w:type="paragraph" w:customStyle="1" w:styleId="INFeature">
    <w:name w:val="IN Feature"/>
    <w:next w:val="INStep"/>
    <w:rsid w:val="00B1618D"/>
    <w:pPr>
      <w:keepNext/>
      <w:keepLines/>
      <w:spacing w:before="240" w:after="240"/>
      <w:outlineLvl w:val="7"/>
    </w:pPr>
    <w:rPr>
      <w:rFonts w:ascii="Arial" w:eastAsia="黑体" w:hAnsi="Arial" w:cs="Times New Roman"/>
      <w:kern w:val="0"/>
      <w:szCs w:val="20"/>
    </w:rPr>
  </w:style>
  <w:style w:type="paragraph" w:customStyle="1" w:styleId="INStep">
    <w:name w:val="IN Step"/>
    <w:basedOn w:val="a"/>
    <w:rsid w:val="00B1618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ItemStep">
    <w:name w:val="Item Step"/>
    <w:rsid w:val="00B1618D"/>
    <w:pPr>
      <w:tabs>
        <w:tab w:val="left" w:pos="1644"/>
      </w:tabs>
      <w:ind w:left="1644" w:hanging="510"/>
      <w:outlineLvl w:val="4"/>
    </w:pPr>
    <w:rPr>
      <w:rFonts w:ascii="Arial" w:eastAsia="宋体" w:hAnsi="Arial" w:cs="Times New Roman"/>
      <w:kern w:val="0"/>
      <w:szCs w:val="20"/>
    </w:rPr>
  </w:style>
  <w:style w:type="paragraph" w:customStyle="1" w:styleId="CharCharCharCharChar">
    <w:name w:val="Char Char Char Char Char"/>
    <w:basedOn w:val="a"/>
    <w:rsid w:val="00B1618D"/>
    <w:pPr>
      <w:tabs>
        <w:tab w:val="left" w:pos="425"/>
      </w:tabs>
      <w:ind w:left="425" w:hanging="425"/>
    </w:pPr>
    <w:rPr>
      <w:rFonts w:ascii="Tahoma" w:hAnsi="Tahoma"/>
      <w:sz w:val="24"/>
    </w:rPr>
  </w:style>
  <w:style w:type="paragraph" w:styleId="31">
    <w:name w:val="toc 3"/>
    <w:basedOn w:val="a"/>
    <w:next w:val="a"/>
    <w:rsid w:val="00B1618D"/>
    <w:pPr>
      <w:ind w:leftChars="400" w:left="840"/>
    </w:pPr>
  </w:style>
  <w:style w:type="paragraph" w:customStyle="1" w:styleId="af3">
    <w:name w:val="可研正文"/>
    <w:basedOn w:val="af4"/>
    <w:rsid w:val="00B1618D"/>
    <w:pPr>
      <w:adjustRightInd w:val="0"/>
      <w:snapToGrid w:val="0"/>
      <w:spacing w:after="0" w:line="440" w:lineRule="exact"/>
      <w:ind w:firstLine="567"/>
    </w:pPr>
    <w:rPr>
      <w:rFonts w:ascii="仿宋_GB2312" w:eastAsia="仿宋_GB2312"/>
    </w:rPr>
  </w:style>
  <w:style w:type="paragraph" w:styleId="af4">
    <w:name w:val="Body Text"/>
    <w:basedOn w:val="a"/>
    <w:link w:val="Char6"/>
    <w:unhideWhenUsed/>
    <w:rsid w:val="00B1618D"/>
    <w:pPr>
      <w:spacing w:after="120"/>
    </w:pPr>
  </w:style>
  <w:style w:type="character" w:customStyle="1" w:styleId="Char6">
    <w:name w:val="正文文本 Char"/>
    <w:basedOn w:val="a0"/>
    <w:link w:val="af4"/>
    <w:rsid w:val="00B1618D"/>
    <w:rPr>
      <w:rFonts w:ascii="Times New Roman" w:eastAsia="宋体" w:hAnsi="Times New Roman" w:cs="Times New Roman"/>
      <w:sz w:val="28"/>
      <w:szCs w:val="20"/>
    </w:rPr>
  </w:style>
  <w:style w:type="paragraph" w:customStyle="1" w:styleId="Char1CharCharChar">
    <w:name w:val="Char1 Char Char Char"/>
    <w:basedOn w:val="a"/>
    <w:rsid w:val="00B1618D"/>
    <w:rPr>
      <w:rFonts w:ascii="Tahoma" w:hAnsi="Tahoma"/>
      <w:sz w:val="24"/>
    </w:rPr>
  </w:style>
  <w:style w:type="paragraph" w:customStyle="1" w:styleId="CharCharCharCharCharCharChar1">
    <w:name w:val="Char Char Char Char Char Char Char1"/>
    <w:basedOn w:val="a"/>
    <w:rsid w:val="00B1618D"/>
    <w:pPr>
      <w:widowControl/>
      <w:spacing w:after="160" w:line="240" w:lineRule="exact"/>
      <w:jc w:val="left"/>
    </w:pPr>
    <w:rPr>
      <w:rFonts w:ascii="Verdana" w:eastAsia="仿宋_GB2312" w:hAnsi="Verdana"/>
      <w:kern w:val="0"/>
      <w:sz w:val="24"/>
      <w:lang w:eastAsia="en-US"/>
    </w:rPr>
  </w:style>
  <w:style w:type="paragraph" w:styleId="70">
    <w:name w:val="toc 7"/>
    <w:basedOn w:val="a"/>
    <w:next w:val="a"/>
    <w:rsid w:val="00B1618D"/>
    <w:pPr>
      <w:ind w:leftChars="1200" w:left="2520"/>
    </w:pPr>
  </w:style>
  <w:style w:type="paragraph" w:styleId="af5">
    <w:name w:val="Normal Indent"/>
    <w:basedOn w:val="a"/>
    <w:rsid w:val="00B1618D"/>
    <w:pPr>
      <w:adjustRightInd w:val="0"/>
      <w:snapToGrid w:val="0"/>
      <w:spacing w:line="360" w:lineRule="auto"/>
      <w:ind w:firstLine="420"/>
    </w:pPr>
    <w:rPr>
      <w:sz w:val="24"/>
    </w:rPr>
  </w:style>
  <w:style w:type="paragraph" w:customStyle="1" w:styleId="40">
    <w:name w:val="正文4"/>
    <w:basedOn w:val="a"/>
    <w:rsid w:val="00B1618D"/>
    <w:pPr>
      <w:tabs>
        <w:tab w:val="left" w:pos="1275"/>
      </w:tabs>
      <w:spacing w:before="60" w:after="60" w:line="360" w:lineRule="auto"/>
      <w:ind w:leftChars="400" w:left="820" w:hanging="705"/>
    </w:pPr>
    <w:rPr>
      <w:sz w:val="24"/>
    </w:rPr>
  </w:style>
  <w:style w:type="paragraph" w:customStyle="1" w:styleId="10">
    <w:name w:val="小标题 1"/>
    <w:basedOn w:val="a"/>
    <w:rsid w:val="00B1618D"/>
    <w:pPr>
      <w:autoSpaceDE w:val="0"/>
      <w:autoSpaceDN w:val="0"/>
      <w:adjustRightInd w:val="0"/>
      <w:spacing w:line="360" w:lineRule="atLeast"/>
    </w:pPr>
    <w:rPr>
      <w:rFonts w:ascii="文鼎粗黑" w:eastAsia="文鼎粗黑"/>
      <w:kern w:val="0"/>
      <w:sz w:val="22"/>
    </w:rPr>
  </w:style>
  <w:style w:type="paragraph" w:customStyle="1" w:styleId="af6">
    <w:name w:val="操作步骤"/>
    <w:basedOn w:val="a"/>
    <w:rsid w:val="00B1618D"/>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7">
    <w:name w:val="标题无"/>
    <w:basedOn w:val="a"/>
    <w:rsid w:val="00B1618D"/>
    <w:pPr>
      <w:spacing w:line="360" w:lineRule="auto"/>
    </w:pPr>
    <w:rPr>
      <w:sz w:val="24"/>
    </w:rPr>
  </w:style>
  <w:style w:type="paragraph" w:customStyle="1" w:styleId="CharCharCharChar">
    <w:name w:val="文档正文 Char Char Char Char"/>
    <w:basedOn w:val="a"/>
    <w:rsid w:val="00B1618D"/>
    <w:pPr>
      <w:adjustRightInd w:val="0"/>
      <w:spacing w:line="440" w:lineRule="exact"/>
      <w:ind w:firstLine="420"/>
      <w:textAlignment w:val="baseline"/>
    </w:pPr>
    <w:rPr>
      <w:rFonts w:ascii="Arial Narrow" w:hAnsi="Arial Narrow"/>
      <w:kern w:val="0"/>
      <w:sz w:val="24"/>
    </w:rPr>
  </w:style>
  <w:style w:type="paragraph" w:styleId="af8">
    <w:name w:val="toa heading"/>
    <w:basedOn w:val="a"/>
    <w:next w:val="a"/>
    <w:rsid w:val="00B1618D"/>
    <w:pPr>
      <w:spacing w:before="120"/>
    </w:pPr>
    <w:rPr>
      <w:rFonts w:ascii="Arial" w:hAnsi="Arial"/>
      <w:sz w:val="24"/>
    </w:rPr>
  </w:style>
  <w:style w:type="paragraph" w:customStyle="1" w:styleId="50">
    <w:name w:val="标题5"/>
    <w:basedOn w:val="a"/>
    <w:rsid w:val="00B1618D"/>
    <w:pPr>
      <w:tabs>
        <w:tab w:val="left" w:pos="0"/>
      </w:tabs>
      <w:autoSpaceDE w:val="0"/>
      <w:autoSpaceDN w:val="0"/>
      <w:adjustRightInd w:val="0"/>
      <w:snapToGrid w:val="0"/>
      <w:spacing w:line="320" w:lineRule="atLeast"/>
    </w:pPr>
    <w:rPr>
      <w:rFonts w:ascii="宋体"/>
      <w:kern w:val="0"/>
      <w:sz w:val="21"/>
    </w:rPr>
  </w:style>
  <w:style w:type="paragraph" w:customStyle="1" w:styleId="af9">
    <w:name w:val="简单回函地址"/>
    <w:basedOn w:val="a"/>
    <w:rsid w:val="00B1618D"/>
    <w:pPr>
      <w:adjustRightInd w:val="0"/>
      <w:snapToGrid w:val="0"/>
      <w:spacing w:line="360" w:lineRule="auto"/>
    </w:pPr>
    <w:rPr>
      <w:sz w:val="24"/>
    </w:rPr>
  </w:style>
  <w:style w:type="paragraph" w:styleId="afa">
    <w:name w:val="Body Text First Indent"/>
    <w:basedOn w:val="a"/>
    <w:link w:val="Char7"/>
    <w:rsid w:val="00B1618D"/>
    <w:pPr>
      <w:spacing w:line="360" w:lineRule="auto"/>
      <w:ind w:firstLine="420"/>
    </w:pPr>
    <w:rPr>
      <w:rFonts w:ascii="宋体" w:hAnsi="宋体"/>
      <w:sz w:val="24"/>
    </w:rPr>
  </w:style>
  <w:style w:type="character" w:customStyle="1" w:styleId="Char7">
    <w:name w:val="正文首行缩进 Char"/>
    <w:basedOn w:val="Char6"/>
    <w:link w:val="afa"/>
    <w:rsid w:val="00B1618D"/>
    <w:rPr>
      <w:rFonts w:ascii="宋体" w:hAnsi="宋体"/>
      <w:sz w:val="24"/>
    </w:rPr>
  </w:style>
  <w:style w:type="paragraph" w:customStyle="1" w:styleId="tabletext">
    <w:name w:val="tabletext"/>
    <w:basedOn w:val="a"/>
    <w:rsid w:val="00B1618D"/>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f4"/>
    <w:rsid w:val="00B1618D"/>
    <w:pPr>
      <w:suppressAutoHyphens/>
      <w:spacing w:after="0"/>
      <w:jc w:val="left"/>
    </w:pPr>
    <w:rPr>
      <w:rFonts w:eastAsia="Times New Roman"/>
      <w:kern w:val="0"/>
      <w:sz w:val="24"/>
    </w:rPr>
  </w:style>
  <w:style w:type="paragraph" w:styleId="20">
    <w:name w:val="List Continue 2"/>
    <w:basedOn w:val="a"/>
    <w:rsid w:val="00B1618D"/>
    <w:pPr>
      <w:adjustRightInd w:val="0"/>
      <w:snapToGrid w:val="0"/>
      <w:spacing w:after="120" w:line="360" w:lineRule="auto"/>
      <w:ind w:leftChars="400" w:left="840"/>
    </w:pPr>
    <w:rPr>
      <w:sz w:val="24"/>
    </w:rPr>
  </w:style>
  <w:style w:type="paragraph" w:customStyle="1" w:styleId="CharChar1CharCharCharCharCharCharCharChar">
    <w:name w:val="Char Char1 Char Char Char Char Char Char Char Char"/>
    <w:basedOn w:val="a"/>
    <w:rsid w:val="00B1618D"/>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
    <w:rsid w:val="00B1618D"/>
    <w:pPr>
      <w:tabs>
        <w:tab w:val="left" w:pos="987"/>
      </w:tabs>
      <w:adjustRightInd w:val="0"/>
      <w:snapToGrid w:val="0"/>
      <w:spacing w:line="360" w:lineRule="auto"/>
      <w:ind w:left="987" w:hanging="420"/>
    </w:pPr>
    <w:rPr>
      <w:rFonts w:ascii="Arial" w:hAnsi="Arial"/>
      <w:b/>
      <w:sz w:val="24"/>
    </w:rPr>
  </w:style>
  <w:style w:type="paragraph" w:styleId="41">
    <w:name w:val="List Bullet 4"/>
    <w:basedOn w:val="a"/>
    <w:rsid w:val="00B1618D"/>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Body Text 2"/>
    <w:basedOn w:val="a"/>
    <w:link w:val="2Char0"/>
    <w:rsid w:val="00B1618D"/>
    <w:pPr>
      <w:adjustRightInd w:val="0"/>
      <w:snapToGrid w:val="0"/>
      <w:spacing w:after="120" w:line="480" w:lineRule="auto"/>
    </w:pPr>
    <w:rPr>
      <w:sz w:val="24"/>
    </w:rPr>
  </w:style>
  <w:style w:type="character" w:customStyle="1" w:styleId="2Char0">
    <w:name w:val="正文文本 2 Char"/>
    <w:basedOn w:val="a0"/>
    <w:link w:val="21"/>
    <w:rsid w:val="00B1618D"/>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f5"/>
    <w:rsid w:val="00B1618D"/>
    <w:pPr>
      <w:ind w:firstLineChars="200" w:firstLine="480"/>
    </w:pPr>
  </w:style>
  <w:style w:type="paragraph" w:customStyle="1" w:styleId="afb">
    <w:name w:val="表头文本"/>
    <w:rsid w:val="00B1618D"/>
    <w:pPr>
      <w:jc w:val="center"/>
    </w:pPr>
    <w:rPr>
      <w:rFonts w:ascii="Arial" w:eastAsia="宋体" w:hAnsi="Arial" w:cs="Times New Roman"/>
      <w:b/>
      <w:kern w:val="0"/>
      <w:szCs w:val="20"/>
    </w:rPr>
  </w:style>
  <w:style w:type="paragraph" w:customStyle="1" w:styleId="12">
    <w:name w:val="样式1"/>
    <w:basedOn w:val="4"/>
    <w:rsid w:val="00B1618D"/>
    <w:pPr>
      <w:spacing w:before="500" w:after="260" w:line="560" w:lineRule="atLeast"/>
    </w:pPr>
  </w:style>
  <w:style w:type="paragraph" w:styleId="13">
    <w:name w:val="toc 1"/>
    <w:basedOn w:val="a"/>
    <w:next w:val="a"/>
    <w:uiPriority w:val="39"/>
    <w:rsid w:val="00B1618D"/>
    <w:pPr>
      <w:tabs>
        <w:tab w:val="left" w:pos="1260"/>
        <w:tab w:val="left" w:pos="1685"/>
        <w:tab w:val="right" w:leader="dot" w:pos="8400"/>
      </w:tabs>
      <w:spacing w:line="320" w:lineRule="exact"/>
      <w:ind w:firstLineChars="100" w:firstLine="280"/>
    </w:pPr>
  </w:style>
  <w:style w:type="paragraph" w:customStyle="1" w:styleId="PullQuote">
    <w:name w:val="Pull Quote"/>
    <w:basedOn w:val="a"/>
    <w:rsid w:val="00B1618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c">
    <w:name w:val="普通正文"/>
    <w:basedOn w:val="a"/>
    <w:rsid w:val="00B1618D"/>
    <w:pPr>
      <w:adjustRightInd w:val="0"/>
      <w:spacing w:before="120" w:after="120" w:line="360" w:lineRule="auto"/>
      <w:ind w:firstLine="480"/>
      <w:jc w:val="left"/>
      <w:textAlignment w:val="baseline"/>
    </w:pPr>
    <w:rPr>
      <w:rFonts w:ascii="Arial" w:hAnsi="Arial"/>
      <w:kern w:val="0"/>
      <w:sz w:val="24"/>
    </w:rPr>
  </w:style>
  <w:style w:type="paragraph" w:customStyle="1" w:styleId="afd">
    <w:name w:val="正文（首行不缩进）"/>
    <w:basedOn w:val="a"/>
    <w:rsid w:val="00B1618D"/>
    <w:pPr>
      <w:autoSpaceDE w:val="0"/>
      <w:autoSpaceDN w:val="0"/>
      <w:adjustRightInd w:val="0"/>
      <w:spacing w:line="360" w:lineRule="auto"/>
      <w:jc w:val="left"/>
    </w:pPr>
    <w:rPr>
      <w:kern w:val="0"/>
      <w:sz w:val="21"/>
    </w:rPr>
  </w:style>
  <w:style w:type="paragraph" w:customStyle="1" w:styleId="TableDescription">
    <w:name w:val="Table Description"/>
    <w:next w:val="a"/>
    <w:rsid w:val="00B1618D"/>
    <w:pPr>
      <w:keepNext/>
      <w:snapToGrid w:val="0"/>
      <w:spacing w:before="160" w:after="80"/>
      <w:ind w:left="1134"/>
      <w:jc w:val="center"/>
    </w:pPr>
    <w:rPr>
      <w:rFonts w:ascii="Arial" w:eastAsia="黑体" w:hAnsi="Arial" w:cs="Times New Roman"/>
      <w:kern w:val="0"/>
      <w:sz w:val="18"/>
      <w:szCs w:val="20"/>
    </w:rPr>
  </w:style>
  <w:style w:type="paragraph" w:styleId="afe">
    <w:name w:val="Balloon Text"/>
    <w:basedOn w:val="a"/>
    <w:link w:val="Char8"/>
    <w:rsid w:val="00B1618D"/>
    <w:rPr>
      <w:sz w:val="18"/>
    </w:rPr>
  </w:style>
  <w:style w:type="character" w:customStyle="1" w:styleId="Char8">
    <w:name w:val="批注框文本 Char"/>
    <w:basedOn w:val="a0"/>
    <w:link w:val="afe"/>
    <w:rsid w:val="00B1618D"/>
    <w:rPr>
      <w:rFonts w:ascii="Times New Roman" w:eastAsia="宋体" w:hAnsi="Times New Roman" w:cs="Times New Roman"/>
      <w:sz w:val="18"/>
      <w:szCs w:val="20"/>
    </w:rPr>
  </w:style>
  <w:style w:type="paragraph" w:styleId="23">
    <w:name w:val="List Bullet 2"/>
    <w:basedOn w:val="a"/>
    <w:rsid w:val="00B1618D"/>
    <w:pPr>
      <w:tabs>
        <w:tab w:val="left" w:pos="780"/>
      </w:tabs>
      <w:adjustRightInd w:val="0"/>
      <w:snapToGrid w:val="0"/>
      <w:spacing w:line="360" w:lineRule="auto"/>
      <w:ind w:left="780" w:hanging="360"/>
    </w:pPr>
    <w:rPr>
      <w:sz w:val="24"/>
    </w:rPr>
  </w:style>
  <w:style w:type="paragraph" w:customStyle="1" w:styleId="14">
    <w:name w:val="附录1"/>
    <w:basedOn w:val="a"/>
    <w:next w:val="a"/>
    <w:rsid w:val="00B1618D"/>
    <w:pPr>
      <w:tabs>
        <w:tab w:val="left" w:pos="1304"/>
      </w:tabs>
      <w:ind w:left="425" w:hanging="425"/>
      <w:outlineLvl w:val="0"/>
    </w:pPr>
    <w:rPr>
      <w:rFonts w:ascii="黑体" w:eastAsia="黑体" w:hAnsi="黑体"/>
      <w:b/>
      <w:sz w:val="44"/>
    </w:rPr>
  </w:style>
  <w:style w:type="paragraph" w:customStyle="1" w:styleId="074">
    <w:name w:val="标书正文:  0.74 厘米"/>
    <w:basedOn w:val="a"/>
    <w:rsid w:val="00B1618D"/>
    <w:pPr>
      <w:snapToGrid w:val="0"/>
      <w:spacing w:line="360" w:lineRule="auto"/>
      <w:ind w:firstLine="420"/>
    </w:pPr>
    <w:rPr>
      <w:sz w:val="24"/>
    </w:rPr>
  </w:style>
  <w:style w:type="paragraph" w:styleId="aff">
    <w:name w:val="List Continue"/>
    <w:basedOn w:val="a"/>
    <w:rsid w:val="00B1618D"/>
    <w:pPr>
      <w:adjustRightInd w:val="0"/>
      <w:snapToGrid w:val="0"/>
      <w:spacing w:after="120" w:line="360" w:lineRule="auto"/>
      <w:ind w:leftChars="200" w:left="420"/>
    </w:pPr>
    <w:rPr>
      <w:sz w:val="24"/>
    </w:rPr>
  </w:style>
  <w:style w:type="paragraph" w:customStyle="1" w:styleId="CSS1Char">
    <w:name w:val="CSS1级正文 Char"/>
    <w:basedOn w:val="af4"/>
    <w:rsid w:val="00B1618D"/>
    <w:pPr>
      <w:adjustRightInd w:val="0"/>
      <w:snapToGrid w:val="0"/>
      <w:spacing w:after="0" w:line="360" w:lineRule="auto"/>
      <w:ind w:firstLine="480"/>
    </w:pPr>
    <w:rPr>
      <w:sz w:val="24"/>
    </w:rPr>
  </w:style>
  <w:style w:type="paragraph" w:customStyle="1" w:styleId="bt">
    <w:name w:val="bt"/>
    <w:basedOn w:val="a"/>
    <w:next w:val="af4"/>
    <w:rsid w:val="00B1618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0">
    <w:name w:val="图标"/>
    <w:basedOn w:val="a"/>
    <w:next w:val="a"/>
    <w:rsid w:val="00B1618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1">
    <w:name w:val="style1"/>
    <w:basedOn w:val="a"/>
    <w:rsid w:val="00B1618D"/>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
    <w:rsid w:val="00B1618D"/>
    <w:pPr>
      <w:adjustRightInd w:val="0"/>
      <w:textAlignment w:val="baseline"/>
    </w:pPr>
    <w:rPr>
      <w:rFonts w:ascii="宋体" w:hAnsi="宋体"/>
      <w:kern w:val="0"/>
      <w:sz w:val="21"/>
    </w:rPr>
  </w:style>
  <w:style w:type="paragraph" w:customStyle="1" w:styleId="xl23">
    <w:name w:val="xl23"/>
    <w:basedOn w:val="a"/>
    <w:rsid w:val="00B1618D"/>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ff2"/>
    <w:rsid w:val="00B1618D"/>
    <w:rPr>
      <w:rFonts w:ascii="宋体" w:hAnsi="Tahoma"/>
    </w:rPr>
  </w:style>
  <w:style w:type="paragraph" w:styleId="aff2">
    <w:name w:val="Document Map"/>
    <w:basedOn w:val="a"/>
    <w:link w:val="Char9"/>
    <w:rsid w:val="00B1618D"/>
    <w:pPr>
      <w:shd w:val="clear" w:color="auto" w:fill="000080"/>
    </w:pPr>
  </w:style>
  <w:style w:type="character" w:customStyle="1" w:styleId="Char9">
    <w:name w:val="文档结构图 Char"/>
    <w:basedOn w:val="a0"/>
    <w:link w:val="aff2"/>
    <w:rsid w:val="00B1618D"/>
    <w:rPr>
      <w:rFonts w:ascii="Times New Roman" w:eastAsia="宋体" w:hAnsi="Times New Roman" w:cs="Times New Roman"/>
      <w:sz w:val="28"/>
      <w:szCs w:val="20"/>
      <w:shd w:val="clear" w:color="auto" w:fill="000080"/>
    </w:rPr>
  </w:style>
  <w:style w:type="paragraph" w:customStyle="1" w:styleId="16615">
    <w:name w:val="样式 标题 1 + 居中 段前: 6 磅 段后: 6 磅 行距: 1.5 倍行距"/>
    <w:basedOn w:val="1"/>
    <w:rsid w:val="00B1618D"/>
    <w:pPr>
      <w:keepLines/>
      <w:tabs>
        <w:tab w:val="clear" w:pos="3360"/>
      </w:tabs>
      <w:adjustRightInd w:val="0"/>
      <w:spacing w:beforeLines="0" w:line="360" w:lineRule="auto"/>
    </w:pPr>
    <w:rPr>
      <w:rFonts w:eastAsia="宋体"/>
      <w:b/>
      <w:kern w:val="44"/>
      <w:sz w:val="32"/>
    </w:rPr>
  </w:style>
  <w:style w:type="paragraph" w:styleId="32">
    <w:name w:val="Body Text 3"/>
    <w:basedOn w:val="a"/>
    <w:link w:val="3Char1"/>
    <w:rsid w:val="00B1618D"/>
    <w:pPr>
      <w:adjustRightInd w:val="0"/>
      <w:snapToGrid w:val="0"/>
      <w:spacing w:after="120" w:line="360" w:lineRule="auto"/>
    </w:pPr>
    <w:rPr>
      <w:sz w:val="16"/>
    </w:rPr>
  </w:style>
  <w:style w:type="character" w:customStyle="1" w:styleId="3Char1">
    <w:name w:val="正文文本 3 Char"/>
    <w:basedOn w:val="a0"/>
    <w:link w:val="32"/>
    <w:rsid w:val="00B1618D"/>
    <w:rPr>
      <w:rFonts w:ascii="Times New Roman" w:eastAsia="宋体" w:hAnsi="Times New Roman" w:cs="Times New Roman"/>
      <w:sz w:val="16"/>
      <w:szCs w:val="20"/>
    </w:rPr>
  </w:style>
  <w:style w:type="paragraph" w:customStyle="1" w:styleId="24">
    <w:name w:val="样式2"/>
    <w:basedOn w:val="4"/>
    <w:rsid w:val="00B1618D"/>
    <w:pPr>
      <w:spacing w:line="400" w:lineRule="exact"/>
      <w:jc w:val="center"/>
      <w:outlineLvl w:val="0"/>
    </w:pPr>
    <w:rPr>
      <w:b w:val="0"/>
      <w:sz w:val="44"/>
    </w:rPr>
  </w:style>
  <w:style w:type="paragraph" w:customStyle="1" w:styleId="CharCharCharCharCharChar">
    <w:name w:val="Char Char 字元 字元 字元 Char Char Char Char"/>
    <w:basedOn w:val="a"/>
    <w:rsid w:val="00B1618D"/>
    <w:pPr>
      <w:adjustRightInd w:val="0"/>
      <w:spacing w:line="360" w:lineRule="auto"/>
    </w:pPr>
    <w:rPr>
      <w:kern w:val="0"/>
      <w:sz w:val="24"/>
    </w:rPr>
  </w:style>
  <w:style w:type="paragraph" w:styleId="aff3">
    <w:name w:val="Body Text Indent"/>
    <w:basedOn w:val="a"/>
    <w:link w:val="Chara"/>
    <w:unhideWhenUsed/>
    <w:qFormat/>
    <w:rsid w:val="00B1618D"/>
    <w:pPr>
      <w:spacing w:after="120"/>
      <w:ind w:leftChars="200" w:left="420"/>
    </w:pPr>
  </w:style>
  <w:style w:type="character" w:customStyle="1" w:styleId="Chara">
    <w:name w:val="正文文本缩进 Char"/>
    <w:basedOn w:val="a0"/>
    <w:link w:val="aff3"/>
    <w:rsid w:val="00B1618D"/>
    <w:rPr>
      <w:rFonts w:ascii="Times New Roman" w:eastAsia="宋体" w:hAnsi="Times New Roman" w:cs="Times New Roman"/>
      <w:sz w:val="28"/>
      <w:szCs w:val="20"/>
    </w:rPr>
  </w:style>
  <w:style w:type="paragraph" w:styleId="25">
    <w:name w:val="Body Text First Indent 2"/>
    <w:basedOn w:val="aff3"/>
    <w:link w:val="2Char1"/>
    <w:rsid w:val="00B1618D"/>
    <w:pPr>
      <w:ind w:firstLineChars="200" w:firstLine="420"/>
    </w:pPr>
    <w:rPr>
      <w:sz w:val="21"/>
    </w:rPr>
  </w:style>
  <w:style w:type="character" w:customStyle="1" w:styleId="2Char1">
    <w:name w:val="正文首行缩进 2 Char"/>
    <w:basedOn w:val="Chara"/>
    <w:link w:val="25"/>
    <w:rsid w:val="00B1618D"/>
  </w:style>
  <w:style w:type="paragraph" w:styleId="aff4">
    <w:name w:val="annotation subject"/>
    <w:basedOn w:val="ae"/>
    <w:next w:val="ae"/>
    <w:link w:val="Charb"/>
    <w:rsid w:val="00B1618D"/>
    <w:pPr>
      <w:widowControl w:val="0"/>
      <w:tabs>
        <w:tab w:val="clear" w:pos="1134"/>
      </w:tabs>
      <w:adjustRightInd/>
      <w:snapToGrid/>
      <w:spacing w:line="240" w:lineRule="auto"/>
    </w:pPr>
    <w:rPr>
      <w:rFonts w:eastAsia="宋体"/>
      <w:b/>
      <w:sz w:val="21"/>
      <w:lang w:eastAsia="zh-CN"/>
    </w:rPr>
  </w:style>
  <w:style w:type="character" w:customStyle="1" w:styleId="Charb">
    <w:name w:val="批注主题 Char"/>
    <w:basedOn w:val="Char11"/>
    <w:link w:val="aff4"/>
    <w:rsid w:val="00B1618D"/>
    <w:rPr>
      <w:b/>
    </w:rPr>
  </w:style>
  <w:style w:type="paragraph" w:customStyle="1" w:styleId="aff5">
    <w:name w:val="列表项目"/>
    <w:basedOn w:val="a"/>
    <w:rsid w:val="00B1618D"/>
    <w:pPr>
      <w:tabs>
        <w:tab w:val="left" w:pos="420"/>
      </w:tabs>
      <w:spacing w:line="288" w:lineRule="auto"/>
      <w:ind w:leftChars="200" w:left="840" w:hangingChars="200" w:hanging="420"/>
    </w:pPr>
    <w:rPr>
      <w:sz w:val="21"/>
    </w:rPr>
  </w:style>
  <w:style w:type="paragraph" w:styleId="aff6">
    <w:name w:val="Normal (Web)"/>
    <w:basedOn w:val="a"/>
    <w:rsid w:val="00B1618D"/>
    <w:pPr>
      <w:widowControl/>
      <w:spacing w:before="100" w:beforeAutospacing="1" w:after="100" w:afterAutospacing="1"/>
      <w:jc w:val="left"/>
    </w:pPr>
    <w:rPr>
      <w:rFonts w:ascii="Arial Unicode MS" w:eastAsia="Arial Unicode MS" w:hAnsi="Arial Unicode MS"/>
      <w:kern w:val="0"/>
      <w:sz w:val="24"/>
    </w:rPr>
  </w:style>
  <w:style w:type="paragraph" w:customStyle="1" w:styleId="210">
    <w:name w:val="正文文本缩进 21"/>
    <w:basedOn w:val="a"/>
    <w:rsid w:val="00B1618D"/>
    <w:pPr>
      <w:adjustRightInd w:val="0"/>
      <w:spacing w:before="120"/>
      <w:ind w:firstLine="420"/>
      <w:textAlignment w:val="baseline"/>
    </w:pPr>
    <w:rPr>
      <w:sz w:val="24"/>
    </w:rPr>
  </w:style>
  <w:style w:type="paragraph" w:customStyle="1" w:styleId="aff7">
    <w:name w:val="文档正文"/>
    <w:basedOn w:val="a"/>
    <w:rsid w:val="00B1618D"/>
    <w:pPr>
      <w:adjustRightInd w:val="0"/>
      <w:snapToGrid w:val="0"/>
      <w:spacing w:line="440" w:lineRule="exact"/>
      <w:ind w:firstLine="567"/>
      <w:textAlignment w:val="baseline"/>
    </w:pPr>
    <w:rPr>
      <w:rFonts w:ascii="Arial Narrow" w:hAnsi="Arial Narrow"/>
      <w:kern w:val="0"/>
      <w:sz w:val="24"/>
    </w:rPr>
  </w:style>
  <w:style w:type="paragraph" w:customStyle="1" w:styleId="Title-Revision">
    <w:name w:val="Title - Revision"/>
    <w:basedOn w:val="aff8"/>
    <w:rsid w:val="00B1618D"/>
    <w:pPr>
      <w:spacing w:before="720"/>
    </w:pPr>
  </w:style>
  <w:style w:type="paragraph" w:styleId="aff8">
    <w:name w:val="Title"/>
    <w:basedOn w:val="a"/>
    <w:link w:val="Charc"/>
    <w:qFormat/>
    <w:rsid w:val="00B1618D"/>
    <w:pPr>
      <w:widowControl/>
      <w:spacing w:after="240" w:line="360" w:lineRule="auto"/>
      <w:jc w:val="center"/>
    </w:pPr>
    <w:rPr>
      <w:rFonts w:ascii="Arial" w:hAnsi="Arial"/>
      <w:b/>
      <w:smallCaps/>
      <w:kern w:val="28"/>
      <w:sz w:val="36"/>
      <w:lang w:eastAsia="en-US"/>
    </w:rPr>
  </w:style>
  <w:style w:type="character" w:customStyle="1" w:styleId="Charc">
    <w:name w:val="标题 Char"/>
    <w:basedOn w:val="a0"/>
    <w:link w:val="aff8"/>
    <w:rsid w:val="00B1618D"/>
    <w:rPr>
      <w:rFonts w:ascii="Arial" w:eastAsia="宋体" w:hAnsi="Arial" w:cs="Times New Roman"/>
      <w:b/>
      <w:smallCaps/>
      <w:kern w:val="28"/>
      <w:sz w:val="36"/>
      <w:szCs w:val="20"/>
      <w:lang w:eastAsia="en-US"/>
    </w:rPr>
  </w:style>
  <w:style w:type="paragraph" w:styleId="26">
    <w:name w:val="Body Text Indent 2"/>
    <w:basedOn w:val="a"/>
    <w:link w:val="2Char2"/>
    <w:rsid w:val="00B1618D"/>
    <w:pPr>
      <w:snapToGrid w:val="0"/>
      <w:spacing w:line="440" w:lineRule="atLeast"/>
      <w:ind w:firstLine="570"/>
    </w:pPr>
    <w:rPr>
      <w:rFonts w:ascii="宋体"/>
    </w:rPr>
  </w:style>
  <w:style w:type="character" w:customStyle="1" w:styleId="2Char2">
    <w:name w:val="正文文本缩进 2 Char"/>
    <w:basedOn w:val="a0"/>
    <w:link w:val="26"/>
    <w:rsid w:val="00B1618D"/>
    <w:rPr>
      <w:rFonts w:ascii="宋体" w:eastAsia="宋体" w:hAnsi="Times New Roman" w:cs="Times New Roman"/>
      <w:sz w:val="28"/>
      <w:szCs w:val="20"/>
    </w:rPr>
  </w:style>
  <w:style w:type="paragraph" w:customStyle="1" w:styleId="aff9">
    <w:name w:val="项目"/>
    <w:basedOn w:val="a"/>
    <w:rsid w:val="00B1618D"/>
    <w:pPr>
      <w:tabs>
        <w:tab w:val="left" w:pos="1280"/>
      </w:tabs>
      <w:spacing w:before="120" w:after="120" w:line="360" w:lineRule="auto"/>
      <w:ind w:left="-7" w:firstLine="567"/>
      <w:jc w:val="left"/>
      <w:textAlignment w:val="baseline"/>
    </w:pPr>
    <w:rPr>
      <w:rFonts w:ascii="宋体"/>
      <w:kern w:val="0"/>
      <w:sz w:val="24"/>
    </w:rPr>
  </w:style>
  <w:style w:type="paragraph" w:customStyle="1" w:styleId="p">
    <w:name w:val="p"/>
    <w:basedOn w:val="a"/>
    <w:rsid w:val="00B1618D"/>
    <w:pPr>
      <w:widowControl/>
      <w:spacing w:before="100" w:beforeAutospacing="1" w:after="100" w:afterAutospacing="1"/>
      <w:jc w:val="left"/>
    </w:pPr>
    <w:rPr>
      <w:rFonts w:ascii="宋体" w:hAnsi="宋体" w:cs="宋体"/>
      <w:kern w:val="0"/>
      <w:sz w:val="24"/>
      <w:szCs w:val="24"/>
    </w:rPr>
  </w:style>
  <w:style w:type="paragraph" w:customStyle="1" w:styleId="15">
    <w:name w:val="正文1"/>
    <w:basedOn w:val="a"/>
    <w:rsid w:val="00B1618D"/>
    <w:pPr>
      <w:spacing w:line="300" w:lineRule="auto"/>
      <w:ind w:firstLineChars="200" w:firstLine="200"/>
    </w:pPr>
    <w:rPr>
      <w:sz w:val="24"/>
    </w:rPr>
  </w:style>
  <w:style w:type="paragraph" w:styleId="42">
    <w:name w:val="List 4"/>
    <w:basedOn w:val="a"/>
    <w:rsid w:val="00B1618D"/>
    <w:pPr>
      <w:adjustRightInd w:val="0"/>
      <w:snapToGrid w:val="0"/>
      <w:spacing w:line="360" w:lineRule="auto"/>
      <w:ind w:leftChars="600" w:left="100" w:hangingChars="200" w:hanging="200"/>
    </w:pPr>
    <w:rPr>
      <w:sz w:val="24"/>
    </w:rPr>
  </w:style>
  <w:style w:type="paragraph" w:styleId="27">
    <w:name w:val="List 2"/>
    <w:basedOn w:val="a"/>
    <w:rsid w:val="00B1618D"/>
    <w:pPr>
      <w:adjustRightInd w:val="0"/>
      <w:snapToGrid w:val="0"/>
      <w:spacing w:line="360" w:lineRule="auto"/>
      <w:ind w:leftChars="200" w:left="100" w:hangingChars="200" w:hanging="200"/>
    </w:pPr>
    <w:rPr>
      <w:sz w:val="24"/>
    </w:rPr>
  </w:style>
  <w:style w:type="paragraph" w:customStyle="1" w:styleId="20257">
    <w:name w:val="样式 样式 正文首行缩进 2 + 左  0 字符 + 首行缩进:  2.57 字符"/>
    <w:basedOn w:val="a"/>
    <w:next w:val="a"/>
    <w:rsid w:val="00B1618D"/>
    <w:pPr>
      <w:adjustRightInd w:val="0"/>
      <w:snapToGrid w:val="0"/>
      <w:spacing w:after="120"/>
      <w:ind w:firstLineChars="257" w:firstLine="540"/>
    </w:pPr>
    <w:rPr>
      <w:sz w:val="21"/>
    </w:rPr>
  </w:style>
  <w:style w:type="paragraph" w:customStyle="1" w:styleId="affa">
    <w:name w:val="没有缩进（为图形使用）"/>
    <w:basedOn w:val="a"/>
    <w:rsid w:val="00B1618D"/>
    <w:pPr>
      <w:spacing w:before="120" w:after="120" w:line="360" w:lineRule="auto"/>
    </w:pPr>
    <w:rPr>
      <w:sz w:val="24"/>
    </w:rPr>
  </w:style>
  <w:style w:type="paragraph" w:customStyle="1" w:styleId="16">
    <w:name w:val="1.正文"/>
    <w:basedOn w:val="a"/>
    <w:rsid w:val="00B1618D"/>
    <w:pPr>
      <w:spacing w:line="360" w:lineRule="auto"/>
      <w:ind w:leftChars="225" w:left="540" w:firstLineChars="225" w:firstLine="540"/>
    </w:pPr>
    <w:rPr>
      <w:sz w:val="24"/>
    </w:rPr>
  </w:style>
  <w:style w:type="paragraph" w:customStyle="1" w:styleId="affb">
    <w:name w:val="样式 宋体 五号 行距: 单倍行距"/>
    <w:basedOn w:val="a"/>
    <w:rsid w:val="00B1618D"/>
    <w:pPr>
      <w:adjustRightInd w:val="0"/>
      <w:jc w:val="left"/>
    </w:pPr>
    <w:rPr>
      <w:rFonts w:ascii="宋体" w:hAnsi="宋体"/>
      <w:kern w:val="0"/>
      <w:sz w:val="21"/>
    </w:rPr>
  </w:style>
  <w:style w:type="paragraph" w:customStyle="1" w:styleId="TableText0">
    <w:name w:val="Table Text"/>
    <w:rsid w:val="00B1618D"/>
    <w:pPr>
      <w:snapToGrid w:val="0"/>
      <w:spacing w:before="80" w:after="80"/>
    </w:pPr>
    <w:rPr>
      <w:rFonts w:ascii="Arial" w:eastAsia="宋体" w:hAnsi="Arial" w:cs="Times New Roman"/>
      <w:sz w:val="18"/>
      <w:szCs w:val="20"/>
    </w:rPr>
  </w:style>
  <w:style w:type="paragraph" w:customStyle="1" w:styleId="33">
    <w:name w:val="样式3"/>
    <w:basedOn w:val="1"/>
    <w:next w:val="1"/>
    <w:rsid w:val="00B1618D"/>
    <w:pPr>
      <w:keepLines/>
      <w:tabs>
        <w:tab w:val="clear" w:pos="3360"/>
      </w:tabs>
      <w:adjustRightInd w:val="0"/>
      <w:spacing w:beforeLines="0" w:afterLines="0" w:line="576" w:lineRule="auto"/>
      <w:jc w:val="both"/>
    </w:pPr>
    <w:rPr>
      <w:b/>
      <w:kern w:val="44"/>
    </w:rPr>
  </w:style>
  <w:style w:type="paragraph" w:customStyle="1" w:styleId="ParaCharCharCharCharCharCharChar">
    <w:name w:val="默认段落字体 Para Char Char Char Char Char Char Char"/>
    <w:basedOn w:val="a"/>
    <w:rsid w:val="00B1618D"/>
    <w:rPr>
      <w:rFonts w:ascii="Tahoma" w:hAnsi="Tahoma"/>
      <w:sz w:val="24"/>
    </w:rPr>
  </w:style>
  <w:style w:type="paragraph" w:customStyle="1" w:styleId="affc">
    <w:name w:val="关键词"/>
    <w:basedOn w:val="a"/>
    <w:next w:val="a"/>
    <w:rsid w:val="00B1618D"/>
    <w:pPr>
      <w:spacing w:line="360" w:lineRule="auto"/>
    </w:pPr>
    <w:rPr>
      <w:rFonts w:eastAsia="黑体"/>
      <w:sz w:val="20"/>
    </w:rPr>
  </w:style>
  <w:style w:type="paragraph" w:customStyle="1" w:styleId="content">
    <w:name w:val="content"/>
    <w:basedOn w:val="a"/>
    <w:rsid w:val="00B1618D"/>
    <w:pPr>
      <w:widowControl/>
      <w:spacing w:before="100" w:beforeAutospacing="1" w:after="100" w:afterAutospacing="1" w:line="280" w:lineRule="atLeast"/>
      <w:ind w:firstLine="375"/>
      <w:jc w:val="left"/>
    </w:pPr>
    <w:rPr>
      <w:rFonts w:ascii="宋体" w:hAnsi="宋体"/>
      <w:color w:val="000000"/>
      <w:kern w:val="0"/>
      <w:sz w:val="18"/>
    </w:rPr>
  </w:style>
  <w:style w:type="paragraph" w:styleId="80">
    <w:name w:val="toc 8"/>
    <w:basedOn w:val="a"/>
    <w:next w:val="a"/>
    <w:rsid w:val="00B1618D"/>
    <w:pPr>
      <w:ind w:leftChars="1400" w:left="2940"/>
    </w:pPr>
  </w:style>
  <w:style w:type="paragraph" w:styleId="34">
    <w:name w:val="List Number 3"/>
    <w:basedOn w:val="a"/>
    <w:rsid w:val="00B1618D"/>
    <w:pPr>
      <w:tabs>
        <w:tab w:val="left" w:pos="2120"/>
      </w:tabs>
      <w:adjustRightInd w:val="0"/>
      <w:snapToGrid w:val="0"/>
      <w:spacing w:line="360" w:lineRule="auto"/>
      <w:ind w:left="2120" w:hanging="720"/>
    </w:pPr>
    <w:rPr>
      <w:sz w:val="24"/>
    </w:rPr>
  </w:style>
  <w:style w:type="paragraph" w:customStyle="1" w:styleId="17">
    <w:name w:val="列出段落1"/>
    <w:basedOn w:val="a"/>
    <w:uiPriority w:val="34"/>
    <w:qFormat/>
    <w:rsid w:val="00B1618D"/>
    <w:pPr>
      <w:ind w:firstLineChars="200" w:firstLine="420"/>
    </w:pPr>
    <w:rPr>
      <w:sz w:val="21"/>
      <w:szCs w:val="24"/>
    </w:rPr>
  </w:style>
  <w:style w:type="paragraph" w:styleId="35">
    <w:name w:val="List 3"/>
    <w:basedOn w:val="a"/>
    <w:rsid w:val="00B1618D"/>
    <w:pPr>
      <w:adjustRightInd w:val="0"/>
      <w:snapToGrid w:val="0"/>
      <w:spacing w:line="360" w:lineRule="auto"/>
      <w:ind w:leftChars="400" w:left="100" w:hangingChars="200" w:hanging="200"/>
    </w:pPr>
    <w:rPr>
      <w:sz w:val="24"/>
    </w:rPr>
  </w:style>
  <w:style w:type="paragraph" w:styleId="affd">
    <w:name w:val="caption"/>
    <w:basedOn w:val="a"/>
    <w:next w:val="a"/>
    <w:qFormat/>
    <w:rsid w:val="00B1618D"/>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ANumbering">
    <w:name w:val="AA Numbering"/>
    <w:basedOn w:val="a"/>
    <w:rsid w:val="00B1618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
    <w:rsid w:val="00B1618D"/>
    <w:rPr>
      <w:rFonts w:ascii="Tahoma" w:hAnsi="Tahoma"/>
      <w:sz w:val="21"/>
    </w:rPr>
  </w:style>
  <w:style w:type="paragraph" w:customStyle="1" w:styleId="CharCharCharCharCharCharCharCharCharCharCharCharChar">
    <w:name w:val="Char Char Char Char Char Char Char Char Char Char Char Char Char"/>
    <w:basedOn w:val="a"/>
    <w:rsid w:val="00B1618D"/>
    <w:pPr>
      <w:widowControl/>
      <w:spacing w:after="160" w:line="240" w:lineRule="exact"/>
      <w:jc w:val="left"/>
    </w:pPr>
    <w:rPr>
      <w:rFonts w:ascii="Verdana" w:eastAsia="仿宋_GB2312" w:hAnsi="Verdana"/>
      <w:kern w:val="0"/>
      <w:sz w:val="24"/>
      <w:lang w:eastAsia="en-US"/>
    </w:rPr>
  </w:style>
  <w:style w:type="paragraph" w:customStyle="1" w:styleId="xl27">
    <w:name w:val="xl27"/>
    <w:basedOn w:val="a"/>
    <w:rsid w:val="00B1618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28">
    <w:name w:val="List Number 2"/>
    <w:basedOn w:val="a"/>
    <w:rsid w:val="00B1618D"/>
    <w:pPr>
      <w:tabs>
        <w:tab w:val="left" w:pos="780"/>
      </w:tabs>
      <w:spacing w:line="360" w:lineRule="auto"/>
      <w:ind w:left="780" w:hanging="360"/>
    </w:pPr>
    <w:rPr>
      <w:sz w:val="24"/>
    </w:rPr>
  </w:style>
  <w:style w:type="paragraph" w:customStyle="1" w:styleId="affe">
    <w:name w:val="图片文字"/>
    <w:basedOn w:val="a"/>
    <w:rsid w:val="00B1618D"/>
    <w:pPr>
      <w:spacing w:line="240" w:lineRule="atLeast"/>
      <w:jc w:val="center"/>
    </w:pPr>
    <w:rPr>
      <w:sz w:val="21"/>
    </w:rPr>
  </w:style>
  <w:style w:type="paragraph" w:customStyle="1" w:styleId="TableTextCharChar">
    <w:name w:val="Table Text Char Char"/>
    <w:rsid w:val="00B1618D"/>
    <w:pPr>
      <w:snapToGrid w:val="0"/>
      <w:spacing w:before="80" w:after="80"/>
    </w:pPr>
    <w:rPr>
      <w:rFonts w:ascii="Arial" w:eastAsia="宋体" w:hAnsi="Arial" w:cs="Times New Roman"/>
      <w:sz w:val="18"/>
      <w:szCs w:val="20"/>
    </w:rPr>
  </w:style>
  <w:style w:type="paragraph" w:customStyle="1" w:styleId="afff">
    <w:name w:val="表头样式"/>
    <w:basedOn w:val="a"/>
    <w:rsid w:val="00B1618D"/>
    <w:pPr>
      <w:autoSpaceDE w:val="0"/>
      <w:autoSpaceDN w:val="0"/>
      <w:adjustRightInd w:val="0"/>
      <w:spacing w:line="360" w:lineRule="auto"/>
      <w:jc w:val="left"/>
    </w:pPr>
    <w:rPr>
      <w:b/>
      <w:kern w:val="0"/>
      <w:sz w:val="21"/>
    </w:rPr>
  </w:style>
  <w:style w:type="paragraph" w:customStyle="1" w:styleId="afff0">
    <w:name w:val="标准正文"/>
    <w:basedOn w:val="aff3"/>
    <w:rsid w:val="00B1618D"/>
    <w:pPr>
      <w:spacing w:before="60" w:after="60" w:line="360" w:lineRule="auto"/>
      <w:ind w:leftChars="0" w:left="0" w:firstLine="482"/>
    </w:pPr>
    <w:rPr>
      <w:rFonts w:ascii="Arial" w:hAnsi="Arial"/>
      <w:sz w:val="24"/>
    </w:rPr>
  </w:style>
  <w:style w:type="paragraph" w:customStyle="1" w:styleId="ItemStepinTable">
    <w:name w:val="Item Step in Table"/>
    <w:rsid w:val="00B1618D"/>
    <w:pPr>
      <w:tabs>
        <w:tab w:val="left" w:pos="397"/>
      </w:tabs>
      <w:spacing w:before="40" w:after="40"/>
      <w:ind w:left="397" w:hanging="397"/>
      <w:jc w:val="both"/>
    </w:pPr>
    <w:rPr>
      <w:rFonts w:ascii="Arial" w:eastAsia="宋体" w:hAnsi="Arial" w:cs="Times New Roman"/>
      <w:kern w:val="0"/>
      <w:sz w:val="18"/>
      <w:szCs w:val="20"/>
    </w:rPr>
  </w:style>
  <w:style w:type="paragraph" w:customStyle="1" w:styleId="18">
    <w:name w:val="文本框样式1"/>
    <w:basedOn w:val="a"/>
    <w:rsid w:val="00B1618D"/>
    <w:pPr>
      <w:adjustRightInd w:val="0"/>
      <w:snapToGrid w:val="0"/>
      <w:spacing w:before="60" w:line="180" w:lineRule="exact"/>
      <w:jc w:val="center"/>
    </w:pPr>
    <w:rPr>
      <w:sz w:val="21"/>
    </w:rPr>
  </w:style>
  <w:style w:type="paragraph" w:customStyle="1" w:styleId="Title-Date">
    <w:name w:val="Title - Date"/>
    <w:basedOn w:val="aff8"/>
    <w:next w:val="a"/>
    <w:rsid w:val="00B1618D"/>
    <w:pPr>
      <w:spacing w:before="240" w:after="720"/>
    </w:pPr>
    <w:rPr>
      <w:sz w:val="28"/>
    </w:rPr>
  </w:style>
  <w:style w:type="paragraph" w:styleId="19">
    <w:name w:val="index 1"/>
    <w:basedOn w:val="a"/>
    <w:next w:val="a"/>
    <w:rsid w:val="00B1618D"/>
    <w:pPr>
      <w:adjustRightInd w:val="0"/>
      <w:spacing w:line="240" w:lineRule="atLeast"/>
      <w:textAlignment w:val="baseline"/>
    </w:pPr>
    <w:rPr>
      <w:rFonts w:ascii="宋体"/>
      <w:kern w:val="0"/>
      <w:sz w:val="21"/>
    </w:rPr>
  </w:style>
  <w:style w:type="paragraph" w:customStyle="1" w:styleId="1a">
    <w:name w:val="表格1"/>
    <w:basedOn w:val="a"/>
    <w:next w:val="a"/>
    <w:rsid w:val="00B1618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1">
    <w:name w:val="表文字"/>
    <w:rsid w:val="00B1618D"/>
    <w:rPr>
      <w:rFonts w:ascii="宋体" w:eastAsia="宋体" w:hAnsi="Times New Roman" w:cs="Times New Roman"/>
      <w:sz w:val="20"/>
      <w:szCs w:val="20"/>
    </w:rPr>
  </w:style>
  <w:style w:type="paragraph" w:styleId="36">
    <w:name w:val="List Bullet 3"/>
    <w:basedOn w:val="a"/>
    <w:rsid w:val="00B1618D"/>
    <w:pPr>
      <w:tabs>
        <w:tab w:val="left" w:pos="1200"/>
      </w:tabs>
      <w:adjustRightInd w:val="0"/>
      <w:snapToGrid w:val="0"/>
      <w:spacing w:line="360" w:lineRule="auto"/>
      <w:ind w:left="1200" w:hanging="360"/>
    </w:pPr>
    <w:rPr>
      <w:sz w:val="24"/>
    </w:rPr>
  </w:style>
  <w:style w:type="paragraph" w:styleId="90">
    <w:name w:val="toc 9"/>
    <w:basedOn w:val="a"/>
    <w:next w:val="a"/>
    <w:rsid w:val="00B1618D"/>
    <w:pPr>
      <w:ind w:leftChars="1600" w:left="3360"/>
    </w:pPr>
  </w:style>
  <w:style w:type="paragraph" w:customStyle="1" w:styleId="afff2">
    <w:name w:val="È±Ê¡ÎÄ±¾"/>
    <w:basedOn w:val="a"/>
    <w:rsid w:val="00B1618D"/>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B1618D"/>
    <w:rPr>
      <w:rFonts w:ascii="Tahoma" w:hAnsi="Tahoma"/>
      <w:sz w:val="24"/>
    </w:rPr>
  </w:style>
  <w:style w:type="paragraph" w:styleId="afff3">
    <w:name w:val="footnote text"/>
    <w:basedOn w:val="a"/>
    <w:link w:val="Chard"/>
    <w:rsid w:val="00B1618D"/>
    <w:pPr>
      <w:spacing w:line="360" w:lineRule="auto"/>
    </w:pPr>
    <w:rPr>
      <w:sz w:val="18"/>
    </w:rPr>
  </w:style>
  <w:style w:type="character" w:customStyle="1" w:styleId="Chard">
    <w:name w:val="脚注文本 Char"/>
    <w:basedOn w:val="a0"/>
    <w:link w:val="afff3"/>
    <w:rsid w:val="00B1618D"/>
    <w:rPr>
      <w:rFonts w:ascii="Times New Roman" w:eastAsia="宋体" w:hAnsi="Times New Roman" w:cs="Times New Roman"/>
      <w:sz w:val="18"/>
      <w:szCs w:val="20"/>
    </w:rPr>
  </w:style>
  <w:style w:type="paragraph" w:styleId="43">
    <w:name w:val="List Continue 4"/>
    <w:basedOn w:val="a"/>
    <w:rsid w:val="00B1618D"/>
    <w:pPr>
      <w:adjustRightInd w:val="0"/>
      <w:snapToGrid w:val="0"/>
      <w:spacing w:after="120" w:line="360" w:lineRule="auto"/>
      <w:ind w:leftChars="800" w:left="1680"/>
    </w:pPr>
    <w:rPr>
      <w:sz w:val="24"/>
    </w:rPr>
  </w:style>
  <w:style w:type="paragraph" w:customStyle="1" w:styleId="220">
    <w:name w:val="样式 样式 首行缩进:  2 字符 + 首行缩进:  2 字符"/>
    <w:basedOn w:val="a"/>
    <w:rsid w:val="00B1618D"/>
    <w:pPr>
      <w:spacing w:line="360" w:lineRule="auto"/>
      <w:ind w:firstLineChars="200" w:firstLine="480"/>
    </w:pPr>
    <w:rPr>
      <w:sz w:val="24"/>
    </w:rPr>
  </w:style>
  <w:style w:type="paragraph" w:customStyle="1" w:styleId="29">
    <w:name w:val="正文字缩2字"/>
    <w:basedOn w:val="a"/>
    <w:rsid w:val="00B1618D"/>
    <w:pPr>
      <w:spacing w:before="60" w:after="60" w:line="360" w:lineRule="auto"/>
      <w:ind w:leftChars="200" w:left="200" w:firstLineChars="200" w:firstLine="200"/>
    </w:pPr>
    <w:rPr>
      <w:sz w:val="24"/>
    </w:rPr>
  </w:style>
  <w:style w:type="paragraph" w:styleId="51">
    <w:name w:val="toc 5"/>
    <w:basedOn w:val="a"/>
    <w:next w:val="a"/>
    <w:rsid w:val="00B1618D"/>
    <w:pPr>
      <w:ind w:leftChars="800" w:left="1680"/>
    </w:pPr>
  </w:style>
  <w:style w:type="paragraph" w:customStyle="1" w:styleId="320">
    <w:name w:val="标题3——2"/>
    <w:basedOn w:val="3"/>
    <w:next w:val="afa"/>
    <w:rsid w:val="00B1618D"/>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styleId="afff4">
    <w:name w:val="Plain Text"/>
    <w:basedOn w:val="a"/>
    <w:link w:val="Chare"/>
    <w:rsid w:val="00B1618D"/>
    <w:pPr>
      <w:adjustRightInd w:val="0"/>
      <w:snapToGrid w:val="0"/>
      <w:spacing w:line="360" w:lineRule="auto"/>
    </w:pPr>
    <w:rPr>
      <w:rFonts w:ascii="宋体" w:hAnsi="Courier New"/>
      <w:sz w:val="21"/>
    </w:rPr>
  </w:style>
  <w:style w:type="character" w:customStyle="1" w:styleId="Chare">
    <w:name w:val="纯文本 Char"/>
    <w:basedOn w:val="a0"/>
    <w:link w:val="afff4"/>
    <w:rsid w:val="00B1618D"/>
    <w:rPr>
      <w:rFonts w:ascii="宋体" w:eastAsia="宋体" w:hAnsi="Courier New" w:cs="Times New Roman"/>
      <w:szCs w:val="20"/>
    </w:rPr>
  </w:style>
  <w:style w:type="paragraph" w:styleId="2a">
    <w:name w:val="toc 2"/>
    <w:basedOn w:val="a"/>
    <w:next w:val="a"/>
    <w:uiPriority w:val="39"/>
    <w:rsid w:val="00B1618D"/>
    <w:pPr>
      <w:tabs>
        <w:tab w:val="right" w:leader="dot" w:pos="8400"/>
      </w:tabs>
      <w:spacing w:line="440" w:lineRule="exact"/>
      <w:ind w:leftChars="100" w:left="280" w:rightChars="-91" w:right="-91"/>
    </w:pPr>
  </w:style>
  <w:style w:type="paragraph" w:styleId="afff5">
    <w:name w:val="table of figures"/>
    <w:basedOn w:val="a"/>
    <w:next w:val="a"/>
    <w:rsid w:val="00B1618D"/>
    <w:pPr>
      <w:tabs>
        <w:tab w:val="right" w:leader="dot" w:pos="8640"/>
      </w:tabs>
      <w:spacing w:line="360" w:lineRule="auto"/>
      <w:ind w:left="400" w:hanging="400"/>
    </w:pPr>
    <w:rPr>
      <w:sz w:val="24"/>
    </w:rPr>
  </w:style>
  <w:style w:type="paragraph" w:styleId="37">
    <w:name w:val="List Continue 3"/>
    <w:basedOn w:val="a"/>
    <w:rsid w:val="00B1618D"/>
    <w:pPr>
      <w:adjustRightInd w:val="0"/>
      <w:snapToGrid w:val="0"/>
      <w:spacing w:after="120" w:line="360" w:lineRule="auto"/>
      <w:ind w:leftChars="600" w:left="1260"/>
    </w:pPr>
    <w:rPr>
      <w:sz w:val="24"/>
    </w:rPr>
  </w:style>
  <w:style w:type="paragraph" w:customStyle="1" w:styleId="2b">
    <w:name w:val="标题2"/>
    <w:basedOn w:val="2"/>
    <w:rsid w:val="00B1618D"/>
    <w:pPr>
      <w:keepNext w:val="0"/>
      <w:keepLines w:val="0"/>
      <w:ind w:firstLineChars="196" w:firstLine="574"/>
      <w:outlineLvl w:val="9"/>
    </w:pPr>
    <w:rPr>
      <w:b/>
      <w:spacing w:val="6"/>
      <w:u w:val="single"/>
    </w:rPr>
  </w:style>
  <w:style w:type="paragraph" w:customStyle="1" w:styleId="afff6">
    <w:name w:val="图例"/>
    <w:basedOn w:val="a"/>
    <w:rsid w:val="00B1618D"/>
    <w:pPr>
      <w:spacing w:before="120" w:after="120" w:line="360" w:lineRule="auto"/>
      <w:jc w:val="center"/>
    </w:pPr>
    <w:rPr>
      <w:rFonts w:eastAsia="仿宋_GB2312"/>
      <w:b/>
      <w:sz w:val="24"/>
    </w:rPr>
  </w:style>
  <w:style w:type="paragraph" w:customStyle="1" w:styleId="afff7">
    <w:name w:val="_"/>
    <w:basedOn w:val="a"/>
    <w:rsid w:val="00B1618D"/>
    <w:pPr>
      <w:adjustRightInd w:val="0"/>
      <w:spacing w:line="360" w:lineRule="auto"/>
      <w:ind w:left="480" w:firstLineChars="200" w:firstLine="200"/>
      <w:textAlignment w:val="baseline"/>
    </w:pPr>
    <w:rPr>
      <w:kern w:val="0"/>
      <w:sz w:val="24"/>
    </w:rPr>
  </w:style>
  <w:style w:type="paragraph" w:customStyle="1" w:styleId="FigureDescription">
    <w:name w:val="Figure Description"/>
    <w:next w:val="a"/>
    <w:rsid w:val="00B1618D"/>
    <w:pPr>
      <w:snapToGrid w:val="0"/>
      <w:spacing w:before="80" w:after="320"/>
      <w:ind w:left="1134"/>
      <w:jc w:val="center"/>
    </w:pPr>
    <w:rPr>
      <w:rFonts w:ascii="Arial" w:eastAsia="黑体" w:hAnsi="Arial" w:cs="Times New Roman"/>
      <w:kern w:val="0"/>
      <w:sz w:val="18"/>
      <w:szCs w:val="20"/>
    </w:rPr>
  </w:style>
  <w:style w:type="paragraph" w:styleId="52">
    <w:name w:val="List 5"/>
    <w:basedOn w:val="a"/>
    <w:rsid w:val="00B1618D"/>
    <w:pPr>
      <w:adjustRightInd w:val="0"/>
      <w:snapToGrid w:val="0"/>
      <w:spacing w:line="360" w:lineRule="auto"/>
      <w:ind w:leftChars="800" w:left="100" w:hangingChars="200" w:hanging="200"/>
    </w:pPr>
    <w:rPr>
      <w:sz w:val="24"/>
    </w:rPr>
  </w:style>
  <w:style w:type="paragraph" w:customStyle="1" w:styleId="44">
    <w:name w:val="样式4"/>
    <w:basedOn w:val="4"/>
    <w:rsid w:val="00B1618D"/>
    <w:pPr>
      <w:adjustRightInd w:val="0"/>
      <w:snapToGrid w:val="0"/>
      <w:spacing w:before="280" w:line="372" w:lineRule="auto"/>
      <w:ind w:left="0" w:firstLine="0"/>
    </w:pPr>
  </w:style>
  <w:style w:type="paragraph" w:styleId="afff8">
    <w:name w:val="List Paragraph"/>
    <w:basedOn w:val="a"/>
    <w:uiPriority w:val="34"/>
    <w:qFormat/>
    <w:rsid w:val="00B1618D"/>
    <w:pPr>
      <w:ind w:firstLineChars="200" w:firstLine="420"/>
    </w:pPr>
    <w:rPr>
      <w:rFonts w:ascii="Calibri" w:hAnsi="Calibri"/>
      <w:sz w:val="21"/>
      <w:szCs w:val="22"/>
    </w:rPr>
  </w:style>
  <w:style w:type="paragraph" w:styleId="60">
    <w:name w:val="toc 6"/>
    <w:basedOn w:val="a"/>
    <w:next w:val="a"/>
    <w:rsid w:val="00B1618D"/>
    <w:pPr>
      <w:ind w:leftChars="1000" w:left="2100"/>
    </w:pPr>
  </w:style>
  <w:style w:type="paragraph" w:customStyle="1" w:styleId="TableHeading">
    <w:name w:val="Table Heading"/>
    <w:rsid w:val="00B1618D"/>
    <w:pPr>
      <w:keepNext/>
      <w:snapToGrid w:val="0"/>
      <w:spacing w:before="80" w:after="80"/>
      <w:jc w:val="center"/>
    </w:pPr>
    <w:rPr>
      <w:rFonts w:ascii="Arial" w:eastAsia="黑体" w:hAnsi="Arial" w:cs="Times New Roman"/>
      <w:kern w:val="0"/>
      <w:sz w:val="18"/>
      <w:szCs w:val="20"/>
    </w:rPr>
  </w:style>
  <w:style w:type="paragraph" w:styleId="45">
    <w:name w:val="toc 4"/>
    <w:basedOn w:val="a"/>
    <w:next w:val="a"/>
    <w:rsid w:val="00B1618D"/>
    <w:pPr>
      <w:ind w:leftChars="600" w:left="1260"/>
    </w:pPr>
  </w:style>
  <w:style w:type="paragraph" w:customStyle="1" w:styleId="afff9">
    <w:name w:val="内容标题"/>
    <w:basedOn w:val="aff2"/>
    <w:rsid w:val="00B1618D"/>
    <w:rPr>
      <w:rFonts w:ascii="Tahoma" w:hAnsi="Tahoma"/>
      <w:sz w:val="24"/>
    </w:rPr>
  </w:style>
  <w:style w:type="paragraph" w:customStyle="1" w:styleId="CharCharChar">
    <w:name w:val="Char Char Char"/>
    <w:basedOn w:val="a"/>
    <w:rsid w:val="00B1618D"/>
    <w:rPr>
      <w:rFonts w:ascii="Tahoma" w:hAnsi="Tahoma"/>
      <w:sz w:val="24"/>
    </w:rPr>
  </w:style>
  <w:style w:type="paragraph" w:customStyle="1" w:styleId="CharCharCharCharChar0">
    <w:name w:val="文档正文 Char Char Char Char Char"/>
    <w:basedOn w:val="a"/>
    <w:rsid w:val="00B1618D"/>
    <w:pPr>
      <w:adjustRightInd w:val="0"/>
      <w:spacing w:line="440" w:lineRule="exact"/>
      <w:ind w:firstLine="420"/>
      <w:textAlignment w:val="baseline"/>
    </w:pPr>
    <w:rPr>
      <w:rFonts w:ascii="Arial Narrow" w:hAnsi="Arial Narrow"/>
      <w:kern w:val="0"/>
      <w:sz w:val="24"/>
    </w:rPr>
  </w:style>
  <w:style w:type="paragraph" w:customStyle="1" w:styleId="1b">
    <w:name w:val="首行缩进 1"/>
    <w:basedOn w:val="a"/>
    <w:rsid w:val="00B1618D"/>
    <w:pPr>
      <w:spacing w:after="120" w:line="360" w:lineRule="auto"/>
      <w:ind w:firstLineChars="200" w:firstLine="200"/>
    </w:pPr>
    <w:rPr>
      <w:sz w:val="24"/>
    </w:rPr>
  </w:style>
  <w:style w:type="paragraph" w:customStyle="1" w:styleId="afffa">
    <w:name w:val="表格文本"/>
    <w:rsid w:val="00B1618D"/>
    <w:pPr>
      <w:tabs>
        <w:tab w:val="decimal" w:pos="0"/>
      </w:tabs>
    </w:pPr>
    <w:rPr>
      <w:rFonts w:ascii="Arial" w:eastAsia="宋体" w:hAnsi="Arial" w:cs="Times New Roman"/>
      <w:kern w:val="0"/>
      <w:szCs w:val="20"/>
    </w:rPr>
  </w:style>
  <w:style w:type="paragraph" w:customStyle="1" w:styleId="1Heading0SectionHeadPIM1H1h11stlevell11H1">
    <w:name w:val="样式 标题 1章标题Heading 0Section HeadPIM 1H1h11st levell11H1..."/>
    <w:basedOn w:val="1"/>
    <w:rsid w:val="00B1618D"/>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Char1">
    <w:name w:val="Table Text Char1"/>
    <w:rsid w:val="00B1618D"/>
    <w:pPr>
      <w:snapToGrid w:val="0"/>
      <w:spacing w:before="80" w:after="80"/>
    </w:pPr>
    <w:rPr>
      <w:rFonts w:ascii="Arial" w:eastAsia="宋体" w:hAnsi="Arial" w:cs="Times New Roman"/>
      <w:sz w:val="18"/>
      <w:szCs w:val="20"/>
    </w:rPr>
  </w:style>
  <w:style w:type="paragraph" w:customStyle="1" w:styleId="CharCharCharChar0">
    <w:name w:val="Char Char Char Char"/>
    <w:basedOn w:val="a"/>
    <w:rsid w:val="00B1618D"/>
    <w:pPr>
      <w:pageBreakBefore/>
      <w:widowControl/>
      <w:spacing w:after="160" w:line="240" w:lineRule="exact"/>
      <w:jc w:val="left"/>
    </w:pPr>
    <w:rPr>
      <w:rFonts w:ascii="Verdana" w:hAnsi="Verdana"/>
      <w:kern w:val="0"/>
      <w:sz w:val="20"/>
      <w:lang w:eastAsia="en-US"/>
    </w:rPr>
  </w:style>
  <w:style w:type="paragraph" w:customStyle="1" w:styleId="afffb">
    <w:name w:val="章标题"/>
    <w:next w:val="a"/>
    <w:rsid w:val="00B1618D"/>
    <w:pPr>
      <w:spacing w:beforeLines="50" w:afterLines="50"/>
      <w:jc w:val="both"/>
      <w:outlineLvl w:val="1"/>
    </w:pPr>
    <w:rPr>
      <w:rFonts w:ascii="黑体" w:eastAsia="黑体" w:hAnsi="Times New Roman" w:cs="Times New Roman"/>
      <w:kern w:val="0"/>
      <w:sz w:val="24"/>
      <w:szCs w:val="20"/>
    </w:rPr>
  </w:style>
  <w:style w:type="paragraph" w:customStyle="1" w:styleId="afffc">
    <w:name w:val="表号"/>
    <w:basedOn w:val="a"/>
    <w:rsid w:val="00B1618D"/>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f">
    <w:name w:val="Char"/>
    <w:basedOn w:val="a"/>
    <w:rsid w:val="00B1618D"/>
    <w:pPr>
      <w:spacing w:line="240" w:lineRule="atLeast"/>
      <w:ind w:left="420" w:firstLine="420"/>
    </w:pPr>
    <w:rPr>
      <w:kern w:val="0"/>
      <w:sz w:val="21"/>
    </w:rPr>
  </w:style>
  <w:style w:type="paragraph" w:customStyle="1" w:styleId="2c">
    <w:name w:val="附录2"/>
    <w:basedOn w:val="a"/>
    <w:next w:val="a"/>
    <w:rsid w:val="00B1618D"/>
    <w:pPr>
      <w:tabs>
        <w:tab w:val="left" w:pos="420"/>
        <w:tab w:val="left" w:pos="624"/>
      </w:tabs>
      <w:ind w:left="420" w:hanging="420"/>
      <w:outlineLvl w:val="1"/>
    </w:pPr>
    <w:rPr>
      <w:rFonts w:ascii="黑体" w:eastAsia="黑体" w:hAnsi="黑体"/>
      <w:b/>
      <w:sz w:val="32"/>
    </w:rPr>
  </w:style>
  <w:style w:type="paragraph" w:customStyle="1" w:styleId="ItemList">
    <w:name w:val="Item List"/>
    <w:rsid w:val="00B1618D"/>
    <w:pPr>
      <w:tabs>
        <w:tab w:val="left" w:pos="1644"/>
      </w:tabs>
      <w:spacing w:line="300" w:lineRule="auto"/>
      <w:ind w:left="1644" w:hanging="510"/>
      <w:jc w:val="both"/>
    </w:pPr>
    <w:rPr>
      <w:rFonts w:ascii="Arial" w:eastAsia="宋体" w:hAnsi="Arial" w:cs="Times New Roman"/>
      <w:kern w:val="0"/>
      <w:szCs w:val="20"/>
    </w:rPr>
  </w:style>
  <w:style w:type="paragraph" w:customStyle="1" w:styleId="afffd">
    <w:name w:val="首行缩进"/>
    <w:basedOn w:val="a"/>
    <w:rsid w:val="00B1618D"/>
    <w:pPr>
      <w:spacing w:line="360" w:lineRule="auto"/>
      <w:ind w:firstLineChars="200" w:firstLine="420"/>
    </w:pPr>
    <w:rPr>
      <w:sz w:val="21"/>
    </w:rPr>
  </w:style>
  <w:style w:type="paragraph" w:customStyle="1" w:styleId="Char20">
    <w:name w:val="Char2"/>
    <w:basedOn w:val="a"/>
    <w:rsid w:val="00B1618D"/>
    <w:pPr>
      <w:widowControl/>
      <w:spacing w:line="400" w:lineRule="exact"/>
      <w:jc w:val="center"/>
    </w:pPr>
    <w:rPr>
      <w:sz w:val="24"/>
    </w:rPr>
  </w:style>
  <w:style w:type="paragraph" w:customStyle="1" w:styleId="StyleHeading3h3Heading3-oldLevel3HeadH3level3PIM3se">
    <w:name w:val="Style Heading 3h3Heading 3 - oldLevel 3 HeadH3level_3PIM 3se..."/>
    <w:basedOn w:val="3"/>
    <w:rsid w:val="00B1618D"/>
    <w:pPr>
      <w:tabs>
        <w:tab w:val="left" w:pos="709"/>
      </w:tabs>
      <w:ind w:left="709" w:hanging="709"/>
      <w:jc w:val="both"/>
    </w:pPr>
    <w:rPr>
      <w:sz w:val="32"/>
    </w:rPr>
  </w:style>
  <w:style w:type="paragraph" w:customStyle="1" w:styleId="afffe">
    <w:name w:val="摘要"/>
    <w:basedOn w:val="a"/>
    <w:next w:val="2"/>
    <w:rsid w:val="00B1618D"/>
    <w:pPr>
      <w:spacing w:line="360" w:lineRule="auto"/>
    </w:pPr>
    <w:rPr>
      <w:rFonts w:eastAsia="黑体"/>
      <w:sz w:val="20"/>
    </w:rPr>
  </w:style>
  <w:style w:type="paragraph" w:customStyle="1" w:styleId="affff">
    <w:name w:val="缺省文本"/>
    <w:basedOn w:val="a"/>
    <w:rsid w:val="00B1618D"/>
    <w:pPr>
      <w:tabs>
        <w:tab w:val="left" w:pos="1260"/>
      </w:tabs>
      <w:autoSpaceDE w:val="0"/>
      <w:autoSpaceDN w:val="0"/>
      <w:adjustRightInd w:val="0"/>
      <w:spacing w:line="360" w:lineRule="auto"/>
      <w:jc w:val="left"/>
    </w:pPr>
    <w:rPr>
      <w:kern w:val="0"/>
      <w:sz w:val="24"/>
    </w:rPr>
  </w:style>
  <w:style w:type="paragraph" w:customStyle="1" w:styleId="605">
    <w:name w:val="样式 标题 6第五层条 + 三号 段前: 0.5 行"/>
    <w:basedOn w:val="6"/>
    <w:rsid w:val="00B1618D"/>
    <w:pPr>
      <w:widowControl/>
      <w:adjustRightInd/>
      <w:snapToGrid/>
      <w:spacing w:beforeLines="50"/>
      <w:jc w:val="left"/>
    </w:pPr>
    <w:rPr>
      <w:snapToGrid w:val="0"/>
      <w:kern w:val="24"/>
      <w:sz w:val="28"/>
    </w:rPr>
  </w:style>
  <w:style w:type="paragraph" w:customStyle="1" w:styleId="affff0">
    <w:name w:val="文章正文"/>
    <w:basedOn w:val="a"/>
    <w:rsid w:val="00B1618D"/>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B1618D"/>
    <w:pPr>
      <w:widowControl/>
      <w:spacing w:after="160" w:line="240" w:lineRule="exact"/>
      <w:jc w:val="left"/>
    </w:pPr>
    <w:rPr>
      <w:rFonts w:ascii="Verdana" w:hAnsi="Verdana"/>
      <w:kern w:val="0"/>
      <w:sz w:val="20"/>
      <w:lang w:eastAsia="en-US"/>
    </w:rPr>
  </w:style>
  <w:style w:type="paragraph" w:customStyle="1" w:styleId="affff1">
    <w:name w:val="正文 + 三号"/>
    <w:basedOn w:val="a"/>
    <w:rsid w:val="00B1618D"/>
    <w:rPr>
      <w:sz w:val="21"/>
    </w:rPr>
  </w:style>
  <w:style w:type="paragraph" w:customStyle="1" w:styleId="151">
    <w:name w:val="样式 行距: 1.5 倍行距1"/>
    <w:basedOn w:val="a"/>
    <w:rsid w:val="00B1618D"/>
    <w:pPr>
      <w:snapToGrid w:val="0"/>
    </w:pPr>
    <w:rPr>
      <w:sz w:val="21"/>
    </w:rPr>
  </w:style>
  <w:style w:type="paragraph" w:customStyle="1" w:styleId="affff2">
    <w:name w:val="表格内文字"/>
    <w:basedOn w:val="afff4"/>
    <w:rsid w:val="00B1618D"/>
    <w:pPr>
      <w:snapToGrid/>
      <w:spacing w:line="240" w:lineRule="auto"/>
    </w:pPr>
    <w:rPr>
      <w:color w:val="000000"/>
      <w:lang w:val="en-GB"/>
    </w:rPr>
  </w:style>
  <w:style w:type="paragraph" w:customStyle="1" w:styleId="00">
    <w:name w:val="00"/>
    <w:basedOn w:val="a"/>
    <w:rsid w:val="00B1618D"/>
    <w:pPr>
      <w:autoSpaceDE w:val="0"/>
      <w:autoSpaceDN w:val="0"/>
      <w:adjustRightInd w:val="0"/>
      <w:jc w:val="left"/>
    </w:pPr>
    <w:rPr>
      <w:rFonts w:ascii="黑体" w:eastAsia="黑体"/>
      <w:b/>
      <w:kern w:val="0"/>
      <w:sz w:val="20"/>
    </w:rPr>
  </w:style>
  <w:style w:type="paragraph" w:customStyle="1" w:styleId="xl40">
    <w:name w:val="xl40"/>
    <w:basedOn w:val="a"/>
    <w:rsid w:val="00B1618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附录3"/>
    <w:basedOn w:val="a"/>
    <w:next w:val="a"/>
    <w:rsid w:val="00B1618D"/>
    <w:pPr>
      <w:tabs>
        <w:tab w:val="left" w:pos="851"/>
      </w:tabs>
      <w:ind w:left="425" w:hanging="425"/>
      <w:outlineLvl w:val="2"/>
    </w:pPr>
    <w:rPr>
      <w:rFonts w:eastAsia="黑体"/>
      <w:b/>
      <w:sz w:val="32"/>
    </w:rPr>
  </w:style>
  <w:style w:type="paragraph" w:customStyle="1" w:styleId="46">
    <w:name w:val="附录4"/>
    <w:basedOn w:val="a"/>
    <w:next w:val="a"/>
    <w:rsid w:val="00B1618D"/>
    <w:pPr>
      <w:widowControl/>
      <w:tabs>
        <w:tab w:val="left" w:pos="1134"/>
      </w:tabs>
      <w:spacing w:line="300" w:lineRule="auto"/>
      <w:ind w:left="1361" w:hanging="1361"/>
      <w:outlineLvl w:val="3"/>
    </w:pPr>
    <w:rPr>
      <w:rFonts w:ascii="Arial" w:eastAsia="黑体" w:hAnsi="Arial"/>
      <w:kern w:val="0"/>
    </w:rPr>
  </w:style>
  <w:style w:type="paragraph" w:customStyle="1" w:styleId="affff3">
    <w:name w:val="编号正文"/>
    <w:basedOn w:val="aff7"/>
    <w:rsid w:val="00B1618D"/>
    <w:pPr>
      <w:snapToGrid/>
      <w:spacing w:line="360" w:lineRule="auto"/>
      <w:ind w:left="1407" w:hanging="1047"/>
      <w:jc w:val="left"/>
    </w:pPr>
    <w:rPr>
      <w:rFonts w:eastAsia="仿宋_GB2312"/>
    </w:rPr>
  </w:style>
  <w:style w:type="paragraph" w:customStyle="1" w:styleId="CharChar1Char">
    <w:name w:val="Char Char1 Char"/>
    <w:basedOn w:val="a"/>
    <w:rsid w:val="00B1618D"/>
    <w:rPr>
      <w:rFonts w:ascii="Tahoma" w:hAnsi="Tahoma"/>
      <w:sz w:val="24"/>
      <w:szCs w:val="24"/>
    </w:rPr>
  </w:style>
  <w:style w:type="paragraph" w:customStyle="1" w:styleId="Note">
    <w:name w:val="Note"/>
    <w:basedOn w:val="a"/>
    <w:rsid w:val="00B1618D"/>
    <w:pPr>
      <w:pBdr>
        <w:top w:val="single" w:sz="12" w:space="3" w:color="auto"/>
        <w:bottom w:val="single" w:sz="12" w:space="3" w:color="auto"/>
      </w:pBdr>
      <w:spacing w:line="360" w:lineRule="auto"/>
    </w:pPr>
    <w:rPr>
      <w:sz w:val="24"/>
    </w:rPr>
  </w:style>
  <w:style w:type="paragraph" w:customStyle="1" w:styleId="1c">
    <w:name w:val="文本1"/>
    <w:basedOn w:val="a"/>
    <w:rsid w:val="00B1618D"/>
    <w:pPr>
      <w:adjustRightInd w:val="0"/>
      <w:spacing w:line="312" w:lineRule="atLeast"/>
      <w:jc w:val="center"/>
      <w:textAlignment w:val="baseline"/>
    </w:pPr>
    <w:rPr>
      <w:kern w:val="0"/>
      <w:sz w:val="18"/>
    </w:rPr>
  </w:style>
  <w:style w:type="paragraph" w:customStyle="1" w:styleId="CharChar1">
    <w:name w:val="Char Char1"/>
    <w:basedOn w:val="a"/>
    <w:rsid w:val="00B1618D"/>
    <w:pPr>
      <w:widowControl/>
      <w:spacing w:after="160" w:line="240" w:lineRule="exact"/>
      <w:jc w:val="left"/>
    </w:pPr>
    <w:rPr>
      <w:rFonts w:ascii="Verdana" w:hAnsi="Verdana"/>
      <w:kern w:val="0"/>
      <w:sz w:val="20"/>
      <w:lang w:eastAsia="en-US"/>
    </w:rPr>
  </w:style>
  <w:style w:type="paragraph" w:customStyle="1" w:styleId="1d">
    <w:name w:val="1"/>
    <w:basedOn w:val="a"/>
    <w:rsid w:val="00B1618D"/>
    <w:rPr>
      <w:rFonts w:ascii="Tahoma" w:hAnsi="Tahoma"/>
      <w:sz w:val="24"/>
    </w:rPr>
  </w:style>
  <w:style w:type="paragraph" w:customStyle="1" w:styleId="Char12">
    <w:name w:val="Char1"/>
    <w:basedOn w:val="a"/>
    <w:rsid w:val="00B1618D"/>
    <w:rPr>
      <w:sz w:val="21"/>
    </w:rPr>
  </w:style>
  <w:style w:type="paragraph" w:customStyle="1" w:styleId="Charf0">
    <w:name w:val="正文格式 Char"/>
    <w:basedOn w:val="a"/>
    <w:rsid w:val="00B1618D"/>
    <w:pPr>
      <w:widowControl/>
      <w:adjustRightInd w:val="0"/>
      <w:spacing w:line="440" w:lineRule="atLeast"/>
      <w:ind w:firstLine="510"/>
      <w:textAlignment w:val="baseline"/>
    </w:pPr>
    <w:rPr>
      <w:kern w:val="0"/>
      <w:sz w:val="24"/>
    </w:rPr>
  </w:style>
  <w:style w:type="paragraph" w:styleId="affff4">
    <w:name w:val="Revision"/>
    <w:rsid w:val="00B1618D"/>
    <w:rPr>
      <w:rFonts w:ascii="Times New Roman" w:eastAsia="宋体" w:hAnsi="Times New Roman" w:cs="Times New Roman"/>
      <w:szCs w:val="20"/>
    </w:rPr>
  </w:style>
  <w:style w:type="paragraph" w:customStyle="1" w:styleId="0740">
    <w:name w:val="样式 首行缩进:  0.74 厘米"/>
    <w:basedOn w:val="a"/>
    <w:rsid w:val="00B1618D"/>
    <w:pPr>
      <w:spacing w:line="360" w:lineRule="auto"/>
      <w:ind w:firstLine="420"/>
    </w:pPr>
    <w:rPr>
      <w:sz w:val="24"/>
    </w:rPr>
  </w:style>
  <w:style w:type="paragraph" w:customStyle="1" w:styleId="211">
    <w:name w:val="正文文本 21"/>
    <w:basedOn w:val="a"/>
    <w:rsid w:val="00B1618D"/>
    <w:pPr>
      <w:adjustRightInd w:val="0"/>
      <w:spacing w:before="120" w:line="360" w:lineRule="auto"/>
      <w:ind w:firstLine="48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37321169">
      <w:bodyDiv w:val="1"/>
      <w:marLeft w:val="0"/>
      <w:marRight w:val="0"/>
      <w:marTop w:val="0"/>
      <w:marBottom w:val="0"/>
      <w:divBdr>
        <w:top w:val="none" w:sz="0" w:space="0" w:color="auto"/>
        <w:left w:val="none" w:sz="0" w:space="0" w:color="auto"/>
        <w:bottom w:val="none" w:sz="0" w:space="0" w:color="auto"/>
        <w:right w:val="none" w:sz="0" w:space="0" w:color="auto"/>
      </w:divBdr>
    </w:div>
    <w:div w:id="238752628">
      <w:bodyDiv w:val="1"/>
      <w:marLeft w:val="0"/>
      <w:marRight w:val="0"/>
      <w:marTop w:val="0"/>
      <w:marBottom w:val="0"/>
      <w:divBdr>
        <w:top w:val="none" w:sz="0" w:space="0" w:color="auto"/>
        <w:left w:val="none" w:sz="0" w:space="0" w:color="auto"/>
        <w:bottom w:val="none" w:sz="0" w:space="0" w:color="auto"/>
        <w:right w:val="none" w:sz="0" w:space="0" w:color="auto"/>
      </w:divBdr>
    </w:div>
    <w:div w:id="1403600997">
      <w:bodyDiv w:val="1"/>
      <w:marLeft w:val="0"/>
      <w:marRight w:val="0"/>
      <w:marTop w:val="0"/>
      <w:marBottom w:val="0"/>
      <w:divBdr>
        <w:top w:val="none" w:sz="0" w:space="0" w:color="auto"/>
        <w:left w:val="none" w:sz="0" w:space="0" w:color="auto"/>
        <w:bottom w:val="none" w:sz="0" w:space="0" w:color="auto"/>
        <w:right w:val="none" w:sz="0" w:space="0" w:color="auto"/>
      </w:divBdr>
    </w:div>
    <w:div w:id="1766918198">
      <w:bodyDiv w:val="1"/>
      <w:marLeft w:val="0"/>
      <w:marRight w:val="0"/>
      <w:marTop w:val="0"/>
      <w:marBottom w:val="0"/>
      <w:divBdr>
        <w:top w:val="none" w:sz="0" w:space="0" w:color="auto"/>
        <w:left w:val="none" w:sz="0" w:space="0" w:color="auto"/>
        <w:bottom w:val="none" w:sz="0" w:space="0" w:color="auto"/>
        <w:right w:val="none" w:sz="0" w:space="0" w:color="auto"/>
      </w:divBdr>
    </w:div>
    <w:div w:id="21161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36</Pages>
  <Words>3202</Words>
  <Characters>18253</Characters>
  <Application>Microsoft Office Word</Application>
  <DocSecurity>0</DocSecurity>
  <Lines>152</Lines>
  <Paragraphs>42</Paragraphs>
  <ScaleCrop>false</ScaleCrop>
  <Company>Microsoft</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2020-12-08T03:29:00Z</dcterms:created>
  <dcterms:modified xsi:type="dcterms:W3CDTF">2020-12-28T11:42:00Z</dcterms:modified>
</cp:coreProperties>
</file>