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68" w:rsidRPr="00894B28" w:rsidRDefault="0088301B" w:rsidP="000E6168">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w:t>
      </w:r>
      <w:r w:rsidR="000E6168" w:rsidRPr="00894B28">
        <w:rPr>
          <w:rFonts w:ascii="方正黑体_GBK" w:eastAsia="方正黑体_GBK" w:hAnsi="宋体" w:hint="eastAsia"/>
          <w:spacing w:val="80"/>
          <w:sz w:val="112"/>
          <w:szCs w:val="112"/>
        </w:rPr>
        <w:t>文件</w:t>
      </w:r>
    </w:p>
    <w:p w:rsidR="000E6168" w:rsidRPr="00894B28" w:rsidRDefault="000E6168" w:rsidP="000E6168">
      <w:pPr>
        <w:spacing w:line="700" w:lineRule="exact"/>
        <w:jc w:val="center"/>
        <w:rPr>
          <w:rFonts w:ascii="黑体" w:eastAsia="黑体"/>
          <w:sz w:val="32"/>
        </w:rPr>
      </w:pPr>
    </w:p>
    <w:p w:rsidR="000E6168" w:rsidRPr="00894B28" w:rsidRDefault="000E6168" w:rsidP="000E6168">
      <w:pPr>
        <w:spacing w:line="700" w:lineRule="exact"/>
        <w:jc w:val="center"/>
        <w:rPr>
          <w:rFonts w:ascii="黑体" w:eastAsia="黑体"/>
          <w:sz w:val="32"/>
        </w:rPr>
      </w:pPr>
    </w:p>
    <w:p w:rsidR="000E6168" w:rsidRPr="00894B28" w:rsidRDefault="000E6168" w:rsidP="000E6168">
      <w:pPr>
        <w:spacing w:line="700" w:lineRule="exact"/>
        <w:jc w:val="center"/>
        <w:rPr>
          <w:rFonts w:ascii="黑体" w:eastAsia="黑体"/>
          <w:sz w:val="32"/>
        </w:rPr>
      </w:pPr>
    </w:p>
    <w:p w:rsidR="000E6168" w:rsidRPr="00894B28" w:rsidRDefault="000E6168" w:rsidP="000E6168">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谈判项目编号：20</w:t>
      </w:r>
      <w:r>
        <w:rPr>
          <w:rFonts w:ascii="方正小标宋_GBK" w:eastAsia="方正小标宋_GBK" w:hAnsi="宋体" w:hint="eastAsia"/>
          <w:sz w:val="36"/>
          <w:szCs w:val="30"/>
        </w:rPr>
        <w:t>20</w:t>
      </w:r>
      <w:r w:rsidRPr="00894B28">
        <w:rPr>
          <w:rFonts w:ascii="方正小标宋_GBK" w:eastAsia="方正小标宋_GBK" w:hAnsi="宋体" w:hint="eastAsia"/>
          <w:sz w:val="36"/>
          <w:szCs w:val="30"/>
        </w:rPr>
        <w:t>0</w:t>
      </w:r>
      <w:r w:rsidR="0088301B">
        <w:rPr>
          <w:rFonts w:ascii="方正小标宋_GBK" w:eastAsia="方正小标宋_GBK" w:hAnsi="宋体" w:hint="eastAsia"/>
          <w:sz w:val="36"/>
          <w:szCs w:val="30"/>
        </w:rPr>
        <w:t>11</w:t>
      </w:r>
    </w:p>
    <w:p w:rsidR="000E6168" w:rsidRPr="00894B28" w:rsidRDefault="000E6168" w:rsidP="000E6168">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项目名称：</w:t>
      </w:r>
      <w:r>
        <w:rPr>
          <w:rFonts w:ascii="方正小标宋_GBK" w:eastAsia="方正小标宋_GBK" w:hAnsi="宋体" w:hint="eastAsia"/>
          <w:sz w:val="36"/>
          <w:szCs w:val="30"/>
        </w:rPr>
        <w:t>病理科</w:t>
      </w:r>
      <w:r w:rsidR="0088301B">
        <w:rPr>
          <w:rFonts w:ascii="方正小标宋_GBK" w:eastAsia="方正小标宋_GBK" w:hAnsi="宋体" w:hint="eastAsia"/>
          <w:sz w:val="36"/>
          <w:szCs w:val="30"/>
        </w:rPr>
        <w:t>脱水</w:t>
      </w:r>
      <w:r>
        <w:rPr>
          <w:rFonts w:ascii="方正小标宋_GBK" w:eastAsia="方正小标宋_GBK" w:hAnsi="宋体" w:hint="eastAsia"/>
          <w:sz w:val="36"/>
          <w:szCs w:val="30"/>
        </w:rPr>
        <w:t>机</w:t>
      </w:r>
      <w:r w:rsidR="00BB312C">
        <w:rPr>
          <w:rFonts w:ascii="方正小标宋_GBK" w:eastAsia="方正小标宋_GBK" w:hAnsi="宋体" w:hint="eastAsia"/>
          <w:sz w:val="36"/>
          <w:szCs w:val="30"/>
        </w:rPr>
        <w:t>（第二次）</w:t>
      </w:r>
    </w:p>
    <w:p w:rsidR="000E6168" w:rsidRPr="00394E5F" w:rsidRDefault="000E6168" w:rsidP="000E6168">
      <w:pPr>
        <w:spacing w:line="700" w:lineRule="exact"/>
        <w:ind w:firstLineChars="511" w:firstLine="1840"/>
        <w:rPr>
          <w:rFonts w:ascii="方正小标宋_GBK" w:eastAsia="方正小标宋_GBK" w:hAnsi="宋体"/>
          <w:sz w:val="36"/>
          <w:szCs w:val="30"/>
        </w:rPr>
      </w:pPr>
    </w:p>
    <w:p w:rsidR="000E6168" w:rsidRPr="0088301B" w:rsidRDefault="000E6168" w:rsidP="000E6168">
      <w:pPr>
        <w:spacing w:line="700" w:lineRule="exact"/>
        <w:ind w:firstLineChars="511" w:firstLine="1840"/>
        <w:rPr>
          <w:rFonts w:ascii="方正小标宋_GBK" w:eastAsia="方正小标宋_GBK" w:hAnsi="宋体"/>
          <w:sz w:val="36"/>
          <w:szCs w:val="30"/>
        </w:rPr>
      </w:pPr>
    </w:p>
    <w:p w:rsidR="000E6168" w:rsidRPr="00894B28" w:rsidRDefault="000E6168" w:rsidP="000E6168">
      <w:pPr>
        <w:spacing w:line="700" w:lineRule="exact"/>
        <w:jc w:val="center"/>
        <w:rPr>
          <w:rFonts w:ascii="宋体" w:hAnsi="宋体"/>
          <w:b/>
          <w:sz w:val="30"/>
          <w:szCs w:val="30"/>
        </w:rPr>
      </w:pPr>
    </w:p>
    <w:p w:rsidR="000E6168" w:rsidRPr="00894B28" w:rsidRDefault="000E6168" w:rsidP="000E6168">
      <w:pPr>
        <w:spacing w:line="700" w:lineRule="exact"/>
        <w:jc w:val="center"/>
        <w:rPr>
          <w:rFonts w:ascii="宋体" w:hAnsi="宋体"/>
          <w:b/>
          <w:sz w:val="30"/>
          <w:szCs w:val="30"/>
        </w:rPr>
      </w:pPr>
    </w:p>
    <w:p w:rsidR="000E6168" w:rsidRPr="00894B28" w:rsidRDefault="000E6168" w:rsidP="000E6168">
      <w:pPr>
        <w:spacing w:line="700" w:lineRule="exact"/>
        <w:jc w:val="center"/>
        <w:rPr>
          <w:rFonts w:ascii="宋体" w:hAnsi="宋体"/>
          <w:b/>
          <w:sz w:val="30"/>
          <w:szCs w:val="30"/>
        </w:rPr>
      </w:pPr>
    </w:p>
    <w:p w:rsidR="000E6168" w:rsidRPr="00894B28" w:rsidRDefault="000E6168" w:rsidP="000E6168">
      <w:pPr>
        <w:spacing w:line="700" w:lineRule="exact"/>
        <w:ind w:firstLineChars="500" w:firstLine="1800"/>
        <w:rPr>
          <w:rFonts w:ascii="宋体" w:hAnsi="宋体"/>
          <w:b/>
          <w:sz w:val="32"/>
          <w:szCs w:val="32"/>
        </w:rPr>
      </w:pPr>
      <w:r w:rsidRPr="00894B28">
        <w:rPr>
          <w:rFonts w:ascii="方正小标宋_GBK" w:eastAsia="方正小标宋_GBK" w:hAnsi="宋体" w:hint="eastAsia"/>
          <w:sz w:val="36"/>
          <w:szCs w:val="30"/>
        </w:rPr>
        <w:t>采购人：重庆市合川区人民医院</w:t>
      </w:r>
    </w:p>
    <w:p w:rsidR="000E6168" w:rsidRPr="00894B28" w:rsidRDefault="000E6168" w:rsidP="000E6168">
      <w:pPr>
        <w:spacing w:line="720" w:lineRule="exact"/>
        <w:jc w:val="center"/>
        <w:outlineLvl w:val="0"/>
        <w:rPr>
          <w:rFonts w:ascii="方正黑体_GBK" w:eastAsia="方正黑体_GBK" w:hAnsi="宋体"/>
          <w:sz w:val="48"/>
          <w:szCs w:val="32"/>
        </w:rPr>
      </w:pPr>
    </w:p>
    <w:p w:rsidR="000E6168" w:rsidRPr="00894B28" w:rsidRDefault="000E6168" w:rsidP="000E6168">
      <w:pPr>
        <w:spacing w:line="720" w:lineRule="exact"/>
        <w:jc w:val="center"/>
        <w:outlineLvl w:val="0"/>
        <w:rPr>
          <w:rFonts w:ascii="方正黑体_GBK" w:eastAsia="方正黑体_GBK" w:hAnsi="宋体"/>
          <w:sz w:val="48"/>
          <w:szCs w:val="32"/>
        </w:rPr>
      </w:pPr>
    </w:p>
    <w:p w:rsidR="000E6168" w:rsidRPr="00894B28" w:rsidRDefault="000E6168" w:rsidP="00425D4A">
      <w:pPr>
        <w:spacing w:line="720" w:lineRule="exact"/>
        <w:jc w:val="center"/>
        <w:outlineLvl w:val="0"/>
        <w:rPr>
          <w:rFonts w:ascii="方正黑体_GBK" w:eastAsia="方正黑体_GBK" w:hAnsi="宋体"/>
          <w:sz w:val="48"/>
          <w:szCs w:val="32"/>
        </w:rPr>
      </w:pPr>
      <w:r w:rsidRPr="00894B28">
        <w:rPr>
          <w:rFonts w:ascii="方正黑体_GBK" w:eastAsia="方正黑体_GBK" w:hAnsi="宋体" w:hint="eastAsia"/>
          <w:sz w:val="48"/>
          <w:szCs w:val="32"/>
        </w:rPr>
        <w:t>二〇二</w:t>
      </w:r>
      <w:r w:rsidR="003F04ED">
        <w:rPr>
          <w:rFonts w:ascii="方正黑体_GBK" w:eastAsia="方正黑体_GBK" w:hAnsi="宋体" w:hint="eastAsia"/>
          <w:sz w:val="48"/>
          <w:szCs w:val="32"/>
        </w:rPr>
        <w:t>一</w:t>
      </w:r>
      <w:r w:rsidRPr="00894B28">
        <w:rPr>
          <w:rFonts w:ascii="方正黑体_GBK" w:eastAsia="方正黑体_GBK" w:hAnsi="宋体" w:hint="eastAsia"/>
          <w:sz w:val="48"/>
          <w:szCs w:val="32"/>
        </w:rPr>
        <w:t>年</w:t>
      </w:r>
      <w:r w:rsidR="00425D4A">
        <w:rPr>
          <w:rFonts w:ascii="方正黑体_GBK" w:eastAsia="方正黑体_GBK" w:hAnsi="宋体" w:hint="eastAsia"/>
          <w:sz w:val="48"/>
          <w:szCs w:val="32"/>
        </w:rPr>
        <w:t>十</w:t>
      </w:r>
      <w:r w:rsidR="003F04ED">
        <w:rPr>
          <w:rFonts w:ascii="方正黑体_GBK" w:eastAsia="方正黑体_GBK" w:hAnsi="宋体" w:hint="eastAsia"/>
          <w:sz w:val="48"/>
          <w:szCs w:val="32"/>
        </w:rPr>
        <w:t>一</w:t>
      </w:r>
      <w:r w:rsidRPr="00894B28">
        <w:rPr>
          <w:rFonts w:ascii="方正黑体_GBK" w:eastAsia="方正黑体_GBK" w:hAnsi="宋体" w:hint="eastAsia"/>
          <w:sz w:val="48"/>
          <w:szCs w:val="32"/>
        </w:rPr>
        <w:t>月</w:t>
      </w: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p>
    <w:p w:rsidR="000E6168" w:rsidRDefault="000E6168" w:rsidP="000E6168">
      <w:pPr>
        <w:snapToGrid w:val="0"/>
        <w:spacing w:line="500" w:lineRule="exact"/>
        <w:jc w:val="center"/>
        <w:rPr>
          <w:rFonts w:ascii="仿宋" w:eastAsia="仿宋" w:hAnsi="仿宋"/>
          <w:sz w:val="44"/>
        </w:rPr>
      </w:pPr>
      <w:r>
        <w:rPr>
          <w:rFonts w:ascii="仿宋" w:eastAsia="仿宋" w:hAnsi="仿宋" w:hint="eastAsia"/>
          <w:sz w:val="44"/>
        </w:rPr>
        <w:t>目  录</w:t>
      </w:r>
    </w:p>
    <w:p w:rsidR="000E6168" w:rsidRDefault="001E2A32" w:rsidP="000E6168">
      <w:pPr>
        <w:pStyle w:val="13"/>
        <w:tabs>
          <w:tab w:val="clear" w:pos="1260"/>
          <w:tab w:val="clear" w:pos="1685"/>
          <w:tab w:val="clear" w:pos="8400"/>
          <w:tab w:val="right" w:leader="dot" w:pos="9412"/>
        </w:tabs>
        <w:ind w:firstLine="210"/>
      </w:pPr>
      <w:r w:rsidRPr="001E2A32">
        <w:rPr>
          <w:rFonts w:ascii="仿宋" w:eastAsia="仿宋" w:hAnsi="仿宋" w:hint="eastAsia"/>
          <w:sz w:val="21"/>
          <w:szCs w:val="21"/>
        </w:rPr>
        <w:fldChar w:fldCharType="begin"/>
      </w:r>
      <w:r w:rsidR="000E6168">
        <w:rPr>
          <w:rFonts w:ascii="仿宋" w:eastAsia="仿宋" w:hAnsi="仿宋" w:hint="eastAsia"/>
          <w:sz w:val="21"/>
          <w:szCs w:val="21"/>
        </w:rPr>
        <w:instrText xml:space="preserve"> TOC \o "1-2" \h \z </w:instrText>
      </w:r>
      <w:r w:rsidRPr="001E2A32">
        <w:rPr>
          <w:rFonts w:ascii="仿宋" w:eastAsia="仿宋" w:hAnsi="仿宋" w:hint="eastAsia"/>
          <w:sz w:val="21"/>
          <w:szCs w:val="21"/>
        </w:rPr>
        <w:fldChar w:fldCharType="separate"/>
      </w:r>
      <w:hyperlink w:anchor="_Toc15393" w:history="1">
        <w:r w:rsidR="000E6168">
          <w:rPr>
            <w:rFonts w:ascii="仿宋" w:eastAsia="仿宋" w:hAnsi="仿宋"/>
          </w:rPr>
          <w:t>第一篇</w:t>
        </w:r>
        <w:r w:rsidR="000E6168">
          <w:rPr>
            <w:rFonts w:ascii="仿宋" w:eastAsia="仿宋" w:hAnsi="仿宋" w:hint="eastAsia"/>
          </w:rPr>
          <w:t xml:space="preserve"> 投标邀请书</w:t>
        </w:r>
        <w:r w:rsidR="000E6168">
          <w:tab/>
        </w:r>
        <w:fldSimple w:instr=" PAGEREF _Toc15393 ">
          <w:r w:rsidR="000E6168">
            <w:t>- 3 -</w:t>
          </w:r>
        </w:fldSimple>
      </w:hyperlink>
    </w:p>
    <w:p w:rsidR="000E6168" w:rsidRDefault="001E2A32" w:rsidP="000E6168">
      <w:pPr>
        <w:pStyle w:val="2a"/>
        <w:tabs>
          <w:tab w:val="clear" w:pos="8400"/>
          <w:tab w:val="right" w:leader="dot" w:pos="9412"/>
        </w:tabs>
        <w:ind w:right="-255"/>
      </w:pPr>
      <w:hyperlink w:anchor="_Toc10736" w:history="1">
        <w:r w:rsidR="000E6168">
          <w:rPr>
            <w:rFonts w:ascii="仿宋" w:eastAsia="仿宋" w:hAnsi="仿宋" w:hint="eastAsia"/>
          </w:rPr>
          <w:t>一、招标项目内容</w:t>
        </w:r>
        <w:r w:rsidR="000E6168">
          <w:tab/>
        </w:r>
        <w:fldSimple w:instr=" PAGEREF _Toc10736 ">
          <w:r w:rsidR="000E6168">
            <w:t>- 3 -</w:t>
          </w:r>
        </w:fldSimple>
      </w:hyperlink>
    </w:p>
    <w:p w:rsidR="000E6168" w:rsidRDefault="001E2A32" w:rsidP="000E6168">
      <w:pPr>
        <w:pStyle w:val="2a"/>
        <w:tabs>
          <w:tab w:val="clear" w:pos="8400"/>
          <w:tab w:val="right" w:leader="dot" w:pos="9412"/>
        </w:tabs>
        <w:ind w:right="-255"/>
      </w:pPr>
      <w:hyperlink w:anchor="_Toc27997" w:history="1">
        <w:r w:rsidR="000E6168">
          <w:rPr>
            <w:rFonts w:ascii="仿宋" w:eastAsia="仿宋" w:hAnsi="仿宋" w:hint="eastAsia"/>
          </w:rPr>
          <w:t>二、投标人资格要求</w:t>
        </w:r>
        <w:r w:rsidR="000E6168">
          <w:tab/>
        </w:r>
        <w:fldSimple w:instr=" PAGEREF _Toc27997 ">
          <w:r w:rsidR="000E6168">
            <w:t>- 3 -</w:t>
          </w:r>
        </w:fldSimple>
      </w:hyperlink>
    </w:p>
    <w:p w:rsidR="000E6168" w:rsidRDefault="001E2A32" w:rsidP="000E6168">
      <w:pPr>
        <w:pStyle w:val="2a"/>
        <w:tabs>
          <w:tab w:val="clear" w:pos="8400"/>
          <w:tab w:val="right" w:leader="dot" w:pos="9412"/>
        </w:tabs>
        <w:ind w:right="-255"/>
      </w:pPr>
      <w:hyperlink w:anchor="_Toc19006" w:history="1">
        <w:r w:rsidR="000E6168">
          <w:rPr>
            <w:rFonts w:ascii="仿宋" w:eastAsia="仿宋" w:hAnsi="仿宋" w:hint="eastAsia"/>
          </w:rPr>
          <w:t>三、投标、开标有关说明</w:t>
        </w:r>
        <w:r w:rsidR="000E6168">
          <w:tab/>
        </w:r>
        <w:fldSimple w:instr=" PAGEREF _Toc19006 ">
          <w:r w:rsidR="000E6168">
            <w:t>- 3 -</w:t>
          </w:r>
        </w:fldSimple>
      </w:hyperlink>
    </w:p>
    <w:p w:rsidR="000E6168" w:rsidRDefault="001E2A32" w:rsidP="000E6168">
      <w:pPr>
        <w:pStyle w:val="2a"/>
        <w:tabs>
          <w:tab w:val="clear" w:pos="8400"/>
          <w:tab w:val="right" w:leader="dot" w:pos="9412"/>
        </w:tabs>
        <w:ind w:right="-255"/>
      </w:pPr>
      <w:hyperlink w:anchor="_Toc5392" w:history="1">
        <w:r w:rsidR="000E6168">
          <w:rPr>
            <w:rFonts w:ascii="仿宋" w:eastAsia="仿宋" w:hAnsi="仿宋" w:hint="eastAsia"/>
          </w:rPr>
          <w:t>四、投标保证金</w:t>
        </w:r>
        <w:r w:rsidR="000E6168">
          <w:tab/>
        </w:r>
        <w:fldSimple w:instr=" PAGEREF _Toc5392 ">
          <w:r w:rsidR="000E6168">
            <w:t>- 4 -</w:t>
          </w:r>
        </w:fldSimple>
      </w:hyperlink>
    </w:p>
    <w:p w:rsidR="000E6168" w:rsidRDefault="001E2A32" w:rsidP="000E6168">
      <w:pPr>
        <w:pStyle w:val="2a"/>
        <w:tabs>
          <w:tab w:val="clear" w:pos="8400"/>
          <w:tab w:val="right" w:leader="dot" w:pos="9412"/>
        </w:tabs>
        <w:ind w:right="-255"/>
      </w:pPr>
      <w:hyperlink w:anchor="_Toc19306" w:history="1">
        <w:r w:rsidR="000E6168">
          <w:rPr>
            <w:rFonts w:ascii="仿宋" w:eastAsia="仿宋" w:hAnsi="仿宋" w:hint="eastAsia"/>
          </w:rPr>
          <w:t>五、投标有关规定</w:t>
        </w:r>
        <w:r w:rsidR="000E6168">
          <w:tab/>
        </w:r>
        <w:fldSimple w:instr=" PAGEREF _Toc19306 ">
          <w:r w:rsidR="000E6168">
            <w:t>- 5 -</w:t>
          </w:r>
        </w:fldSimple>
      </w:hyperlink>
    </w:p>
    <w:p w:rsidR="000E6168" w:rsidRDefault="001E2A32" w:rsidP="000E6168">
      <w:pPr>
        <w:pStyle w:val="13"/>
        <w:tabs>
          <w:tab w:val="clear" w:pos="1260"/>
          <w:tab w:val="clear" w:pos="1685"/>
          <w:tab w:val="clear" w:pos="8400"/>
          <w:tab w:val="right" w:leader="dot" w:pos="9412"/>
        </w:tabs>
      </w:pPr>
      <w:hyperlink w:anchor="_Toc29274" w:history="1">
        <w:r w:rsidR="000E6168">
          <w:rPr>
            <w:rFonts w:ascii="仿宋" w:eastAsia="仿宋" w:hAnsi="仿宋" w:hint="eastAsia"/>
          </w:rPr>
          <w:t>第二篇 项目技术规格、数量及质量要求</w:t>
        </w:r>
        <w:r w:rsidR="000E6168">
          <w:tab/>
        </w:r>
        <w:fldSimple w:instr=" PAGEREF _Toc29274 ">
          <w:r w:rsidR="000E6168">
            <w:t>- 6 -</w:t>
          </w:r>
        </w:fldSimple>
      </w:hyperlink>
    </w:p>
    <w:p w:rsidR="000E6168" w:rsidRDefault="001E2A32" w:rsidP="000E6168">
      <w:pPr>
        <w:pStyle w:val="2a"/>
        <w:tabs>
          <w:tab w:val="clear" w:pos="8400"/>
          <w:tab w:val="right" w:leader="dot" w:pos="9412"/>
        </w:tabs>
        <w:ind w:right="-255"/>
      </w:pPr>
      <w:hyperlink w:anchor="_Toc13377" w:history="1">
        <w:r w:rsidR="000E6168">
          <w:rPr>
            <w:rFonts w:ascii="仿宋" w:eastAsia="仿宋" w:hAnsi="仿宋" w:hint="eastAsia"/>
          </w:rPr>
          <w:t>一、招标项目一览表</w:t>
        </w:r>
        <w:r w:rsidR="000E6168">
          <w:tab/>
        </w:r>
        <w:fldSimple w:instr=" PAGEREF _Toc13377 ">
          <w:r w:rsidR="000E6168">
            <w:t>- 6 -</w:t>
          </w:r>
        </w:fldSimple>
      </w:hyperlink>
    </w:p>
    <w:p w:rsidR="000E6168" w:rsidRDefault="001E2A32" w:rsidP="000E6168">
      <w:pPr>
        <w:pStyle w:val="2a"/>
        <w:tabs>
          <w:tab w:val="clear" w:pos="8400"/>
          <w:tab w:val="right" w:leader="dot" w:pos="9412"/>
        </w:tabs>
        <w:ind w:right="-255"/>
      </w:pPr>
      <w:hyperlink w:anchor="_Toc19542" w:history="1">
        <w:r w:rsidR="000E6168">
          <w:rPr>
            <w:rFonts w:ascii="仿宋" w:eastAsia="仿宋" w:hAnsi="仿宋" w:hint="eastAsia"/>
          </w:rPr>
          <w:t>二、招标项目技术需求</w:t>
        </w:r>
        <w:r w:rsidR="000E6168">
          <w:tab/>
        </w:r>
        <w:fldSimple w:instr=" PAGEREF _Toc19542 ">
          <w:r w:rsidR="000E6168">
            <w:t>- 6 -</w:t>
          </w:r>
        </w:fldSimple>
      </w:hyperlink>
    </w:p>
    <w:p w:rsidR="000E6168" w:rsidRDefault="001E2A32" w:rsidP="000E6168">
      <w:pPr>
        <w:pStyle w:val="13"/>
        <w:tabs>
          <w:tab w:val="clear" w:pos="1260"/>
          <w:tab w:val="clear" w:pos="1685"/>
          <w:tab w:val="clear" w:pos="8400"/>
          <w:tab w:val="right" w:leader="dot" w:pos="9412"/>
        </w:tabs>
      </w:pPr>
      <w:hyperlink w:anchor="_Toc9451" w:history="1">
        <w:r w:rsidR="000E6168">
          <w:rPr>
            <w:rFonts w:ascii="仿宋" w:eastAsia="仿宋" w:hAnsi="仿宋" w:hint="eastAsia"/>
          </w:rPr>
          <w:t>第三篇  项目商务要求</w:t>
        </w:r>
        <w:r w:rsidR="000E6168">
          <w:tab/>
        </w:r>
        <w:fldSimple w:instr=" PAGEREF _Toc9451 ">
          <w:r w:rsidR="000E6168">
            <w:t>- 9 -</w:t>
          </w:r>
        </w:fldSimple>
      </w:hyperlink>
    </w:p>
    <w:p w:rsidR="000E6168" w:rsidRDefault="001E2A32" w:rsidP="000E6168">
      <w:pPr>
        <w:pStyle w:val="2a"/>
        <w:tabs>
          <w:tab w:val="clear" w:pos="8400"/>
          <w:tab w:val="right" w:leader="dot" w:pos="9412"/>
        </w:tabs>
        <w:ind w:right="-255"/>
      </w:pPr>
      <w:hyperlink w:anchor="_Toc18972" w:history="1">
        <w:r w:rsidR="000E6168">
          <w:rPr>
            <w:rFonts w:ascii="仿宋" w:eastAsia="仿宋" w:hAnsi="仿宋" w:hint="eastAsia"/>
            <w:szCs w:val="24"/>
          </w:rPr>
          <w:t>一、交货期及验收方式</w:t>
        </w:r>
        <w:r w:rsidR="000E6168">
          <w:tab/>
        </w:r>
        <w:fldSimple w:instr=" PAGEREF _Toc18972 ">
          <w:r w:rsidR="000E6168">
            <w:t>- 9 -</w:t>
          </w:r>
        </w:fldSimple>
      </w:hyperlink>
    </w:p>
    <w:p w:rsidR="000E6168" w:rsidRDefault="001E2A32" w:rsidP="000E6168">
      <w:pPr>
        <w:pStyle w:val="2a"/>
        <w:tabs>
          <w:tab w:val="clear" w:pos="8400"/>
          <w:tab w:val="right" w:leader="dot" w:pos="9412"/>
        </w:tabs>
        <w:ind w:right="-255"/>
      </w:pPr>
      <w:hyperlink w:anchor="_Toc22892" w:history="1">
        <w:r w:rsidR="000E6168">
          <w:rPr>
            <w:rFonts w:ascii="仿宋" w:eastAsia="仿宋" w:hAnsi="仿宋" w:hint="eastAsia"/>
            <w:szCs w:val="24"/>
          </w:rPr>
          <w:t>二、报价要求</w:t>
        </w:r>
        <w:r w:rsidR="000E6168">
          <w:tab/>
        </w:r>
        <w:fldSimple w:instr=" PAGEREF _Toc22892 ">
          <w:r w:rsidR="000E6168">
            <w:t>- 9 -</w:t>
          </w:r>
        </w:fldSimple>
      </w:hyperlink>
    </w:p>
    <w:p w:rsidR="000E6168" w:rsidRDefault="001E2A32" w:rsidP="000E6168">
      <w:pPr>
        <w:pStyle w:val="2a"/>
        <w:tabs>
          <w:tab w:val="clear" w:pos="8400"/>
          <w:tab w:val="right" w:leader="dot" w:pos="9412"/>
        </w:tabs>
        <w:ind w:right="-255"/>
      </w:pPr>
      <w:hyperlink w:anchor="_Toc19398" w:history="1">
        <w:r w:rsidR="000E6168">
          <w:rPr>
            <w:rFonts w:ascii="仿宋" w:eastAsia="仿宋" w:hAnsi="仿宋" w:hint="eastAsia"/>
            <w:szCs w:val="24"/>
          </w:rPr>
          <w:t>三、质量保证及售后服务</w:t>
        </w:r>
        <w:r w:rsidR="000E6168">
          <w:tab/>
        </w:r>
        <w:fldSimple w:instr=" PAGEREF _Toc19398 ">
          <w:r w:rsidR="000E6168">
            <w:t>- 10 -</w:t>
          </w:r>
        </w:fldSimple>
      </w:hyperlink>
    </w:p>
    <w:p w:rsidR="000E6168" w:rsidRDefault="001E2A32" w:rsidP="000E6168">
      <w:pPr>
        <w:pStyle w:val="2a"/>
        <w:tabs>
          <w:tab w:val="clear" w:pos="8400"/>
          <w:tab w:val="right" w:leader="dot" w:pos="9412"/>
        </w:tabs>
        <w:ind w:right="-255"/>
      </w:pPr>
      <w:hyperlink w:anchor="_Toc32014" w:history="1">
        <w:r w:rsidR="000E6168">
          <w:rPr>
            <w:rFonts w:ascii="仿宋" w:eastAsia="仿宋" w:hAnsi="仿宋" w:hint="eastAsia"/>
            <w:szCs w:val="24"/>
          </w:rPr>
          <w:t>四、付款方式</w:t>
        </w:r>
        <w:r w:rsidR="000E6168">
          <w:tab/>
        </w:r>
        <w:fldSimple w:instr=" PAGEREF _Toc32014 ">
          <w:r w:rsidR="000E6168">
            <w:t>- 11 -</w:t>
          </w:r>
        </w:fldSimple>
      </w:hyperlink>
    </w:p>
    <w:p w:rsidR="000E6168" w:rsidRDefault="001E2A32" w:rsidP="000E6168">
      <w:pPr>
        <w:pStyle w:val="2a"/>
        <w:tabs>
          <w:tab w:val="clear" w:pos="8400"/>
          <w:tab w:val="right" w:leader="dot" w:pos="9412"/>
        </w:tabs>
        <w:ind w:right="-255"/>
      </w:pPr>
      <w:hyperlink w:anchor="_Toc21666" w:history="1">
        <w:r w:rsidR="000E6168">
          <w:rPr>
            <w:rFonts w:ascii="仿宋" w:eastAsia="仿宋" w:hAnsi="仿宋" w:hint="eastAsia"/>
            <w:szCs w:val="24"/>
          </w:rPr>
          <w:t>五、知识产权</w:t>
        </w:r>
        <w:r w:rsidR="000E6168">
          <w:tab/>
        </w:r>
        <w:fldSimple w:instr=" PAGEREF _Toc21666 ">
          <w:r w:rsidR="000E6168">
            <w:t>- 11 -</w:t>
          </w:r>
        </w:fldSimple>
      </w:hyperlink>
    </w:p>
    <w:p w:rsidR="000E6168" w:rsidRDefault="001E2A32" w:rsidP="000E6168">
      <w:pPr>
        <w:pStyle w:val="2a"/>
        <w:tabs>
          <w:tab w:val="clear" w:pos="8400"/>
          <w:tab w:val="right" w:leader="dot" w:pos="9412"/>
        </w:tabs>
        <w:ind w:right="-255"/>
      </w:pPr>
      <w:hyperlink w:anchor="_Toc15951" w:history="1">
        <w:r w:rsidR="000E6168">
          <w:rPr>
            <w:rFonts w:ascii="仿宋" w:eastAsia="仿宋" w:hAnsi="仿宋" w:hint="eastAsia"/>
            <w:szCs w:val="24"/>
          </w:rPr>
          <w:t>六、培训</w:t>
        </w:r>
        <w:r w:rsidR="000E6168">
          <w:tab/>
        </w:r>
        <w:fldSimple w:instr=" PAGEREF _Toc15951 ">
          <w:r w:rsidR="000E6168">
            <w:t>- 11 -</w:t>
          </w:r>
        </w:fldSimple>
      </w:hyperlink>
    </w:p>
    <w:p w:rsidR="000E6168" w:rsidRDefault="001E2A32" w:rsidP="000E6168">
      <w:pPr>
        <w:pStyle w:val="2a"/>
        <w:tabs>
          <w:tab w:val="clear" w:pos="8400"/>
          <w:tab w:val="right" w:leader="dot" w:pos="9412"/>
        </w:tabs>
        <w:ind w:right="-255"/>
      </w:pPr>
      <w:hyperlink w:anchor="_Toc22525" w:history="1">
        <w:r w:rsidR="000E6168">
          <w:rPr>
            <w:rFonts w:ascii="仿宋" w:eastAsia="仿宋" w:hAnsi="仿宋" w:hint="eastAsia"/>
            <w:szCs w:val="24"/>
          </w:rPr>
          <w:t>七、其他</w:t>
        </w:r>
        <w:r w:rsidR="000E6168">
          <w:tab/>
        </w:r>
        <w:fldSimple w:instr=" PAGEREF _Toc22525 ">
          <w:r w:rsidR="000E6168">
            <w:t>- 11 -</w:t>
          </w:r>
        </w:fldSimple>
      </w:hyperlink>
    </w:p>
    <w:p w:rsidR="000E6168" w:rsidRDefault="001E2A32" w:rsidP="000E6168">
      <w:pPr>
        <w:pStyle w:val="13"/>
        <w:tabs>
          <w:tab w:val="clear" w:pos="1260"/>
          <w:tab w:val="clear" w:pos="1685"/>
          <w:tab w:val="clear" w:pos="8400"/>
          <w:tab w:val="right" w:leader="dot" w:pos="9412"/>
        </w:tabs>
      </w:pPr>
      <w:hyperlink w:anchor="_Toc20229" w:history="1">
        <w:r w:rsidR="000E6168">
          <w:rPr>
            <w:rFonts w:ascii="仿宋" w:eastAsia="仿宋" w:hAnsi="仿宋" w:hint="eastAsia"/>
          </w:rPr>
          <w:t>第四篇  资格审查及评标办法</w:t>
        </w:r>
        <w:r w:rsidR="000E6168">
          <w:tab/>
        </w:r>
        <w:fldSimple w:instr=" PAGEREF _Toc20229 ">
          <w:r w:rsidR="000E6168">
            <w:t>- 12 -</w:t>
          </w:r>
        </w:fldSimple>
      </w:hyperlink>
    </w:p>
    <w:p w:rsidR="000E6168" w:rsidRDefault="001E2A32" w:rsidP="000E6168">
      <w:pPr>
        <w:pStyle w:val="2a"/>
        <w:tabs>
          <w:tab w:val="clear" w:pos="8400"/>
          <w:tab w:val="right" w:leader="dot" w:pos="9412"/>
        </w:tabs>
        <w:ind w:right="-255"/>
      </w:pPr>
      <w:hyperlink w:anchor="_Toc1315" w:history="1">
        <w:r w:rsidR="000E6168">
          <w:rPr>
            <w:rFonts w:ascii="仿宋" w:eastAsia="仿宋" w:hAnsi="仿宋" w:hint="eastAsia"/>
            <w:szCs w:val="24"/>
          </w:rPr>
          <w:t>一、资格审查</w:t>
        </w:r>
        <w:r w:rsidR="000E6168">
          <w:tab/>
        </w:r>
        <w:fldSimple w:instr=" PAGEREF _Toc1315 ">
          <w:r w:rsidR="000E6168">
            <w:t>- 12 -</w:t>
          </w:r>
        </w:fldSimple>
      </w:hyperlink>
    </w:p>
    <w:p w:rsidR="000E6168" w:rsidRDefault="001E2A32" w:rsidP="000E6168">
      <w:pPr>
        <w:pStyle w:val="2a"/>
        <w:tabs>
          <w:tab w:val="clear" w:pos="8400"/>
          <w:tab w:val="right" w:leader="dot" w:pos="9412"/>
        </w:tabs>
        <w:ind w:right="-255"/>
      </w:pPr>
      <w:hyperlink w:anchor="_Toc6869" w:history="1">
        <w:r w:rsidR="000E6168">
          <w:rPr>
            <w:rFonts w:ascii="仿宋" w:eastAsia="仿宋" w:hAnsi="仿宋" w:hint="eastAsia"/>
            <w:szCs w:val="24"/>
          </w:rPr>
          <w:t>二、评标方法</w:t>
        </w:r>
        <w:r w:rsidR="000E6168">
          <w:tab/>
        </w:r>
        <w:fldSimple w:instr=" PAGEREF _Toc6869 ">
          <w:r w:rsidR="000E6168">
            <w:t>- 12 -</w:t>
          </w:r>
        </w:fldSimple>
      </w:hyperlink>
    </w:p>
    <w:p w:rsidR="000E6168" w:rsidRDefault="001E2A32" w:rsidP="000E6168">
      <w:pPr>
        <w:pStyle w:val="2a"/>
        <w:tabs>
          <w:tab w:val="clear" w:pos="8400"/>
          <w:tab w:val="right" w:leader="dot" w:pos="9412"/>
        </w:tabs>
        <w:ind w:right="-255"/>
      </w:pPr>
      <w:hyperlink w:anchor="_Toc21645" w:history="1">
        <w:r w:rsidR="000E6168">
          <w:rPr>
            <w:rFonts w:ascii="仿宋" w:eastAsia="仿宋" w:hAnsi="仿宋" w:hint="eastAsia"/>
            <w:szCs w:val="24"/>
          </w:rPr>
          <w:t>三、评标标准</w:t>
        </w:r>
        <w:r w:rsidR="000E6168">
          <w:tab/>
        </w:r>
        <w:fldSimple w:instr=" PAGEREF _Toc21645 ">
          <w:r w:rsidR="000E6168">
            <w:t>- 13 -</w:t>
          </w:r>
        </w:fldSimple>
      </w:hyperlink>
    </w:p>
    <w:p w:rsidR="000E6168" w:rsidRDefault="001E2A32" w:rsidP="000E6168">
      <w:pPr>
        <w:pStyle w:val="2a"/>
        <w:tabs>
          <w:tab w:val="clear" w:pos="8400"/>
          <w:tab w:val="right" w:leader="dot" w:pos="9412"/>
        </w:tabs>
        <w:ind w:right="-255"/>
      </w:pPr>
      <w:hyperlink w:anchor="_Toc3632" w:history="1">
        <w:r w:rsidR="000E6168">
          <w:rPr>
            <w:rFonts w:ascii="仿宋" w:eastAsia="仿宋" w:hAnsi="仿宋" w:hint="eastAsia"/>
            <w:szCs w:val="24"/>
          </w:rPr>
          <w:t>四、无效投标条款</w:t>
        </w:r>
        <w:r w:rsidR="000E6168">
          <w:tab/>
        </w:r>
        <w:fldSimple w:instr=" PAGEREF _Toc3632 ">
          <w:r w:rsidR="000E6168">
            <w:t>- 13 -</w:t>
          </w:r>
        </w:fldSimple>
      </w:hyperlink>
    </w:p>
    <w:p w:rsidR="000E6168" w:rsidRDefault="001E2A32" w:rsidP="000E6168">
      <w:pPr>
        <w:pStyle w:val="2a"/>
        <w:tabs>
          <w:tab w:val="clear" w:pos="8400"/>
          <w:tab w:val="right" w:leader="dot" w:pos="9412"/>
        </w:tabs>
        <w:ind w:right="-255"/>
      </w:pPr>
      <w:hyperlink w:anchor="_Toc26451" w:history="1">
        <w:r w:rsidR="000E6168">
          <w:rPr>
            <w:rFonts w:ascii="仿宋" w:eastAsia="仿宋" w:hAnsi="仿宋" w:hint="eastAsia"/>
            <w:szCs w:val="24"/>
          </w:rPr>
          <w:t>五、废标条款</w:t>
        </w:r>
        <w:r w:rsidR="000E6168">
          <w:tab/>
        </w:r>
        <w:fldSimple w:instr=" PAGEREF _Toc26451 ">
          <w:r w:rsidR="000E6168">
            <w:t>- 14 -</w:t>
          </w:r>
        </w:fldSimple>
      </w:hyperlink>
    </w:p>
    <w:p w:rsidR="000E6168" w:rsidRDefault="001E2A32" w:rsidP="000E6168">
      <w:pPr>
        <w:pStyle w:val="13"/>
        <w:tabs>
          <w:tab w:val="clear" w:pos="1260"/>
          <w:tab w:val="clear" w:pos="1685"/>
          <w:tab w:val="clear" w:pos="8400"/>
          <w:tab w:val="right" w:leader="dot" w:pos="9412"/>
        </w:tabs>
      </w:pPr>
      <w:hyperlink w:anchor="_Toc23158" w:history="1">
        <w:r w:rsidR="000E6168">
          <w:rPr>
            <w:rFonts w:ascii="仿宋" w:eastAsia="仿宋" w:hAnsi="仿宋" w:hint="eastAsia"/>
          </w:rPr>
          <w:t>第五篇  投标人须知</w:t>
        </w:r>
        <w:r w:rsidR="000E6168">
          <w:tab/>
        </w:r>
        <w:fldSimple w:instr=" PAGEREF _Toc23158 ">
          <w:r w:rsidR="000E6168">
            <w:t>- 15 -</w:t>
          </w:r>
        </w:fldSimple>
      </w:hyperlink>
    </w:p>
    <w:p w:rsidR="000E6168" w:rsidRDefault="001E2A32" w:rsidP="000E6168">
      <w:pPr>
        <w:pStyle w:val="2a"/>
        <w:tabs>
          <w:tab w:val="clear" w:pos="8400"/>
          <w:tab w:val="right" w:leader="dot" w:pos="9412"/>
        </w:tabs>
        <w:ind w:right="-255"/>
      </w:pPr>
      <w:hyperlink w:anchor="_Toc4955" w:history="1">
        <w:r w:rsidR="000E6168">
          <w:rPr>
            <w:rFonts w:ascii="仿宋" w:eastAsia="仿宋" w:hAnsi="仿宋" w:hint="eastAsia"/>
          </w:rPr>
          <w:t>一、投标人</w:t>
        </w:r>
        <w:r w:rsidR="000E6168">
          <w:tab/>
        </w:r>
        <w:fldSimple w:instr=" PAGEREF _Toc4955 ">
          <w:r w:rsidR="000E6168">
            <w:t>- 15 -</w:t>
          </w:r>
        </w:fldSimple>
      </w:hyperlink>
    </w:p>
    <w:p w:rsidR="000E6168" w:rsidRDefault="001E2A32" w:rsidP="000E6168">
      <w:pPr>
        <w:pStyle w:val="2a"/>
        <w:tabs>
          <w:tab w:val="clear" w:pos="8400"/>
          <w:tab w:val="right" w:leader="dot" w:pos="9412"/>
        </w:tabs>
        <w:ind w:right="-255"/>
      </w:pPr>
      <w:hyperlink w:anchor="_Toc18414" w:history="1">
        <w:r w:rsidR="000E6168">
          <w:rPr>
            <w:rFonts w:ascii="仿宋" w:eastAsia="仿宋" w:hAnsi="仿宋" w:hint="eastAsia"/>
          </w:rPr>
          <w:t>二、投标文件</w:t>
        </w:r>
        <w:r w:rsidR="000E6168">
          <w:tab/>
        </w:r>
        <w:fldSimple w:instr=" PAGEREF _Toc18414 ">
          <w:r w:rsidR="000E6168">
            <w:t>- 15 -</w:t>
          </w:r>
        </w:fldSimple>
      </w:hyperlink>
    </w:p>
    <w:p w:rsidR="000E6168" w:rsidRDefault="001E2A32" w:rsidP="000E6168">
      <w:pPr>
        <w:pStyle w:val="2a"/>
        <w:tabs>
          <w:tab w:val="clear" w:pos="8400"/>
          <w:tab w:val="right" w:leader="dot" w:pos="9412"/>
        </w:tabs>
        <w:ind w:right="-255"/>
      </w:pPr>
      <w:hyperlink w:anchor="_Toc2529" w:history="1">
        <w:r w:rsidR="000E6168">
          <w:rPr>
            <w:rFonts w:ascii="仿宋" w:eastAsia="仿宋" w:hAnsi="仿宋" w:hint="eastAsia"/>
          </w:rPr>
          <w:t>三、开标</w:t>
        </w:r>
        <w:r w:rsidR="000E6168">
          <w:tab/>
        </w:r>
        <w:fldSimple w:instr=" PAGEREF _Toc2529 ">
          <w:r w:rsidR="000E6168">
            <w:t>- 16 -</w:t>
          </w:r>
        </w:fldSimple>
      </w:hyperlink>
    </w:p>
    <w:p w:rsidR="000E6168" w:rsidRDefault="001E2A32" w:rsidP="000E6168">
      <w:pPr>
        <w:pStyle w:val="2a"/>
        <w:tabs>
          <w:tab w:val="clear" w:pos="8400"/>
          <w:tab w:val="right" w:leader="dot" w:pos="9412"/>
        </w:tabs>
        <w:ind w:right="-255"/>
      </w:pPr>
      <w:hyperlink w:anchor="_Toc27823" w:history="1">
        <w:r w:rsidR="000E6168">
          <w:rPr>
            <w:rFonts w:ascii="仿宋" w:eastAsia="仿宋" w:hAnsi="仿宋" w:hint="eastAsia"/>
          </w:rPr>
          <w:t>四、评标</w:t>
        </w:r>
        <w:r w:rsidR="000E6168">
          <w:tab/>
        </w:r>
        <w:fldSimple w:instr=" PAGEREF _Toc27823 ">
          <w:r w:rsidR="000E6168">
            <w:t>- 16 -</w:t>
          </w:r>
        </w:fldSimple>
      </w:hyperlink>
    </w:p>
    <w:p w:rsidR="000E6168" w:rsidRDefault="001E2A32" w:rsidP="000E6168">
      <w:pPr>
        <w:pStyle w:val="2a"/>
        <w:tabs>
          <w:tab w:val="clear" w:pos="8400"/>
          <w:tab w:val="right" w:leader="dot" w:pos="9412"/>
        </w:tabs>
        <w:ind w:right="-255"/>
      </w:pPr>
      <w:hyperlink w:anchor="_Toc13125" w:history="1">
        <w:r w:rsidR="000E6168">
          <w:rPr>
            <w:rFonts w:ascii="仿宋" w:eastAsia="仿宋" w:hAnsi="仿宋" w:hint="eastAsia"/>
          </w:rPr>
          <w:t>五、定标</w:t>
        </w:r>
        <w:r w:rsidR="000E6168">
          <w:tab/>
        </w:r>
        <w:fldSimple w:instr=" PAGEREF _Toc13125 ">
          <w:r w:rsidR="000E6168">
            <w:t>- 16 -</w:t>
          </w:r>
        </w:fldSimple>
      </w:hyperlink>
    </w:p>
    <w:p w:rsidR="000E6168" w:rsidRDefault="001E2A32" w:rsidP="000E6168">
      <w:pPr>
        <w:pStyle w:val="2a"/>
        <w:tabs>
          <w:tab w:val="clear" w:pos="8400"/>
          <w:tab w:val="right" w:leader="dot" w:pos="9412"/>
        </w:tabs>
        <w:ind w:right="-255"/>
      </w:pPr>
      <w:hyperlink w:anchor="_Toc6068" w:history="1">
        <w:r w:rsidR="000E6168">
          <w:rPr>
            <w:rFonts w:ascii="仿宋" w:eastAsia="仿宋" w:hAnsi="仿宋" w:hint="eastAsia"/>
          </w:rPr>
          <w:t>六、</w:t>
        </w:r>
        <w:r w:rsidR="000E6168">
          <w:rPr>
            <w:rFonts w:ascii="仿宋" w:eastAsia="仿宋" w:hAnsi="仿宋" w:cs="仿宋" w:hint="eastAsia"/>
          </w:rPr>
          <w:t>询问、质疑和投诉</w:t>
        </w:r>
        <w:r w:rsidR="000E6168">
          <w:tab/>
        </w:r>
        <w:fldSimple w:instr=" PAGEREF _Toc6068 ">
          <w:r w:rsidR="000E6168">
            <w:t>- 16 -</w:t>
          </w:r>
        </w:fldSimple>
      </w:hyperlink>
    </w:p>
    <w:p w:rsidR="000E6168" w:rsidRDefault="001E2A32" w:rsidP="000E6168">
      <w:pPr>
        <w:pStyle w:val="2a"/>
        <w:tabs>
          <w:tab w:val="clear" w:pos="8400"/>
          <w:tab w:val="right" w:leader="dot" w:pos="9412"/>
        </w:tabs>
        <w:ind w:right="-255"/>
        <w:rPr>
          <w:rFonts w:ascii="仿宋" w:eastAsia="仿宋" w:hAnsi="仿宋"/>
          <w:szCs w:val="21"/>
        </w:rPr>
      </w:pPr>
      <w:hyperlink w:anchor="_Toc29252" w:history="1">
        <w:r w:rsidR="000E6168">
          <w:rPr>
            <w:rFonts w:ascii="仿宋" w:eastAsia="仿宋" w:hAnsi="仿宋" w:hint="eastAsia"/>
          </w:rPr>
          <w:t>七、签订合同</w:t>
        </w:r>
        <w:r w:rsidR="000E6168">
          <w:tab/>
        </w:r>
        <w:fldSimple w:instr=" PAGEREF _Toc29252 ">
          <w:r w:rsidR="000E6168">
            <w:t>- 17 -</w:t>
          </w:r>
        </w:fldSimple>
      </w:hyperlink>
    </w:p>
    <w:p w:rsidR="000E6168" w:rsidRDefault="001E2A32" w:rsidP="000E6168">
      <w:pPr>
        <w:pStyle w:val="13"/>
        <w:tabs>
          <w:tab w:val="clear" w:pos="1260"/>
          <w:tab w:val="clear" w:pos="1685"/>
          <w:tab w:val="clear" w:pos="8400"/>
          <w:tab w:val="right" w:leader="dot" w:pos="9412"/>
        </w:tabs>
      </w:pPr>
      <w:hyperlink w:anchor="_Toc1516" w:history="1">
        <w:r w:rsidR="000E6168">
          <w:rPr>
            <w:rFonts w:ascii="仿宋" w:eastAsia="仿宋" w:hAnsi="仿宋" w:hint="eastAsia"/>
          </w:rPr>
          <w:t>第六篇 合同草案模板</w:t>
        </w:r>
        <w:r w:rsidR="000E6168">
          <w:tab/>
        </w:r>
        <w:fldSimple w:instr=" PAGEREF _Toc1516 ">
          <w:r w:rsidR="000E6168">
            <w:t>- 18 -</w:t>
          </w:r>
        </w:fldSimple>
      </w:hyperlink>
    </w:p>
    <w:p w:rsidR="000E6168" w:rsidRDefault="000E6168" w:rsidP="000E6168"/>
    <w:p w:rsidR="000E6168" w:rsidRDefault="001E2A32" w:rsidP="000E6168">
      <w:pPr>
        <w:pStyle w:val="13"/>
        <w:tabs>
          <w:tab w:val="clear" w:pos="1260"/>
          <w:tab w:val="clear" w:pos="1685"/>
          <w:tab w:val="clear" w:pos="8400"/>
          <w:tab w:val="right" w:leader="dot" w:pos="9412"/>
        </w:tabs>
      </w:pPr>
      <w:hyperlink w:anchor="_Toc31151" w:history="1">
        <w:r w:rsidR="000E6168">
          <w:rPr>
            <w:rFonts w:ascii="仿宋" w:eastAsia="仿宋" w:hAnsi="仿宋" w:hint="eastAsia"/>
          </w:rPr>
          <w:t>第七篇  投标文件格式</w:t>
        </w:r>
        <w:r w:rsidR="000E6168">
          <w:tab/>
        </w:r>
        <w:fldSimple w:instr=" PAGEREF _Toc31151 ">
          <w:r w:rsidR="000E6168">
            <w:t>- 18 -</w:t>
          </w:r>
        </w:fldSimple>
      </w:hyperlink>
    </w:p>
    <w:p w:rsidR="000E6168" w:rsidRDefault="001E2A32" w:rsidP="000E6168">
      <w:pPr>
        <w:pStyle w:val="2a"/>
        <w:tabs>
          <w:tab w:val="clear" w:pos="8400"/>
          <w:tab w:val="right" w:leader="dot" w:pos="9412"/>
        </w:tabs>
        <w:ind w:right="-255"/>
      </w:pPr>
      <w:hyperlink w:anchor="_Toc21000" w:history="1">
        <w:r w:rsidR="000E6168">
          <w:rPr>
            <w:rFonts w:ascii="仿宋" w:eastAsia="仿宋" w:hAnsi="仿宋" w:hint="eastAsia"/>
            <w:szCs w:val="28"/>
          </w:rPr>
          <w:t>一、经济文件</w:t>
        </w:r>
        <w:r w:rsidR="000E6168">
          <w:tab/>
        </w:r>
        <w:fldSimple w:instr=" PAGEREF _Toc21000 ">
          <w:r w:rsidR="000E6168">
            <w:t>- 26 -</w:t>
          </w:r>
        </w:fldSimple>
      </w:hyperlink>
    </w:p>
    <w:p w:rsidR="000E6168" w:rsidRDefault="001E2A32" w:rsidP="000E6168">
      <w:pPr>
        <w:pStyle w:val="2a"/>
        <w:tabs>
          <w:tab w:val="clear" w:pos="8400"/>
          <w:tab w:val="right" w:leader="dot" w:pos="9412"/>
        </w:tabs>
        <w:ind w:right="-255"/>
      </w:pPr>
      <w:hyperlink w:anchor="_Toc8540" w:history="1">
        <w:r w:rsidR="000E6168">
          <w:rPr>
            <w:rFonts w:ascii="仿宋" w:eastAsia="仿宋" w:hAnsi="仿宋" w:hint="eastAsia"/>
            <w:szCs w:val="28"/>
          </w:rPr>
          <w:t>二、技术文件</w:t>
        </w:r>
        <w:r w:rsidR="000E6168">
          <w:tab/>
        </w:r>
        <w:fldSimple w:instr=" PAGEREF _Toc8540 ">
          <w:r w:rsidR="000E6168">
            <w:t>- 28 -</w:t>
          </w:r>
        </w:fldSimple>
      </w:hyperlink>
    </w:p>
    <w:p w:rsidR="000E6168" w:rsidRDefault="001E2A32" w:rsidP="000E6168">
      <w:pPr>
        <w:pStyle w:val="2a"/>
        <w:tabs>
          <w:tab w:val="clear" w:pos="8400"/>
          <w:tab w:val="right" w:leader="dot" w:pos="9412"/>
        </w:tabs>
        <w:ind w:right="-255"/>
      </w:pPr>
      <w:hyperlink w:anchor="_Toc32183" w:history="1">
        <w:r w:rsidR="000E6168">
          <w:rPr>
            <w:rFonts w:ascii="仿宋" w:eastAsia="仿宋" w:hAnsi="仿宋" w:hint="eastAsia"/>
            <w:szCs w:val="28"/>
          </w:rPr>
          <w:t>三、商务文件</w:t>
        </w:r>
        <w:r w:rsidR="000E6168">
          <w:tab/>
        </w:r>
        <w:fldSimple w:instr=" PAGEREF _Toc32183 ">
          <w:r w:rsidR="000E6168">
            <w:t>- 29 -</w:t>
          </w:r>
        </w:fldSimple>
      </w:hyperlink>
    </w:p>
    <w:p w:rsidR="000E6168" w:rsidRDefault="001E2A32" w:rsidP="000E6168">
      <w:pPr>
        <w:pStyle w:val="2a"/>
        <w:tabs>
          <w:tab w:val="clear" w:pos="8400"/>
          <w:tab w:val="right" w:leader="dot" w:pos="9412"/>
        </w:tabs>
        <w:ind w:right="-255"/>
      </w:pPr>
      <w:hyperlink w:anchor="_Toc20308" w:history="1">
        <w:r w:rsidR="000E6168">
          <w:rPr>
            <w:rFonts w:ascii="仿宋" w:eastAsia="仿宋" w:hAnsi="仿宋" w:hint="eastAsia"/>
            <w:szCs w:val="28"/>
          </w:rPr>
          <w:t>五、资格文件（单独装订）</w:t>
        </w:r>
        <w:r w:rsidR="000E6168">
          <w:tab/>
        </w:r>
        <w:fldSimple w:instr=" PAGEREF _Toc20308 ">
          <w:r w:rsidR="000E6168">
            <w:t>- 31 -</w:t>
          </w:r>
        </w:fldSimple>
      </w:hyperlink>
    </w:p>
    <w:p w:rsidR="000E6168" w:rsidRDefault="001E2A32" w:rsidP="000E6168">
      <w:pPr>
        <w:pStyle w:val="13"/>
        <w:ind w:firstLineChars="0" w:firstLine="0"/>
        <w:rPr>
          <w:rFonts w:ascii="仿宋" w:eastAsia="仿宋" w:hAnsi="仿宋"/>
          <w:sz w:val="32"/>
        </w:rPr>
        <w:sectPr w:rsidR="000E6168">
          <w:pgSz w:w="11907" w:h="16840"/>
          <w:pgMar w:top="1134" w:right="1191" w:bottom="1134" w:left="1304" w:header="964" w:footer="992" w:gutter="0"/>
          <w:pgNumType w:fmt="numberInDash" w:start="1"/>
          <w:cols w:space="720"/>
          <w:docGrid w:linePitch="312"/>
        </w:sectPr>
      </w:pPr>
      <w:r>
        <w:rPr>
          <w:rFonts w:ascii="仿宋" w:eastAsia="仿宋" w:hAnsi="仿宋" w:hint="eastAsia"/>
          <w:szCs w:val="21"/>
        </w:rPr>
        <w:fldChar w:fldCharType="end"/>
      </w:r>
    </w:p>
    <w:p w:rsidR="000E6168" w:rsidRDefault="000E6168" w:rsidP="000E6168">
      <w:pPr>
        <w:pStyle w:val="1"/>
        <w:spacing w:beforeLines="0" w:afterLines="0" w:line="360" w:lineRule="auto"/>
        <w:rPr>
          <w:rFonts w:ascii="仿宋" w:eastAsia="仿宋" w:hAnsi="仿宋"/>
          <w:b/>
        </w:rPr>
      </w:pPr>
      <w:bookmarkStart w:id="0" w:name="_Toc15393"/>
      <w:r>
        <w:rPr>
          <w:rFonts w:ascii="仿宋" w:eastAsia="仿宋" w:hAnsi="仿宋"/>
          <w:b/>
        </w:rPr>
        <w:lastRenderedPageBreak/>
        <w:t>第一篇</w:t>
      </w:r>
      <w:r>
        <w:rPr>
          <w:rFonts w:ascii="仿宋" w:eastAsia="仿宋" w:hAnsi="仿宋" w:hint="eastAsia"/>
          <w:b/>
        </w:rPr>
        <w:t xml:space="preserve"> 投标邀请书</w:t>
      </w:r>
      <w:bookmarkEnd w:id="0"/>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根据我院临床业务需求，经医院研究决定采购以下设备，对 </w:t>
      </w:r>
      <w:r>
        <w:rPr>
          <w:rFonts w:ascii="仿宋" w:eastAsia="仿宋" w:hAnsi="仿宋" w:hint="eastAsia"/>
          <w:sz w:val="24"/>
          <w:szCs w:val="24"/>
          <w:u w:val="single"/>
        </w:rPr>
        <w:t xml:space="preserve"> 病理科</w:t>
      </w:r>
      <w:r w:rsidR="0088301B" w:rsidRPr="0088301B">
        <w:rPr>
          <w:rFonts w:ascii="仿宋" w:eastAsia="仿宋" w:hAnsi="仿宋" w:hint="eastAsia"/>
          <w:sz w:val="24"/>
          <w:szCs w:val="24"/>
          <w:u w:val="single"/>
        </w:rPr>
        <w:t>脱水</w:t>
      </w:r>
      <w:r>
        <w:rPr>
          <w:rFonts w:ascii="仿宋" w:eastAsia="仿宋" w:hAnsi="仿宋" w:hint="eastAsia"/>
          <w:sz w:val="24"/>
          <w:szCs w:val="24"/>
          <w:u w:val="single"/>
        </w:rPr>
        <w:t xml:space="preserve">机 </w:t>
      </w:r>
      <w:r>
        <w:rPr>
          <w:rFonts w:ascii="仿宋" w:eastAsia="仿宋" w:hAnsi="仿宋" w:hint="eastAsia"/>
          <w:sz w:val="24"/>
          <w:szCs w:val="24"/>
        </w:rPr>
        <w:t>项目进行</w:t>
      </w:r>
      <w:r w:rsidR="0088301B">
        <w:rPr>
          <w:rFonts w:ascii="仿宋" w:eastAsia="仿宋" w:hAnsi="仿宋" w:hint="eastAsia"/>
          <w:sz w:val="24"/>
          <w:szCs w:val="24"/>
        </w:rPr>
        <w:t>竞争性谈判</w:t>
      </w:r>
      <w:r>
        <w:rPr>
          <w:rFonts w:ascii="仿宋" w:eastAsia="仿宋" w:hAnsi="仿宋" w:hint="eastAsia"/>
          <w:sz w:val="24"/>
          <w:szCs w:val="24"/>
        </w:rPr>
        <w:t>采购，欢迎有资格的投标人参加投标。</w:t>
      </w:r>
    </w:p>
    <w:p w:rsidR="000E6168" w:rsidRDefault="000E6168" w:rsidP="000E6168">
      <w:pPr>
        <w:pStyle w:val="2"/>
        <w:spacing w:line="500" w:lineRule="exact"/>
        <w:ind w:firstLineChars="200" w:firstLine="482"/>
        <w:rPr>
          <w:rFonts w:ascii="仿宋" w:eastAsia="仿宋" w:hAnsi="仿宋"/>
          <w:b/>
          <w:sz w:val="24"/>
        </w:rPr>
      </w:pPr>
      <w:bookmarkStart w:id="1" w:name="_Toc10736"/>
      <w:r>
        <w:rPr>
          <w:rFonts w:ascii="仿宋" w:eastAsia="仿宋" w:hAnsi="仿宋"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6"/>
        <w:gridCol w:w="2387"/>
        <w:gridCol w:w="1445"/>
        <w:gridCol w:w="1531"/>
        <w:gridCol w:w="1560"/>
        <w:gridCol w:w="1123"/>
      </w:tblGrid>
      <w:tr w:rsidR="000E6168" w:rsidTr="0088301B">
        <w:trPr>
          <w:jc w:val="center"/>
        </w:trPr>
        <w:tc>
          <w:tcPr>
            <w:tcW w:w="1516" w:type="dxa"/>
            <w:vAlign w:val="center"/>
          </w:tcPr>
          <w:p w:rsidR="000E6168" w:rsidRDefault="000E6168" w:rsidP="0088301B">
            <w:pPr>
              <w:pStyle w:val="aff3"/>
              <w:spacing w:line="240" w:lineRule="atLeast"/>
              <w:ind w:left="560"/>
              <w:jc w:val="center"/>
              <w:outlineLvl w:val="0"/>
              <w:rPr>
                <w:rFonts w:ascii="仿宋" w:eastAsia="仿宋" w:hAnsi="仿宋"/>
                <w:b/>
                <w:sz w:val="21"/>
                <w:szCs w:val="21"/>
              </w:rPr>
            </w:pPr>
            <w:r>
              <w:rPr>
                <w:rFonts w:ascii="仿宋" w:eastAsia="仿宋" w:hAnsi="仿宋" w:hint="eastAsia"/>
                <w:b/>
                <w:sz w:val="21"/>
                <w:szCs w:val="21"/>
              </w:rPr>
              <w:t>分包号</w:t>
            </w:r>
          </w:p>
        </w:tc>
        <w:tc>
          <w:tcPr>
            <w:tcW w:w="2387" w:type="dxa"/>
            <w:vAlign w:val="center"/>
          </w:tcPr>
          <w:p w:rsidR="000E6168" w:rsidRDefault="000E6168" w:rsidP="0088301B">
            <w:pPr>
              <w:pStyle w:val="aff3"/>
              <w:spacing w:line="240" w:lineRule="atLeast"/>
              <w:ind w:left="560"/>
              <w:jc w:val="center"/>
              <w:outlineLvl w:val="0"/>
              <w:rPr>
                <w:rFonts w:ascii="仿宋" w:eastAsia="仿宋" w:hAnsi="仿宋"/>
                <w:b/>
                <w:sz w:val="21"/>
                <w:szCs w:val="21"/>
              </w:rPr>
            </w:pPr>
            <w:r>
              <w:rPr>
                <w:rFonts w:ascii="仿宋" w:eastAsia="仿宋" w:hAnsi="仿宋" w:hint="eastAsia"/>
                <w:b/>
                <w:sz w:val="21"/>
                <w:szCs w:val="21"/>
              </w:rPr>
              <w:t>设备名称</w:t>
            </w:r>
          </w:p>
        </w:tc>
        <w:tc>
          <w:tcPr>
            <w:tcW w:w="1445"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最高限价</w:t>
            </w:r>
          </w:p>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531"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国产/进口</w:t>
            </w:r>
          </w:p>
        </w:tc>
        <w:tc>
          <w:tcPr>
            <w:tcW w:w="1560"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投标保证金</w:t>
            </w:r>
          </w:p>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123" w:type="dxa"/>
            <w:vAlign w:val="center"/>
          </w:tcPr>
          <w:p w:rsidR="000E6168" w:rsidRDefault="000E6168" w:rsidP="0088301B">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备注</w:t>
            </w:r>
          </w:p>
        </w:tc>
      </w:tr>
      <w:tr w:rsidR="000E6168" w:rsidTr="0088301B">
        <w:trPr>
          <w:trHeight w:val="443"/>
          <w:jc w:val="center"/>
        </w:trPr>
        <w:tc>
          <w:tcPr>
            <w:tcW w:w="1516" w:type="dxa"/>
            <w:vAlign w:val="center"/>
          </w:tcPr>
          <w:p w:rsidR="000E6168" w:rsidRDefault="000E6168" w:rsidP="0088301B">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分包1</w:t>
            </w:r>
          </w:p>
        </w:tc>
        <w:tc>
          <w:tcPr>
            <w:tcW w:w="2387" w:type="dxa"/>
            <w:vAlign w:val="center"/>
          </w:tcPr>
          <w:p w:rsidR="000E6168" w:rsidRDefault="000E6168" w:rsidP="0088301B">
            <w:pPr>
              <w:pStyle w:val="aff3"/>
              <w:spacing w:line="240" w:lineRule="atLeast"/>
              <w:ind w:leftChars="0" w:left="0"/>
              <w:outlineLvl w:val="0"/>
              <w:rPr>
                <w:rFonts w:ascii="仿宋" w:eastAsia="仿宋" w:hAnsi="仿宋"/>
                <w:sz w:val="21"/>
                <w:szCs w:val="21"/>
              </w:rPr>
            </w:pPr>
            <w:r>
              <w:rPr>
                <w:rFonts w:ascii="仿宋" w:eastAsia="仿宋" w:hAnsi="仿宋" w:hint="eastAsia"/>
                <w:sz w:val="21"/>
                <w:szCs w:val="21"/>
              </w:rPr>
              <w:t>病理科</w:t>
            </w:r>
            <w:r w:rsidR="0088301B">
              <w:rPr>
                <w:rFonts w:ascii="仿宋" w:eastAsia="仿宋" w:hAnsi="仿宋" w:hint="eastAsia"/>
                <w:sz w:val="21"/>
                <w:szCs w:val="21"/>
              </w:rPr>
              <w:t>脱水</w:t>
            </w:r>
            <w:r w:rsidRPr="00394E5F">
              <w:rPr>
                <w:rFonts w:ascii="仿宋" w:eastAsia="仿宋" w:hAnsi="仿宋" w:hint="eastAsia"/>
                <w:sz w:val="21"/>
                <w:szCs w:val="21"/>
              </w:rPr>
              <w:t>机</w:t>
            </w:r>
          </w:p>
        </w:tc>
        <w:tc>
          <w:tcPr>
            <w:tcW w:w="1445" w:type="dxa"/>
            <w:vAlign w:val="center"/>
          </w:tcPr>
          <w:p w:rsidR="000E6168" w:rsidRDefault="0088301B" w:rsidP="0088301B">
            <w:pPr>
              <w:spacing w:line="600" w:lineRule="exact"/>
              <w:jc w:val="center"/>
              <w:rPr>
                <w:color w:val="000000"/>
                <w:sz w:val="22"/>
                <w:szCs w:val="22"/>
              </w:rPr>
            </w:pPr>
            <w:r>
              <w:rPr>
                <w:rFonts w:hint="eastAsia"/>
                <w:color w:val="000000"/>
                <w:sz w:val="22"/>
                <w:szCs w:val="22"/>
              </w:rPr>
              <w:t>39</w:t>
            </w:r>
            <w:r w:rsidR="000E6168">
              <w:rPr>
                <w:rFonts w:hint="eastAsia"/>
                <w:color w:val="000000"/>
                <w:sz w:val="22"/>
                <w:szCs w:val="22"/>
              </w:rPr>
              <w:t xml:space="preserve">   </w:t>
            </w:r>
          </w:p>
        </w:tc>
        <w:tc>
          <w:tcPr>
            <w:tcW w:w="1531" w:type="dxa"/>
            <w:vAlign w:val="center"/>
          </w:tcPr>
          <w:p w:rsidR="000E6168" w:rsidRDefault="000E6168" w:rsidP="0088301B">
            <w:pPr>
              <w:pStyle w:val="aff3"/>
              <w:spacing w:line="240" w:lineRule="atLeast"/>
              <w:ind w:leftChars="150"/>
              <w:outlineLvl w:val="0"/>
              <w:rPr>
                <w:rFonts w:ascii="仿宋" w:eastAsia="仿宋" w:hAnsi="仿宋"/>
                <w:color w:val="FF0000"/>
                <w:sz w:val="21"/>
                <w:szCs w:val="21"/>
              </w:rPr>
            </w:pPr>
            <w:r>
              <w:rPr>
                <w:rFonts w:ascii="仿宋" w:eastAsia="仿宋" w:hAnsi="仿宋" w:hint="eastAsia"/>
                <w:color w:val="000000"/>
                <w:sz w:val="21"/>
                <w:szCs w:val="21"/>
              </w:rPr>
              <w:t>不限</w:t>
            </w:r>
          </w:p>
        </w:tc>
        <w:tc>
          <w:tcPr>
            <w:tcW w:w="1560" w:type="dxa"/>
            <w:vAlign w:val="center"/>
          </w:tcPr>
          <w:p w:rsidR="000E6168" w:rsidRDefault="0088301B" w:rsidP="00C9195A">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0.7</w:t>
            </w:r>
          </w:p>
        </w:tc>
        <w:tc>
          <w:tcPr>
            <w:tcW w:w="1123" w:type="dxa"/>
          </w:tcPr>
          <w:p w:rsidR="000E6168" w:rsidRDefault="000E6168" w:rsidP="0088301B">
            <w:pPr>
              <w:pStyle w:val="aff3"/>
              <w:spacing w:line="240" w:lineRule="atLeast"/>
              <w:ind w:leftChars="0" w:left="0"/>
              <w:jc w:val="left"/>
              <w:outlineLvl w:val="0"/>
              <w:rPr>
                <w:rFonts w:ascii="仿宋" w:eastAsia="仿宋" w:hAnsi="仿宋"/>
                <w:sz w:val="21"/>
                <w:szCs w:val="21"/>
              </w:rPr>
            </w:pPr>
            <w:r>
              <w:rPr>
                <w:rFonts w:ascii="仿宋" w:eastAsia="仿宋" w:hAnsi="仿宋" w:hint="eastAsia"/>
                <w:sz w:val="21"/>
                <w:szCs w:val="21"/>
              </w:rPr>
              <w:t>1台</w:t>
            </w:r>
          </w:p>
        </w:tc>
      </w:tr>
    </w:tbl>
    <w:p w:rsidR="000E6168" w:rsidRDefault="000E6168" w:rsidP="000E6168">
      <w:pPr>
        <w:pStyle w:val="2"/>
        <w:spacing w:line="500" w:lineRule="exact"/>
        <w:ind w:firstLineChars="200" w:firstLine="482"/>
        <w:rPr>
          <w:rFonts w:ascii="仿宋" w:eastAsia="仿宋" w:hAnsi="仿宋"/>
          <w:b/>
          <w:sz w:val="24"/>
        </w:rPr>
      </w:pPr>
      <w:bookmarkStart w:id="2" w:name="_Toc27997"/>
      <w:r>
        <w:rPr>
          <w:rFonts w:ascii="仿宋" w:eastAsia="仿宋" w:hAnsi="仿宋" w:hint="eastAsia"/>
          <w:b/>
          <w:sz w:val="24"/>
        </w:rPr>
        <w:t>二、投标人资格要求</w:t>
      </w:r>
      <w:bookmarkEnd w:id="2"/>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0E6168" w:rsidRPr="00BB312C" w:rsidRDefault="000E6168" w:rsidP="000E6168">
      <w:pPr>
        <w:spacing w:line="500" w:lineRule="exact"/>
        <w:ind w:firstLineChars="200" w:firstLine="480"/>
        <w:rPr>
          <w:rFonts w:ascii="仿宋" w:eastAsia="仿宋" w:hAnsi="仿宋" w:cs="宋体"/>
          <w:kern w:val="0"/>
          <w:sz w:val="24"/>
          <w:szCs w:val="24"/>
        </w:rPr>
      </w:pPr>
      <w:r w:rsidRPr="00BB312C">
        <w:rPr>
          <w:rFonts w:ascii="仿宋" w:eastAsia="仿宋" w:hAnsi="仿宋" w:cs="宋体" w:hint="eastAsia"/>
          <w:kern w:val="0"/>
          <w:sz w:val="24"/>
          <w:szCs w:val="24"/>
        </w:rPr>
        <w:t>1、具备所投标设备制造商认可的经销资格；</w:t>
      </w:r>
    </w:p>
    <w:p w:rsidR="000E6168" w:rsidRPr="00BB312C" w:rsidRDefault="000E6168" w:rsidP="000E6168">
      <w:pPr>
        <w:spacing w:line="500" w:lineRule="exact"/>
        <w:ind w:firstLineChars="200" w:firstLine="480"/>
        <w:rPr>
          <w:rFonts w:ascii="仿宋" w:eastAsia="仿宋" w:hAnsi="仿宋" w:cs="宋体"/>
          <w:kern w:val="0"/>
          <w:sz w:val="24"/>
          <w:szCs w:val="24"/>
        </w:rPr>
      </w:pPr>
      <w:r w:rsidRPr="00BB312C">
        <w:rPr>
          <w:rFonts w:ascii="仿宋" w:eastAsia="仿宋" w:hAnsi="仿宋" w:cs="宋体" w:hint="eastAsia"/>
          <w:kern w:val="0"/>
          <w:sz w:val="24"/>
          <w:szCs w:val="24"/>
        </w:rPr>
        <w:t>2、具备所投标设备有效期内的《中华人民共和国医疗器械注册证》以及《医疗器械产品注册登记表》；</w:t>
      </w:r>
    </w:p>
    <w:p w:rsidR="000E6168" w:rsidRPr="00BB312C" w:rsidRDefault="000E6168" w:rsidP="000E6168">
      <w:pPr>
        <w:spacing w:line="500" w:lineRule="exact"/>
        <w:ind w:firstLineChars="200" w:firstLine="480"/>
        <w:rPr>
          <w:rFonts w:ascii="仿宋" w:eastAsia="仿宋" w:hAnsi="仿宋" w:cs="宋体"/>
          <w:kern w:val="0"/>
          <w:sz w:val="24"/>
          <w:szCs w:val="24"/>
        </w:rPr>
      </w:pPr>
      <w:r w:rsidRPr="00BB312C">
        <w:rPr>
          <w:rFonts w:ascii="仿宋" w:eastAsia="仿宋" w:hAnsi="仿宋" w:cs="宋体" w:hint="eastAsia"/>
          <w:kern w:val="0"/>
          <w:sz w:val="24"/>
          <w:szCs w:val="24"/>
        </w:rPr>
        <w:t>3、具备有效期内《医疗器械经营企业许可证》</w:t>
      </w:r>
      <w:r w:rsidR="006615ED" w:rsidRPr="00BB312C">
        <w:rPr>
          <w:rFonts w:ascii="仿宋" w:eastAsia="仿宋" w:hAnsi="仿宋" w:cs="宋体" w:hint="eastAsia"/>
          <w:kern w:val="0"/>
          <w:sz w:val="24"/>
          <w:szCs w:val="24"/>
        </w:rPr>
        <w:t>；</w:t>
      </w:r>
    </w:p>
    <w:p w:rsidR="000E6168" w:rsidRPr="00BB312C" w:rsidRDefault="000E6168" w:rsidP="000E6168">
      <w:pPr>
        <w:spacing w:line="600" w:lineRule="exact"/>
        <w:ind w:firstLineChars="200" w:firstLine="480"/>
        <w:jc w:val="left"/>
        <w:rPr>
          <w:rFonts w:ascii="仿宋" w:eastAsia="仿宋" w:hAnsi="仿宋"/>
          <w:sz w:val="24"/>
          <w:szCs w:val="24"/>
        </w:rPr>
      </w:pPr>
      <w:r w:rsidRPr="00BB312C">
        <w:rPr>
          <w:rFonts w:ascii="仿宋" w:eastAsia="仿宋" w:hAnsi="仿宋" w:cs="宋体" w:hint="eastAsia"/>
          <w:kern w:val="0"/>
          <w:sz w:val="24"/>
          <w:szCs w:val="24"/>
        </w:rPr>
        <w:t>4. 如是进口设备，须提供</w:t>
      </w:r>
      <w:r w:rsidR="003F04ED" w:rsidRPr="00BB312C">
        <w:rPr>
          <w:rFonts w:ascii="仿宋" w:eastAsia="仿宋" w:hAnsi="仿宋" w:cs="宋体" w:hint="eastAsia"/>
          <w:kern w:val="0"/>
          <w:sz w:val="24"/>
          <w:szCs w:val="24"/>
        </w:rPr>
        <w:t>厂家授权、</w:t>
      </w:r>
      <w:r w:rsidRPr="00BB312C">
        <w:rPr>
          <w:rFonts w:ascii="仿宋" w:eastAsia="仿宋" w:hAnsi="仿宋" w:cs="宋体" w:hint="eastAsia"/>
          <w:kern w:val="0"/>
          <w:sz w:val="24"/>
          <w:szCs w:val="24"/>
        </w:rPr>
        <w:t>海关报关单，商检报告，进口许可证等</w:t>
      </w:r>
      <w:r w:rsidR="006615ED" w:rsidRPr="00BB312C">
        <w:rPr>
          <w:rFonts w:ascii="仿宋" w:eastAsia="仿宋" w:hAnsi="仿宋" w:cs="宋体" w:hint="eastAsia"/>
          <w:kern w:val="0"/>
          <w:sz w:val="24"/>
          <w:szCs w:val="24"/>
        </w:rPr>
        <w:t>；</w:t>
      </w:r>
    </w:p>
    <w:p w:rsidR="000E6168" w:rsidRPr="00BB312C" w:rsidRDefault="000E6168" w:rsidP="000E6168">
      <w:pPr>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（以上证明材料的复印件（加盖投标人公章），原件备查）</w:t>
      </w:r>
    </w:p>
    <w:p w:rsidR="000E6168" w:rsidRDefault="000E6168" w:rsidP="000E6168">
      <w:pPr>
        <w:pStyle w:val="2"/>
        <w:spacing w:line="500" w:lineRule="exact"/>
        <w:ind w:firstLineChars="200" w:firstLine="482"/>
        <w:rPr>
          <w:rFonts w:ascii="仿宋" w:eastAsia="仿宋" w:hAnsi="仿宋"/>
          <w:b/>
          <w:sz w:val="24"/>
        </w:rPr>
      </w:pPr>
      <w:bookmarkStart w:id="3" w:name="_Toc19006"/>
      <w:r>
        <w:rPr>
          <w:rFonts w:ascii="仿宋" w:eastAsia="仿宋" w:hAnsi="仿宋" w:hint="eastAsia"/>
          <w:b/>
          <w:sz w:val="24"/>
        </w:rPr>
        <w:t>三、投标、开标有关说明</w:t>
      </w:r>
      <w:bookmarkEnd w:id="3"/>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003F04ED" w:rsidRPr="003F04ED">
        <w:rPr>
          <w:rFonts w:ascii="仿宋" w:eastAsia="仿宋" w:hAnsi="仿宋" w:hint="eastAsia"/>
          <w:sz w:val="24"/>
          <w:szCs w:val="24"/>
        </w:rPr>
        <w:t>行采家（https://www.gec123.com/）或合川区人民医院官网（http://www.hcrmyy.cn/）</w:t>
      </w:r>
      <w:r>
        <w:rPr>
          <w:rFonts w:ascii="仿宋" w:eastAsia="仿宋" w:hAnsi="仿宋" w:hint="eastAsia"/>
          <w:sz w:val="24"/>
          <w:szCs w:val="24"/>
        </w:rPr>
        <w:t>上下载本项目招标文件以及图纸、补遗文件等开标前公布的所有项目资料，无论投标人领取或下载与否，均视为已知晓所有招标内容。</w:t>
      </w:r>
    </w:p>
    <w:p w:rsidR="000E6168" w:rsidRPr="00BB312C" w:rsidRDefault="000E6168" w:rsidP="000E6168">
      <w:pPr>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（二）招标文件发布</w:t>
      </w:r>
    </w:p>
    <w:p w:rsidR="000E6168" w:rsidRPr="00BB312C" w:rsidRDefault="000E6168" w:rsidP="000E6168">
      <w:pPr>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1.时间： 202</w:t>
      </w:r>
      <w:r w:rsidR="003F04ED" w:rsidRPr="00BB312C">
        <w:rPr>
          <w:rFonts w:ascii="仿宋" w:eastAsia="仿宋" w:hAnsi="仿宋" w:hint="eastAsia"/>
          <w:sz w:val="24"/>
          <w:szCs w:val="24"/>
        </w:rPr>
        <w:t>1</w:t>
      </w:r>
      <w:r w:rsidRPr="00BB312C">
        <w:rPr>
          <w:rFonts w:ascii="仿宋" w:eastAsia="仿宋" w:hAnsi="仿宋" w:hint="eastAsia"/>
          <w:sz w:val="24"/>
          <w:szCs w:val="24"/>
        </w:rPr>
        <w:t>年</w:t>
      </w:r>
      <w:r w:rsidR="00BB312C" w:rsidRPr="00BB312C">
        <w:rPr>
          <w:rFonts w:ascii="仿宋" w:eastAsia="仿宋" w:hAnsi="仿宋" w:hint="eastAsia"/>
          <w:sz w:val="24"/>
          <w:szCs w:val="24"/>
        </w:rPr>
        <w:t>11</w:t>
      </w:r>
      <w:r w:rsidRPr="00BB312C">
        <w:rPr>
          <w:rFonts w:ascii="仿宋" w:eastAsia="仿宋" w:hAnsi="仿宋" w:hint="eastAsia"/>
          <w:sz w:val="24"/>
          <w:szCs w:val="24"/>
        </w:rPr>
        <w:t>月</w:t>
      </w:r>
      <w:r w:rsidR="00BB312C" w:rsidRPr="00BB312C">
        <w:rPr>
          <w:rFonts w:ascii="仿宋" w:eastAsia="仿宋" w:hAnsi="仿宋" w:hint="eastAsia"/>
          <w:sz w:val="24"/>
          <w:szCs w:val="24"/>
        </w:rPr>
        <w:t>22</w:t>
      </w:r>
      <w:r w:rsidRPr="00BB312C">
        <w:rPr>
          <w:rFonts w:ascii="仿宋" w:eastAsia="仿宋" w:hAnsi="仿宋" w:hint="eastAsia"/>
          <w:sz w:val="24"/>
          <w:szCs w:val="24"/>
        </w:rPr>
        <w:t>日</w:t>
      </w:r>
    </w:p>
    <w:p w:rsidR="000E6168" w:rsidRPr="00BB312C" w:rsidRDefault="000E6168" w:rsidP="000E6168">
      <w:pPr>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2.招标文件</w:t>
      </w:r>
      <w:r w:rsidRPr="00BB312C">
        <w:rPr>
          <w:rFonts w:ascii="仿宋" w:eastAsia="仿宋" w:hAnsi="仿宋"/>
          <w:sz w:val="24"/>
          <w:szCs w:val="24"/>
        </w:rPr>
        <w:t>获取方式</w:t>
      </w:r>
      <w:r w:rsidRPr="00BB312C">
        <w:rPr>
          <w:rFonts w:ascii="仿宋" w:eastAsia="仿宋" w:hAnsi="仿宋" w:hint="eastAsia"/>
          <w:sz w:val="24"/>
          <w:szCs w:val="24"/>
        </w:rPr>
        <w:t>：行采家（https://www.gec123.com/）或合川区人民医院官网</w:t>
      </w:r>
      <w:r w:rsidRPr="00BB312C">
        <w:rPr>
          <w:rFonts w:ascii="仿宋" w:eastAsia="仿宋" w:hAnsi="仿宋" w:hint="eastAsia"/>
          <w:sz w:val="24"/>
          <w:szCs w:val="24"/>
        </w:rPr>
        <w:lastRenderedPageBreak/>
        <w:t>（</w:t>
      </w:r>
      <w:r w:rsidRPr="00BB312C">
        <w:rPr>
          <w:rFonts w:ascii="仿宋" w:eastAsia="仿宋" w:hAnsi="仿宋"/>
          <w:sz w:val="24"/>
          <w:szCs w:val="24"/>
        </w:rPr>
        <w:t>http://www.hcrmyy.cn/</w:t>
      </w:r>
      <w:r w:rsidRPr="00BB312C">
        <w:rPr>
          <w:rFonts w:ascii="仿宋" w:eastAsia="仿宋" w:hAnsi="仿宋" w:hint="eastAsia"/>
          <w:sz w:val="24"/>
          <w:szCs w:val="24"/>
        </w:rPr>
        <w:t>）自行下载</w:t>
      </w:r>
    </w:p>
    <w:p w:rsidR="000E6168" w:rsidRPr="00BB312C" w:rsidRDefault="000E6168" w:rsidP="000E6168">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（三）投标地点：重庆市合川区人民医院行政楼底楼招标办（重庆市合川区希尔安大道1366号）</w:t>
      </w:r>
    </w:p>
    <w:p w:rsidR="000E6168" w:rsidRPr="00BB312C" w:rsidRDefault="000E6168" w:rsidP="0088301B">
      <w:pPr>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（四）投标开始时间： 202</w:t>
      </w:r>
      <w:r w:rsidR="003F04ED" w:rsidRPr="00BB312C">
        <w:rPr>
          <w:rFonts w:ascii="仿宋" w:eastAsia="仿宋" w:hAnsi="仿宋" w:hint="eastAsia"/>
          <w:sz w:val="24"/>
          <w:szCs w:val="24"/>
        </w:rPr>
        <w:t>1</w:t>
      </w:r>
      <w:r w:rsidRPr="00BB312C">
        <w:rPr>
          <w:rFonts w:ascii="仿宋" w:eastAsia="仿宋" w:hAnsi="仿宋" w:hint="eastAsia"/>
          <w:sz w:val="24"/>
          <w:szCs w:val="24"/>
        </w:rPr>
        <w:t>年</w:t>
      </w:r>
      <w:r w:rsidR="003F04ED" w:rsidRPr="00BB312C">
        <w:rPr>
          <w:rFonts w:ascii="仿宋" w:eastAsia="仿宋" w:hAnsi="仿宋" w:hint="eastAsia"/>
          <w:sz w:val="24"/>
          <w:szCs w:val="24"/>
        </w:rPr>
        <w:t>1</w:t>
      </w:r>
      <w:r w:rsidR="00BB312C">
        <w:rPr>
          <w:rFonts w:ascii="仿宋" w:eastAsia="仿宋" w:hAnsi="仿宋" w:hint="eastAsia"/>
          <w:sz w:val="24"/>
          <w:szCs w:val="24"/>
        </w:rPr>
        <w:t>1</w:t>
      </w:r>
      <w:r w:rsidR="0088301B" w:rsidRPr="00BB312C">
        <w:rPr>
          <w:rFonts w:ascii="仿宋" w:eastAsia="仿宋" w:hAnsi="仿宋" w:hint="eastAsia"/>
          <w:sz w:val="24"/>
          <w:szCs w:val="24"/>
        </w:rPr>
        <w:t>月</w:t>
      </w:r>
      <w:r w:rsidR="00BB312C">
        <w:rPr>
          <w:rFonts w:ascii="仿宋" w:eastAsia="仿宋" w:hAnsi="仿宋" w:hint="eastAsia"/>
          <w:sz w:val="24"/>
          <w:szCs w:val="24"/>
        </w:rPr>
        <w:t>30</w:t>
      </w:r>
      <w:r w:rsidR="0088301B" w:rsidRPr="00BB312C">
        <w:rPr>
          <w:rFonts w:ascii="仿宋" w:eastAsia="仿宋" w:hAnsi="仿宋" w:hint="eastAsia"/>
          <w:sz w:val="24"/>
          <w:szCs w:val="24"/>
        </w:rPr>
        <w:t>日</w:t>
      </w:r>
      <w:r w:rsidRPr="00BB312C">
        <w:rPr>
          <w:rFonts w:ascii="仿宋" w:eastAsia="仿宋" w:hAnsi="仿宋" w:hint="eastAsia"/>
          <w:sz w:val="24"/>
          <w:szCs w:val="24"/>
        </w:rPr>
        <w:t xml:space="preserve">北京时间 </w:t>
      </w:r>
      <w:r w:rsidR="003F04ED" w:rsidRPr="00BB312C">
        <w:rPr>
          <w:rFonts w:ascii="仿宋" w:eastAsia="仿宋" w:hAnsi="仿宋" w:hint="eastAsia"/>
          <w:sz w:val="24"/>
          <w:szCs w:val="24"/>
        </w:rPr>
        <w:t>9</w:t>
      </w:r>
      <w:r w:rsidRPr="00BB312C">
        <w:rPr>
          <w:rFonts w:ascii="仿宋" w:eastAsia="仿宋" w:hAnsi="仿宋" w:hint="eastAsia"/>
          <w:sz w:val="24"/>
          <w:szCs w:val="24"/>
        </w:rPr>
        <w:t>:</w:t>
      </w:r>
      <w:r w:rsidR="00BB312C">
        <w:rPr>
          <w:rFonts w:ascii="仿宋" w:eastAsia="仿宋" w:hAnsi="仿宋" w:hint="eastAsia"/>
          <w:sz w:val="24"/>
          <w:szCs w:val="24"/>
        </w:rPr>
        <w:t>0</w:t>
      </w:r>
      <w:r w:rsidRPr="00BB312C">
        <w:rPr>
          <w:rFonts w:ascii="仿宋" w:eastAsia="仿宋" w:hAnsi="仿宋" w:hint="eastAsia"/>
          <w:sz w:val="24"/>
          <w:szCs w:val="24"/>
        </w:rPr>
        <w:t>0</w:t>
      </w:r>
    </w:p>
    <w:p w:rsidR="000E6168" w:rsidRPr="00BB312C" w:rsidRDefault="000E6168" w:rsidP="0088301B">
      <w:pPr>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（五）投标截止时间：</w:t>
      </w:r>
      <w:r w:rsidR="003F04ED" w:rsidRPr="00BB312C">
        <w:rPr>
          <w:rFonts w:ascii="仿宋" w:eastAsia="仿宋" w:hAnsi="仿宋" w:hint="eastAsia"/>
          <w:sz w:val="24"/>
          <w:szCs w:val="24"/>
        </w:rPr>
        <w:t>2021年1</w:t>
      </w:r>
      <w:r w:rsidR="000F669D">
        <w:rPr>
          <w:rFonts w:ascii="仿宋" w:eastAsia="仿宋" w:hAnsi="仿宋" w:hint="eastAsia"/>
          <w:sz w:val="24"/>
          <w:szCs w:val="24"/>
        </w:rPr>
        <w:t>1</w:t>
      </w:r>
      <w:r w:rsidR="003F04ED" w:rsidRPr="00BB312C">
        <w:rPr>
          <w:rFonts w:ascii="仿宋" w:eastAsia="仿宋" w:hAnsi="仿宋" w:hint="eastAsia"/>
          <w:sz w:val="24"/>
          <w:szCs w:val="24"/>
        </w:rPr>
        <w:t>月</w:t>
      </w:r>
      <w:r w:rsidR="00BB312C">
        <w:rPr>
          <w:rFonts w:ascii="仿宋" w:eastAsia="仿宋" w:hAnsi="仿宋" w:hint="eastAsia"/>
          <w:sz w:val="24"/>
          <w:szCs w:val="24"/>
        </w:rPr>
        <w:t>30</w:t>
      </w:r>
      <w:r w:rsidR="003F04ED" w:rsidRPr="00BB312C">
        <w:rPr>
          <w:rFonts w:ascii="仿宋" w:eastAsia="仿宋" w:hAnsi="仿宋" w:hint="eastAsia"/>
          <w:sz w:val="24"/>
          <w:szCs w:val="24"/>
        </w:rPr>
        <w:t>日</w:t>
      </w:r>
      <w:r w:rsidRPr="00BB312C">
        <w:rPr>
          <w:rFonts w:ascii="仿宋" w:eastAsia="仿宋" w:hAnsi="仿宋" w:hint="eastAsia"/>
          <w:sz w:val="24"/>
          <w:szCs w:val="24"/>
        </w:rPr>
        <w:t xml:space="preserve">北京时间 </w:t>
      </w:r>
      <w:r w:rsidR="00BB312C">
        <w:rPr>
          <w:rFonts w:ascii="仿宋" w:eastAsia="仿宋" w:hAnsi="仿宋" w:hint="eastAsia"/>
          <w:sz w:val="24"/>
          <w:szCs w:val="24"/>
        </w:rPr>
        <w:t>9</w:t>
      </w:r>
      <w:r w:rsidRPr="00BB312C">
        <w:rPr>
          <w:rFonts w:ascii="仿宋" w:eastAsia="仿宋" w:hAnsi="仿宋" w:hint="eastAsia"/>
          <w:sz w:val="24"/>
          <w:szCs w:val="24"/>
        </w:rPr>
        <w:t>:</w:t>
      </w:r>
      <w:r w:rsidR="00BB312C">
        <w:rPr>
          <w:rFonts w:ascii="仿宋" w:eastAsia="仿宋" w:hAnsi="仿宋" w:hint="eastAsia"/>
          <w:sz w:val="24"/>
          <w:szCs w:val="24"/>
        </w:rPr>
        <w:t>3</w:t>
      </w:r>
      <w:r w:rsidRPr="00BB312C">
        <w:rPr>
          <w:rFonts w:ascii="仿宋" w:eastAsia="仿宋" w:hAnsi="仿宋" w:hint="eastAsia"/>
          <w:sz w:val="24"/>
          <w:szCs w:val="24"/>
        </w:rPr>
        <w:t>0</w:t>
      </w:r>
    </w:p>
    <w:p w:rsidR="000E6168" w:rsidRPr="00BB312C" w:rsidRDefault="000E6168" w:rsidP="000E6168">
      <w:pPr>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（六）开标时间：</w:t>
      </w:r>
      <w:r w:rsidR="003F04ED" w:rsidRPr="00BB312C">
        <w:rPr>
          <w:rFonts w:ascii="仿宋" w:eastAsia="仿宋" w:hAnsi="仿宋" w:hint="eastAsia"/>
          <w:sz w:val="24"/>
          <w:szCs w:val="24"/>
        </w:rPr>
        <w:t>2021年1</w:t>
      </w:r>
      <w:r w:rsidR="000F669D">
        <w:rPr>
          <w:rFonts w:ascii="仿宋" w:eastAsia="仿宋" w:hAnsi="仿宋" w:hint="eastAsia"/>
          <w:sz w:val="24"/>
          <w:szCs w:val="24"/>
        </w:rPr>
        <w:t>1</w:t>
      </w:r>
      <w:r w:rsidR="003F04ED" w:rsidRPr="00BB312C">
        <w:rPr>
          <w:rFonts w:ascii="仿宋" w:eastAsia="仿宋" w:hAnsi="仿宋" w:hint="eastAsia"/>
          <w:sz w:val="24"/>
          <w:szCs w:val="24"/>
        </w:rPr>
        <w:t>月</w:t>
      </w:r>
      <w:r w:rsidR="000F669D">
        <w:rPr>
          <w:rFonts w:ascii="仿宋" w:eastAsia="仿宋" w:hAnsi="仿宋" w:hint="eastAsia"/>
          <w:sz w:val="24"/>
          <w:szCs w:val="24"/>
        </w:rPr>
        <w:t>30</w:t>
      </w:r>
      <w:r w:rsidR="003F04ED" w:rsidRPr="00BB312C">
        <w:rPr>
          <w:rFonts w:ascii="仿宋" w:eastAsia="仿宋" w:hAnsi="仿宋" w:hint="eastAsia"/>
          <w:sz w:val="24"/>
          <w:szCs w:val="24"/>
        </w:rPr>
        <w:t>日</w:t>
      </w:r>
      <w:r w:rsidRPr="00BB312C">
        <w:rPr>
          <w:rFonts w:ascii="仿宋" w:eastAsia="仿宋" w:hAnsi="仿宋" w:hint="eastAsia"/>
          <w:sz w:val="24"/>
          <w:szCs w:val="24"/>
        </w:rPr>
        <w:t xml:space="preserve">北京时间 </w:t>
      </w:r>
      <w:r w:rsidR="00BB312C">
        <w:rPr>
          <w:rFonts w:ascii="仿宋" w:eastAsia="仿宋" w:hAnsi="仿宋" w:hint="eastAsia"/>
          <w:sz w:val="24"/>
          <w:szCs w:val="24"/>
        </w:rPr>
        <w:t>9</w:t>
      </w:r>
      <w:r w:rsidRPr="00BB312C">
        <w:rPr>
          <w:rFonts w:ascii="仿宋" w:eastAsia="仿宋" w:hAnsi="仿宋" w:hint="eastAsia"/>
          <w:sz w:val="24"/>
          <w:szCs w:val="24"/>
        </w:rPr>
        <w:t>:</w:t>
      </w:r>
      <w:r w:rsidR="00BB312C">
        <w:rPr>
          <w:rFonts w:ascii="仿宋" w:eastAsia="仿宋" w:hAnsi="仿宋" w:hint="eastAsia"/>
          <w:sz w:val="24"/>
          <w:szCs w:val="24"/>
        </w:rPr>
        <w:t>30</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（七）开标地点：同投标地点</w:t>
      </w:r>
    </w:p>
    <w:p w:rsidR="007535A5" w:rsidRDefault="000E6168" w:rsidP="00340593">
      <w:pPr>
        <w:spacing w:line="400" w:lineRule="exact"/>
        <w:ind w:firstLineChars="200" w:firstLine="480"/>
        <w:rPr>
          <w:rFonts w:ascii="仿宋" w:eastAsia="仿宋" w:hAnsi="仿宋"/>
          <w:sz w:val="24"/>
          <w:szCs w:val="24"/>
        </w:rPr>
      </w:pPr>
      <w:r>
        <w:rPr>
          <w:rFonts w:ascii="仿宋" w:eastAsia="仿宋" w:hAnsi="仿宋" w:hint="eastAsia"/>
          <w:sz w:val="24"/>
          <w:szCs w:val="24"/>
        </w:rPr>
        <w:t>（八）技术咨询人：</w:t>
      </w:r>
      <w:bookmarkStart w:id="4" w:name="_Toc5392"/>
      <w:r w:rsidR="00425D4A">
        <w:rPr>
          <w:rFonts w:ascii="仿宋" w:eastAsia="仿宋" w:hAnsi="仿宋" w:hint="eastAsia"/>
          <w:sz w:val="24"/>
          <w:szCs w:val="24"/>
        </w:rPr>
        <w:t>杨</w:t>
      </w:r>
      <w:r w:rsidR="007535A5">
        <w:rPr>
          <w:rFonts w:ascii="仿宋" w:eastAsia="仿宋" w:hAnsi="仿宋" w:hint="eastAsia"/>
          <w:sz w:val="24"/>
          <w:szCs w:val="24"/>
        </w:rPr>
        <w:t xml:space="preserve">老师 </w:t>
      </w:r>
      <w:r w:rsidR="00340593">
        <w:rPr>
          <w:rFonts w:ascii="仿宋" w:eastAsia="仿宋" w:hAnsi="仿宋" w:hint="eastAsia"/>
          <w:sz w:val="24"/>
          <w:szCs w:val="24"/>
        </w:rPr>
        <w:t xml:space="preserve"> </w:t>
      </w:r>
      <w:r w:rsidR="00425D4A">
        <w:rPr>
          <w:rFonts w:ascii="仿宋" w:eastAsia="仿宋" w:hAnsi="仿宋" w:hint="eastAsia"/>
          <w:sz w:val="24"/>
          <w:szCs w:val="24"/>
        </w:rPr>
        <w:t>18084079995</w:t>
      </w:r>
    </w:p>
    <w:p w:rsidR="00340593" w:rsidRPr="00340593" w:rsidRDefault="00340593" w:rsidP="00340593">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w:t>
      </w:r>
      <w:r w:rsidRPr="00340593">
        <w:rPr>
          <w:rFonts w:ascii="仿宋" w:eastAsia="仿宋" w:hAnsi="仿宋" w:hint="eastAsia"/>
          <w:sz w:val="24"/>
          <w:szCs w:val="24"/>
        </w:rPr>
        <w:t>投标</w:t>
      </w:r>
      <w:r>
        <w:rPr>
          <w:rFonts w:ascii="仿宋" w:eastAsia="仿宋" w:hAnsi="仿宋" w:hint="eastAsia"/>
          <w:sz w:val="24"/>
          <w:szCs w:val="24"/>
        </w:rPr>
        <w:t>咨询人</w:t>
      </w:r>
      <w:r w:rsidR="005608BF">
        <w:rPr>
          <w:rFonts w:ascii="仿宋" w:eastAsia="仿宋" w:hAnsi="仿宋" w:hint="eastAsia"/>
          <w:sz w:val="24"/>
          <w:szCs w:val="24"/>
        </w:rPr>
        <w:t>：左</w:t>
      </w:r>
      <w:r w:rsidRPr="00340593">
        <w:rPr>
          <w:rFonts w:ascii="仿宋" w:eastAsia="仿宋" w:hAnsi="仿宋" w:hint="eastAsia"/>
          <w:sz w:val="24"/>
          <w:szCs w:val="24"/>
        </w:rPr>
        <w:t>老师  023</w:t>
      </w:r>
      <w:r>
        <w:rPr>
          <w:rFonts w:ascii="仿宋" w:eastAsia="仿宋" w:hAnsi="仿宋" w:hint="eastAsia"/>
          <w:sz w:val="24"/>
          <w:szCs w:val="24"/>
        </w:rPr>
        <w:t>-</w:t>
      </w:r>
      <w:r w:rsidR="005608BF">
        <w:rPr>
          <w:rFonts w:ascii="仿宋" w:eastAsia="仿宋" w:hAnsi="仿宋" w:hint="eastAsia"/>
          <w:sz w:val="24"/>
          <w:szCs w:val="24"/>
        </w:rPr>
        <w:t>42830418</w:t>
      </w:r>
    </w:p>
    <w:p w:rsidR="000E6168" w:rsidRDefault="000E6168" w:rsidP="007535A5">
      <w:pPr>
        <w:spacing w:line="400" w:lineRule="exact"/>
        <w:ind w:firstLineChars="200" w:firstLine="482"/>
        <w:rPr>
          <w:rFonts w:ascii="仿宋" w:eastAsia="仿宋" w:hAnsi="仿宋"/>
          <w:b/>
          <w:sz w:val="24"/>
        </w:rPr>
      </w:pPr>
      <w:r>
        <w:rPr>
          <w:rFonts w:ascii="仿宋" w:eastAsia="仿宋" w:hAnsi="仿宋" w:hint="eastAsia"/>
          <w:b/>
          <w:sz w:val="24"/>
        </w:rPr>
        <w:t>四、投标保证金</w:t>
      </w:r>
      <w:bookmarkEnd w:id="4"/>
    </w:p>
    <w:p w:rsidR="000E6168" w:rsidRPr="00A20E1B" w:rsidRDefault="000E6168" w:rsidP="000E6168">
      <w:pPr>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（一）缴纳保证金标准</w:t>
      </w:r>
    </w:p>
    <w:p w:rsidR="000E6168" w:rsidRPr="00A20E1B" w:rsidRDefault="00BB7851" w:rsidP="00BB7851">
      <w:pPr>
        <w:spacing w:line="400" w:lineRule="exact"/>
        <w:ind w:firstLineChars="200" w:firstLine="480"/>
        <w:rPr>
          <w:rFonts w:ascii="仿宋" w:eastAsia="仿宋" w:hAnsi="仿宋"/>
          <w:sz w:val="24"/>
          <w:szCs w:val="24"/>
        </w:rPr>
      </w:pPr>
      <w:r w:rsidRPr="00BB7851">
        <w:rPr>
          <w:rFonts w:ascii="仿宋" w:eastAsia="仿宋" w:hAnsi="仿宋" w:hint="eastAsia"/>
          <w:sz w:val="24"/>
          <w:szCs w:val="24"/>
        </w:rPr>
        <w:t>本次</w:t>
      </w:r>
      <w:r>
        <w:rPr>
          <w:rFonts w:ascii="仿宋" w:eastAsia="仿宋" w:hAnsi="仿宋" w:hint="eastAsia"/>
          <w:sz w:val="24"/>
          <w:szCs w:val="24"/>
        </w:rPr>
        <w:t>投标</w:t>
      </w:r>
      <w:r w:rsidRPr="00BB7851">
        <w:rPr>
          <w:rFonts w:ascii="仿宋" w:eastAsia="仿宋" w:hAnsi="仿宋" w:hint="eastAsia"/>
          <w:sz w:val="24"/>
          <w:szCs w:val="24"/>
        </w:rPr>
        <w:t>保证金为人民币</w:t>
      </w:r>
      <w:r w:rsidR="006615ED">
        <w:rPr>
          <w:rFonts w:ascii="仿宋" w:eastAsia="仿宋" w:hAnsi="仿宋" w:hint="eastAsia"/>
          <w:sz w:val="24"/>
          <w:szCs w:val="24"/>
        </w:rPr>
        <w:t>7</w:t>
      </w:r>
      <w:r w:rsidR="0088301B" w:rsidRPr="00A20E1B">
        <w:rPr>
          <w:rFonts w:ascii="仿宋" w:eastAsia="仿宋" w:hAnsi="仿宋" w:hint="eastAsia"/>
          <w:sz w:val="24"/>
          <w:szCs w:val="24"/>
        </w:rPr>
        <w:t>0</w:t>
      </w:r>
      <w:r w:rsidR="000E6168" w:rsidRPr="00A20E1B">
        <w:rPr>
          <w:rFonts w:ascii="仿宋" w:eastAsia="仿宋" w:hAnsi="仿宋" w:hint="eastAsia"/>
          <w:sz w:val="24"/>
          <w:szCs w:val="24"/>
        </w:rPr>
        <w:t>00元</w:t>
      </w:r>
      <w:r w:rsidR="007535A5" w:rsidRPr="00A20E1B">
        <w:rPr>
          <w:rFonts w:ascii="仿宋" w:eastAsia="仿宋" w:hAnsi="仿宋" w:hint="eastAsia"/>
          <w:sz w:val="24"/>
          <w:szCs w:val="24"/>
        </w:rPr>
        <w:t>。</w:t>
      </w:r>
    </w:p>
    <w:p w:rsidR="006615ED" w:rsidRDefault="000E6168" w:rsidP="006615ED">
      <w:pPr>
        <w:numPr>
          <w:ilvl w:val="0"/>
          <w:numId w:val="1"/>
        </w:numPr>
        <w:snapToGrid w:val="0"/>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缴纳方式</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供应商须按本项目规定的保证金金额进行缴纳（保证金金额详见本篇，一、招标项目内容），由供应商从其基本账户将保证金汇至以下账户，保证金的到账截止时间为开标当天上午8:00。</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 xml:space="preserve">保证金账户：   </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户  名：重庆市合川区人民医院</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开户行：农行重庆合川合阳支行</w:t>
      </w:r>
    </w:p>
    <w:p w:rsidR="006615ED" w:rsidRP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账  号：31150401040010157</w:t>
      </w:r>
    </w:p>
    <w:p w:rsidR="006615ED"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E40D75" w:rsidRPr="00A20E1B" w:rsidRDefault="006615ED" w:rsidP="006615E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2.各供应商在递交保证金时，到款账户为上述指定的保证金专用账户，来款账户必须为本公司基本账户。</w:t>
      </w:r>
    </w:p>
    <w:p w:rsidR="000E6168" w:rsidRPr="00A20E1B" w:rsidRDefault="000E6168" w:rsidP="00E40D75">
      <w:pPr>
        <w:snapToGrid w:val="0"/>
        <w:spacing w:line="400" w:lineRule="exact"/>
        <w:ind w:left="480"/>
        <w:rPr>
          <w:rFonts w:ascii="仿宋" w:eastAsia="仿宋" w:hAnsi="仿宋"/>
          <w:sz w:val="24"/>
          <w:szCs w:val="24"/>
        </w:rPr>
      </w:pPr>
      <w:r w:rsidRPr="00A20E1B">
        <w:rPr>
          <w:rFonts w:ascii="仿宋" w:eastAsia="仿宋" w:hAnsi="仿宋" w:hint="eastAsia"/>
          <w:sz w:val="24"/>
          <w:szCs w:val="24"/>
        </w:rPr>
        <w:t>（三）保证金退还方式</w:t>
      </w:r>
    </w:p>
    <w:p w:rsidR="00340593" w:rsidRPr="00340593" w:rsidRDefault="00340593" w:rsidP="00340593">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1.未成交供应商的保证金，在中标通知书发放后，重庆市合川区人民医院在十个工作日内按来款渠道直接退还。</w:t>
      </w:r>
    </w:p>
    <w:p w:rsidR="00340593" w:rsidRPr="00340593" w:rsidRDefault="00340593" w:rsidP="00340593">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2.成交供应商的投标保证金，</w:t>
      </w:r>
      <w:r>
        <w:rPr>
          <w:rFonts w:ascii="仿宋" w:eastAsia="仿宋" w:hAnsi="仿宋" w:hint="eastAsia"/>
          <w:sz w:val="24"/>
          <w:szCs w:val="24"/>
        </w:rPr>
        <w:t>待双方正式签定合同后，成交供应商向招标办提供生效的合同复印件，重庆市合川区人民医院</w:t>
      </w:r>
      <w:r w:rsidR="00B473C2">
        <w:rPr>
          <w:rFonts w:ascii="仿宋" w:eastAsia="仿宋" w:hAnsi="仿宋" w:hint="eastAsia"/>
          <w:sz w:val="24"/>
          <w:szCs w:val="24"/>
        </w:rPr>
        <w:t>在五</w:t>
      </w:r>
      <w:r w:rsidRPr="00340593">
        <w:rPr>
          <w:rFonts w:ascii="仿宋" w:eastAsia="仿宋" w:hAnsi="仿宋" w:hint="eastAsia"/>
          <w:sz w:val="24"/>
          <w:szCs w:val="24"/>
        </w:rPr>
        <w:t>个工作日内按资金来款渠道</w:t>
      </w:r>
      <w:r w:rsidR="00B473C2">
        <w:rPr>
          <w:rFonts w:ascii="仿宋" w:eastAsia="仿宋" w:hAnsi="仿宋" w:hint="eastAsia"/>
          <w:sz w:val="24"/>
          <w:szCs w:val="24"/>
        </w:rPr>
        <w:t>办理</w:t>
      </w:r>
      <w:r w:rsidRPr="00340593">
        <w:rPr>
          <w:rFonts w:ascii="仿宋" w:eastAsia="仿宋" w:hAnsi="仿宋" w:hint="eastAsia"/>
          <w:sz w:val="24"/>
          <w:szCs w:val="24"/>
        </w:rPr>
        <w:t>无息退还。</w:t>
      </w:r>
    </w:p>
    <w:p w:rsidR="00340593" w:rsidRDefault="00340593" w:rsidP="00340593">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咨询电话：（023）</w:t>
      </w:r>
      <w:r w:rsidR="00311887" w:rsidRPr="00340593">
        <w:rPr>
          <w:rFonts w:ascii="仿宋" w:eastAsia="仿宋" w:hAnsi="仿宋" w:hint="eastAsia"/>
          <w:sz w:val="24"/>
          <w:szCs w:val="24"/>
        </w:rPr>
        <w:t>42827145</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sidRPr="00BB312C">
        <w:rPr>
          <w:rFonts w:ascii="仿宋" w:eastAsia="仿宋" w:hAnsi="仿宋" w:hint="eastAsia"/>
          <w:sz w:val="24"/>
        </w:rPr>
        <w:t>，采购人可以不退还投标保证金</w:t>
      </w:r>
      <w:r>
        <w:rPr>
          <w:rFonts w:ascii="仿宋" w:eastAsia="仿宋" w:hAnsi="仿宋" w:cs="仿宋" w:hint="eastAsia"/>
          <w:sz w:val="24"/>
        </w:rPr>
        <w:t>：</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5.中标人将中标项目转让给他人或者在投标文件中未说明且未经采购人同意，将中标项目分包给他人的；</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rPr>
        <w:t>7.其他严重扰乱招投标程序的。</w:t>
      </w:r>
    </w:p>
    <w:p w:rsidR="000E6168" w:rsidRDefault="000E6168" w:rsidP="000E6168">
      <w:pPr>
        <w:pStyle w:val="2"/>
        <w:spacing w:line="500" w:lineRule="exact"/>
        <w:ind w:firstLineChars="200" w:firstLine="482"/>
        <w:rPr>
          <w:rFonts w:ascii="仿宋" w:eastAsia="仿宋" w:hAnsi="仿宋"/>
          <w:b/>
          <w:sz w:val="24"/>
        </w:rPr>
      </w:pPr>
      <w:bookmarkStart w:id="5" w:name="_Toc19306"/>
      <w:r>
        <w:rPr>
          <w:rFonts w:ascii="仿宋" w:eastAsia="仿宋" w:hAnsi="仿宋" w:hint="eastAsia"/>
          <w:b/>
          <w:sz w:val="24"/>
        </w:rPr>
        <w:t>五、投标有关规定</w:t>
      </w:r>
      <w:bookmarkEnd w:id="5"/>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（二）本项目若有补遗文件一律在行采家网上发布，请各投标人注意下载；无论投标人下载与否，均视同投标人已知晓本项目补遗文件的内容。</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（四）超过投标截止时间递交的投标文件，恕不接收。</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（五）投标费用：无论投标结果如何，投标人参与本项目投标的所有费用均应由投标人自行承担。</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（六）本项目</w:t>
      </w:r>
      <w:r w:rsidRPr="00BB312C">
        <w:rPr>
          <w:rFonts w:ascii="仿宋" w:eastAsia="仿宋" w:hAnsi="仿宋" w:hint="eastAsia"/>
          <w:sz w:val="24"/>
          <w:szCs w:val="24"/>
        </w:rPr>
        <w:t>不接受</w:t>
      </w:r>
      <w:r>
        <w:rPr>
          <w:rFonts w:ascii="仿宋" w:eastAsia="仿宋" w:hAnsi="仿宋" w:hint="eastAsia"/>
          <w:sz w:val="24"/>
          <w:szCs w:val="24"/>
        </w:rPr>
        <w:t>联合体参与投标。</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投标人，将拒绝其参与政府采购活动。</w:t>
      </w:r>
    </w:p>
    <w:p w:rsidR="000E6168" w:rsidRDefault="000E6168" w:rsidP="000E6168">
      <w:pPr>
        <w:snapToGrid w:val="0"/>
        <w:spacing w:line="400" w:lineRule="exact"/>
        <w:ind w:firstLineChars="200" w:firstLine="482"/>
        <w:rPr>
          <w:rFonts w:ascii="仿宋" w:eastAsia="仿宋" w:hAnsi="仿宋"/>
          <w:b/>
          <w:sz w:val="24"/>
        </w:rPr>
      </w:pPr>
      <w:r>
        <w:rPr>
          <w:rFonts w:ascii="仿宋" w:eastAsia="仿宋" w:hAnsi="仿宋" w:hint="eastAsia"/>
          <w:b/>
          <w:sz w:val="24"/>
        </w:rPr>
        <w:t>六、其他</w:t>
      </w:r>
    </w:p>
    <w:p w:rsidR="000E6168" w:rsidRDefault="000E6168" w:rsidP="000E6168">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1、若潜在投标人对本项目询价文件有任何疑问，请在本项目公示期及时向采购人提出。</w:t>
      </w:r>
    </w:p>
    <w:p w:rsidR="000E6168" w:rsidRDefault="000E6168" w:rsidP="000E6168">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2、未在公示期提出质疑的投标人，则参加投标活动后，无权再就招标文件内容提出质疑。</w:t>
      </w: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311887">
      <w:pPr>
        <w:snapToGrid w:val="0"/>
        <w:spacing w:line="400" w:lineRule="exact"/>
        <w:rPr>
          <w:rFonts w:ascii="仿宋" w:eastAsia="仿宋" w:hAnsi="仿宋"/>
          <w:sz w:val="24"/>
          <w:szCs w:val="24"/>
        </w:rPr>
      </w:pPr>
    </w:p>
    <w:p w:rsidR="000E6168" w:rsidRDefault="000E6168" w:rsidP="000E6168">
      <w:pPr>
        <w:pStyle w:val="1"/>
        <w:spacing w:beforeLines="0" w:afterLines="0" w:line="360" w:lineRule="auto"/>
        <w:rPr>
          <w:rFonts w:ascii="仿宋" w:eastAsia="仿宋" w:hAnsi="仿宋"/>
          <w:b/>
        </w:rPr>
      </w:pPr>
      <w:bookmarkStart w:id="8" w:name="_Toc29274"/>
      <w:r>
        <w:rPr>
          <w:rFonts w:ascii="仿宋" w:eastAsia="仿宋" w:hAnsi="仿宋" w:hint="eastAsia"/>
          <w:b/>
        </w:rPr>
        <w:lastRenderedPageBreak/>
        <w:t>第二篇 项目技术规格、数量及质量要求</w:t>
      </w:r>
      <w:bookmarkEnd w:id="8"/>
    </w:p>
    <w:p w:rsidR="000E6168" w:rsidRDefault="000E6168" w:rsidP="000E6168">
      <w:pPr>
        <w:pStyle w:val="2"/>
        <w:spacing w:line="500" w:lineRule="exact"/>
        <w:ind w:firstLineChars="200" w:firstLine="482"/>
        <w:rPr>
          <w:rFonts w:ascii="仿宋" w:eastAsia="仿宋" w:hAnsi="仿宋"/>
          <w:b/>
          <w:sz w:val="24"/>
        </w:rPr>
      </w:pPr>
      <w:bookmarkStart w:id="9" w:name="_Toc13377"/>
      <w:r>
        <w:rPr>
          <w:rFonts w:ascii="仿宋" w:eastAsia="仿宋" w:hAnsi="仿宋" w:hint="eastAsia"/>
          <w:b/>
          <w:sz w:val="24"/>
        </w:rPr>
        <w:t>一、招标项目一览表</w:t>
      </w:r>
      <w:bookmarkEnd w:id="9"/>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2409"/>
        <w:gridCol w:w="1276"/>
        <w:gridCol w:w="1276"/>
        <w:gridCol w:w="2339"/>
        <w:gridCol w:w="2207"/>
      </w:tblGrid>
      <w:tr w:rsidR="000E6168" w:rsidTr="0088301B">
        <w:trPr>
          <w:trHeight w:val="561"/>
          <w:jc w:val="center"/>
        </w:trPr>
        <w:tc>
          <w:tcPr>
            <w:tcW w:w="805"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分包</w:t>
            </w:r>
          </w:p>
        </w:tc>
        <w:tc>
          <w:tcPr>
            <w:tcW w:w="2409"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 xml:space="preserve">产品名称 </w:t>
            </w:r>
          </w:p>
        </w:tc>
        <w:tc>
          <w:tcPr>
            <w:tcW w:w="1276"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国产/进口</w:t>
            </w:r>
          </w:p>
        </w:tc>
        <w:tc>
          <w:tcPr>
            <w:tcW w:w="1276"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数量（套）</w:t>
            </w:r>
          </w:p>
        </w:tc>
        <w:tc>
          <w:tcPr>
            <w:tcW w:w="2339"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限单价（万元/套）</w:t>
            </w:r>
          </w:p>
        </w:tc>
        <w:tc>
          <w:tcPr>
            <w:tcW w:w="2207"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合计（万元）</w:t>
            </w:r>
          </w:p>
        </w:tc>
      </w:tr>
      <w:tr w:rsidR="000E6168" w:rsidTr="0088301B">
        <w:trPr>
          <w:trHeight w:val="561"/>
          <w:jc w:val="center"/>
        </w:trPr>
        <w:tc>
          <w:tcPr>
            <w:tcW w:w="805" w:type="dxa"/>
            <w:vAlign w:val="center"/>
          </w:tcPr>
          <w:p w:rsidR="000E6168" w:rsidRDefault="000E6168" w:rsidP="000E6168">
            <w:pPr>
              <w:pStyle w:val="aff3"/>
              <w:ind w:leftChars="0" w:left="0"/>
              <w:jc w:val="left"/>
              <w:outlineLvl w:val="0"/>
              <w:rPr>
                <w:rFonts w:ascii="仿宋" w:eastAsia="仿宋" w:hAnsi="仿宋"/>
                <w:sz w:val="21"/>
                <w:szCs w:val="21"/>
              </w:rPr>
            </w:pPr>
            <w:r>
              <w:rPr>
                <w:rFonts w:ascii="仿宋" w:eastAsia="仿宋" w:hAnsi="仿宋" w:hint="eastAsia"/>
                <w:sz w:val="21"/>
                <w:szCs w:val="21"/>
              </w:rPr>
              <w:t>分包1</w:t>
            </w:r>
          </w:p>
        </w:tc>
        <w:tc>
          <w:tcPr>
            <w:tcW w:w="2409" w:type="dxa"/>
            <w:vAlign w:val="center"/>
          </w:tcPr>
          <w:p w:rsidR="000E6168" w:rsidRDefault="000E6168" w:rsidP="0088301B">
            <w:pPr>
              <w:pStyle w:val="aff3"/>
              <w:spacing w:line="240" w:lineRule="atLeast"/>
              <w:ind w:leftChars="0" w:left="0"/>
              <w:outlineLvl w:val="0"/>
              <w:rPr>
                <w:rFonts w:ascii="仿宋" w:eastAsia="仿宋" w:hAnsi="仿宋"/>
                <w:sz w:val="21"/>
                <w:szCs w:val="21"/>
              </w:rPr>
            </w:pPr>
            <w:r>
              <w:rPr>
                <w:rFonts w:ascii="仿宋" w:eastAsia="仿宋" w:hAnsi="仿宋" w:hint="eastAsia"/>
                <w:sz w:val="21"/>
                <w:szCs w:val="21"/>
              </w:rPr>
              <w:t>病理科</w:t>
            </w:r>
            <w:r w:rsidR="0088301B">
              <w:rPr>
                <w:rFonts w:ascii="仿宋" w:eastAsia="仿宋" w:hAnsi="仿宋" w:hint="eastAsia"/>
                <w:sz w:val="21"/>
                <w:szCs w:val="21"/>
              </w:rPr>
              <w:t>脱水</w:t>
            </w:r>
            <w:r w:rsidRPr="00394E5F">
              <w:rPr>
                <w:rFonts w:ascii="仿宋" w:eastAsia="仿宋" w:hAnsi="仿宋" w:hint="eastAsia"/>
                <w:sz w:val="21"/>
                <w:szCs w:val="21"/>
              </w:rPr>
              <w:t>机</w:t>
            </w:r>
          </w:p>
        </w:tc>
        <w:tc>
          <w:tcPr>
            <w:tcW w:w="1276"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不限</w:t>
            </w:r>
          </w:p>
        </w:tc>
        <w:tc>
          <w:tcPr>
            <w:tcW w:w="1276"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 xml:space="preserve">1 </w:t>
            </w:r>
          </w:p>
        </w:tc>
        <w:tc>
          <w:tcPr>
            <w:tcW w:w="2339" w:type="dxa"/>
            <w:vAlign w:val="center"/>
          </w:tcPr>
          <w:p w:rsidR="000E6168" w:rsidRDefault="0088301B" w:rsidP="0088301B">
            <w:pPr>
              <w:spacing w:line="600" w:lineRule="exact"/>
              <w:jc w:val="center"/>
              <w:rPr>
                <w:color w:val="000000"/>
                <w:sz w:val="22"/>
                <w:szCs w:val="22"/>
              </w:rPr>
            </w:pPr>
            <w:r>
              <w:rPr>
                <w:rFonts w:hint="eastAsia"/>
                <w:color w:val="000000"/>
                <w:sz w:val="22"/>
                <w:szCs w:val="22"/>
              </w:rPr>
              <w:t>39</w:t>
            </w:r>
          </w:p>
        </w:tc>
        <w:tc>
          <w:tcPr>
            <w:tcW w:w="2207" w:type="dxa"/>
            <w:vAlign w:val="center"/>
          </w:tcPr>
          <w:p w:rsidR="000E6168" w:rsidRDefault="000E6168" w:rsidP="0088301B">
            <w:pPr>
              <w:spacing w:line="600" w:lineRule="exact"/>
              <w:jc w:val="center"/>
              <w:rPr>
                <w:color w:val="000000"/>
                <w:sz w:val="22"/>
                <w:szCs w:val="22"/>
              </w:rPr>
            </w:pPr>
            <w:r>
              <w:rPr>
                <w:rFonts w:hint="eastAsia"/>
                <w:color w:val="000000"/>
                <w:sz w:val="22"/>
                <w:szCs w:val="22"/>
              </w:rPr>
              <w:t xml:space="preserve"> </w:t>
            </w:r>
            <w:r w:rsidR="0088301B">
              <w:rPr>
                <w:rFonts w:hint="eastAsia"/>
                <w:color w:val="000000"/>
                <w:sz w:val="22"/>
                <w:szCs w:val="22"/>
              </w:rPr>
              <w:t>39</w:t>
            </w:r>
          </w:p>
        </w:tc>
      </w:tr>
    </w:tbl>
    <w:p w:rsidR="000E6168" w:rsidRDefault="000E6168" w:rsidP="000E6168">
      <w:pPr>
        <w:pStyle w:val="2"/>
        <w:spacing w:line="500" w:lineRule="exact"/>
        <w:ind w:firstLineChars="200" w:firstLine="482"/>
        <w:rPr>
          <w:rFonts w:ascii="仿宋" w:eastAsia="仿宋" w:hAnsi="仿宋"/>
          <w:b/>
          <w:sz w:val="24"/>
        </w:rPr>
      </w:pPr>
      <w:bookmarkStart w:id="10" w:name="_Toc19542"/>
      <w:r>
        <w:rPr>
          <w:rFonts w:ascii="仿宋" w:eastAsia="仿宋" w:hAnsi="仿宋" w:hint="eastAsia"/>
          <w:b/>
          <w:sz w:val="24"/>
        </w:rPr>
        <w:t>二、招标项目技术需求</w:t>
      </w:r>
      <w:bookmarkEnd w:id="10"/>
    </w:p>
    <w:p w:rsidR="00B81801" w:rsidRDefault="000E6168" w:rsidP="00B81801">
      <w:pPr>
        <w:spacing w:line="440" w:lineRule="exact"/>
        <w:rPr>
          <w:rFonts w:ascii="仿宋" w:eastAsia="仿宋" w:hAnsi="仿宋" w:cs="宋体"/>
          <w:b/>
          <w:sz w:val="24"/>
          <w:szCs w:val="24"/>
        </w:rPr>
      </w:pPr>
      <w:r>
        <w:rPr>
          <w:rFonts w:ascii="仿宋" w:eastAsia="仿宋" w:hAnsi="仿宋" w:cs="宋体" w:hint="eastAsia"/>
          <w:b/>
          <w:sz w:val="24"/>
          <w:szCs w:val="24"/>
        </w:rPr>
        <w:t>病理科</w:t>
      </w:r>
      <w:r w:rsidR="0088301B">
        <w:rPr>
          <w:rFonts w:ascii="仿宋" w:eastAsia="仿宋" w:hAnsi="仿宋" w:cs="宋体" w:hint="eastAsia"/>
          <w:b/>
          <w:sz w:val="24"/>
          <w:szCs w:val="24"/>
        </w:rPr>
        <w:t>脱水</w:t>
      </w:r>
      <w:r w:rsidRPr="004313A1">
        <w:rPr>
          <w:rFonts w:ascii="仿宋" w:eastAsia="仿宋" w:hAnsi="仿宋" w:cs="宋体" w:hint="eastAsia"/>
          <w:b/>
          <w:sz w:val="24"/>
          <w:szCs w:val="24"/>
        </w:rPr>
        <w:t>机</w:t>
      </w:r>
      <w:r>
        <w:rPr>
          <w:rFonts w:ascii="仿宋" w:eastAsia="仿宋" w:hAnsi="仿宋" w:cs="宋体" w:hint="eastAsia"/>
          <w:b/>
          <w:sz w:val="24"/>
          <w:szCs w:val="24"/>
        </w:rPr>
        <w:t>：</w:t>
      </w:r>
    </w:p>
    <w:p w:rsidR="00BB312C" w:rsidRPr="00BB312C" w:rsidRDefault="00BB312C" w:rsidP="00BB312C">
      <w:pPr>
        <w:snapToGrid w:val="0"/>
        <w:spacing w:line="400" w:lineRule="exact"/>
        <w:ind w:firstLineChars="200" w:firstLine="480"/>
        <w:rPr>
          <w:rFonts w:ascii="仿宋" w:eastAsia="仿宋" w:hAnsi="仿宋"/>
          <w:sz w:val="24"/>
          <w:szCs w:val="24"/>
        </w:rPr>
      </w:pPr>
      <w:bookmarkStart w:id="11" w:name="_Toc9451"/>
      <w:r w:rsidRPr="00BB312C">
        <w:rPr>
          <w:rFonts w:ascii="仿宋" w:eastAsia="仿宋" w:hAnsi="仿宋" w:hint="eastAsia"/>
          <w:sz w:val="24"/>
          <w:szCs w:val="24"/>
        </w:rPr>
        <w:t>★1．全自动全封闭组织脱水机，整体V型底部的方形反应缸，通量≥200个包埋盒，试剂缸和蜡缸容量≤</w:t>
      </w:r>
      <w:r w:rsidRPr="00BB312C">
        <w:rPr>
          <w:rFonts w:ascii="仿宋" w:eastAsia="仿宋" w:hAnsi="仿宋"/>
          <w:sz w:val="24"/>
          <w:szCs w:val="24"/>
        </w:rPr>
        <w:t>3.8L</w:t>
      </w:r>
      <w:r w:rsidRPr="00BB312C">
        <w:rPr>
          <w:rFonts w:ascii="仿宋" w:eastAsia="仿宋" w:hAnsi="仿宋" w:hint="eastAsia"/>
          <w:sz w:val="24"/>
          <w:szCs w:val="24"/>
        </w:rPr>
        <w:t>，蜡缸温度范围≥50-70℃，脱水试剂温度≥35-60℃</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2. 试剂缸具有向下抽排功能，废气活性炭过滤，可有效控制有害气体排放</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3. 试剂瓶≥11个</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4. 具备试剂管理系统：根据包埋盒数量、试剂使用天数或脱水次数来设定试剂和石蜡的使用寿命，机器自动计数，到达阈值后会自动提示</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★5. 具备互相独立的液体和气体通路,可通过冷凝管将气道中的气体液化并排入废液瓶；试剂相容性检测功能，不相溶试剂设置在一起会报警。</w:t>
      </w:r>
      <w:r w:rsidRPr="00BB312C">
        <w:rPr>
          <w:rFonts w:ascii="仿宋" w:eastAsia="仿宋" w:hAnsi="仿宋"/>
          <w:sz w:val="24"/>
          <w:szCs w:val="24"/>
        </w:rPr>
        <w:t xml:space="preserve"> </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 xml:space="preserve">6.具备自检功能：试剂/石蜡液位检查，试剂瓶的连接状态（漏液或堵塞）；检测试剂瓶是否充满或空瓶； </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★7.从“常用程序”面板可立即启动≥5个程序，阀门特殊陶瓷材料制作，避免堵塞，热敏感应器感应试剂缸液位高度。</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8.可通过USB传输全部脱水程序和日志</w:t>
      </w:r>
    </w:p>
    <w:p w:rsidR="00BB312C" w:rsidRPr="00BB312C" w:rsidRDefault="00BB312C" w:rsidP="00BB312C">
      <w:pPr>
        <w:snapToGrid w:val="0"/>
        <w:spacing w:line="400" w:lineRule="exact"/>
        <w:ind w:leftChars="172" w:left="482"/>
        <w:rPr>
          <w:rFonts w:ascii="仿宋" w:eastAsia="仿宋" w:hAnsi="仿宋"/>
          <w:sz w:val="24"/>
          <w:szCs w:val="24"/>
        </w:rPr>
      </w:pPr>
      <w:r w:rsidRPr="00BB312C">
        <w:rPr>
          <w:rFonts w:ascii="仿宋" w:eastAsia="仿宋" w:hAnsi="仿宋" w:hint="eastAsia"/>
          <w:sz w:val="24"/>
          <w:szCs w:val="24"/>
        </w:rPr>
        <w:t>9.LCD触摸屏以图形方式显示程序界面，清晰呈现所有菜单步骤</w:t>
      </w:r>
      <w:r w:rsidRPr="00BB312C">
        <w:rPr>
          <w:rFonts w:ascii="仿宋" w:eastAsia="仿宋" w:hAnsi="仿宋" w:hint="eastAsia"/>
          <w:sz w:val="24"/>
          <w:szCs w:val="24"/>
        </w:rPr>
        <w:br/>
        <w:t>10.具备全中文操作系统，能进行文件编辑</w:t>
      </w:r>
      <w:r w:rsidRPr="00BB312C">
        <w:rPr>
          <w:rFonts w:ascii="仿宋" w:eastAsia="仿宋" w:hAnsi="仿宋" w:hint="eastAsia"/>
          <w:sz w:val="24"/>
          <w:szCs w:val="24"/>
        </w:rPr>
        <w:br/>
        <w:t>11.具备远程报警以及本地报警功能</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12.自定义脱水程序≥10个，每个程序可自由设置步骤≥14个</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13. 热敏感应器感应试剂缸液位高度，灵敏度高，维护简单</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14.蜡缸配有可移动盖子，避免石蜡溅出</w:t>
      </w:r>
    </w:p>
    <w:p w:rsidR="00BB312C" w:rsidRPr="00BB312C" w:rsidRDefault="00BB312C" w:rsidP="00BB312C">
      <w:pPr>
        <w:snapToGrid w:val="0"/>
        <w:spacing w:line="400" w:lineRule="exact"/>
        <w:ind w:firstLineChars="200" w:firstLine="480"/>
        <w:rPr>
          <w:rFonts w:ascii="仿宋" w:eastAsia="仿宋" w:hAnsi="仿宋"/>
          <w:sz w:val="24"/>
          <w:szCs w:val="24"/>
        </w:rPr>
      </w:pPr>
      <w:r w:rsidRPr="00BB312C">
        <w:rPr>
          <w:rFonts w:ascii="仿宋" w:eastAsia="仿宋" w:hAnsi="仿宋" w:hint="eastAsia"/>
          <w:sz w:val="24"/>
          <w:szCs w:val="24"/>
        </w:rPr>
        <w:t>15. 可使用二甲苯替代物，保护操作者安全</w:t>
      </w:r>
    </w:p>
    <w:p w:rsidR="00BB312C" w:rsidRPr="00BB312C" w:rsidRDefault="00BB312C" w:rsidP="00BB312C">
      <w:pPr>
        <w:snapToGrid w:val="0"/>
        <w:spacing w:line="400" w:lineRule="exact"/>
        <w:ind w:firstLineChars="200" w:firstLine="480"/>
        <w:rPr>
          <w:rFonts w:ascii="宋体" w:hAnsi="宋体"/>
          <w:sz w:val="24"/>
          <w:szCs w:val="24"/>
        </w:rPr>
      </w:pPr>
      <w:r w:rsidRPr="00BB312C">
        <w:rPr>
          <w:rFonts w:ascii="仿宋" w:eastAsia="仿宋" w:hAnsi="仿宋" w:hint="eastAsia"/>
          <w:sz w:val="24"/>
          <w:szCs w:val="24"/>
        </w:rPr>
        <w:t>★1</w:t>
      </w:r>
      <w:r w:rsidRPr="00BB312C">
        <w:rPr>
          <w:rFonts w:ascii="仿宋" w:eastAsia="仿宋" w:hAnsi="仿宋"/>
          <w:sz w:val="24"/>
          <w:szCs w:val="24"/>
        </w:rPr>
        <w:t>6.</w:t>
      </w:r>
      <w:r w:rsidRPr="00BB312C">
        <w:rPr>
          <w:rFonts w:ascii="仿宋" w:eastAsia="仿宋" w:hAnsi="仿宋" w:hint="eastAsia"/>
          <w:sz w:val="24"/>
          <w:szCs w:val="24"/>
        </w:rPr>
        <w:t>同系列脱水机在重庆市有1</w:t>
      </w:r>
      <w:r w:rsidRPr="00BB312C">
        <w:rPr>
          <w:rFonts w:ascii="仿宋" w:eastAsia="仿宋" w:hAnsi="仿宋"/>
          <w:sz w:val="24"/>
          <w:szCs w:val="24"/>
        </w:rPr>
        <w:t>5</w:t>
      </w:r>
      <w:r w:rsidRPr="00BB312C">
        <w:rPr>
          <w:rFonts w:ascii="仿宋" w:eastAsia="仿宋" w:hAnsi="仿宋" w:hint="eastAsia"/>
          <w:sz w:val="24"/>
          <w:szCs w:val="24"/>
        </w:rPr>
        <w:t>台以上的销量（可一个单位销售多台），需提供合同复印件</w:t>
      </w:r>
      <w:r>
        <w:rPr>
          <w:rFonts w:ascii="宋体" w:hAnsi="宋体" w:hint="eastAsia"/>
          <w:sz w:val="24"/>
          <w:szCs w:val="24"/>
        </w:rPr>
        <w:t>。</w:t>
      </w:r>
    </w:p>
    <w:p w:rsidR="000E6168" w:rsidRPr="00BB312C" w:rsidRDefault="000E6168" w:rsidP="000E6168"/>
    <w:p w:rsidR="00BB312C" w:rsidRDefault="00BB312C">
      <w:pPr>
        <w:widowControl/>
        <w:jc w:val="left"/>
        <w:rPr>
          <w:rFonts w:ascii="仿宋" w:eastAsia="仿宋" w:hAnsi="仿宋"/>
          <w:b/>
          <w:sz w:val="44"/>
        </w:rPr>
      </w:pPr>
      <w:r>
        <w:rPr>
          <w:rFonts w:ascii="仿宋" w:eastAsia="仿宋" w:hAnsi="仿宋"/>
          <w:b/>
        </w:rPr>
        <w:br w:type="page"/>
      </w:r>
    </w:p>
    <w:p w:rsidR="000E6168" w:rsidRDefault="000E6168" w:rsidP="000E6168">
      <w:pPr>
        <w:pStyle w:val="1"/>
        <w:spacing w:beforeLines="0" w:afterLines="0" w:line="360" w:lineRule="auto"/>
        <w:rPr>
          <w:rFonts w:ascii="仿宋" w:eastAsia="仿宋" w:hAnsi="仿宋"/>
          <w:b/>
        </w:rPr>
      </w:pPr>
      <w:r>
        <w:rPr>
          <w:rFonts w:ascii="仿宋" w:eastAsia="仿宋" w:hAnsi="仿宋" w:hint="eastAsia"/>
          <w:b/>
        </w:rPr>
        <w:lastRenderedPageBreak/>
        <w:t>第三篇  项目商务要求</w:t>
      </w:r>
      <w:bookmarkEnd w:id="11"/>
    </w:p>
    <w:p w:rsidR="000E6168" w:rsidRDefault="000E6168" w:rsidP="000E6168">
      <w:pPr>
        <w:pStyle w:val="2"/>
        <w:spacing w:line="500" w:lineRule="exact"/>
        <w:ind w:firstLineChars="200" w:firstLine="482"/>
        <w:rPr>
          <w:rFonts w:ascii="仿宋" w:eastAsia="仿宋" w:hAnsi="仿宋"/>
          <w:b/>
          <w:sz w:val="24"/>
          <w:szCs w:val="24"/>
        </w:rPr>
      </w:pPr>
      <w:bookmarkStart w:id="12" w:name="_Toc267320049"/>
      <w:bookmarkStart w:id="13" w:name="_Toc18972"/>
      <w:r>
        <w:rPr>
          <w:rFonts w:ascii="仿宋" w:eastAsia="仿宋" w:hAnsi="仿宋" w:hint="eastAsia"/>
          <w:b/>
          <w:sz w:val="24"/>
          <w:szCs w:val="24"/>
        </w:rPr>
        <w:t>一、交货期及验收方式</w:t>
      </w:r>
      <w:bookmarkEnd w:id="12"/>
      <w:bookmarkEnd w:id="13"/>
    </w:p>
    <w:p w:rsidR="000E6168" w:rsidRDefault="000E6168" w:rsidP="000E6168">
      <w:pPr>
        <w:spacing w:line="600" w:lineRule="exact"/>
        <w:ind w:firstLineChars="200" w:firstLine="480"/>
        <w:jc w:val="left"/>
        <w:rPr>
          <w:rFonts w:ascii="仿宋" w:eastAsia="仿宋" w:hAnsi="仿宋" w:cs="宋体"/>
          <w:kern w:val="0"/>
          <w:sz w:val="24"/>
          <w:szCs w:val="24"/>
        </w:rPr>
      </w:pPr>
      <w:bookmarkStart w:id="14" w:name="_Toc267320050"/>
      <w:r>
        <w:rPr>
          <w:rFonts w:ascii="仿宋" w:eastAsia="仿宋" w:hAnsi="仿宋" w:cs="宋体" w:hint="eastAsia"/>
          <w:kern w:val="0"/>
          <w:sz w:val="24"/>
          <w:szCs w:val="24"/>
        </w:rPr>
        <w:t>（一）交货时间：合同签定之日起20个日历天内交货，并保证设备正常运转。</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（二）交货地点:按买方要求的地点进行安装、调试至正常运转。</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（三）货物应在卖方指导安排下进行搬运移动：</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1.搬运装卸费用由卖方承担。若在搬运移动过程中造成损失，由卖方承担。</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2.货物包装必须符合国家相关规定，符合货物特性和远距离运输的要求，标识清楚。交货前的运输由卖方负责。</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（四）设备验收</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1.货物到达现场后，在买卖双方人员都在场的情况下当面开箱，共同清点、检查外观，作出开箱记录，双方签字确认。</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2.卖方应保证货物到达用户所在地完好无损，如有缺漏、损坏，由卖方负责调换、补齐或赔偿。</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3.卖方提供完整的技术资料、装箱单和合格证等，并派遣专业技术人员进行现场安装调试。</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4.验收合格条件如下：</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（1）设备技术参数与采购合同一致，性能指标达到规定的标准。</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（2）货物技术资料、装箱单、合格证等资料齐全。</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（3）在系统试运行期间所出现的问题得到解决，并运行正常。</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（4）在规定时间内完成交货并验收，并经买方确认。</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（5）如是进口设备，必须提供海关报关单，商检报告，进口许可证等。</w:t>
      </w:r>
    </w:p>
    <w:p w:rsidR="000E6168" w:rsidRDefault="000E6168" w:rsidP="000E6168">
      <w:pPr>
        <w:pStyle w:val="2"/>
        <w:spacing w:line="500" w:lineRule="exact"/>
        <w:ind w:firstLineChars="200" w:firstLine="482"/>
        <w:rPr>
          <w:rFonts w:ascii="仿宋" w:eastAsia="仿宋" w:hAnsi="仿宋"/>
          <w:b/>
          <w:sz w:val="24"/>
          <w:szCs w:val="24"/>
        </w:rPr>
      </w:pPr>
      <w:bookmarkStart w:id="15" w:name="_Toc22892"/>
      <w:r>
        <w:rPr>
          <w:rFonts w:ascii="仿宋" w:eastAsia="仿宋" w:hAnsi="仿宋" w:hint="eastAsia"/>
          <w:b/>
          <w:sz w:val="24"/>
          <w:szCs w:val="24"/>
        </w:rPr>
        <w:t>二、报价要求</w:t>
      </w:r>
      <w:bookmarkEnd w:id="15"/>
    </w:p>
    <w:p w:rsidR="000E6168" w:rsidRDefault="000E6168" w:rsidP="000E6168">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本次报价须为人民币报价，包含：货物、技术资料、货物的税费、运输费、安装费、保险费、包装费、装卸费、培训费与货物有关的供方应纳的税费、售后服务费以及有关的</w:t>
      </w:r>
      <w:r>
        <w:rPr>
          <w:rFonts w:ascii="仿宋" w:eastAsia="仿宋" w:hAnsi="仿宋" w:cs="宋体" w:hint="eastAsia"/>
          <w:kern w:val="0"/>
          <w:sz w:val="24"/>
          <w:szCs w:val="24"/>
        </w:rPr>
        <w:lastRenderedPageBreak/>
        <w:t>其他费用。</w:t>
      </w:r>
    </w:p>
    <w:p w:rsidR="000E6168" w:rsidRDefault="000E6168" w:rsidP="000E6168">
      <w:pPr>
        <w:pStyle w:val="2"/>
        <w:spacing w:line="500" w:lineRule="exact"/>
        <w:ind w:firstLineChars="200" w:firstLine="482"/>
        <w:rPr>
          <w:rFonts w:ascii="仿宋" w:eastAsia="仿宋" w:hAnsi="仿宋"/>
          <w:b/>
          <w:sz w:val="24"/>
          <w:szCs w:val="24"/>
        </w:rPr>
      </w:pPr>
      <w:bookmarkStart w:id="16" w:name="_Toc19398"/>
      <w:r>
        <w:rPr>
          <w:rFonts w:ascii="仿宋" w:eastAsia="仿宋" w:hAnsi="仿宋" w:hint="eastAsia"/>
          <w:b/>
          <w:sz w:val="24"/>
          <w:szCs w:val="24"/>
        </w:rPr>
        <w:t>三、质量保证及售后服务</w:t>
      </w:r>
      <w:bookmarkEnd w:id="14"/>
      <w:bookmarkEnd w:id="16"/>
    </w:p>
    <w:p w:rsidR="000E6168" w:rsidRDefault="000E6168" w:rsidP="000E6168">
      <w:pPr>
        <w:snapToGrid w:val="0"/>
        <w:spacing w:line="600" w:lineRule="exact"/>
        <w:ind w:firstLineChars="200" w:firstLine="480"/>
        <w:rPr>
          <w:rFonts w:ascii="仿宋" w:eastAsia="仿宋" w:hAnsi="仿宋" w:cs="宋体"/>
          <w:kern w:val="0"/>
          <w:sz w:val="24"/>
          <w:szCs w:val="24"/>
        </w:rPr>
      </w:pPr>
      <w:bookmarkStart w:id="17" w:name="_Toc267320051"/>
      <w:r>
        <w:rPr>
          <w:rFonts w:ascii="仿宋" w:eastAsia="仿宋" w:hAnsi="仿宋" w:cs="宋体" w:hint="eastAsia"/>
          <w:kern w:val="0"/>
          <w:sz w:val="24"/>
          <w:szCs w:val="24"/>
        </w:rPr>
        <w:t>（一）产品质量保证期</w:t>
      </w:r>
    </w:p>
    <w:p w:rsidR="000E6168" w:rsidRPr="00B473C2" w:rsidRDefault="000E6168" w:rsidP="000E6168">
      <w:pPr>
        <w:snapToGrid w:val="0"/>
        <w:spacing w:line="600" w:lineRule="exact"/>
        <w:ind w:firstLineChars="200" w:firstLine="480"/>
        <w:rPr>
          <w:rFonts w:ascii="仿宋" w:eastAsia="仿宋" w:hAnsi="仿宋" w:cs="宋体"/>
          <w:kern w:val="0"/>
          <w:sz w:val="24"/>
          <w:szCs w:val="24"/>
          <w:highlight w:val="yellow"/>
        </w:rPr>
      </w:pPr>
      <w:r>
        <w:rPr>
          <w:rFonts w:ascii="仿宋" w:eastAsia="仿宋" w:hAnsi="仿宋" w:cs="宋体" w:hint="eastAsia"/>
          <w:kern w:val="0"/>
          <w:sz w:val="24"/>
          <w:szCs w:val="24"/>
        </w:rPr>
        <w:t>1、投标人应明确承诺：</w:t>
      </w:r>
      <w:r w:rsidRPr="00B473C2">
        <w:rPr>
          <w:rFonts w:ascii="仿宋" w:eastAsia="仿宋" w:hAnsi="仿宋" w:cs="宋体" w:hint="eastAsia"/>
          <w:kern w:val="0"/>
          <w:sz w:val="24"/>
          <w:szCs w:val="24"/>
        </w:rPr>
        <w:t>整机质量保证期</w:t>
      </w:r>
      <w:r w:rsidRPr="00B473C2">
        <w:rPr>
          <w:rFonts w:ascii="仿宋" w:eastAsia="仿宋" w:hAnsi="仿宋" w:cs="宋体" w:hint="eastAsia"/>
          <w:kern w:val="0"/>
          <w:sz w:val="24"/>
          <w:szCs w:val="24"/>
          <w:u w:val="single"/>
        </w:rPr>
        <w:t xml:space="preserve">  2  </w:t>
      </w:r>
      <w:r w:rsidRPr="00B473C2">
        <w:rPr>
          <w:rFonts w:ascii="仿宋" w:eastAsia="仿宋" w:hAnsi="仿宋" w:cs="宋体" w:hint="eastAsia"/>
          <w:kern w:val="0"/>
          <w:sz w:val="24"/>
          <w:szCs w:val="24"/>
        </w:rPr>
        <w:t>年。</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2、投标产品属于国家规定“三包”范围的，其产品质量保证期不得低于“三包”规定。</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3、投标人的质量保证期承诺优于国家“三包”规定的，按投标人实际承诺执行。</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5.所涉及的所有软件无条件免费升级为最新版本；</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6.卖方在售后服务中所使用的维修零配件应为原厂配件。</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7.卖方或生产厂家在中华人民共和国境内有零配件保税仓库。</w:t>
      </w:r>
    </w:p>
    <w:p w:rsidR="004A54BA" w:rsidRPr="004A54BA" w:rsidRDefault="004A54BA"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w:t>
      </w:r>
      <w:r w:rsidRPr="004A54BA">
        <w:rPr>
          <w:rFonts w:ascii="仿宋" w:eastAsia="仿宋" w:hAnsi="仿宋" w:cs="宋体" w:hint="eastAsia"/>
          <w:kern w:val="0"/>
          <w:sz w:val="24"/>
          <w:szCs w:val="24"/>
        </w:rPr>
        <w:t>重庆地区有不少于20家临床医疗机构使用</w:t>
      </w:r>
      <w:r>
        <w:rPr>
          <w:rFonts w:ascii="仿宋" w:eastAsia="仿宋" w:hAnsi="仿宋" w:cs="宋体" w:hint="eastAsia"/>
          <w:kern w:val="0"/>
          <w:sz w:val="24"/>
          <w:szCs w:val="24"/>
        </w:rPr>
        <w:t>投标</w:t>
      </w:r>
      <w:r w:rsidR="00D4794B">
        <w:rPr>
          <w:rFonts w:ascii="仿宋" w:eastAsia="仿宋" w:hAnsi="仿宋" w:cs="宋体" w:hint="eastAsia"/>
          <w:kern w:val="0"/>
          <w:sz w:val="24"/>
          <w:szCs w:val="24"/>
        </w:rPr>
        <w:t>品牌</w:t>
      </w:r>
      <w:r>
        <w:rPr>
          <w:rFonts w:ascii="仿宋" w:eastAsia="仿宋" w:hAnsi="仿宋" w:cs="宋体" w:hint="eastAsia"/>
          <w:kern w:val="0"/>
          <w:sz w:val="24"/>
          <w:szCs w:val="24"/>
        </w:rPr>
        <w:t>的产品</w:t>
      </w:r>
      <w:r w:rsidRPr="004A54BA">
        <w:rPr>
          <w:rFonts w:ascii="仿宋" w:eastAsia="仿宋" w:hAnsi="仿宋" w:cs="宋体" w:hint="eastAsia"/>
          <w:kern w:val="0"/>
          <w:sz w:val="24"/>
          <w:szCs w:val="24"/>
        </w:rPr>
        <w:t>，以确保设备的稳定性和实用性。</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（二）售后服务内容</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1、投标人和制造商在质量保证期内应当为采购人提供以下技术支持和服务：</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（1）卖方在接到买方调试维护的通知后，1小时内响应；通过电话咨询仍不能解决问题，卖方应在4小时内上门服务；若在8小时内无法解决的，应在48小时内提供备用产品。</w:t>
      </w:r>
    </w:p>
    <w:p w:rsidR="000E6168" w:rsidRDefault="000E6168" w:rsidP="000E6168">
      <w:pPr>
        <w:snapToGrid w:val="0"/>
        <w:spacing w:line="4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（2）免费更换一切在正常情况下损坏的零配件；</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（3）每年提供4次免费上门巡检服务；</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（4）卖方为买方提供咨询电话，解答在使用中遇到的问题，并提出解决问题的建议；</w:t>
      </w:r>
    </w:p>
    <w:p w:rsidR="000E6168" w:rsidRDefault="000E6168" w:rsidP="000E6168">
      <w:pPr>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（5）技术升级</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2、质保期外服务要求</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（1）质保期后，卖方应以优惠价格提供售后服务；负责设备的终身维修及零配件的及</w:t>
      </w:r>
      <w:r>
        <w:rPr>
          <w:rFonts w:ascii="仿宋" w:eastAsia="仿宋" w:hAnsi="仿宋" w:cs="宋体" w:hint="eastAsia"/>
          <w:kern w:val="0"/>
          <w:sz w:val="24"/>
          <w:szCs w:val="24"/>
        </w:rPr>
        <w:lastRenderedPageBreak/>
        <w:t>时供应，并采取“先修理后付款、先交货后付款”的方式；</w:t>
      </w:r>
    </w:p>
    <w:p w:rsidR="000E6168" w:rsidRDefault="000E6168" w:rsidP="000E6168">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（2）卖方提供免费电话咨询服务；</w:t>
      </w:r>
    </w:p>
    <w:p w:rsidR="000E6168" w:rsidRPr="00B473C2"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（3）质保期后，</w:t>
      </w:r>
      <w:r w:rsidRPr="00B473C2">
        <w:rPr>
          <w:rFonts w:ascii="仿宋" w:eastAsia="仿宋" w:hAnsi="仿宋" w:cs="宋体" w:hint="eastAsia"/>
          <w:kern w:val="0"/>
          <w:sz w:val="24"/>
          <w:szCs w:val="24"/>
          <w:u w:val="single"/>
        </w:rPr>
        <w:t>每年提供2次以上免费上门巡检服务。</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（三）备品备件及易损件</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中标人和制造商售后服务中，维修使用的备品备件及易损件应为原厂配件，未经采购人同意不得使用非原厂配件，常用的、容易损坏的备品备件及易损件、耗材的价格清单须在投标文件中列出。</w:t>
      </w:r>
    </w:p>
    <w:p w:rsidR="000E6168" w:rsidRDefault="000E6168" w:rsidP="000E6168">
      <w:pPr>
        <w:pStyle w:val="2"/>
        <w:spacing w:line="500" w:lineRule="exact"/>
        <w:ind w:firstLineChars="200" w:firstLine="482"/>
        <w:rPr>
          <w:rFonts w:ascii="仿宋" w:eastAsia="仿宋" w:hAnsi="仿宋"/>
          <w:b/>
          <w:sz w:val="24"/>
          <w:szCs w:val="24"/>
        </w:rPr>
      </w:pPr>
      <w:bookmarkStart w:id="18" w:name="_Toc32014"/>
      <w:r>
        <w:rPr>
          <w:rFonts w:ascii="仿宋" w:eastAsia="仿宋" w:hAnsi="仿宋" w:hint="eastAsia"/>
          <w:b/>
          <w:sz w:val="24"/>
          <w:szCs w:val="24"/>
        </w:rPr>
        <w:t>四、付款方式</w:t>
      </w:r>
      <w:bookmarkEnd w:id="17"/>
      <w:bookmarkEnd w:id="18"/>
    </w:p>
    <w:p w:rsidR="000E6168" w:rsidRDefault="000E6168" w:rsidP="000E6168">
      <w:pPr>
        <w:spacing w:line="600" w:lineRule="exact"/>
        <w:ind w:firstLineChars="200" w:firstLine="480"/>
        <w:jc w:val="left"/>
        <w:rPr>
          <w:rFonts w:ascii="仿宋" w:eastAsia="仿宋" w:hAnsi="仿宋" w:cs="宋体"/>
          <w:kern w:val="0"/>
          <w:sz w:val="24"/>
          <w:szCs w:val="24"/>
        </w:rPr>
      </w:pPr>
      <w:bookmarkStart w:id="19" w:name="_Toc267320052"/>
      <w:r>
        <w:rPr>
          <w:rFonts w:ascii="仿宋" w:eastAsia="仿宋" w:hAnsi="仿宋" w:cs="宋体" w:hint="eastAsia"/>
          <w:kern w:val="0"/>
          <w:sz w:val="24"/>
          <w:szCs w:val="24"/>
        </w:rPr>
        <w:t>（一）安装、调试完成并正常使用后，30个工作日内支付合同总额的</w:t>
      </w:r>
      <w:r w:rsidR="00B473C2">
        <w:rPr>
          <w:rFonts w:ascii="仿宋" w:eastAsia="仿宋" w:hAnsi="仿宋" w:cs="宋体" w:hint="eastAsia"/>
          <w:kern w:val="0"/>
          <w:sz w:val="24"/>
          <w:szCs w:val="24"/>
        </w:rPr>
        <w:t>95</w:t>
      </w:r>
      <w:r>
        <w:rPr>
          <w:rFonts w:ascii="仿宋" w:eastAsia="仿宋" w:hAnsi="仿宋" w:cs="宋体" w:hint="eastAsia"/>
          <w:kern w:val="0"/>
          <w:sz w:val="24"/>
          <w:szCs w:val="24"/>
        </w:rPr>
        <w:t>%。</w:t>
      </w:r>
    </w:p>
    <w:p w:rsidR="000E6168" w:rsidRDefault="000E6168" w:rsidP="000E6168">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（二）质保期满后，30个工作日内，买卖双方无其他争议，一次性付清余款。</w:t>
      </w:r>
    </w:p>
    <w:p w:rsidR="000E6168" w:rsidRDefault="000E6168" w:rsidP="000E6168">
      <w:pPr>
        <w:pStyle w:val="2"/>
        <w:spacing w:line="400" w:lineRule="exact"/>
        <w:ind w:firstLineChars="200" w:firstLine="482"/>
        <w:rPr>
          <w:rFonts w:ascii="仿宋" w:eastAsia="仿宋" w:hAnsi="仿宋"/>
          <w:b/>
          <w:sz w:val="24"/>
          <w:szCs w:val="24"/>
        </w:rPr>
      </w:pPr>
      <w:bookmarkStart w:id="20" w:name="_Toc21666"/>
      <w:r>
        <w:rPr>
          <w:rFonts w:ascii="仿宋" w:eastAsia="仿宋" w:hAnsi="仿宋" w:hint="eastAsia"/>
          <w:b/>
          <w:sz w:val="24"/>
          <w:szCs w:val="24"/>
        </w:rPr>
        <w:t>五、知识产权</w:t>
      </w:r>
      <w:bookmarkEnd w:id="19"/>
      <w:bookmarkEnd w:id="20"/>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0E6168" w:rsidRDefault="000E6168" w:rsidP="000E6168">
      <w:pPr>
        <w:pStyle w:val="2"/>
        <w:spacing w:line="400" w:lineRule="exact"/>
        <w:ind w:firstLineChars="200" w:firstLine="482"/>
        <w:rPr>
          <w:rFonts w:ascii="仿宋" w:eastAsia="仿宋" w:hAnsi="仿宋"/>
          <w:b/>
          <w:sz w:val="24"/>
          <w:szCs w:val="24"/>
        </w:rPr>
      </w:pPr>
      <w:bookmarkStart w:id="21" w:name="_Toc481507573"/>
      <w:bookmarkStart w:id="22" w:name="_Toc267320053"/>
      <w:bookmarkStart w:id="23" w:name="_Toc15951"/>
      <w:r>
        <w:rPr>
          <w:rFonts w:ascii="仿宋" w:eastAsia="仿宋" w:hAnsi="仿宋" w:hint="eastAsia"/>
          <w:b/>
          <w:sz w:val="24"/>
          <w:szCs w:val="24"/>
        </w:rPr>
        <w:t>六、培训</w:t>
      </w:r>
      <w:bookmarkEnd w:id="21"/>
      <w:bookmarkEnd w:id="22"/>
      <w:bookmarkEnd w:id="23"/>
    </w:p>
    <w:p w:rsidR="000E6168" w:rsidRDefault="000E6168" w:rsidP="000E6168">
      <w:pPr>
        <w:snapToGrid w:val="0"/>
        <w:spacing w:line="600" w:lineRule="exact"/>
        <w:ind w:firstLineChars="200" w:firstLine="480"/>
        <w:jc w:val="left"/>
        <w:outlineLvl w:val="0"/>
        <w:rPr>
          <w:rFonts w:ascii="仿宋" w:eastAsia="仿宋" w:hAnsi="仿宋" w:cs="宋体"/>
          <w:kern w:val="0"/>
          <w:sz w:val="24"/>
          <w:szCs w:val="24"/>
        </w:rPr>
      </w:pPr>
      <w:bookmarkStart w:id="24" w:name="_Toc481507574"/>
      <w:bookmarkStart w:id="25" w:name="_Toc267320054"/>
      <w:r>
        <w:rPr>
          <w:rFonts w:ascii="仿宋" w:eastAsia="仿宋" w:hAnsi="仿宋" w:cs="宋体" w:hint="eastAsia"/>
          <w:kern w:val="0"/>
          <w:sz w:val="24"/>
          <w:szCs w:val="24"/>
        </w:rPr>
        <w:t>（一）设备到达买方现场后，卖方接到买方的电话通知后2个工作日内派工程技术人员抵达现场对所有设备配置系统进行安装和调试工作。</w:t>
      </w:r>
    </w:p>
    <w:p w:rsidR="000E6168" w:rsidRDefault="000E6168" w:rsidP="000E6168">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（二）卖方必须派出技术人员对买方的使用科室进行专门技术理论和实际操作现场免费培训，直到能完全独立操作和正常使用。</w:t>
      </w:r>
    </w:p>
    <w:p w:rsidR="000E6168" w:rsidRDefault="000E6168" w:rsidP="000E6168">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（三）设备运输安装、调试期间所产生的一切费用由卖方承担。</w:t>
      </w:r>
    </w:p>
    <w:p w:rsidR="000E6168" w:rsidRDefault="000E6168" w:rsidP="000E6168">
      <w:pPr>
        <w:pStyle w:val="2"/>
        <w:spacing w:line="400" w:lineRule="exact"/>
        <w:ind w:firstLineChars="200" w:firstLine="482"/>
        <w:rPr>
          <w:rFonts w:ascii="仿宋" w:eastAsia="仿宋" w:hAnsi="仿宋"/>
          <w:b/>
          <w:sz w:val="24"/>
          <w:szCs w:val="24"/>
        </w:rPr>
      </w:pPr>
      <w:bookmarkStart w:id="26" w:name="_Toc22525"/>
      <w:r>
        <w:rPr>
          <w:rFonts w:ascii="仿宋" w:eastAsia="仿宋" w:hAnsi="仿宋" w:hint="eastAsia"/>
          <w:b/>
          <w:sz w:val="24"/>
          <w:szCs w:val="24"/>
        </w:rPr>
        <w:t>七、其他</w:t>
      </w:r>
      <w:bookmarkEnd w:id="24"/>
      <w:bookmarkEnd w:id="25"/>
      <w:bookmarkEnd w:id="26"/>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0E6168" w:rsidRDefault="000E6168" w:rsidP="000E6168">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0E6168" w:rsidRDefault="000E6168" w:rsidP="000E6168">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7" w:name="_Toc20229"/>
      <w:r>
        <w:rPr>
          <w:rFonts w:ascii="仿宋" w:eastAsia="仿宋" w:hAnsi="仿宋" w:hint="eastAsia"/>
          <w:b/>
        </w:rPr>
        <w:lastRenderedPageBreak/>
        <w:t>第四篇  资格审查及评标办法</w:t>
      </w:r>
      <w:bookmarkEnd w:id="27"/>
    </w:p>
    <w:p w:rsidR="000E6168" w:rsidRDefault="000E6168" w:rsidP="000E6168">
      <w:pPr>
        <w:pStyle w:val="2"/>
        <w:spacing w:line="400" w:lineRule="exact"/>
        <w:ind w:firstLineChars="200" w:firstLine="482"/>
        <w:rPr>
          <w:rFonts w:ascii="仿宋" w:eastAsia="仿宋" w:hAnsi="仿宋"/>
          <w:b/>
          <w:sz w:val="24"/>
          <w:szCs w:val="24"/>
        </w:rPr>
      </w:pPr>
      <w:bookmarkStart w:id="28" w:name="_Toc492721015"/>
      <w:bookmarkStart w:id="29" w:name="_Toc1315"/>
      <w:r>
        <w:rPr>
          <w:rFonts w:ascii="仿宋" w:eastAsia="仿宋" w:hAnsi="仿宋" w:hint="eastAsia"/>
          <w:b/>
          <w:sz w:val="24"/>
          <w:szCs w:val="24"/>
        </w:rPr>
        <w:t>一、资格审查</w:t>
      </w:r>
      <w:bookmarkEnd w:id="28"/>
      <w:bookmarkEnd w:id="29"/>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0E6168" w:rsidTr="0088301B">
        <w:trPr>
          <w:trHeight w:val="445"/>
        </w:trPr>
        <w:tc>
          <w:tcPr>
            <w:tcW w:w="676"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5102" w:type="dxa"/>
            <w:gridSpan w:val="2"/>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3850"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0E6168" w:rsidTr="0088301B">
        <w:tc>
          <w:tcPr>
            <w:tcW w:w="676" w:type="dxa"/>
            <w:vMerge w:val="restart"/>
            <w:vAlign w:val="center"/>
          </w:tcPr>
          <w:p w:rsidR="000E6168" w:rsidRDefault="000E6168" w:rsidP="0088301B">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4393"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0E6168" w:rsidRPr="00B473C2" w:rsidRDefault="000E6168" w:rsidP="0088301B">
            <w:pPr>
              <w:spacing w:line="240" w:lineRule="exact"/>
              <w:rPr>
                <w:rFonts w:ascii="仿宋" w:eastAsia="仿宋" w:hAnsi="仿宋"/>
                <w:sz w:val="21"/>
                <w:szCs w:val="21"/>
              </w:rPr>
            </w:pPr>
            <w:r w:rsidRPr="00B473C2">
              <w:rPr>
                <w:rFonts w:ascii="仿宋" w:eastAsia="仿宋" w:hAnsi="仿宋" w:hint="eastAsia"/>
                <w:sz w:val="21"/>
                <w:szCs w:val="21"/>
              </w:rPr>
              <w:t>投标人法定代表人身份证明、法定代表人授权代表委托书及法定代表人授权代表开标日前在投标单位连续3个月缴纳社会保障金的个人明细证明材料</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3850" w:type="dxa"/>
            <w:vAlign w:val="center"/>
          </w:tcPr>
          <w:p w:rsidR="000E6168" w:rsidRDefault="000E6168" w:rsidP="0088301B">
            <w:pPr>
              <w:spacing w:line="240" w:lineRule="exact"/>
              <w:rPr>
                <w:rFonts w:ascii="仿宋" w:eastAsia="仿宋" w:hAnsi="仿宋"/>
                <w:sz w:val="21"/>
                <w:szCs w:val="21"/>
              </w:rPr>
            </w:pPr>
            <w:r w:rsidRPr="00B473C2">
              <w:rPr>
                <w:rFonts w:ascii="仿宋" w:eastAsia="仿宋" w:hAnsi="仿宋" w:hint="eastAsia"/>
                <w:sz w:val="21"/>
                <w:szCs w:val="21"/>
              </w:rPr>
              <w:t>提供最近一年</w:t>
            </w:r>
            <w:r>
              <w:rPr>
                <w:rFonts w:ascii="仿宋" w:eastAsia="仿宋" w:hAnsi="仿宋" w:hint="eastAsia"/>
                <w:sz w:val="21"/>
                <w:szCs w:val="21"/>
              </w:rPr>
              <w:t>财务状况报告（表）或其基本帐户开户银行出具的资信证明复印件，本年度新成立或成立不满一年的组织和自然人无法提供财务状况报告（表）的，可提供银行出具的资信证明复印件。</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（3）具有履行合同所必需的设备和专业技术能力</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0E6168" w:rsidTr="0088301B">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lang w:val="zh-CN"/>
              </w:rPr>
            </w:pPr>
          </w:p>
        </w:tc>
        <w:tc>
          <w:tcPr>
            <w:tcW w:w="4393"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（5）参加政府采购活动前三年内，在经营活动中没有重大违法记录（注</w:t>
            </w:r>
            <w:r w:rsidR="001E2A32">
              <w:rPr>
                <w:rFonts w:ascii="仿宋" w:eastAsia="仿宋" w:hAnsi="仿宋"/>
                <w:sz w:val="21"/>
                <w:szCs w:val="21"/>
              </w:rPr>
              <w:fldChar w:fldCharType="begin"/>
            </w:r>
            <w:r>
              <w:rPr>
                <w:rFonts w:ascii="仿宋" w:eastAsia="仿宋" w:hAnsi="仿宋"/>
                <w:sz w:val="21"/>
                <w:szCs w:val="21"/>
              </w:rPr>
              <w:instrText xml:space="preserve"> </w:instrText>
            </w:r>
            <w:r>
              <w:rPr>
                <w:rFonts w:ascii="仿宋" w:eastAsia="仿宋" w:hAnsi="仿宋" w:hint="eastAsia"/>
                <w:sz w:val="21"/>
                <w:szCs w:val="21"/>
              </w:rPr>
              <w:instrText>eq \o\ac(○,</w:instrText>
            </w:r>
            <w:r>
              <w:rPr>
                <w:rFonts w:ascii="仿宋" w:eastAsia="仿宋" w:hAnsi="仿宋" w:hint="eastAsia"/>
                <w:position w:val="2"/>
                <w:sz w:val="14"/>
                <w:szCs w:val="21"/>
              </w:rPr>
              <w:instrText>3</w:instrText>
            </w:r>
            <w:r>
              <w:rPr>
                <w:rFonts w:ascii="仿宋" w:eastAsia="仿宋" w:hAnsi="仿宋" w:hint="eastAsia"/>
                <w:sz w:val="21"/>
                <w:szCs w:val="21"/>
              </w:rPr>
              <w:instrText>)</w:instrText>
            </w:r>
            <w:r w:rsidR="001E2A32">
              <w:rPr>
                <w:rFonts w:ascii="仿宋" w:eastAsia="仿宋" w:hAnsi="仿宋"/>
                <w:sz w:val="21"/>
                <w:szCs w:val="21"/>
              </w:rPr>
              <w:fldChar w:fldCharType="end"/>
            </w:r>
            <w:r>
              <w:rPr>
                <w:rFonts w:ascii="仿宋" w:eastAsia="仿宋" w:hAnsi="仿宋" w:hint="eastAsia"/>
                <w:sz w:val="21"/>
                <w:szCs w:val="21"/>
              </w:rPr>
              <w:t>）</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0E6168" w:rsidRDefault="000E6168" w:rsidP="0088301B">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“信用中国”网站、"中国政府采购网"等渠道查询投标人信用记录截图，</w:t>
            </w:r>
            <w:r>
              <w:rPr>
                <w:rFonts w:ascii="仿宋" w:eastAsia="仿宋" w:hAnsi="仿宋"/>
                <w:b/>
                <w:sz w:val="21"/>
                <w:szCs w:val="21"/>
              </w:rPr>
              <w:t xml:space="preserve"> </w:t>
            </w:r>
          </w:p>
        </w:tc>
      </w:tr>
      <w:tr w:rsidR="000E6168" w:rsidTr="0088301B">
        <w:trPr>
          <w:trHeight w:val="311"/>
        </w:trPr>
        <w:tc>
          <w:tcPr>
            <w:tcW w:w="676" w:type="dxa"/>
            <w:vMerge/>
            <w:vAlign w:val="center"/>
          </w:tcPr>
          <w:p w:rsidR="000E6168" w:rsidRDefault="000E6168" w:rsidP="0088301B">
            <w:pPr>
              <w:spacing w:line="240" w:lineRule="exact"/>
              <w:jc w:val="center"/>
              <w:rPr>
                <w:rFonts w:ascii="仿宋" w:eastAsia="仿宋" w:hAnsi="仿宋"/>
                <w:sz w:val="21"/>
                <w:szCs w:val="21"/>
              </w:rPr>
            </w:pPr>
          </w:p>
        </w:tc>
        <w:tc>
          <w:tcPr>
            <w:tcW w:w="709" w:type="dxa"/>
            <w:vMerge/>
            <w:vAlign w:val="center"/>
          </w:tcPr>
          <w:p w:rsidR="000E6168" w:rsidRDefault="000E6168" w:rsidP="0088301B">
            <w:pPr>
              <w:spacing w:line="240" w:lineRule="exact"/>
              <w:rPr>
                <w:rFonts w:ascii="仿宋" w:eastAsia="仿宋" w:hAnsi="仿宋" w:cs="仿宋_GB2312"/>
                <w:sz w:val="21"/>
                <w:szCs w:val="21"/>
              </w:rPr>
            </w:pPr>
          </w:p>
        </w:tc>
        <w:tc>
          <w:tcPr>
            <w:tcW w:w="4393"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3850" w:type="dxa"/>
            <w:vAlign w:val="center"/>
          </w:tcPr>
          <w:p w:rsidR="000E6168" w:rsidRDefault="000E6168" w:rsidP="0088301B">
            <w:pPr>
              <w:spacing w:line="240" w:lineRule="exact"/>
              <w:rPr>
                <w:rFonts w:ascii="仿宋" w:eastAsia="仿宋" w:hAnsi="仿宋"/>
                <w:sz w:val="21"/>
                <w:szCs w:val="21"/>
              </w:rPr>
            </w:pPr>
          </w:p>
        </w:tc>
      </w:tr>
      <w:tr w:rsidR="000E6168" w:rsidTr="0088301B">
        <w:tc>
          <w:tcPr>
            <w:tcW w:w="676" w:type="dxa"/>
            <w:vAlign w:val="center"/>
          </w:tcPr>
          <w:p w:rsidR="000E6168" w:rsidRDefault="000E6168" w:rsidP="0088301B">
            <w:pPr>
              <w:spacing w:line="240" w:lineRule="exact"/>
              <w:jc w:val="center"/>
              <w:rPr>
                <w:rFonts w:ascii="仿宋" w:eastAsia="仿宋" w:hAnsi="仿宋"/>
                <w:sz w:val="21"/>
                <w:szCs w:val="21"/>
              </w:rPr>
            </w:pPr>
            <w:r>
              <w:rPr>
                <w:rFonts w:ascii="仿宋" w:eastAsia="仿宋" w:hAnsi="仿宋" w:hint="eastAsia"/>
                <w:sz w:val="21"/>
                <w:szCs w:val="21"/>
              </w:rPr>
              <w:t>2</w:t>
            </w:r>
          </w:p>
        </w:tc>
        <w:tc>
          <w:tcPr>
            <w:tcW w:w="5102" w:type="dxa"/>
            <w:gridSpan w:val="2"/>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特定资格条件</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按第一篇“二、投标人资格要求（二）特定资格条件”的要求提交</w:t>
            </w:r>
          </w:p>
        </w:tc>
      </w:tr>
      <w:tr w:rsidR="000E6168" w:rsidTr="0088301B">
        <w:trPr>
          <w:trHeight w:val="309"/>
        </w:trPr>
        <w:tc>
          <w:tcPr>
            <w:tcW w:w="676" w:type="dxa"/>
            <w:vAlign w:val="center"/>
          </w:tcPr>
          <w:p w:rsidR="000E6168" w:rsidRDefault="000E6168" w:rsidP="0088301B">
            <w:pPr>
              <w:spacing w:line="240" w:lineRule="exact"/>
              <w:jc w:val="center"/>
              <w:rPr>
                <w:rFonts w:ascii="仿宋" w:eastAsia="仿宋" w:hAnsi="仿宋"/>
                <w:sz w:val="21"/>
                <w:szCs w:val="21"/>
              </w:rPr>
            </w:pPr>
            <w:r>
              <w:rPr>
                <w:rFonts w:ascii="仿宋" w:eastAsia="仿宋" w:hAnsi="仿宋" w:hint="eastAsia"/>
                <w:sz w:val="21"/>
                <w:szCs w:val="21"/>
              </w:rPr>
              <w:t>3</w:t>
            </w:r>
          </w:p>
        </w:tc>
        <w:tc>
          <w:tcPr>
            <w:tcW w:w="5102" w:type="dxa"/>
            <w:gridSpan w:val="2"/>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投标保证金</w:t>
            </w:r>
          </w:p>
        </w:tc>
        <w:tc>
          <w:tcPr>
            <w:tcW w:w="3850" w:type="dxa"/>
            <w:vAlign w:val="center"/>
          </w:tcPr>
          <w:p w:rsidR="000E6168" w:rsidRDefault="000E6168" w:rsidP="0088301B">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0E6168" w:rsidRDefault="000E6168" w:rsidP="000E6168">
      <w:pPr>
        <w:pStyle w:val="2"/>
        <w:spacing w:line="400" w:lineRule="exact"/>
        <w:ind w:firstLineChars="200" w:firstLine="482"/>
        <w:rPr>
          <w:rFonts w:ascii="仿宋" w:eastAsia="仿宋" w:hAnsi="仿宋"/>
          <w:b/>
          <w:sz w:val="24"/>
          <w:szCs w:val="24"/>
        </w:rPr>
      </w:pPr>
      <w:bookmarkStart w:id="30" w:name="_Toc492721016"/>
      <w:bookmarkStart w:id="31" w:name="_Toc6869"/>
      <w:r>
        <w:rPr>
          <w:rFonts w:ascii="仿宋" w:eastAsia="仿宋" w:hAnsi="仿宋" w:hint="eastAsia"/>
          <w:b/>
          <w:sz w:val="24"/>
          <w:szCs w:val="24"/>
        </w:rPr>
        <w:t>二、评标方法</w:t>
      </w:r>
      <w:bookmarkEnd w:id="30"/>
      <w:bookmarkEnd w:id="31"/>
    </w:p>
    <w:p w:rsidR="000E6168" w:rsidRDefault="000E6168" w:rsidP="000E6168">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本项目采用低价中标。</w:t>
      </w:r>
    </w:p>
    <w:p w:rsidR="000E6168" w:rsidRDefault="000E6168" w:rsidP="000E6168">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（一）符合性审查</w:t>
      </w:r>
    </w:p>
    <w:p w:rsidR="000E6168" w:rsidRDefault="000E6168" w:rsidP="000E6168">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0E6168" w:rsidTr="0088301B">
        <w:trPr>
          <w:trHeight w:val="321"/>
        </w:trPr>
        <w:tc>
          <w:tcPr>
            <w:tcW w:w="675"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0E6168" w:rsidRDefault="000E6168" w:rsidP="0088301B">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0E6168" w:rsidTr="0088301B">
        <w:trPr>
          <w:trHeight w:val="435"/>
        </w:trPr>
        <w:tc>
          <w:tcPr>
            <w:tcW w:w="675" w:type="dxa"/>
            <w:vMerge w:val="restart"/>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0E6168" w:rsidTr="0088301B">
        <w:trPr>
          <w:trHeight w:val="386"/>
        </w:trPr>
        <w:tc>
          <w:tcPr>
            <w:tcW w:w="675" w:type="dxa"/>
            <w:vMerge/>
            <w:vAlign w:val="center"/>
          </w:tcPr>
          <w:p w:rsidR="000E6168" w:rsidRDefault="000E6168" w:rsidP="0088301B">
            <w:pPr>
              <w:spacing w:line="240" w:lineRule="exact"/>
              <w:jc w:val="center"/>
              <w:rPr>
                <w:rFonts w:ascii="仿宋" w:eastAsia="仿宋" w:hAnsi="仿宋" w:cs="宋体"/>
                <w:kern w:val="0"/>
                <w:sz w:val="21"/>
                <w:szCs w:val="21"/>
              </w:rPr>
            </w:pPr>
          </w:p>
        </w:tc>
        <w:tc>
          <w:tcPr>
            <w:tcW w:w="1562" w:type="dxa"/>
            <w:vMerge/>
            <w:vAlign w:val="center"/>
          </w:tcPr>
          <w:p w:rsidR="000E6168" w:rsidRDefault="000E6168" w:rsidP="0088301B">
            <w:pPr>
              <w:spacing w:line="240" w:lineRule="exact"/>
              <w:rPr>
                <w:rFonts w:ascii="仿宋" w:eastAsia="仿宋" w:hAnsi="仿宋" w:cs="宋体"/>
                <w:kern w:val="0"/>
                <w:sz w:val="21"/>
                <w:szCs w:val="21"/>
              </w:rPr>
            </w:pPr>
          </w:p>
        </w:tc>
        <w:tc>
          <w:tcPr>
            <w:tcW w:w="1984"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0E6168" w:rsidTr="0088301B">
        <w:trPr>
          <w:trHeight w:val="560"/>
        </w:trPr>
        <w:tc>
          <w:tcPr>
            <w:tcW w:w="675" w:type="dxa"/>
            <w:vMerge/>
            <w:vAlign w:val="center"/>
          </w:tcPr>
          <w:p w:rsidR="000E6168" w:rsidRDefault="000E6168" w:rsidP="0088301B">
            <w:pPr>
              <w:spacing w:line="240" w:lineRule="exact"/>
              <w:jc w:val="center"/>
              <w:rPr>
                <w:rFonts w:ascii="仿宋" w:eastAsia="仿宋" w:hAnsi="仿宋" w:cs="宋体"/>
                <w:kern w:val="0"/>
                <w:sz w:val="21"/>
                <w:szCs w:val="21"/>
              </w:rPr>
            </w:pPr>
          </w:p>
        </w:tc>
        <w:tc>
          <w:tcPr>
            <w:tcW w:w="1562" w:type="dxa"/>
            <w:vMerge/>
            <w:vAlign w:val="center"/>
          </w:tcPr>
          <w:p w:rsidR="000E6168" w:rsidRDefault="000E6168" w:rsidP="0088301B">
            <w:pPr>
              <w:spacing w:line="240" w:lineRule="exact"/>
              <w:rPr>
                <w:rFonts w:ascii="仿宋" w:eastAsia="仿宋" w:hAnsi="仿宋" w:cs="宋体"/>
                <w:kern w:val="0"/>
                <w:sz w:val="21"/>
                <w:szCs w:val="21"/>
              </w:rPr>
            </w:pPr>
          </w:p>
        </w:tc>
        <w:tc>
          <w:tcPr>
            <w:tcW w:w="1984" w:type="dxa"/>
            <w:vAlign w:val="center"/>
          </w:tcPr>
          <w:p w:rsidR="000E6168" w:rsidRDefault="000E6168" w:rsidP="0088301B">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0E6168" w:rsidTr="0088301B">
        <w:trPr>
          <w:trHeight w:val="351"/>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0E6168" w:rsidTr="0088301B">
        <w:trPr>
          <w:trHeight w:val="300"/>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0E6168" w:rsidRPr="00B473C2" w:rsidRDefault="000E6168" w:rsidP="0088301B">
            <w:pPr>
              <w:spacing w:line="240" w:lineRule="exact"/>
              <w:rPr>
                <w:rFonts w:ascii="仿宋" w:eastAsia="仿宋" w:hAnsi="仿宋" w:cs="宋体"/>
                <w:kern w:val="0"/>
                <w:sz w:val="21"/>
                <w:szCs w:val="21"/>
              </w:rPr>
            </w:pPr>
            <w:r w:rsidRPr="00B473C2">
              <w:rPr>
                <w:rFonts w:ascii="仿宋" w:eastAsia="仿宋" w:hAnsi="仿宋" w:cs="宋体" w:hint="eastAsia"/>
                <w:kern w:val="0"/>
                <w:sz w:val="21"/>
                <w:szCs w:val="21"/>
              </w:rPr>
              <w:t>★技术参数部分有1条不满足的或非★技术参数部分有3条不满足，技术部分不符合，视为无效标。</w:t>
            </w:r>
          </w:p>
        </w:tc>
      </w:tr>
      <w:tr w:rsidR="000E6168" w:rsidTr="0088301B">
        <w:trPr>
          <w:trHeight w:val="269"/>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4</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商务部分</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0E6168" w:rsidRPr="00B473C2" w:rsidRDefault="000E6168" w:rsidP="0088301B">
            <w:pPr>
              <w:spacing w:line="240" w:lineRule="exact"/>
              <w:rPr>
                <w:rFonts w:ascii="仿宋" w:eastAsia="仿宋" w:hAnsi="仿宋" w:cs="宋体"/>
                <w:kern w:val="0"/>
                <w:sz w:val="21"/>
                <w:szCs w:val="21"/>
              </w:rPr>
            </w:pPr>
            <w:r w:rsidRPr="00B473C2">
              <w:rPr>
                <w:rFonts w:ascii="仿宋" w:eastAsia="仿宋" w:hAnsi="仿宋" w:cs="宋体" w:hint="eastAsia"/>
                <w:kern w:val="0"/>
                <w:sz w:val="21"/>
                <w:szCs w:val="21"/>
              </w:rPr>
              <w:t>本招标文件第三篇规定的招标内容作出响应（必须满足或者优于商务要求）</w:t>
            </w:r>
          </w:p>
        </w:tc>
      </w:tr>
      <w:tr w:rsidR="000E6168" w:rsidTr="0088301B">
        <w:trPr>
          <w:trHeight w:val="137"/>
        </w:trPr>
        <w:tc>
          <w:tcPr>
            <w:tcW w:w="675" w:type="dxa"/>
            <w:vAlign w:val="center"/>
          </w:tcPr>
          <w:p w:rsidR="000E6168" w:rsidRDefault="000E6168" w:rsidP="0088301B">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0E6168" w:rsidRDefault="000E6168" w:rsidP="0088301B">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澄清有关问题。对投标文件中含义不明确、同类问题表述不一致或者有明显文字和计算错误的内容，采购人有权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161DA0" w:rsidRDefault="000E6168" w:rsidP="00161DA0">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（三）比较与评价。</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1、谈判按竞争性谈判文件规定的时间和地点进行。供应商须有法定代表人或其授权代表参加并签到。</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2、竞争性谈判由本项目谈判小组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5、在谈判过程中谈判的任何一方不得向他人透露与谈判有关的技术资料、价格或其他信息。</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161DA0" w:rsidRPr="00161DA0"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7、供应商在谈判时作出的所有书面承诺须由法定代表人或其授权代表签字。</w:t>
      </w:r>
    </w:p>
    <w:p w:rsidR="000E6168" w:rsidRPr="00B305B5" w:rsidRDefault="00161DA0" w:rsidP="00161DA0">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8、</w:t>
      </w:r>
      <w:r w:rsidRPr="00B305B5">
        <w:rPr>
          <w:rFonts w:ascii="仿宋" w:eastAsia="仿宋" w:hAnsi="仿宋"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r w:rsidR="000E6168" w:rsidRPr="00B305B5">
        <w:rPr>
          <w:rFonts w:ascii="仿宋" w:eastAsia="仿宋" w:hAnsi="仿宋" w:hint="eastAsia"/>
          <w:sz w:val="24"/>
          <w:szCs w:val="24"/>
        </w:rPr>
        <w:t>按招标文件中规定的评标方法和标准，对资格审查和符合性审查合格的投标文件进行价格比较。</w:t>
      </w:r>
    </w:p>
    <w:p w:rsidR="000E6168" w:rsidRDefault="000E6168" w:rsidP="000E6168">
      <w:pPr>
        <w:snapToGrid w:val="0"/>
        <w:spacing w:line="400" w:lineRule="exact"/>
        <w:ind w:firstLineChars="200" w:firstLine="480"/>
        <w:rPr>
          <w:rFonts w:ascii="仿宋" w:eastAsia="仿宋" w:hAnsi="仿宋"/>
          <w:sz w:val="24"/>
          <w:szCs w:val="24"/>
        </w:rPr>
      </w:pPr>
      <w:r w:rsidRPr="00B305B5">
        <w:rPr>
          <w:rFonts w:ascii="仿宋" w:eastAsia="仿宋" w:hAnsi="仿宋" w:hint="eastAsia"/>
          <w:sz w:val="24"/>
          <w:szCs w:val="24"/>
        </w:rPr>
        <w:t>同一</w:t>
      </w:r>
      <w:r w:rsidRPr="00B305B5">
        <w:rPr>
          <w:rFonts w:ascii="仿宋" w:eastAsia="仿宋" w:hAnsi="仿宋"/>
          <w:sz w:val="24"/>
          <w:szCs w:val="24"/>
        </w:rPr>
        <w:t>合同项</w:t>
      </w:r>
      <w:r w:rsidRPr="00B305B5">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（分包）提供相同品牌产品且通过资格审查、符合性审查的不同投标人参加的，按一家投标人计算，评审后报价最低的同品牌投标人获得中标人推荐资格；报</w:t>
      </w:r>
      <w:r>
        <w:rPr>
          <w:rFonts w:ascii="仿宋" w:eastAsia="仿宋" w:hAnsi="仿宋" w:hint="eastAsia"/>
          <w:sz w:val="24"/>
          <w:szCs w:val="24"/>
        </w:rPr>
        <w:t>价相同的，由评标小组按照招标文件规定的方式确定一个投标人获得中标人推荐资格，招标文</w:t>
      </w:r>
      <w:r>
        <w:rPr>
          <w:rFonts w:ascii="仿宋" w:eastAsia="仿宋" w:hAnsi="仿宋" w:hint="eastAsia"/>
          <w:sz w:val="24"/>
          <w:szCs w:val="24"/>
        </w:rPr>
        <w:lastRenderedPageBreak/>
        <w:t>件未规定的采取随机抽取方式确定，其他同品牌投标人不作为中标候选人。</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（四）推荐中标候选人名单。</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按评审后报价由低到高的排列顺序</w:t>
      </w:r>
      <w:r>
        <w:rPr>
          <w:rFonts w:ascii="仿宋" w:eastAsia="仿宋" w:hAnsi="仿宋" w:cs="宋体" w:hint="eastAsia"/>
          <w:kern w:val="0"/>
          <w:sz w:val="24"/>
          <w:szCs w:val="24"/>
        </w:rPr>
        <w:t>推荐排名前三的投标人为本分包（项目）中标候选人，</w:t>
      </w:r>
      <w:r>
        <w:rPr>
          <w:rFonts w:ascii="仿宋" w:eastAsia="仿宋" w:hAnsi="仿宋" w:hint="eastAsia"/>
          <w:sz w:val="24"/>
          <w:szCs w:val="24"/>
        </w:rPr>
        <w:t>排名第一的为第一中标候选人。报价相同的采取随机抽取方式确定。</w:t>
      </w:r>
    </w:p>
    <w:p w:rsidR="000E6168" w:rsidRDefault="000E6168" w:rsidP="000E6168">
      <w:pPr>
        <w:pStyle w:val="2"/>
        <w:spacing w:line="400" w:lineRule="exact"/>
        <w:ind w:firstLineChars="200" w:firstLine="482"/>
        <w:rPr>
          <w:rFonts w:ascii="仿宋" w:eastAsia="仿宋" w:hAnsi="仿宋"/>
          <w:b/>
          <w:sz w:val="24"/>
          <w:szCs w:val="24"/>
        </w:rPr>
      </w:pPr>
      <w:bookmarkStart w:id="32" w:name="_Toc267320057"/>
      <w:bookmarkStart w:id="33" w:name="_Toc492721017"/>
      <w:bookmarkStart w:id="34" w:name="_Toc21645"/>
      <w:r>
        <w:rPr>
          <w:rFonts w:ascii="仿宋" w:eastAsia="仿宋" w:hAnsi="仿宋" w:hint="eastAsia"/>
          <w:b/>
          <w:sz w:val="24"/>
          <w:szCs w:val="24"/>
        </w:rPr>
        <w:t>三、评标标准</w:t>
      </w:r>
      <w:bookmarkEnd w:id="32"/>
      <w:bookmarkEnd w:id="33"/>
      <w:bookmarkEnd w:id="34"/>
    </w:p>
    <w:p w:rsidR="000E6168" w:rsidRDefault="000E6168" w:rsidP="000E6168">
      <w:pPr>
        <w:spacing w:line="400" w:lineRule="exact"/>
        <w:ind w:firstLineChars="200" w:firstLine="480"/>
        <w:rPr>
          <w:rFonts w:ascii="仿宋" w:eastAsia="仿宋" w:hAnsi="仿宋"/>
          <w:sz w:val="24"/>
          <w:szCs w:val="24"/>
        </w:rPr>
      </w:pPr>
      <w:bookmarkStart w:id="35" w:name="_Toc492721018"/>
      <w:r>
        <w:rPr>
          <w:rFonts w:ascii="仿宋" w:eastAsia="仿宋" w:hAnsi="仿宋" w:hint="eastAsia"/>
          <w:sz w:val="24"/>
          <w:szCs w:val="24"/>
        </w:rPr>
        <w:t>（一）评审办法</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1.采购小组将依照本招标文件相关规定并依据最终价格按照由低到高的顺序编写评审报告。</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2.成交价格=成交供应商的最后报价</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（二）评审细则</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2.成交供应商的变更</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（1）报价不超过前一名报价5%的成交候选人；</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（2）采购人须按以上程序确认成交供应商，否则应重新组织采购。</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3.成交供应商无充分理由放弃成交的，医院将不再退还保证金。</w:t>
      </w:r>
    </w:p>
    <w:p w:rsidR="000E6168" w:rsidRDefault="000E6168" w:rsidP="000E6168">
      <w:pPr>
        <w:pStyle w:val="2"/>
        <w:spacing w:line="400" w:lineRule="exact"/>
        <w:ind w:firstLineChars="200" w:firstLine="482"/>
        <w:rPr>
          <w:rFonts w:ascii="仿宋" w:eastAsia="仿宋" w:hAnsi="仿宋"/>
          <w:b/>
          <w:sz w:val="24"/>
          <w:szCs w:val="24"/>
        </w:rPr>
      </w:pPr>
      <w:bookmarkStart w:id="36" w:name="_Toc3632"/>
      <w:r>
        <w:rPr>
          <w:rFonts w:ascii="仿宋" w:eastAsia="仿宋" w:hAnsi="仿宋" w:hint="eastAsia"/>
          <w:b/>
          <w:sz w:val="24"/>
          <w:szCs w:val="24"/>
        </w:rPr>
        <w:t>四、无效投标条款</w:t>
      </w:r>
      <w:bookmarkEnd w:id="35"/>
      <w:bookmarkEnd w:id="36"/>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6"/>
          <w:rFonts w:ascii="仿宋" w:eastAsia="仿宋" w:hAnsi="仿宋" w:cs="仿宋" w:hint="eastAsia"/>
          <w:sz w:val="24"/>
          <w:szCs w:val="24"/>
        </w:rPr>
        <w:t>投标人组成联合体投标的</w:t>
      </w:r>
      <w:r>
        <w:rPr>
          <w:rFonts w:ascii="仿宋" w:eastAsia="仿宋" w:hAnsi="仿宋" w:cs="仿宋" w:hint="eastAsia"/>
          <w:sz w:val="24"/>
          <w:szCs w:val="24"/>
        </w:rPr>
        <w:t>；</w:t>
      </w:r>
    </w:p>
    <w:p w:rsidR="000E6168" w:rsidRPr="00B305B5" w:rsidRDefault="000E6168" w:rsidP="000E6168">
      <w:pPr>
        <w:snapToGrid w:val="0"/>
        <w:spacing w:line="400" w:lineRule="exact"/>
        <w:ind w:firstLineChars="200" w:firstLine="480"/>
        <w:rPr>
          <w:rFonts w:ascii="仿宋" w:eastAsia="仿宋" w:hAnsi="仿宋"/>
          <w:sz w:val="24"/>
          <w:szCs w:val="24"/>
        </w:rPr>
      </w:pPr>
      <w:r w:rsidRPr="00B305B5">
        <w:rPr>
          <w:rFonts w:ascii="仿宋" w:eastAsia="仿宋" w:hAnsi="仿宋" w:hint="eastAsia"/>
          <w:sz w:val="24"/>
          <w:szCs w:val="24"/>
        </w:rPr>
        <w:t>（八）技术部分得0分的。</w:t>
      </w:r>
    </w:p>
    <w:p w:rsidR="000E6168" w:rsidRPr="00B305B5" w:rsidRDefault="000E6168" w:rsidP="000E6168">
      <w:pPr>
        <w:snapToGrid w:val="0"/>
        <w:spacing w:line="400" w:lineRule="exact"/>
        <w:ind w:firstLineChars="200" w:firstLine="480"/>
        <w:rPr>
          <w:rFonts w:ascii="仿宋" w:eastAsia="仿宋" w:hAnsi="仿宋"/>
          <w:sz w:val="24"/>
          <w:szCs w:val="24"/>
        </w:rPr>
      </w:pPr>
      <w:r w:rsidRPr="00B305B5">
        <w:rPr>
          <w:rFonts w:ascii="仿宋" w:eastAsia="仿宋" w:hAnsi="仿宋" w:hint="eastAsia"/>
          <w:sz w:val="24"/>
          <w:szCs w:val="24"/>
        </w:rPr>
        <w:t>（九）资格文件未单独装订。</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（十）法律、法规和招标文件规定的其他无效情形。</w:t>
      </w:r>
    </w:p>
    <w:p w:rsidR="000E6168" w:rsidRDefault="000E6168" w:rsidP="000E6168">
      <w:pPr>
        <w:pStyle w:val="2"/>
        <w:spacing w:line="400" w:lineRule="exact"/>
        <w:ind w:firstLineChars="200" w:firstLine="482"/>
        <w:rPr>
          <w:rFonts w:ascii="仿宋" w:eastAsia="仿宋" w:hAnsi="仿宋"/>
          <w:b/>
          <w:sz w:val="24"/>
          <w:szCs w:val="24"/>
        </w:rPr>
      </w:pPr>
      <w:bookmarkStart w:id="37" w:name="_Toc492721019"/>
      <w:bookmarkStart w:id="38" w:name="_Toc26451"/>
      <w:r>
        <w:rPr>
          <w:rFonts w:ascii="仿宋" w:eastAsia="仿宋" w:hAnsi="仿宋" w:hint="eastAsia"/>
          <w:b/>
          <w:sz w:val="24"/>
          <w:szCs w:val="24"/>
        </w:rPr>
        <w:t>五、废标条款</w:t>
      </w:r>
      <w:bookmarkEnd w:id="37"/>
      <w:bookmarkEnd w:id="38"/>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（一）符合专业条件的投标人或者对招标文件作实质响应的投标人不足三家的；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（二）投标人的报价均超过了采购预算，采购人不能支付的；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（三）出现影响采购公正的违法、违规行为的；</w:t>
      </w:r>
    </w:p>
    <w:p w:rsidR="000E6168" w:rsidRDefault="000E6168" w:rsidP="000E6168">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（四）因重大变故，采购任务取消的。</w:t>
      </w:r>
    </w:p>
    <w:p w:rsidR="000E6168" w:rsidRDefault="000E6168" w:rsidP="000E6168">
      <w:pPr>
        <w:snapToGrid w:val="0"/>
        <w:spacing w:line="400" w:lineRule="exact"/>
        <w:ind w:firstLineChars="200" w:firstLine="480"/>
        <w:rPr>
          <w:rFonts w:ascii="仿宋" w:eastAsia="仿宋" w:hAnsi="仿宋"/>
          <w:sz w:val="24"/>
          <w:szCs w:val="24"/>
        </w:rPr>
      </w:pPr>
    </w:p>
    <w:p w:rsidR="000E6168" w:rsidRDefault="000E6168" w:rsidP="000E6168">
      <w:pPr>
        <w:pStyle w:val="1"/>
        <w:spacing w:beforeLines="0" w:afterLines="0" w:line="360" w:lineRule="auto"/>
        <w:rPr>
          <w:rFonts w:ascii="仿宋" w:eastAsia="仿宋" w:hAnsi="仿宋"/>
          <w:b/>
        </w:rPr>
      </w:pPr>
      <w:r>
        <w:rPr>
          <w:rFonts w:ascii="仿宋" w:eastAsia="仿宋" w:hAnsi="仿宋"/>
          <w:sz w:val="28"/>
        </w:rPr>
        <w:br w:type="page"/>
      </w:r>
      <w:bookmarkStart w:id="39" w:name="_Toc23158"/>
      <w:r>
        <w:rPr>
          <w:rFonts w:ascii="仿宋" w:eastAsia="仿宋" w:hAnsi="仿宋" w:hint="eastAsia"/>
          <w:b/>
        </w:rPr>
        <w:lastRenderedPageBreak/>
        <w:t>第五篇  投标人须知</w:t>
      </w:r>
      <w:bookmarkEnd w:id="39"/>
    </w:p>
    <w:p w:rsidR="000E6168" w:rsidRDefault="000E6168" w:rsidP="000E6168">
      <w:pPr>
        <w:pStyle w:val="2"/>
        <w:spacing w:line="400" w:lineRule="exact"/>
        <w:ind w:firstLineChars="200" w:firstLine="482"/>
        <w:rPr>
          <w:rFonts w:ascii="仿宋" w:eastAsia="仿宋" w:hAnsi="仿宋"/>
          <w:b/>
          <w:sz w:val="24"/>
        </w:rPr>
      </w:pPr>
      <w:bookmarkStart w:id="40" w:name="_Toc4955"/>
      <w:r>
        <w:rPr>
          <w:rFonts w:ascii="仿宋" w:eastAsia="仿宋" w:hAnsi="仿宋" w:hint="eastAsia"/>
          <w:b/>
          <w:sz w:val="24"/>
        </w:rPr>
        <w:t>一、投标人</w:t>
      </w:r>
      <w:bookmarkEnd w:id="40"/>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合格投标人应完全符合招标文件第一篇中规定的投标人资格条件，并对招标文件作出实质性响应。</w:t>
      </w:r>
    </w:p>
    <w:p w:rsidR="000E6168" w:rsidRDefault="000E6168" w:rsidP="000E6168">
      <w:pPr>
        <w:pStyle w:val="2"/>
        <w:spacing w:line="400" w:lineRule="exact"/>
        <w:ind w:firstLineChars="200" w:firstLine="482"/>
        <w:rPr>
          <w:rFonts w:ascii="仿宋" w:eastAsia="仿宋" w:hAnsi="仿宋"/>
          <w:b/>
          <w:sz w:val="24"/>
        </w:rPr>
      </w:pPr>
      <w:bookmarkStart w:id="41" w:name="_Toc18414"/>
      <w:r>
        <w:rPr>
          <w:rFonts w:ascii="仿宋" w:eastAsia="仿宋" w:hAnsi="仿宋" w:hint="eastAsia"/>
          <w:b/>
          <w:sz w:val="24"/>
        </w:rPr>
        <w:t>二、投标文件</w:t>
      </w:r>
      <w:bookmarkEnd w:id="41"/>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投标人应当按照招标文件的要求编制投标文件，并对招标文件提出的要求和条件作出实质性响应，投标文件原则上采用软面订本。</w:t>
      </w:r>
    </w:p>
    <w:p w:rsidR="000E6168" w:rsidRDefault="000E6168" w:rsidP="000E6168">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Pr>
          <w:rFonts w:ascii="仿宋" w:eastAsia="仿宋" w:hAnsi="仿宋" w:hint="eastAsia"/>
          <w:sz w:val="24"/>
          <w:u w:val="single"/>
        </w:rPr>
        <w:t>二</w:t>
      </w:r>
      <w:r>
        <w:rPr>
          <w:rFonts w:ascii="仿宋" w:eastAsia="仿宋" w:hAnsi="仿宋" w:hint="eastAsia"/>
          <w:sz w:val="24"/>
        </w:rPr>
        <w:t>份，其中正本副本各一份，</w:t>
      </w:r>
      <w:r w:rsidRPr="00B473C2">
        <w:rPr>
          <w:rFonts w:ascii="仿宋" w:eastAsia="仿宋" w:hAnsi="仿宋" w:hint="eastAsia"/>
          <w:sz w:val="24"/>
        </w:rPr>
        <w:t>资格文件(一式二份，其中正本副本各</w:t>
      </w:r>
      <w:r w:rsidRPr="00B473C2">
        <w:rPr>
          <w:rFonts w:ascii="仿宋" w:eastAsia="仿宋" w:hAnsi="仿宋" w:hint="eastAsia"/>
          <w:sz w:val="24"/>
          <w:u w:val="single"/>
        </w:rPr>
        <w:t>一</w:t>
      </w:r>
      <w:r w:rsidRPr="00B473C2">
        <w:rPr>
          <w:rFonts w:ascii="仿宋" w:eastAsia="仿宋" w:hAnsi="仿宋" w:hint="eastAsia"/>
          <w:sz w:val="24"/>
        </w:rPr>
        <w:t>份)须单独装订，</w:t>
      </w:r>
      <w:r w:rsidR="005608BF">
        <w:rPr>
          <w:rFonts w:ascii="仿宋" w:eastAsia="仿宋" w:hAnsi="仿宋" w:hint="eastAsia"/>
          <w:sz w:val="24"/>
        </w:rPr>
        <w:t>分为技术、商务文件和资格文件两个文件袋（按照第七篇要求装订）。</w:t>
      </w:r>
      <w:r w:rsidRPr="00B473C2">
        <w:rPr>
          <w:rFonts w:ascii="仿宋" w:eastAsia="仿宋" w:hAnsi="仿宋" w:hint="eastAsia"/>
          <w:sz w:val="24"/>
        </w:rPr>
        <w:t>每套纸质投标文件须在封面清楚地标明“正</w:t>
      </w:r>
      <w:r>
        <w:rPr>
          <w:rFonts w:ascii="仿宋" w:eastAsia="仿宋" w:hAnsi="仿宋" w:hint="eastAsia"/>
          <w:sz w:val="24"/>
        </w:rPr>
        <w:t>本”、“副本”，副本应为正本的完整复印件，副本与正本不一致时以正本为准。</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2.在投标文件正本中，招标文件第七篇投标文件格式中规定签字、盖章的地方必须按其规定签字、盖章。</w:t>
      </w:r>
    </w:p>
    <w:p w:rsidR="000E6168" w:rsidRDefault="000E6168" w:rsidP="000E6168">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0E6168" w:rsidRDefault="000E6168" w:rsidP="000E6168">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0E6168" w:rsidRDefault="000E6168" w:rsidP="000E6168">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0E6168" w:rsidRDefault="00334F5C" w:rsidP="000E6168">
      <w:pPr>
        <w:snapToGrid w:val="0"/>
        <w:spacing w:line="400" w:lineRule="exact"/>
        <w:ind w:firstLineChars="196" w:firstLine="470"/>
        <w:jc w:val="left"/>
        <w:rPr>
          <w:rFonts w:ascii="仿宋" w:eastAsia="仿宋" w:hAnsi="仿宋"/>
          <w:sz w:val="24"/>
        </w:rPr>
      </w:pPr>
      <w:r w:rsidRPr="00334F5C">
        <w:rPr>
          <w:rFonts w:ascii="仿宋" w:eastAsia="仿宋" w:hAnsi="仿宋" w:hint="eastAsia"/>
          <w:sz w:val="24"/>
        </w:rPr>
        <w:t>报价供应商应当按照竞争性谈判文件的要求编制报价文件，报价文件应对竞争性谈判文件提出的要求和条件作出实质性响应。</w:t>
      </w:r>
    </w:p>
    <w:p w:rsidR="00334F5C" w:rsidRPr="00B473C2" w:rsidRDefault="00334F5C" w:rsidP="000E6168">
      <w:pPr>
        <w:snapToGrid w:val="0"/>
        <w:spacing w:line="400" w:lineRule="exact"/>
        <w:ind w:firstLineChars="196" w:firstLine="470"/>
        <w:jc w:val="left"/>
        <w:rPr>
          <w:rFonts w:ascii="仿宋" w:eastAsia="仿宋" w:hAnsi="仿宋"/>
          <w:sz w:val="24"/>
        </w:rPr>
      </w:pPr>
      <w:r w:rsidRPr="00B473C2">
        <w:rPr>
          <w:rFonts w:ascii="仿宋" w:eastAsia="仿宋" w:hAnsi="仿宋" w:hint="eastAsia"/>
          <w:sz w:val="24"/>
        </w:rPr>
        <w:t>投标现场根据采购人要求进行二次报价（最终报价）。</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（三）修正错误</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0E6168"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1.投标文件的密封与标记</w:t>
      </w:r>
    </w:p>
    <w:p w:rsidR="000E6168" w:rsidRPr="00B473C2" w:rsidRDefault="000E6168" w:rsidP="000E6168">
      <w:pPr>
        <w:pStyle w:val="afff4"/>
        <w:spacing w:line="400" w:lineRule="exact"/>
        <w:ind w:firstLineChars="200" w:firstLine="480"/>
        <w:rPr>
          <w:rFonts w:ascii="仿宋" w:eastAsia="仿宋" w:hAnsi="仿宋"/>
          <w:sz w:val="24"/>
        </w:rPr>
      </w:pPr>
      <w:r>
        <w:rPr>
          <w:rFonts w:ascii="仿宋" w:eastAsia="仿宋" w:hAnsi="仿宋" w:hint="eastAsia"/>
          <w:sz w:val="24"/>
        </w:rPr>
        <w:t>投标文件的正本、副本一次密封送达投标地点，应在封套上注明项目名称、投标人名</w:t>
      </w:r>
      <w:r>
        <w:rPr>
          <w:rFonts w:ascii="仿宋" w:eastAsia="仿宋" w:hAnsi="仿宋" w:hint="eastAsia"/>
          <w:sz w:val="24"/>
        </w:rPr>
        <w:lastRenderedPageBreak/>
        <w:t>称。</w:t>
      </w:r>
      <w:bookmarkStart w:id="42" w:name="OLE_LINK3"/>
      <w:r>
        <w:rPr>
          <w:rFonts w:ascii="仿宋" w:eastAsia="仿宋" w:hAnsi="仿宋" w:hint="eastAsia"/>
          <w:sz w:val="24"/>
        </w:rPr>
        <w:t>封套的封口处应加盖投标人公章或由法定代表人授权代表签字。</w:t>
      </w:r>
      <w:bookmarkEnd w:id="42"/>
      <w:r w:rsidRPr="00B473C2">
        <w:rPr>
          <w:rFonts w:ascii="仿宋" w:eastAsia="仿宋" w:hAnsi="仿宋" w:hint="eastAsia"/>
          <w:sz w:val="24"/>
        </w:rPr>
        <w:t>未按上述要求密封、标记的，采购人有权退还其投标文件。</w:t>
      </w:r>
    </w:p>
    <w:p w:rsidR="000E6168" w:rsidRDefault="000E6168" w:rsidP="000E6168">
      <w:pPr>
        <w:pStyle w:val="2"/>
        <w:spacing w:line="400" w:lineRule="exact"/>
        <w:ind w:firstLineChars="200" w:firstLine="482"/>
        <w:rPr>
          <w:rFonts w:ascii="仿宋" w:eastAsia="仿宋" w:hAnsi="仿宋"/>
          <w:b/>
          <w:sz w:val="24"/>
        </w:rPr>
      </w:pPr>
      <w:bookmarkStart w:id="43" w:name="_Toc2529"/>
      <w:r>
        <w:rPr>
          <w:rFonts w:ascii="仿宋" w:eastAsia="仿宋" w:hAnsi="仿宋" w:hint="eastAsia"/>
          <w:b/>
          <w:sz w:val="24"/>
        </w:rPr>
        <w:t>三、开标</w:t>
      </w:r>
      <w:bookmarkEnd w:id="43"/>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（二）采购人可视采购具体情况，延长投标截止时间和开标时间，但至少应在招标文件要求开标时间前一日，将变更时间以电话形式通知所有报名的投标人。</w:t>
      </w:r>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（三）投标人未参加开标的，视同认可开标结果。</w:t>
      </w:r>
    </w:p>
    <w:p w:rsidR="000E6168" w:rsidRDefault="000E6168" w:rsidP="000E6168">
      <w:pPr>
        <w:pStyle w:val="2"/>
        <w:spacing w:line="400" w:lineRule="exact"/>
        <w:ind w:firstLineChars="200" w:firstLine="482"/>
        <w:rPr>
          <w:rFonts w:ascii="仿宋" w:eastAsia="仿宋" w:hAnsi="仿宋"/>
          <w:b/>
          <w:sz w:val="24"/>
        </w:rPr>
      </w:pPr>
      <w:bookmarkStart w:id="44" w:name="_Toc27823"/>
      <w:r>
        <w:rPr>
          <w:rFonts w:ascii="仿宋" w:eastAsia="仿宋" w:hAnsi="仿宋" w:hint="eastAsia"/>
          <w:b/>
          <w:sz w:val="24"/>
        </w:rPr>
        <w:t>四、评标</w:t>
      </w:r>
      <w:bookmarkEnd w:id="44"/>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0E6168" w:rsidRDefault="000E6168" w:rsidP="000E6168">
      <w:pPr>
        <w:pStyle w:val="2"/>
        <w:spacing w:line="400" w:lineRule="exact"/>
        <w:ind w:firstLineChars="200" w:firstLine="482"/>
        <w:rPr>
          <w:rFonts w:ascii="仿宋" w:eastAsia="仿宋" w:hAnsi="仿宋"/>
          <w:b/>
          <w:sz w:val="24"/>
        </w:rPr>
      </w:pPr>
      <w:bookmarkStart w:id="45" w:name="_Toc13125"/>
      <w:r>
        <w:rPr>
          <w:rFonts w:ascii="仿宋" w:eastAsia="仿宋" w:hAnsi="仿宋" w:hint="eastAsia"/>
          <w:b/>
          <w:sz w:val="24"/>
        </w:rPr>
        <w:t>五、定标</w:t>
      </w:r>
      <w:bookmarkEnd w:id="45"/>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1.采购人或其授权的评标委员会应按照评标报告中推荐的中标候选人排名顺序确定中标人。</w:t>
      </w:r>
    </w:p>
    <w:p w:rsidR="000E6168" w:rsidRDefault="000E6168" w:rsidP="000E6168">
      <w:pPr>
        <w:pStyle w:val="afff4"/>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0E6168" w:rsidRDefault="000E6168" w:rsidP="000E6168">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中标人拒绝与采购人签订合同的，采购人可以按照评标报告推荐的中标候选人顺序，确定排名下一位的候选人为中标人，也可以重新开展采购活动。</w:t>
      </w:r>
    </w:p>
    <w:p w:rsidR="000E6168" w:rsidRDefault="000E6168" w:rsidP="000E6168">
      <w:pPr>
        <w:pStyle w:val="2"/>
        <w:spacing w:line="400" w:lineRule="exact"/>
        <w:ind w:firstLineChars="200" w:firstLine="482"/>
        <w:rPr>
          <w:rFonts w:ascii="仿宋" w:eastAsia="仿宋" w:hAnsi="仿宋"/>
          <w:b/>
          <w:sz w:val="24"/>
        </w:rPr>
      </w:pPr>
      <w:bookmarkStart w:id="46" w:name="_Toc6068"/>
      <w:r>
        <w:rPr>
          <w:rFonts w:ascii="仿宋" w:eastAsia="仿宋" w:hAnsi="仿宋" w:hint="eastAsia"/>
          <w:b/>
          <w:sz w:val="24"/>
        </w:rPr>
        <w:t>六、</w:t>
      </w:r>
      <w:r>
        <w:rPr>
          <w:rFonts w:ascii="仿宋" w:eastAsia="仿宋" w:hAnsi="仿宋" w:cs="仿宋" w:hint="eastAsia"/>
          <w:b/>
          <w:sz w:val="24"/>
        </w:rPr>
        <w:t>询问、质疑和投诉</w:t>
      </w:r>
      <w:bookmarkEnd w:id="46"/>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采购人应当在3个工作日内对投标人依法提出的询问作出答复。投标人询问可以是口头或书面形式。</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0E6168" w:rsidRDefault="000E6168" w:rsidP="000E6168">
      <w:pPr>
        <w:spacing w:line="400" w:lineRule="exact"/>
        <w:ind w:right="12" w:firstLine="480"/>
        <w:rPr>
          <w:rFonts w:ascii="仿宋" w:eastAsia="仿宋" w:hAnsi="仿宋" w:cs="仿宋"/>
          <w:sz w:val="24"/>
        </w:rPr>
      </w:pPr>
      <w:r w:rsidRPr="00B473C2">
        <w:rPr>
          <w:rFonts w:ascii="仿宋" w:eastAsia="仿宋" w:hAnsi="仿宋" w:cs="仿宋" w:hint="eastAsia"/>
          <w:sz w:val="24"/>
        </w:rPr>
        <w:t>1.质疑内容、时限</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1.1投标人对招标文件提出质疑的，需在公示期提出并附相关证明材料，未在公示期提出质疑的投标人，则参加投标活动后，无权再就招标文件内容提出质疑；</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0E6168" w:rsidRDefault="000E6168" w:rsidP="000E6168">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1.4 投标人应在法定质疑期内一次性提出针对同一采购程序环节的质疑。</w:t>
      </w:r>
    </w:p>
    <w:p w:rsidR="000E6168" w:rsidRDefault="000E6168" w:rsidP="000E6168">
      <w:pPr>
        <w:spacing w:line="400" w:lineRule="exact"/>
        <w:ind w:right="12" w:firstLine="480"/>
        <w:rPr>
          <w:rFonts w:ascii="仿宋" w:eastAsia="仿宋" w:hAnsi="仿宋" w:cs="仿宋"/>
          <w:color w:val="FF0000"/>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0E6168" w:rsidRDefault="000E6168" w:rsidP="000E6168">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w:t>
      </w:r>
      <w:r w:rsidRPr="00B473C2">
        <w:rPr>
          <w:rFonts w:ascii="仿宋" w:eastAsia="仿宋" w:hAnsi="仿宋" w:cs="仿宋" w:hint="eastAsia"/>
          <w:sz w:val="24"/>
        </w:rPr>
        <w:t>七个工作日</w:t>
      </w:r>
      <w:r>
        <w:rPr>
          <w:rFonts w:ascii="仿宋" w:eastAsia="仿宋" w:hAnsi="仿宋" w:cs="仿宋" w:hint="eastAsia"/>
          <w:sz w:val="24"/>
        </w:rPr>
        <w:t>内作出答复。</w:t>
      </w:r>
    </w:p>
    <w:p w:rsidR="000E6168" w:rsidRDefault="000E6168" w:rsidP="000E6168">
      <w:pPr>
        <w:pStyle w:val="2"/>
        <w:spacing w:line="400" w:lineRule="exact"/>
        <w:ind w:firstLineChars="200" w:firstLine="482"/>
        <w:rPr>
          <w:rFonts w:ascii="仿宋" w:eastAsia="仿宋" w:hAnsi="仿宋"/>
          <w:b/>
          <w:sz w:val="24"/>
        </w:rPr>
      </w:pPr>
      <w:bookmarkStart w:id="47" w:name="_Toc29252"/>
      <w:r>
        <w:rPr>
          <w:rFonts w:ascii="仿宋" w:eastAsia="仿宋" w:hAnsi="仿宋" w:hint="eastAsia"/>
          <w:b/>
          <w:sz w:val="24"/>
        </w:rPr>
        <w:lastRenderedPageBreak/>
        <w:t>七、签订合同</w:t>
      </w:r>
      <w:bookmarkEnd w:id="47"/>
    </w:p>
    <w:p w:rsidR="000E6168" w:rsidRDefault="000E6168" w:rsidP="000E6168">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（一）中标人应当自中标之日起三十日内，按照招标文件和中标人投标文件的约定，与采购人签订书面合同。所签订的合同不得对招标文件和中标人投标文件作实质性修改。</w:t>
      </w:r>
    </w:p>
    <w:p w:rsidR="000E6168" w:rsidRDefault="000E6168" w:rsidP="000E6168">
      <w:pPr>
        <w:spacing w:line="400" w:lineRule="exact"/>
        <w:rPr>
          <w:rFonts w:ascii="仿宋" w:eastAsia="仿宋" w:hAnsi="仿宋"/>
          <w:sz w:val="24"/>
        </w:rPr>
      </w:pPr>
    </w:p>
    <w:p w:rsidR="000E6168" w:rsidRDefault="000E6168" w:rsidP="000E6168">
      <w:pPr>
        <w:pStyle w:val="1"/>
        <w:spacing w:beforeLines="0" w:afterLines="0" w:line="360" w:lineRule="auto"/>
        <w:rPr>
          <w:rFonts w:ascii="方正小标宋_GBK" w:eastAsia="方正小标宋_GBK" w:hAnsi="方正小标宋_GBK" w:cs="方正小标宋_GBK"/>
          <w:bCs/>
          <w:szCs w:val="22"/>
        </w:rPr>
      </w:pPr>
      <w:r>
        <w:rPr>
          <w:rFonts w:ascii="仿宋" w:eastAsia="仿宋" w:hAnsi="仿宋"/>
        </w:rPr>
        <w:br w:type="page"/>
      </w:r>
      <w:bookmarkStart w:id="48" w:name="_Toc22818"/>
      <w:bookmarkStart w:id="49" w:name="_Toc1516"/>
      <w:bookmarkStart w:id="50" w:name="_Toc31151"/>
      <w:r>
        <w:rPr>
          <w:rFonts w:ascii="仿宋" w:eastAsia="仿宋" w:hAnsi="仿宋" w:hint="eastAsia"/>
        </w:rPr>
        <w:lastRenderedPageBreak/>
        <w:t xml:space="preserve">第六篇   </w:t>
      </w:r>
      <w:r>
        <w:rPr>
          <w:rFonts w:ascii="方正小标宋_GBK" w:eastAsia="方正小标宋_GBK" w:hAnsi="方正小标宋_GBK" w:cs="方正小标宋_GBK" w:hint="eastAsia"/>
          <w:bCs/>
          <w:szCs w:val="22"/>
        </w:rPr>
        <w:t>合同草案模板</w:t>
      </w:r>
      <w:bookmarkEnd w:id="48"/>
      <w:bookmarkEnd w:id="49"/>
    </w:p>
    <w:p w:rsidR="000E6168" w:rsidRDefault="000E6168" w:rsidP="000E6168">
      <w:pPr>
        <w:spacing w:line="600" w:lineRule="exact"/>
        <w:jc w:val="center"/>
        <w:rPr>
          <w:rFonts w:ascii="方正小标宋_GBK" w:eastAsia="方正小标宋_GBK" w:hAnsi="方正小标宋_GBK" w:cs="方正小标宋_GBK"/>
          <w:b/>
          <w:kern w:val="1"/>
          <w:sz w:val="44"/>
          <w:szCs w:val="44"/>
        </w:rPr>
      </w:pPr>
      <w:r>
        <w:rPr>
          <w:rFonts w:ascii="方正小标宋_GBK" w:eastAsia="方正小标宋_GBK" w:hAnsi="方正小标宋_GBK" w:cs="方正小标宋_GBK" w:hint="eastAsia"/>
          <w:b/>
          <w:kern w:val="1"/>
          <w:sz w:val="44"/>
          <w:szCs w:val="44"/>
        </w:rPr>
        <w:t>重庆市合川区人民医院采购合同</w:t>
      </w:r>
    </w:p>
    <w:p w:rsidR="000E6168" w:rsidRDefault="000E6168" w:rsidP="000E6168">
      <w:pPr>
        <w:spacing w:line="400" w:lineRule="exact"/>
        <w:rPr>
          <w:rFonts w:ascii="方正仿宋_GBK" w:eastAsia="方正仿宋_GBK"/>
          <w:kern w:val="1"/>
          <w:szCs w:val="28"/>
        </w:rPr>
      </w:pPr>
    </w:p>
    <w:p w:rsidR="000E6168" w:rsidRDefault="000E6168" w:rsidP="000E6168">
      <w:pPr>
        <w:spacing w:line="400" w:lineRule="exact"/>
        <w:jc w:val="left"/>
        <w:rPr>
          <w:rFonts w:ascii="方正仿宋_GBK" w:eastAsia="方正仿宋_GBK"/>
          <w:kern w:val="1"/>
          <w:szCs w:val="28"/>
        </w:rPr>
      </w:pPr>
      <w:r>
        <w:rPr>
          <w:rFonts w:ascii="方正黑体_GBK" w:eastAsia="方正黑体_GBK" w:hAnsi="方正黑体_GBK" w:cs="方正黑体_GBK" w:hint="eastAsia"/>
          <w:kern w:val="1"/>
          <w:szCs w:val="28"/>
        </w:rPr>
        <w:t>甲方（采购人）：</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p>
    <w:p w:rsidR="000E6168" w:rsidRDefault="000E6168" w:rsidP="000E6168">
      <w:pPr>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乙方（中标供应商）：</w:t>
      </w:r>
      <w:r>
        <w:rPr>
          <w:rFonts w:ascii="方正仿宋_GBK" w:eastAsia="方正仿宋_GBK" w:hint="eastAsia"/>
          <w:kern w:val="1"/>
          <w:szCs w:val="28"/>
          <w:u w:val="single"/>
        </w:rPr>
        <w:t xml:space="preserve">           公司</w:t>
      </w:r>
    </w:p>
    <w:p w:rsidR="000E6168" w:rsidRDefault="000E6168" w:rsidP="000E6168">
      <w:pPr>
        <w:tabs>
          <w:tab w:val="center" w:pos="4706"/>
        </w:tabs>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签约地点</w:t>
      </w:r>
      <w:r>
        <w:rPr>
          <w:rFonts w:ascii="方正仿宋_GBK" w:eastAsia="方正仿宋_GBK" w:hint="eastAsia"/>
          <w:kern w:val="1"/>
          <w:szCs w:val="28"/>
        </w:rPr>
        <w:t>：</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合同编号：</w:t>
      </w:r>
      <w:r>
        <w:rPr>
          <w:rFonts w:ascii="方正仿宋_GBK" w:eastAsia="方正仿宋_GBK" w:hint="eastAsia"/>
          <w:kern w:val="1"/>
          <w:szCs w:val="28"/>
          <w:u w:val="single"/>
        </w:rPr>
        <w:t xml:space="preserve">            </w:t>
      </w:r>
    </w:p>
    <w:p w:rsidR="000E6168" w:rsidRDefault="000E6168" w:rsidP="000E6168">
      <w:pPr>
        <w:tabs>
          <w:tab w:val="center" w:pos="4706"/>
        </w:tabs>
        <w:spacing w:line="400" w:lineRule="exact"/>
        <w:jc w:val="left"/>
        <w:rPr>
          <w:rFonts w:ascii="方正仿宋_GBK" w:eastAsia="方正仿宋_GBK" w:cs="宋体"/>
          <w:kern w:val="1"/>
          <w:szCs w:val="28"/>
          <w:u w:val="single"/>
        </w:rPr>
      </w:pPr>
      <w:r>
        <w:rPr>
          <w:rFonts w:ascii="方正黑体_GBK" w:eastAsia="方正黑体_GBK" w:hAnsi="方正黑体_GBK" w:cs="方正黑体_GBK" w:hint="eastAsia"/>
          <w:kern w:val="1"/>
          <w:szCs w:val="28"/>
        </w:rPr>
        <w:t>合同名称：</w:t>
      </w:r>
      <w:r>
        <w:rPr>
          <w:rFonts w:ascii="方正仿宋_GBK" w:eastAsia="方正仿宋_GBK" w:hint="eastAsia"/>
          <w:kern w:val="1"/>
          <w:szCs w:val="28"/>
          <w:u w:val="single"/>
        </w:rPr>
        <w:t xml:space="preserve">重庆市合川区人民医院医疗设备采购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采购编号：</w:t>
      </w:r>
      <w:r>
        <w:rPr>
          <w:rFonts w:ascii="方正仿宋_GBK" w:eastAsia="方正仿宋_GBK" w:hint="eastAsia"/>
          <w:kern w:val="1"/>
          <w:szCs w:val="28"/>
          <w:u w:val="single"/>
        </w:rPr>
        <w:t xml:space="preserve">             </w:t>
      </w:r>
      <w:r>
        <w:rPr>
          <w:rFonts w:ascii="方正黑体_GBK" w:eastAsia="方正黑体_GBK" w:hAnsi="方正黑体_GBK" w:cs="方正黑体_GBK" w:hint="eastAsia"/>
          <w:kern w:val="1"/>
          <w:szCs w:val="28"/>
        </w:rPr>
        <w:t>采购方式：</w:t>
      </w:r>
      <w:r>
        <w:rPr>
          <w:rFonts w:ascii="方正仿宋_GBK" w:eastAsia="方正仿宋_GBK" w:cs="宋体" w:hint="eastAsia"/>
          <w:kern w:val="1"/>
          <w:szCs w:val="28"/>
          <w:u w:val="single"/>
        </w:rPr>
        <w:t xml:space="preserve">            </w:t>
      </w:r>
    </w:p>
    <w:p w:rsidR="000E6168" w:rsidRDefault="000E6168" w:rsidP="000E6168">
      <w:pPr>
        <w:tabs>
          <w:tab w:val="center" w:pos="4706"/>
        </w:tabs>
        <w:spacing w:line="400" w:lineRule="exact"/>
        <w:jc w:val="left"/>
        <w:rPr>
          <w:rFonts w:ascii="方正仿宋_GBK" w:eastAsia="方正仿宋_GBK"/>
          <w:kern w:val="1"/>
          <w:szCs w:val="28"/>
          <w:u w:val="single"/>
        </w:rPr>
      </w:pPr>
      <w:r>
        <w:rPr>
          <w:rFonts w:ascii="方正仿宋_GBK" w:eastAsia="方正仿宋_GBK" w:cs="宋体" w:hint="eastAsia"/>
          <w:kern w:val="1"/>
          <w:szCs w:val="28"/>
        </w:rPr>
        <w:t xml:space="preserve">    </w:t>
      </w:r>
      <w:r>
        <w:rPr>
          <w:rFonts w:ascii="仿宋" w:eastAsia="仿宋" w:hAnsi="仿宋" w:hint="eastAsia"/>
          <w:sz w:val="24"/>
        </w:rPr>
        <w:t>经甲乙双方友好协商，现按照《中华人民共和国合同法》及相关法律法规的规定，就甲方向乙方订购下列设备达成如下合同，以资共同遵守。</w:t>
      </w:r>
    </w:p>
    <w:p w:rsidR="000E6168" w:rsidRDefault="000E6168" w:rsidP="000E6168">
      <w:pPr>
        <w:spacing w:line="400" w:lineRule="exact"/>
        <w:jc w:val="left"/>
        <w:rPr>
          <w:rFonts w:ascii="方正黑体_GBK" w:eastAsia="方正黑体_GBK" w:hAnsi="仿宋"/>
          <w:sz w:val="24"/>
        </w:rPr>
      </w:pPr>
      <w:r>
        <w:rPr>
          <w:rFonts w:ascii="方正黑体_GBK" w:eastAsia="方正黑体_GBK" w:hAnsi="仿宋" w:hint="eastAsia"/>
          <w:sz w:val="24"/>
        </w:rPr>
        <w:t>一、品目、产品类别、产品名称、型号规格、生产厂家、金额、附件清单等。</w:t>
      </w:r>
    </w:p>
    <w:tbl>
      <w:tblPr>
        <w:tblW w:w="10141" w:type="dxa"/>
        <w:tblInd w:w="-252" w:type="dxa"/>
        <w:tblLayout w:type="fixed"/>
        <w:tblLook w:val="0000"/>
      </w:tblPr>
      <w:tblGrid>
        <w:gridCol w:w="458"/>
        <w:gridCol w:w="1320"/>
        <w:gridCol w:w="1559"/>
        <w:gridCol w:w="2126"/>
        <w:gridCol w:w="851"/>
        <w:gridCol w:w="850"/>
        <w:gridCol w:w="1560"/>
        <w:gridCol w:w="1417"/>
      </w:tblGrid>
      <w:tr w:rsidR="000E6168" w:rsidTr="0088301B">
        <w:trPr>
          <w:trHeight w:hRule="exact" w:val="856"/>
        </w:trPr>
        <w:tc>
          <w:tcPr>
            <w:tcW w:w="458" w:type="dxa"/>
            <w:tcBorders>
              <w:top w:val="single" w:sz="4" w:space="0" w:color="000000"/>
              <w:left w:val="single" w:sz="4" w:space="0" w:color="000000"/>
              <w:bottom w:val="single" w:sz="4" w:space="0" w:color="000000"/>
              <w:right w:val="single" w:sz="4" w:space="0" w:color="000000"/>
            </w:tcBorders>
          </w:tcPr>
          <w:p w:rsidR="000E6168" w:rsidRDefault="000E6168" w:rsidP="0088301B">
            <w:pPr>
              <w:spacing w:line="400" w:lineRule="exact"/>
              <w:jc w:val="left"/>
              <w:rPr>
                <w:rFonts w:ascii="仿宋" w:eastAsia="仿宋" w:hAnsi="仿宋"/>
                <w:sz w:val="24"/>
              </w:rPr>
            </w:pPr>
            <w:r>
              <w:rPr>
                <w:rFonts w:ascii="仿宋" w:eastAsia="仿宋" w:hAnsi="仿宋"/>
                <w:sz w:val="24"/>
              </w:rPr>
              <w:t>序号</w:t>
            </w:r>
          </w:p>
        </w:tc>
        <w:tc>
          <w:tcPr>
            <w:tcW w:w="13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产品类别</w:t>
            </w:r>
          </w:p>
        </w:tc>
        <w:tc>
          <w:tcPr>
            <w:tcW w:w="1559"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产地、品牌</w:t>
            </w:r>
          </w:p>
        </w:tc>
        <w:tc>
          <w:tcPr>
            <w:tcW w:w="212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产品名称、型号</w:t>
            </w:r>
          </w:p>
        </w:tc>
        <w:tc>
          <w:tcPr>
            <w:tcW w:w="851"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 xml:space="preserve"> 成交单价（元）</w:t>
            </w:r>
          </w:p>
        </w:tc>
        <w:tc>
          <w:tcPr>
            <w:tcW w:w="1417"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ind w:right="-128"/>
              <w:jc w:val="left"/>
              <w:rPr>
                <w:rFonts w:ascii="仿宋" w:eastAsia="仿宋" w:hAnsi="仿宋"/>
                <w:sz w:val="24"/>
              </w:rPr>
            </w:pPr>
            <w:r>
              <w:rPr>
                <w:rFonts w:ascii="仿宋" w:eastAsia="仿宋" w:hAnsi="仿宋"/>
                <w:sz w:val="24"/>
              </w:rPr>
              <w:t>备 注</w:t>
            </w:r>
          </w:p>
        </w:tc>
      </w:tr>
      <w:tr w:rsidR="000E6168" w:rsidTr="0088301B">
        <w:trPr>
          <w:trHeight w:hRule="exact" w:val="723"/>
        </w:trPr>
        <w:tc>
          <w:tcPr>
            <w:tcW w:w="458"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846"/>
        </w:trPr>
        <w:tc>
          <w:tcPr>
            <w:tcW w:w="458"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717"/>
        </w:trPr>
        <w:tc>
          <w:tcPr>
            <w:tcW w:w="10141" w:type="dxa"/>
            <w:gridSpan w:val="8"/>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kern w:val="1"/>
                <w:szCs w:val="28"/>
              </w:rPr>
              <w:t>合计（大写）：</w:t>
            </w:r>
            <w:r>
              <w:rPr>
                <w:rFonts w:hint="eastAsia"/>
                <w:kern w:val="1"/>
                <w:szCs w:val="28"/>
              </w:rPr>
              <w:t xml:space="preserve"> </w:t>
            </w:r>
            <w:r>
              <w:rPr>
                <w:kern w:val="1"/>
                <w:szCs w:val="28"/>
              </w:rPr>
              <w:t>元整。</w:t>
            </w:r>
            <w:r>
              <w:rPr>
                <w:kern w:val="1"/>
                <w:szCs w:val="28"/>
              </w:rPr>
              <w:t xml:space="preserve">            </w:t>
            </w:r>
            <w:r>
              <w:rPr>
                <w:kern w:val="1"/>
                <w:szCs w:val="28"/>
              </w:rPr>
              <w:t>￥：</w:t>
            </w:r>
            <w:r>
              <w:rPr>
                <w:rFonts w:hint="eastAsia"/>
                <w:kern w:val="1"/>
                <w:szCs w:val="28"/>
              </w:rPr>
              <w:t xml:space="preserve"> </w:t>
            </w:r>
            <w:r>
              <w:rPr>
                <w:rFonts w:hint="eastAsia"/>
                <w:kern w:val="1"/>
                <w:szCs w:val="28"/>
              </w:rPr>
              <w:t>元</w:t>
            </w:r>
            <w:r>
              <w:rPr>
                <w:kern w:val="1"/>
                <w:szCs w:val="28"/>
              </w:rPr>
              <w:t>整。</w:t>
            </w:r>
          </w:p>
        </w:tc>
      </w:tr>
    </w:tbl>
    <w:p w:rsidR="000E6168" w:rsidRDefault="000E6168" w:rsidP="000E6168">
      <w:pPr>
        <w:spacing w:line="400" w:lineRule="exact"/>
        <w:ind w:firstLineChars="150" w:firstLine="360"/>
        <w:jc w:val="left"/>
        <w:rPr>
          <w:rFonts w:ascii="仿宋" w:eastAsia="仿宋" w:hAnsi="仿宋"/>
          <w:sz w:val="24"/>
        </w:rPr>
      </w:pPr>
      <w:r>
        <w:rPr>
          <w:rFonts w:ascii="仿宋" w:eastAsia="仿宋" w:hAnsi="仿宋" w:hint="eastAsia"/>
          <w:sz w:val="24"/>
        </w:rPr>
        <w:t>上述费用包括运输费、保险费、安装调试费、更换零部件费、维修费、税费等费用。</w:t>
      </w:r>
    </w:p>
    <w:p w:rsidR="000E6168" w:rsidRDefault="000E6168" w:rsidP="000E6168">
      <w:pPr>
        <w:spacing w:line="400" w:lineRule="exact"/>
        <w:ind w:firstLineChars="196" w:firstLine="472"/>
        <w:jc w:val="left"/>
        <w:rPr>
          <w:rFonts w:ascii="仿宋" w:eastAsia="仿宋" w:hAnsi="仿宋"/>
          <w:sz w:val="24"/>
        </w:rPr>
      </w:pPr>
      <w:r>
        <w:rPr>
          <w:rFonts w:ascii="仿宋" w:eastAsia="仿宋" w:hAnsi="仿宋" w:hint="eastAsia"/>
          <w:b/>
          <w:sz w:val="24"/>
        </w:rPr>
        <w:t>二、设备包装、标识及运输:</w:t>
      </w:r>
      <w:r>
        <w:rPr>
          <w:rFonts w:ascii="仿宋" w:eastAsia="仿宋" w:hAnsi="仿宋" w:hint="eastAsia"/>
          <w:sz w:val="24"/>
        </w:rPr>
        <w:t>设备包装必须符合国家相关规定、设备特性和远距离运输的要求。设备标识清楚，符合国家标准。设备包装和交货前的运输费用及安装验收时的搬运费用由乙方负责，一切因包装、运输不当引起的损失由乙方承担。</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三、质量要求：</w:t>
      </w:r>
      <w:r>
        <w:rPr>
          <w:rFonts w:ascii="仿宋" w:eastAsia="仿宋" w:hAnsi="仿宋" w:hint="eastAsia"/>
          <w:sz w:val="24"/>
        </w:rPr>
        <w:t>乙方供销的设备及配套耗材应该是全新的。设备的制造标准、质量标准、安装标准及技术规范要求必须符合国家标准或甲方认可的有关国际标准。</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四、交货期限：</w:t>
      </w:r>
      <w:r>
        <w:rPr>
          <w:rFonts w:ascii="仿宋" w:eastAsia="仿宋" w:hAnsi="仿宋" w:hint="eastAsia"/>
          <w:sz w:val="24"/>
        </w:rPr>
        <w:t xml:space="preserve">乙方在收到甲方通知后 </w:t>
      </w:r>
      <w:r>
        <w:rPr>
          <w:rFonts w:ascii="仿宋" w:eastAsia="仿宋" w:hAnsi="仿宋" w:hint="eastAsia"/>
          <w:sz w:val="24"/>
          <w:u w:val="single"/>
        </w:rPr>
        <w:t xml:space="preserve">30 </w:t>
      </w:r>
      <w:r>
        <w:rPr>
          <w:rFonts w:ascii="仿宋" w:eastAsia="仿宋" w:hAnsi="仿宋" w:hint="eastAsia"/>
          <w:sz w:val="24"/>
        </w:rPr>
        <w:t>天内将设备送到甲方指定地点安装验收并投入使用，本期限包括设备的安装调试时间。</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五、交货地点：</w:t>
      </w:r>
      <w:r>
        <w:rPr>
          <w:rFonts w:ascii="仿宋" w:eastAsia="仿宋" w:hAnsi="仿宋" w:hint="eastAsia"/>
          <w:sz w:val="24"/>
        </w:rPr>
        <w:t>甲方指定地点。</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六、安装与培训：</w:t>
      </w:r>
      <w:r>
        <w:rPr>
          <w:rFonts w:ascii="仿宋" w:eastAsia="仿宋" w:hAnsi="仿宋" w:hint="eastAsia"/>
          <w:sz w:val="24"/>
        </w:rPr>
        <w:t>设备安装前，乙方必须书面提示保证设备正常安全运行的外部条件及环境要求，否则由此引起的一切损失由乙方承担。设备到位后，乙方应及时自派人员免费对设备进行安装、调试。设备在安装调试中达不到甲方质量要求的，乙方应及时更换，甲方有权要求乙方无条件退货并赔偿损失。乙方应免费培训甲方人员使用和维护设备，并提供甲方要求的有关资料。</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lastRenderedPageBreak/>
        <w:t>七、验收：</w:t>
      </w:r>
      <w:r>
        <w:rPr>
          <w:rFonts w:ascii="仿宋" w:eastAsia="仿宋" w:hAnsi="仿宋" w:hint="eastAsia"/>
          <w:sz w:val="24"/>
        </w:rPr>
        <w:t>设备运输并卸到甲方指定地点，由乙方负责安装调试完毕可以正常使用后，甲方对设备按照合同、配置清单及相关质量要求进行验收，验收合格甲方签发验收报告后，乙方凭设备发票结算货款。</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八、质保：</w:t>
      </w:r>
      <w:r>
        <w:rPr>
          <w:rFonts w:ascii="仿宋" w:eastAsia="仿宋" w:hAnsi="仿宋" w:hint="eastAsia"/>
          <w:sz w:val="24"/>
        </w:rPr>
        <w:t>本合同设备整机质保期为</w:t>
      </w:r>
      <w:r>
        <w:rPr>
          <w:rFonts w:ascii="仿宋" w:eastAsia="仿宋" w:hAnsi="仿宋" w:hint="eastAsia"/>
          <w:sz w:val="24"/>
          <w:u w:val="single"/>
        </w:rPr>
        <w:t xml:space="preserve">     </w:t>
      </w:r>
      <w:r>
        <w:rPr>
          <w:rFonts w:ascii="仿宋" w:eastAsia="仿宋" w:hAnsi="仿宋" w:hint="eastAsia"/>
          <w:sz w:val="24"/>
        </w:rPr>
        <w:t>年（含设备的所有零配件），从甲方向乙方签发正式验收报告之日起算。质保期内，乙方应按本合同约定的售后服务承诺履行保修义务，并免费提供设备的所有零配件。若设备使用过程中需要消耗性材料而乙方未申明的，则该耗材视为设备零配件在质保期内由乙方免费提供。乙方承诺对本合同产品终身维修和终身免费升级，零配件只按成本价收费。本合同设备必须由乙方出具保修证明（含生产厂家对乙方出具的保修证明予以确认和说明）。</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九、货款结算方式：</w:t>
      </w:r>
      <w:r>
        <w:rPr>
          <w:rFonts w:ascii="仿宋" w:eastAsia="仿宋" w:hAnsi="仿宋" w:hint="eastAsia"/>
          <w:sz w:val="24"/>
        </w:rPr>
        <w:t>设备验收合格后，乙方凭设备发票与甲方结算，因乙方延迟提供发票，甲方有权将付款时间顺延至乙方提供发票后。乙方保证提供的发票为正规合法的发票，否则一切责任由乙方承担。除特殊情况外甲方在</w:t>
      </w:r>
      <w:r>
        <w:rPr>
          <w:rFonts w:ascii="仿宋" w:eastAsia="仿宋" w:hAnsi="仿宋" w:hint="eastAsia"/>
          <w:sz w:val="24"/>
          <w:u w:val="single"/>
        </w:rPr>
        <w:t xml:space="preserve">  </w:t>
      </w:r>
      <w:r w:rsidR="00A20E1B">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个工作日内支付</w:t>
      </w:r>
      <w:r>
        <w:rPr>
          <w:rFonts w:ascii="仿宋" w:eastAsia="仿宋" w:hAnsi="仿宋" w:hint="eastAsia"/>
          <w:sz w:val="24"/>
          <w:u w:val="single"/>
        </w:rPr>
        <w:t xml:space="preserve">  </w:t>
      </w:r>
      <w:r w:rsidR="00A20E1B">
        <w:rPr>
          <w:rFonts w:ascii="仿宋" w:eastAsia="仿宋" w:hAnsi="仿宋" w:hint="eastAsia"/>
          <w:sz w:val="24"/>
          <w:u w:val="single"/>
        </w:rPr>
        <w:t xml:space="preserve"> </w:t>
      </w:r>
      <w:r>
        <w:rPr>
          <w:rFonts w:ascii="仿宋" w:eastAsia="仿宋" w:hAnsi="仿宋" w:hint="eastAsia"/>
          <w:sz w:val="24"/>
          <w:u w:val="single"/>
        </w:rPr>
        <w:t xml:space="preserve"> </w:t>
      </w:r>
      <w:r>
        <w:rPr>
          <w:rFonts w:ascii="仿宋" w:eastAsia="仿宋" w:hAnsi="仿宋" w:hint="eastAsia"/>
          <w:sz w:val="24"/>
        </w:rPr>
        <w:t xml:space="preserve"> 合同款项，余款作为以上产品的质量保证金。质保期内，设备未出现质量问题且乙方履行了售后服务承诺的，乙方应在质保期满后向甲方提出质保金支付申请，甲方审核批准后应及时将上述质量保证金无息支付给乙方。若乙方未履行或未完全履行售后服务承诺的，则甲方有权扣留质保金。货款结算通过双方银行进行，结算费用双方各自承担。</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 xml:space="preserve">十、售后服务: </w:t>
      </w:r>
      <w:r>
        <w:rPr>
          <w:rFonts w:ascii="仿宋" w:eastAsia="仿宋" w:hAnsi="仿宋" w:hint="eastAsia"/>
          <w:sz w:val="24"/>
        </w:rPr>
        <w:t>以上设备维修为立即响应，</w:t>
      </w:r>
      <w:r>
        <w:rPr>
          <w:rFonts w:ascii="仿宋" w:eastAsia="仿宋" w:hAnsi="仿宋" w:hint="eastAsia"/>
          <w:sz w:val="24"/>
          <w:u w:val="single"/>
        </w:rPr>
        <w:t xml:space="preserve"> 4 </w:t>
      </w:r>
      <w:r>
        <w:rPr>
          <w:rFonts w:ascii="仿宋" w:eastAsia="仿宋" w:hAnsi="仿宋" w:hint="eastAsia"/>
          <w:sz w:val="24"/>
        </w:rPr>
        <w:t>小时内乙方人员应到达现场，48小时内解决问题，如乙方原因导致的损失（甲方人为因素除外），甲方有权要求乙方赔偿因此造成的一切损失，并有权从质量保证金中扣除有关费用。乙方在质保期内每年定期免费提供预防性维护服务两次以上，定期回访半年一次。乙方在设备装机后应出具原厂校验报告，装机后每年免费校验 1次并出具校验报告。乙方预防性维护、校验记录或报告必须交甲方医学装备科存档备查。</w:t>
      </w:r>
    </w:p>
    <w:p w:rsidR="000E6168" w:rsidRDefault="000E6168" w:rsidP="000E6168">
      <w:pPr>
        <w:spacing w:line="400" w:lineRule="exact"/>
        <w:ind w:firstLineChars="200" w:firstLine="482"/>
        <w:jc w:val="left"/>
        <w:rPr>
          <w:rFonts w:ascii="仿宋" w:eastAsia="仿宋" w:hAnsi="仿宋"/>
          <w:b/>
          <w:sz w:val="24"/>
        </w:rPr>
      </w:pPr>
      <w:r>
        <w:rPr>
          <w:rFonts w:ascii="仿宋" w:eastAsia="仿宋" w:hAnsi="仿宋" w:hint="eastAsia"/>
          <w:b/>
          <w:sz w:val="24"/>
        </w:rPr>
        <w:t>十一、合同终止与违约责任：</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1.合同签订后，双方不得终止合同，经双方协商同意终止除外。若一方单方面终止合同或违反合同约定或未完全履行合同，则必须承担相应的违约责任，并赔偿另一方因此造成的损失。</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2.乙方如不能按期交货或按期完成安装验收,应提前告知甲方并与甲方协商重新确定交货期，获得甲方的书面确认后方可，否则甲方有权向乙方收取违约金，违约金计算方式为每延迟一天按合同总金额的 2 ‰计算。上述违约金可由甲方从应付货款中先行扣除。若超过合同约定交货期限15个工作日设备仍未交货或安装验收合格的，甲方有权解除合同并要求乙方支付违约金及赔偿损失。</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3.乙方向甲方提供的所有资质证明必须合法有效，在合同履行期间到期需更新的乙方应主动更换，否则甲方有权利终止合同，由此产生的一切后果由乙方承担。</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4.乙方销售的医疗设备注册证在合同履行期间过期，则必须保证所送货产品在注册证有效期内生产，并及时提供新的医疗器械注册证，否则甲方有权利终止合同, 相关责任全</w:t>
      </w:r>
      <w:r>
        <w:rPr>
          <w:rFonts w:ascii="仿宋" w:eastAsia="仿宋" w:hAnsi="仿宋" w:hint="eastAsia"/>
          <w:sz w:val="24"/>
        </w:rPr>
        <w:lastRenderedPageBreak/>
        <w:t>部由乙方承担。</w:t>
      </w:r>
    </w:p>
    <w:p w:rsidR="000E6168" w:rsidRDefault="000E6168" w:rsidP="000E6168">
      <w:pPr>
        <w:spacing w:line="400" w:lineRule="exact"/>
        <w:ind w:firstLineChars="200" w:firstLine="480"/>
        <w:jc w:val="left"/>
        <w:rPr>
          <w:rFonts w:ascii="仿宋" w:eastAsia="仿宋" w:hAnsi="仿宋"/>
          <w:b/>
          <w:sz w:val="24"/>
        </w:rPr>
      </w:pPr>
      <w:r>
        <w:rPr>
          <w:rFonts w:ascii="仿宋" w:eastAsia="仿宋" w:hAnsi="仿宋" w:hint="eastAsia"/>
          <w:sz w:val="24"/>
        </w:rPr>
        <w:t>5.乙方提供虚假或过期资质材料、销售无证、假冒伪劣产品或产品质量出现问题，或医疗器械经营企业超许可证经营范围销售产品，或有违纪违法行为， 合同未履行的，甲方有权终止合同，并要求乙方承担由此造成的所有损失；合同已经履行的，甲方有权向乙方要求退货，并要求乙方承担由此造成的所有损失；如果甲方因此问题而被第三人起诉或被行政处罚的，由乙方承担由此给甲方造成的所有损失。乙方的上述责任不因该产品是乙方从第三处采购后转卖甲方而免除。任何乙方与本合同产品的生产商之间的权利义务关系均与甲方无关。</w:t>
      </w:r>
    </w:p>
    <w:p w:rsidR="000E6168" w:rsidRDefault="000E6168" w:rsidP="000E6168">
      <w:pPr>
        <w:spacing w:line="400" w:lineRule="exact"/>
        <w:ind w:firstLineChars="200" w:firstLine="482"/>
        <w:jc w:val="left"/>
        <w:rPr>
          <w:rFonts w:ascii="仿宋" w:eastAsia="仿宋" w:hAnsi="仿宋"/>
          <w:sz w:val="24"/>
        </w:rPr>
      </w:pPr>
      <w:r>
        <w:rPr>
          <w:rFonts w:ascii="仿宋" w:eastAsia="仿宋" w:hAnsi="仿宋" w:hint="eastAsia"/>
          <w:b/>
          <w:sz w:val="24"/>
        </w:rPr>
        <w:t>十二、争议解决方式：</w:t>
      </w:r>
      <w:r>
        <w:rPr>
          <w:rFonts w:ascii="仿宋" w:eastAsia="仿宋" w:hAnsi="仿宋" w:hint="eastAsia"/>
          <w:sz w:val="24"/>
        </w:rPr>
        <w:t>合同执行过程中出现的一切争议，双方应本着互谅互惠原则协商解决，协商不成，双方均可向甲方所在地人民法院起诉。</w:t>
      </w:r>
    </w:p>
    <w:p w:rsidR="000E6168" w:rsidRDefault="000E6168" w:rsidP="000E6168">
      <w:pPr>
        <w:spacing w:line="400" w:lineRule="exact"/>
        <w:ind w:firstLineChars="200" w:firstLine="482"/>
        <w:jc w:val="left"/>
        <w:rPr>
          <w:rFonts w:ascii="仿宋" w:eastAsia="仿宋" w:hAnsi="仿宋"/>
          <w:b/>
          <w:sz w:val="24"/>
        </w:rPr>
      </w:pPr>
      <w:r>
        <w:rPr>
          <w:rFonts w:ascii="仿宋" w:eastAsia="仿宋" w:hAnsi="仿宋" w:hint="eastAsia"/>
          <w:b/>
          <w:sz w:val="24"/>
        </w:rPr>
        <w:t>十三、其他条款：</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1.设备配置清单、保修证明（含预防性维护内容）作为合同附件之一，与合同具有同等法律效力。配置清单必须经甲方签字认可并由乙方盖章。乙方须说明本合同设备是否有必需之消耗性材料，如有应一并谈妥价格另签物资购销合同。如无说明视为保修期内全部由乙方免费提供。</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2.合同上乙方的电话号码为唯一联系方式，乙方如有变更应书面通知甲方，否则，由此引起的一切责任全部由乙方承担。</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3.甲乙双方约定：设备在质保期内出现故障，甲方在 三个日历日内无法与乙方联系、乙方维修不及时的情况下，可单方决定使用质保金委托其他公司对设备进行维修,质保金不足以支付维修费的,甲方有权利向乙方提出赔偿。乙方在质保期满前注销公司或非正常变更公司名称（指未在工商局进行变更登记），由此引起的一切后果全部由乙方承担。</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4.本合同签订人所填写的地址信息和联系方式，将作为履行本合同有关的通知、信件、法律文书等一切书面文件的送达地址；若按该地址送达的相关文件无人签收或被拒绝签收，则文件退回之日视为送达之日。</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5.合同各方一致确认本合同中记载的各方通讯地址和联系方式为各方履行合同、解决合同争议时向接收其他方商业文件信函或司法机关（法院、仲裁机构）诉讼、仲裁文书的地址和联系方式。若双方对填写的信息有变更的，应当</w:t>
      </w:r>
      <w:r>
        <w:rPr>
          <w:rFonts w:ascii="仿宋" w:eastAsia="仿宋" w:hAnsi="仿宋"/>
          <w:sz w:val="24"/>
        </w:rPr>
        <w:t>3日内以书面方式告知。</w:t>
      </w:r>
    </w:p>
    <w:p w:rsidR="000E6168" w:rsidRDefault="000E6168" w:rsidP="000E6168">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6.本合同一式五份，甲方 四 份，乙方一份，配置清单一式 四 份，具有同等法律效力，经双方法定代表人或法人委托代理人签字，并加盖单位公章或合同专用章后生效。</w:t>
      </w: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jc w:val="left"/>
        <w:rPr>
          <w:rFonts w:ascii="仿宋" w:eastAsia="仿宋" w:hAnsi="仿宋"/>
          <w:sz w:val="24"/>
        </w:rPr>
      </w:pPr>
      <w:r>
        <w:rPr>
          <w:rFonts w:ascii="仿宋" w:eastAsia="仿宋" w:hAnsi="仿宋" w:hint="eastAsia"/>
          <w:sz w:val="24"/>
        </w:rPr>
        <w:t>甲方：重庆市合川区人民医院                  乙方：</w:t>
      </w:r>
    </w:p>
    <w:p w:rsidR="000E6168" w:rsidRDefault="000E6168" w:rsidP="000E6168">
      <w:pPr>
        <w:spacing w:line="400" w:lineRule="exact"/>
        <w:jc w:val="left"/>
        <w:rPr>
          <w:rFonts w:ascii="仿宋" w:eastAsia="仿宋" w:hAnsi="仿宋"/>
          <w:sz w:val="24"/>
        </w:rPr>
      </w:pPr>
      <w:r>
        <w:rPr>
          <w:rFonts w:ascii="仿宋" w:eastAsia="仿宋" w:hAnsi="仿宋" w:hint="eastAsia"/>
          <w:sz w:val="24"/>
        </w:rPr>
        <w:t xml:space="preserve">地址： 重庆市合川区希尔安大道13662号                                </w:t>
      </w:r>
    </w:p>
    <w:p w:rsidR="000E6168" w:rsidRDefault="000E6168" w:rsidP="000E6168">
      <w:pPr>
        <w:spacing w:line="400" w:lineRule="exact"/>
        <w:jc w:val="left"/>
        <w:rPr>
          <w:rFonts w:ascii="仿宋" w:eastAsia="仿宋" w:hAnsi="仿宋"/>
          <w:sz w:val="24"/>
        </w:rPr>
      </w:pPr>
      <w:r>
        <w:rPr>
          <w:rFonts w:ascii="仿宋" w:eastAsia="仿宋" w:hAnsi="仿宋" w:hint="eastAsia"/>
          <w:sz w:val="24"/>
        </w:rPr>
        <w:t>电话：023-42                       电话（办）：</w:t>
      </w:r>
    </w:p>
    <w:p w:rsidR="000E6168" w:rsidRDefault="000E6168" w:rsidP="000E6168">
      <w:pPr>
        <w:spacing w:line="400" w:lineRule="exact"/>
        <w:jc w:val="left"/>
        <w:rPr>
          <w:rFonts w:ascii="仿宋" w:eastAsia="仿宋" w:hAnsi="仿宋"/>
          <w:sz w:val="24"/>
        </w:rPr>
      </w:pPr>
      <w:r>
        <w:rPr>
          <w:rFonts w:ascii="仿宋" w:eastAsia="仿宋" w:hAnsi="仿宋" w:hint="eastAsia"/>
          <w:sz w:val="24"/>
        </w:rPr>
        <w:t xml:space="preserve">                                         （手机）：</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lastRenderedPageBreak/>
        <w:t xml:space="preserve">                                       税号：</w:t>
      </w: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开户银行：                             开户银行:</w:t>
      </w:r>
    </w:p>
    <w:p w:rsidR="000E6168" w:rsidRDefault="000E6168" w:rsidP="000E6168">
      <w:pPr>
        <w:spacing w:line="400" w:lineRule="exact"/>
        <w:ind w:firstLineChars="196" w:firstLine="470"/>
        <w:jc w:val="left"/>
        <w:rPr>
          <w:rFonts w:ascii="仿宋" w:eastAsia="仿宋" w:hAnsi="仿宋"/>
          <w:sz w:val="24"/>
        </w:rPr>
      </w:pPr>
      <w:r>
        <w:rPr>
          <w:rFonts w:ascii="仿宋" w:eastAsia="仿宋" w:hAnsi="仿宋" w:hint="eastAsia"/>
          <w:sz w:val="24"/>
        </w:rPr>
        <w:t>帐号：                                 帐号：</w:t>
      </w:r>
    </w:p>
    <w:p w:rsidR="000E6168" w:rsidRDefault="000E6168" w:rsidP="000E6168">
      <w:pPr>
        <w:spacing w:line="400" w:lineRule="exact"/>
        <w:ind w:firstLineChars="196" w:firstLine="47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法定代表人：                           法定代表人：</w:t>
      </w: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委托代理人：                           委托代理人：</w:t>
      </w:r>
    </w:p>
    <w:p w:rsidR="000E6168" w:rsidRDefault="000E6168" w:rsidP="000E6168">
      <w:pPr>
        <w:spacing w:line="400" w:lineRule="exact"/>
        <w:ind w:firstLineChars="200" w:firstLine="480"/>
        <w:jc w:val="left"/>
        <w:rPr>
          <w:rFonts w:ascii="仿宋" w:eastAsia="仿宋" w:hAnsi="仿宋"/>
          <w:sz w:val="24"/>
        </w:rPr>
      </w:pPr>
    </w:p>
    <w:p w:rsidR="000E6168" w:rsidRDefault="000E6168" w:rsidP="000E6168">
      <w:pPr>
        <w:spacing w:line="400" w:lineRule="exact"/>
        <w:ind w:firstLineChars="200" w:firstLine="480"/>
        <w:jc w:val="left"/>
        <w:rPr>
          <w:rFonts w:ascii="仿宋" w:eastAsia="仿宋" w:hAnsi="仿宋"/>
          <w:sz w:val="24"/>
        </w:rPr>
      </w:pPr>
      <w:r>
        <w:rPr>
          <w:rFonts w:ascii="仿宋" w:eastAsia="仿宋" w:hAnsi="仿宋" w:hint="eastAsia"/>
          <w:sz w:val="24"/>
        </w:rPr>
        <w:t>签订时间：   年  月 日                签订时间：  年  月 日</w:t>
      </w: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p>
    <w:p w:rsidR="000E6168" w:rsidRDefault="000E6168" w:rsidP="000E6168">
      <w:pPr>
        <w:spacing w:line="400" w:lineRule="exact"/>
        <w:jc w:val="left"/>
        <w:rPr>
          <w:rFonts w:ascii="仿宋" w:eastAsia="仿宋" w:hAnsi="仿宋"/>
          <w:sz w:val="24"/>
        </w:rPr>
      </w:pPr>
      <w:r>
        <w:rPr>
          <w:rFonts w:ascii="仿宋" w:eastAsia="仿宋" w:hAnsi="仿宋"/>
          <w:sz w:val="24"/>
        </w:rPr>
        <w:t>附件1.</w:t>
      </w:r>
    </w:p>
    <w:p w:rsidR="000E6168" w:rsidRDefault="000E6168" w:rsidP="000E6168">
      <w:pPr>
        <w:spacing w:line="400" w:lineRule="exact"/>
        <w:jc w:val="left"/>
        <w:rPr>
          <w:rFonts w:ascii="仿宋" w:eastAsia="仿宋" w:hAnsi="仿宋"/>
          <w:sz w:val="24"/>
        </w:rPr>
      </w:pPr>
      <w:r>
        <w:rPr>
          <w:rFonts w:ascii="仿宋" w:eastAsia="仿宋" w:hAnsi="仿宋"/>
          <w:sz w:val="24"/>
        </w:rPr>
        <w:lastRenderedPageBreak/>
        <w:t>合同</w:t>
      </w:r>
      <w:r>
        <w:rPr>
          <w:rFonts w:ascii="仿宋" w:eastAsia="仿宋" w:hAnsi="仿宋" w:hint="eastAsia"/>
          <w:sz w:val="24"/>
        </w:rPr>
        <w:t>设备</w:t>
      </w:r>
      <w:r>
        <w:rPr>
          <w:rFonts w:ascii="仿宋" w:eastAsia="仿宋" w:hAnsi="仿宋"/>
          <w:sz w:val="24"/>
        </w:rPr>
        <w:t>清单</w:t>
      </w:r>
    </w:p>
    <w:p w:rsidR="000E6168" w:rsidRDefault="000E6168" w:rsidP="000E6168">
      <w:pPr>
        <w:spacing w:line="400" w:lineRule="exact"/>
        <w:ind w:firstLine="315"/>
        <w:jc w:val="left"/>
        <w:rPr>
          <w:rFonts w:ascii="仿宋" w:eastAsia="仿宋" w:hAnsi="仿宋"/>
          <w:sz w:val="24"/>
        </w:rPr>
      </w:pPr>
    </w:p>
    <w:p w:rsidR="000E6168" w:rsidRDefault="000E6168" w:rsidP="000E6168">
      <w:pPr>
        <w:spacing w:line="400" w:lineRule="exact"/>
        <w:ind w:firstLine="315"/>
        <w:jc w:val="left"/>
        <w:rPr>
          <w:rFonts w:ascii="仿宋" w:eastAsia="仿宋" w:hAnsi="仿宋"/>
          <w:sz w:val="24"/>
        </w:rPr>
      </w:pPr>
      <w:r>
        <w:rPr>
          <w:rFonts w:ascii="仿宋" w:eastAsia="仿宋" w:hAnsi="仿宋"/>
          <w:sz w:val="24"/>
        </w:rPr>
        <w:t xml:space="preserve">设备名称：                </w:t>
      </w:r>
    </w:p>
    <w:p w:rsidR="000E6168" w:rsidRDefault="000E6168" w:rsidP="000E6168">
      <w:pPr>
        <w:spacing w:line="400" w:lineRule="exact"/>
        <w:ind w:firstLine="315"/>
        <w:jc w:val="left"/>
        <w:rPr>
          <w:rFonts w:ascii="仿宋" w:eastAsia="仿宋" w:hAnsi="仿宋"/>
          <w:sz w:val="24"/>
        </w:rPr>
      </w:pPr>
      <w:r>
        <w:rPr>
          <w:rFonts w:ascii="仿宋" w:eastAsia="仿宋" w:hAnsi="仿宋"/>
          <w:sz w:val="24"/>
        </w:rPr>
        <w:t xml:space="preserve">合同号：                  </w:t>
      </w:r>
    </w:p>
    <w:p w:rsidR="000E6168" w:rsidRDefault="000E6168" w:rsidP="000E6168">
      <w:pPr>
        <w:spacing w:line="400" w:lineRule="exact"/>
        <w:ind w:firstLine="315"/>
        <w:jc w:val="left"/>
        <w:rPr>
          <w:rFonts w:ascii="仿宋" w:eastAsia="仿宋" w:hAnsi="仿宋"/>
          <w:sz w:val="24"/>
        </w:rPr>
      </w:pPr>
    </w:p>
    <w:tbl>
      <w:tblPr>
        <w:tblW w:w="0" w:type="auto"/>
        <w:tblInd w:w="288" w:type="dxa"/>
        <w:tblLayout w:type="fixed"/>
        <w:tblLook w:val="0000"/>
      </w:tblPr>
      <w:tblGrid>
        <w:gridCol w:w="813"/>
        <w:gridCol w:w="3543"/>
        <w:gridCol w:w="1260"/>
        <w:gridCol w:w="1056"/>
        <w:gridCol w:w="2220"/>
      </w:tblGrid>
      <w:tr w:rsidR="000E6168" w:rsidTr="0088301B">
        <w:trPr>
          <w:trHeight w:val="599"/>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序 号</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名   称</w:t>
            </w: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单 位</w:t>
            </w: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数 量</w:t>
            </w: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r>
              <w:rPr>
                <w:rFonts w:ascii="仿宋" w:eastAsia="仿宋" w:hAnsi="仿宋"/>
                <w:sz w:val="24"/>
              </w:rPr>
              <w:t>备 注</w:t>
            </w: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2</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3</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4</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5</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6</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7</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8</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9</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10</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11</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12</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13</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14</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r w:rsidR="000E6168" w:rsidTr="0088301B">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r>
              <w:rPr>
                <w:rFonts w:ascii="仿宋" w:eastAsia="仿宋" w:hAnsi="仿宋"/>
                <w:sz w:val="24"/>
              </w:rPr>
              <w:t>15</w:t>
            </w:r>
          </w:p>
        </w:tc>
        <w:tc>
          <w:tcPr>
            <w:tcW w:w="3543"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0E6168" w:rsidRDefault="000E6168" w:rsidP="0088301B">
            <w:pPr>
              <w:spacing w:line="400" w:lineRule="exact"/>
              <w:jc w:val="left"/>
              <w:rPr>
                <w:rFonts w:ascii="仿宋" w:eastAsia="仿宋" w:hAnsi="仿宋"/>
                <w:sz w:val="24"/>
              </w:rPr>
            </w:pPr>
          </w:p>
        </w:tc>
      </w:tr>
    </w:tbl>
    <w:p w:rsidR="000E6168" w:rsidRDefault="000E6168" w:rsidP="000E6168">
      <w:pPr>
        <w:spacing w:line="400" w:lineRule="exact"/>
        <w:jc w:val="left"/>
        <w:rPr>
          <w:rFonts w:ascii="仿宋" w:eastAsia="仿宋" w:hAnsi="仿宋"/>
          <w:sz w:val="24"/>
        </w:rPr>
      </w:pPr>
      <w:r>
        <w:rPr>
          <w:rFonts w:ascii="仿宋" w:eastAsia="仿宋" w:hAnsi="仿宋"/>
          <w:sz w:val="24"/>
        </w:rPr>
        <w:t xml:space="preserve">                </w:t>
      </w:r>
    </w:p>
    <w:p w:rsidR="000E6168" w:rsidRDefault="000E6168" w:rsidP="000E6168">
      <w:pPr>
        <w:spacing w:line="400" w:lineRule="exact"/>
        <w:ind w:firstLine="210"/>
        <w:jc w:val="left"/>
        <w:rPr>
          <w:rFonts w:ascii="仿宋" w:eastAsia="仿宋" w:hAnsi="仿宋"/>
          <w:sz w:val="24"/>
        </w:rPr>
      </w:pPr>
      <w:r>
        <w:rPr>
          <w:rFonts w:ascii="仿宋" w:eastAsia="仿宋" w:hAnsi="仿宋"/>
          <w:sz w:val="24"/>
        </w:rPr>
        <w:t>注：本配置清单与合同正本一起生效。</w:t>
      </w: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jc w:val="left"/>
        <w:rPr>
          <w:rFonts w:ascii="仿宋" w:eastAsia="仿宋" w:hAnsi="仿宋"/>
          <w:sz w:val="24"/>
        </w:rPr>
      </w:pPr>
      <w:r>
        <w:rPr>
          <w:rFonts w:ascii="仿宋" w:eastAsia="仿宋" w:hAnsi="仿宋"/>
          <w:sz w:val="24"/>
        </w:rPr>
        <w:t>附件2.</w:t>
      </w: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spacing w:line="400" w:lineRule="exact"/>
        <w:ind w:firstLineChars="1166" w:firstLine="2798"/>
        <w:jc w:val="left"/>
        <w:rPr>
          <w:rFonts w:ascii="仿宋" w:eastAsia="仿宋" w:hAnsi="仿宋"/>
          <w:sz w:val="24"/>
        </w:rPr>
      </w:pPr>
      <w:r>
        <w:rPr>
          <w:rFonts w:ascii="仿宋" w:eastAsia="仿宋" w:hAnsi="仿宋"/>
          <w:sz w:val="24"/>
        </w:rPr>
        <w:t>售后服务承诺</w:t>
      </w:r>
    </w:p>
    <w:p w:rsidR="000E6168" w:rsidRDefault="000E6168" w:rsidP="000E6168">
      <w:pPr>
        <w:tabs>
          <w:tab w:val="left" w:pos="2190"/>
        </w:tabs>
        <w:spacing w:line="400" w:lineRule="exact"/>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jc w:val="left"/>
        <w:rPr>
          <w:rFonts w:ascii="仿宋" w:eastAsia="仿宋" w:hAnsi="仿宋"/>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2190"/>
        </w:tabs>
        <w:rPr>
          <w:b/>
          <w:kern w:val="1"/>
          <w:sz w:val="24"/>
        </w:rPr>
      </w:pPr>
    </w:p>
    <w:p w:rsidR="000E6168" w:rsidRDefault="000E6168" w:rsidP="000E6168">
      <w:pPr>
        <w:tabs>
          <w:tab w:val="left" w:pos="6030"/>
        </w:tabs>
        <w:ind w:firstLineChars="2841" w:firstLine="7955"/>
        <w:rPr>
          <w:kern w:val="1"/>
          <w:szCs w:val="21"/>
        </w:rPr>
      </w:pPr>
      <w:r>
        <w:rPr>
          <w:kern w:val="1"/>
          <w:szCs w:val="21"/>
        </w:rPr>
        <w:t>年</w:t>
      </w:r>
      <w:r>
        <w:rPr>
          <w:kern w:val="1"/>
          <w:szCs w:val="21"/>
        </w:rPr>
        <w:t xml:space="preserve">  </w:t>
      </w:r>
      <w:r>
        <w:rPr>
          <w:kern w:val="1"/>
          <w:szCs w:val="21"/>
        </w:rPr>
        <w:t>月</w:t>
      </w:r>
      <w:r>
        <w:rPr>
          <w:kern w:val="1"/>
          <w:szCs w:val="21"/>
        </w:rPr>
        <w:t xml:space="preserve">  </w:t>
      </w:r>
      <w:r>
        <w:rPr>
          <w:kern w:val="1"/>
          <w:szCs w:val="21"/>
        </w:rPr>
        <w:t>日</w:t>
      </w:r>
    </w:p>
    <w:p w:rsidR="000E6168" w:rsidRDefault="000E6168" w:rsidP="000E6168"/>
    <w:p w:rsidR="000E6168" w:rsidRDefault="000E6168" w:rsidP="000E6168"/>
    <w:p w:rsidR="000E6168" w:rsidRDefault="000E6168" w:rsidP="000E6168">
      <w:pPr>
        <w:pStyle w:val="1"/>
        <w:spacing w:beforeLines="0" w:afterLines="0" w:line="360" w:lineRule="auto"/>
        <w:rPr>
          <w:rFonts w:ascii="仿宋" w:eastAsia="仿宋" w:hAnsi="仿宋"/>
        </w:rPr>
      </w:pPr>
    </w:p>
    <w:p w:rsidR="000E6168" w:rsidRDefault="000E6168" w:rsidP="000E6168"/>
    <w:p w:rsidR="000F669D" w:rsidRPr="000F669D" w:rsidRDefault="000F669D" w:rsidP="000F669D">
      <w:r w:rsidRPr="000F669D">
        <w:t>注：该合同模板仅供参考，如采购单位要求使用其他合同模板的，应当按其要求签订合同。</w:t>
      </w:r>
    </w:p>
    <w:p w:rsidR="000E6168" w:rsidRPr="00B473C2" w:rsidRDefault="000E6168" w:rsidP="000E6168"/>
    <w:p w:rsidR="000E6168" w:rsidRDefault="000E6168" w:rsidP="000E6168"/>
    <w:p w:rsidR="000E6168" w:rsidRDefault="000E6168" w:rsidP="000E6168"/>
    <w:p w:rsidR="000E6168" w:rsidRPr="000F669D" w:rsidRDefault="000E6168" w:rsidP="000E6168"/>
    <w:p w:rsidR="000E6168" w:rsidRDefault="000E6168" w:rsidP="000E6168">
      <w:pPr>
        <w:pStyle w:val="1"/>
        <w:spacing w:beforeLines="0" w:afterLines="0" w:line="360" w:lineRule="auto"/>
        <w:rPr>
          <w:rFonts w:ascii="仿宋" w:eastAsia="仿宋" w:hAnsi="仿宋"/>
          <w:b/>
        </w:rPr>
      </w:pPr>
    </w:p>
    <w:p w:rsidR="00B473C2" w:rsidRDefault="00B473C2">
      <w:pPr>
        <w:widowControl/>
        <w:jc w:val="left"/>
        <w:rPr>
          <w:rFonts w:ascii="仿宋" w:eastAsia="仿宋" w:hAnsi="仿宋"/>
          <w:b/>
          <w:sz w:val="44"/>
        </w:rPr>
      </w:pPr>
      <w:r>
        <w:rPr>
          <w:rFonts w:ascii="仿宋" w:eastAsia="仿宋" w:hAnsi="仿宋"/>
          <w:b/>
        </w:rPr>
        <w:br w:type="page"/>
      </w:r>
    </w:p>
    <w:p w:rsidR="000E6168" w:rsidRDefault="000E6168" w:rsidP="000E6168">
      <w:pPr>
        <w:pStyle w:val="1"/>
        <w:spacing w:beforeLines="0" w:afterLines="0" w:line="360" w:lineRule="auto"/>
        <w:rPr>
          <w:rFonts w:ascii="仿宋" w:eastAsia="仿宋" w:hAnsi="仿宋"/>
          <w:b/>
        </w:rPr>
      </w:pPr>
      <w:r>
        <w:rPr>
          <w:rFonts w:ascii="仿宋" w:eastAsia="仿宋" w:hAnsi="仿宋" w:hint="eastAsia"/>
          <w:b/>
        </w:rPr>
        <w:lastRenderedPageBreak/>
        <w:t>第七篇  投标文件格式</w:t>
      </w:r>
      <w:bookmarkEnd w:id="50"/>
    </w:p>
    <w:p w:rsidR="000E6168" w:rsidRDefault="000F669D" w:rsidP="000E6168">
      <w:pPr>
        <w:snapToGrid w:val="0"/>
        <w:spacing w:line="440" w:lineRule="exact"/>
        <w:ind w:firstLineChars="200" w:firstLine="482"/>
        <w:rPr>
          <w:rFonts w:ascii="仿宋" w:eastAsia="仿宋" w:hAnsi="仿宋"/>
          <w:b/>
          <w:sz w:val="24"/>
          <w:szCs w:val="24"/>
        </w:rPr>
      </w:pPr>
      <w:r>
        <w:rPr>
          <w:rFonts w:ascii="仿宋" w:eastAsia="仿宋" w:hAnsi="仿宋" w:hint="eastAsia"/>
          <w:b/>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style="position:absolute;left:0;text-align:left;margin-left:342.05pt;margin-top:8.2pt;width:10.5pt;height:240pt;z-index:251658240"/>
        </w:pict>
      </w:r>
      <w:r w:rsidR="000E6168">
        <w:rPr>
          <w:rFonts w:ascii="仿宋" w:eastAsia="仿宋" w:hAnsi="仿宋" w:hint="eastAsia"/>
          <w:b/>
          <w:sz w:val="24"/>
          <w:szCs w:val="24"/>
        </w:rPr>
        <w:t>一、经济文件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（一）开标一览表</w:t>
      </w:r>
    </w:p>
    <w:p w:rsidR="000E6168" w:rsidRDefault="000E6168" w:rsidP="000F669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（二）分项报价明细表</w:t>
      </w:r>
    </w:p>
    <w:p w:rsidR="000E6168" w:rsidRDefault="000F669D" w:rsidP="000E6168">
      <w:pPr>
        <w:snapToGrid w:val="0"/>
        <w:spacing w:line="440" w:lineRule="exact"/>
        <w:ind w:firstLineChars="200" w:firstLine="482"/>
        <w:rPr>
          <w:rFonts w:ascii="仿宋" w:eastAsia="仿宋" w:hAnsi="仿宋"/>
          <w:b/>
          <w:sz w:val="24"/>
          <w:szCs w:val="24"/>
        </w:rPr>
      </w:pPr>
      <w:r>
        <w:rPr>
          <w:rFonts w:ascii="仿宋" w:eastAsia="仿宋" w:hAnsi="仿宋" w:hint="eastAsia"/>
          <w:b/>
          <w:noProof/>
          <w:sz w:val="24"/>
          <w:szCs w:val="24"/>
        </w:rPr>
        <w:pict>
          <v:shapetype id="_x0000_t202" coordsize="21600,21600" o:spt="202" path="m,l,21600r21600,l21600,xe">
            <v:stroke joinstyle="miter"/>
            <v:path gradientshapeok="t" o:connecttype="rect"/>
          </v:shapetype>
          <v:shape id="_x0000_s2051" type="#_x0000_t202" style="position:absolute;left:0;text-align:left;margin-left:362.3pt;margin-top:13.45pt;width:126pt;height:84.75pt;z-index:251659264">
            <v:textbox>
              <w:txbxContent>
                <w:p w:rsidR="000F669D" w:rsidRPr="000F669D" w:rsidRDefault="000F669D">
                  <w:pPr>
                    <w:rPr>
                      <w:rFonts w:ascii="仿宋" w:eastAsia="仿宋" w:hAnsi="仿宋"/>
                      <w:b/>
                      <w:sz w:val="24"/>
                      <w:szCs w:val="24"/>
                    </w:rPr>
                  </w:pPr>
                  <w:r w:rsidRPr="000F669D">
                    <w:rPr>
                      <w:rFonts w:ascii="仿宋" w:eastAsia="仿宋" w:hAnsi="仿宋"/>
                      <w:b/>
                      <w:sz w:val="24"/>
                      <w:szCs w:val="24"/>
                    </w:rPr>
                    <w:t>这四项资料一起装订</w:t>
                  </w:r>
                  <w:r w:rsidRPr="000F669D">
                    <w:rPr>
                      <w:rFonts w:ascii="仿宋" w:eastAsia="仿宋" w:hAnsi="仿宋" w:hint="eastAsia"/>
                      <w:b/>
                      <w:sz w:val="24"/>
                      <w:szCs w:val="24"/>
                    </w:rPr>
                    <w:t>，</w:t>
                  </w:r>
                  <w:r w:rsidRPr="000F669D">
                    <w:rPr>
                      <w:rFonts w:ascii="仿宋" w:eastAsia="仿宋" w:hAnsi="仿宋"/>
                      <w:b/>
                      <w:sz w:val="24"/>
                      <w:szCs w:val="24"/>
                    </w:rPr>
                    <w:t>封面注明商务</w:t>
                  </w:r>
                  <w:r w:rsidRPr="000F669D">
                    <w:rPr>
                      <w:rFonts w:ascii="仿宋" w:eastAsia="仿宋" w:hAnsi="仿宋" w:hint="eastAsia"/>
                      <w:b/>
                      <w:sz w:val="24"/>
                      <w:szCs w:val="24"/>
                    </w:rPr>
                    <w:t>、</w:t>
                  </w:r>
                  <w:r w:rsidRPr="000F669D">
                    <w:rPr>
                      <w:rFonts w:ascii="仿宋" w:eastAsia="仿宋" w:hAnsi="仿宋"/>
                      <w:b/>
                      <w:sz w:val="24"/>
                      <w:szCs w:val="24"/>
                    </w:rPr>
                    <w:t>技术文件</w:t>
                  </w:r>
                  <w:r w:rsidRPr="000F669D">
                    <w:rPr>
                      <w:rFonts w:ascii="仿宋" w:eastAsia="仿宋" w:hAnsi="仿宋" w:hint="eastAsia"/>
                      <w:b/>
                      <w:sz w:val="24"/>
                      <w:szCs w:val="24"/>
                    </w:rPr>
                    <w:t>。</w:t>
                  </w:r>
                  <w:r>
                    <w:rPr>
                      <w:rFonts w:ascii="仿宋" w:eastAsia="仿宋" w:hAnsi="仿宋" w:hint="eastAsia"/>
                      <w:b/>
                      <w:sz w:val="24"/>
                      <w:szCs w:val="24"/>
                    </w:rPr>
                    <w:t>一式两份，正本一份、副本一份，用同一文件袋密封</w:t>
                  </w:r>
                  <w:r w:rsidR="005608BF">
                    <w:rPr>
                      <w:rFonts w:ascii="仿宋" w:eastAsia="仿宋" w:hAnsi="仿宋" w:hint="eastAsia"/>
                      <w:b/>
                      <w:sz w:val="24"/>
                      <w:szCs w:val="24"/>
                    </w:rPr>
                    <w:t>。</w:t>
                  </w:r>
                </w:p>
              </w:txbxContent>
            </v:textbox>
          </v:shape>
        </w:pict>
      </w:r>
      <w:r w:rsidR="000E6168">
        <w:rPr>
          <w:rFonts w:ascii="仿宋" w:eastAsia="仿宋" w:hAnsi="仿宋" w:hint="eastAsia"/>
          <w:b/>
          <w:sz w:val="24"/>
          <w:szCs w:val="24"/>
        </w:rPr>
        <w:t>二、技术文件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（二）技术条款差异表</w:t>
      </w:r>
    </w:p>
    <w:p w:rsidR="000E6168" w:rsidRDefault="000E6168" w:rsidP="000E6168">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0F669D" w:rsidRDefault="000E6168" w:rsidP="000F669D">
      <w:pPr>
        <w:tabs>
          <w:tab w:val="left" w:pos="1764"/>
        </w:tabs>
        <w:snapToGrid w:val="0"/>
        <w:spacing w:line="440" w:lineRule="exact"/>
        <w:ind w:firstLineChars="200" w:firstLine="482"/>
        <w:rPr>
          <w:rFonts w:ascii="仿宋" w:eastAsia="仿宋" w:hAnsi="仿宋" w:hint="eastAsia"/>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w:t>
      </w:r>
    </w:p>
    <w:p w:rsidR="000F669D" w:rsidRDefault="000F669D" w:rsidP="000F669D">
      <w:pPr>
        <w:tabs>
          <w:tab w:val="left" w:pos="1764"/>
        </w:tabs>
        <w:snapToGrid w:val="0"/>
        <w:spacing w:line="440" w:lineRule="exact"/>
        <w:ind w:firstLineChars="200" w:firstLine="480"/>
        <w:rPr>
          <w:rFonts w:ascii="仿宋" w:eastAsia="仿宋" w:hAnsi="仿宋" w:hint="eastAsia"/>
          <w:sz w:val="24"/>
          <w:szCs w:val="24"/>
        </w:rPr>
      </w:pPr>
      <w:r>
        <w:rPr>
          <w:rFonts w:ascii="仿宋" w:eastAsia="仿宋" w:hAnsi="仿宋" w:hint="eastAsia"/>
          <w:sz w:val="24"/>
          <w:szCs w:val="24"/>
        </w:rPr>
        <w:t>如：</w:t>
      </w:r>
      <w:r w:rsidRPr="00BB312C">
        <w:rPr>
          <w:rFonts w:ascii="仿宋" w:eastAsia="仿宋" w:hAnsi="仿宋" w:hint="eastAsia"/>
          <w:sz w:val="24"/>
          <w:szCs w:val="24"/>
        </w:rPr>
        <w:t>同系列脱水机在重庆市有1</w:t>
      </w:r>
      <w:r w:rsidRPr="00BB312C">
        <w:rPr>
          <w:rFonts w:ascii="仿宋" w:eastAsia="仿宋" w:hAnsi="仿宋"/>
          <w:sz w:val="24"/>
          <w:szCs w:val="24"/>
        </w:rPr>
        <w:t>5</w:t>
      </w:r>
      <w:r w:rsidRPr="00BB312C">
        <w:rPr>
          <w:rFonts w:ascii="仿宋" w:eastAsia="仿宋" w:hAnsi="仿宋" w:hint="eastAsia"/>
          <w:sz w:val="24"/>
          <w:szCs w:val="24"/>
        </w:rPr>
        <w:t>台以上的销量</w:t>
      </w:r>
      <w:r>
        <w:rPr>
          <w:rFonts w:ascii="仿宋" w:eastAsia="仿宋" w:hAnsi="仿宋" w:hint="eastAsia"/>
          <w:sz w:val="24"/>
          <w:szCs w:val="24"/>
        </w:rPr>
        <w:t>合同复印件等。</w:t>
      </w:r>
    </w:p>
    <w:p w:rsidR="000E6168" w:rsidRDefault="000E6168" w:rsidP="000F669D">
      <w:pPr>
        <w:tabs>
          <w:tab w:val="left" w:pos="1764"/>
        </w:tabs>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r w:rsidR="000F669D">
        <w:rPr>
          <w:rFonts w:ascii="仿宋" w:eastAsia="仿宋" w:hAnsi="仿宋" w:hint="eastAsia"/>
          <w:b/>
          <w:sz w:val="24"/>
          <w:szCs w:val="24"/>
        </w:rPr>
        <w:t>，封面注明资格文件，一式两份，正本一份、副本一份，用同一文件袋密封</w:t>
      </w:r>
      <w:r>
        <w:rPr>
          <w:rFonts w:ascii="仿宋" w:eastAsia="仿宋" w:hAnsi="仿宋" w:hint="eastAsia"/>
          <w:b/>
          <w:sz w:val="24"/>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hint="eastAsia"/>
          <w:sz w:val="24"/>
          <w:szCs w:val="24"/>
          <w:highlight w:val="yellow"/>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（六）书面声明（格式）。</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0E6168" w:rsidRDefault="000E6168" w:rsidP="000E6168">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0E6168" w:rsidRDefault="000E6168" w:rsidP="000E6168">
      <w:pPr>
        <w:pStyle w:val="2"/>
        <w:pageBreakBefore/>
        <w:spacing w:line="500" w:lineRule="exact"/>
        <w:rPr>
          <w:rFonts w:ascii="仿宋" w:eastAsia="仿宋" w:hAnsi="仿宋"/>
          <w:b/>
          <w:szCs w:val="28"/>
        </w:rPr>
      </w:pPr>
      <w:bookmarkStart w:id="51" w:name="_Toc429584884"/>
      <w:bookmarkStart w:id="52" w:name="_Toc492721037"/>
      <w:bookmarkStart w:id="53" w:name="_Toc21000"/>
      <w:r>
        <w:rPr>
          <w:rFonts w:ascii="仿宋" w:eastAsia="仿宋" w:hAnsi="仿宋" w:hint="eastAsia"/>
          <w:b/>
          <w:szCs w:val="28"/>
        </w:rPr>
        <w:lastRenderedPageBreak/>
        <w:t>一、经济文件</w:t>
      </w:r>
      <w:bookmarkEnd w:id="51"/>
      <w:bookmarkEnd w:id="52"/>
      <w:bookmarkEnd w:id="53"/>
    </w:p>
    <w:p w:rsidR="000E6168" w:rsidRDefault="000E6168" w:rsidP="000E6168">
      <w:pPr>
        <w:snapToGrid w:val="0"/>
        <w:spacing w:line="500" w:lineRule="exact"/>
        <w:jc w:val="center"/>
        <w:rPr>
          <w:rFonts w:ascii="仿宋" w:eastAsia="仿宋" w:hAnsi="仿宋"/>
          <w:szCs w:val="36"/>
        </w:rPr>
      </w:pPr>
      <w:r>
        <w:rPr>
          <w:rFonts w:ascii="仿宋" w:eastAsia="仿宋" w:hAnsi="仿宋" w:hint="eastAsia"/>
          <w:szCs w:val="36"/>
        </w:rPr>
        <w:t>（一）开标一览表</w:t>
      </w:r>
    </w:p>
    <w:p w:rsidR="000E6168" w:rsidRDefault="000E6168" w:rsidP="000E6168">
      <w:pPr>
        <w:spacing w:line="500" w:lineRule="exact"/>
        <w:ind w:firstLineChars="100" w:firstLine="240"/>
        <w:rPr>
          <w:rFonts w:ascii="仿宋" w:eastAsia="仿宋" w:hAnsi="仿宋"/>
          <w:sz w:val="24"/>
          <w:szCs w:val="28"/>
        </w:rPr>
      </w:pPr>
      <w:r>
        <w:rPr>
          <w:rFonts w:ascii="仿宋" w:eastAsia="仿宋" w:hAnsi="仿宋"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1701"/>
        <w:gridCol w:w="1984"/>
        <w:gridCol w:w="992"/>
        <w:gridCol w:w="1015"/>
      </w:tblGrid>
      <w:tr w:rsidR="000E6168" w:rsidTr="0088301B">
        <w:trPr>
          <w:cantSplit/>
          <w:trHeight w:val="800"/>
        </w:trPr>
        <w:tc>
          <w:tcPr>
            <w:tcW w:w="1788"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投标人名称</w:t>
            </w:r>
          </w:p>
        </w:tc>
        <w:tc>
          <w:tcPr>
            <w:tcW w:w="7840" w:type="dxa"/>
            <w:gridSpan w:val="5"/>
            <w:vAlign w:val="center"/>
          </w:tcPr>
          <w:p w:rsidR="000E6168" w:rsidRDefault="000E6168" w:rsidP="0088301B">
            <w:pPr>
              <w:spacing w:line="500" w:lineRule="exact"/>
              <w:jc w:val="center"/>
              <w:rPr>
                <w:rFonts w:ascii="仿宋" w:eastAsia="仿宋" w:hAnsi="仿宋"/>
                <w:sz w:val="21"/>
                <w:szCs w:val="28"/>
              </w:rPr>
            </w:pPr>
          </w:p>
        </w:tc>
      </w:tr>
      <w:tr w:rsidR="000E6168" w:rsidTr="0088301B">
        <w:trPr>
          <w:cantSplit/>
          <w:trHeight w:val="619"/>
        </w:trPr>
        <w:tc>
          <w:tcPr>
            <w:tcW w:w="1788"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分包号</w:t>
            </w:r>
          </w:p>
        </w:tc>
        <w:tc>
          <w:tcPr>
            <w:tcW w:w="2148"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设备名称</w:t>
            </w:r>
          </w:p>
        </w:tc>
        <w:tc>
          <w:tcPr>
            <w:tcW w:w="1701"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数量</w:t>
            </w:r>
          </w:p>
        </w:tc>
        <w:tc>
          <w:tcPr>
            <w:tcW w:w="1984" w:type="dxa"/>
            <w:vAlign w:val="center"/>
          </w:tcPr>
          <w:p w:rsidR="000E6168" w:rsidRDefault="000E6168" w:rsidP="0088301B">
            <w:pPr>
              <w:snapToGrid w:val="0"/>
              <w:spacing w:line="240" w:lineRule="atLeast"/>
              <w:rPr>
                <w:rFonts w:ascii="仿宋" w:eastAsia="仿宋" w:hAnsi="仿宋"/>
                <w:sz w:val="21"/>
                <w:szCs w:val="28"/>
              </w:rPr>
            </w:pPr>
            <w:r>
              <w:rPr>
                <w:rFonts w:ascii="仿宋" w:eastAsia="仿宋" w:hAnsi="仿宋" w:hint="eastAsia"/>
                <w:sz w:val="21"/>
                <w:szCs w:val="28"/>
              </w:rPr>
              <w:t>投标报价（小写）</w:t>
            </w:r>
          </w:p>
        </w:tc>
        <w:tc>
          <w:tcPr>
            <w:tcW w:w="992"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交货时间</w:t>
            </w:r>
          </w:p>
        </w:tc>
        <w:tc>
          <w:tcPr>
            <w:tcW w:w="1015" w:type="dxa"/>
            <w:vAlign w:val="center"/>
          </w:tcPr>
          <w:p w:rsidR="000E6168" w:rsidRDefault="000E6168" w:rsidP="0088301B">
            <w:pPr>
              <w:spacing w:line="500" w:lineRule="exact"/>
              <w:jc w:val="center"/>
              <w:rPr>
                <w:rFonts w:ascii="仿宋" w:eastAsia="仿宋" w:hAnsi="仿宋"/>
                <w:sz w:val="21"/>
                <w:szCs w:val="28"/>
              </w:rPr>
            </w:pPr>
            <w:r>
              <w:rPr>
                <w:rFonts w:ascii="仿宋" w:eastAsia="仿宋" w:hAnsi="仿宋" w:hint="eastAsia"/>
                <w:sz w:val="21"/>
                <w:szCs w:val="28"/>
              </w:rPr>
              <w:t>交货地点</w:t>
            </w:r>
          </w:p>
        </w:tc>
      </w:tr>
      <w:tr w:rsidR="000E6168" w:rsidTr="0088301B">
        <w:trPr>
          <w:cantSplit/>
          <w:trHeight w:val="810"/>
        </w:trPr>
        <w:tc>
          <w:tcPr>
            <w:tcW w:w="1788" w:type="dxa"/>
            <w:tcBorders>
              <w:bottom w:val="single" w:sz="4" w:space="0" w:color="auto"/>
            </w:tcBorders>
            <w:vAlign w:val="center"/>
          </w:tcPr>
          <w:p w:rsidR="000E6168" w:rsidRDefault="000E6168" w:rsidP="0088301B">
            <w:pPr>
              <w:spacing w:line="500" w:lineRule="exact"/>
              <w:jc w:val="center"/>
              <w:rPr>
                <w:rFonts w:ascii="仿宋" w:eastAsia="仿宋" w:hAnsi="仿宋"/>
                <w:sz w:val="21"/>
                <w:szCs w:val="28"/>
              </w:rPr>
            </w:pPr>
          </w:p>
        </w:tc>
        <w:tc>
          <w:tcPr>
            <w:tcW w:w="2148"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1701"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1984"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992" w:type="dxa"/>
            <w:tcBorders>
              <w:bottom w:val="single" w:sz="4" w:space="0" w:color="auto"/>
            </w:tcBorders>
          </w:tcPr>
          <w:p w:rsidR="000E6168" w:rsidRDefault="000E6168" w:rsidP="0088301B">
            <w:pPr>
              <w:spacing w:line="500" w:lineRule="exact"/>
              <w:rPr>
                <w:rFonts w:ascii="仿宋" w:eastAsia="仿宋" w:hAnsi="仿宋"/>
                <w:sz w:val="21"/>
                <w:szCs w:val="28"/>
              </w:rPr>
            </w:pPr>
          </w:p>
        </w:tc>
        <w:tc>
          <w:tcPr>
            <w:tcW w:w="1015" w:type="dxa"/>
            <w:tcBorders>
              <w:bottom w:val="single" w:sz="4" w:space="0" w:color="auto"/>
            </w:tcBorders>
          </w:tcPr>
          <w:p w:rsidR="000E6168" w:rsidRDefault="000E6168" w:rsidP="0088301B">
            <w:pPr>
              <w:spacing w:line="500" w:lineRule="exact"/>
              <w:rPr>
                <w:rFonts w:ascii="仿宋" w:eastAsia="仿宋" w:hAnsi="仿宋"/>
                <w:sz w:val="21"/>
                <w:szCs w:val="28"/>
              </w:rPr>
            </w:pPr>
          </w:p>
        </w:tc>
      </w:tr>
      <w:tr w:rsidR="000E6168" w:rsidTr="0088301B">
        <w:trPr>
          <w:cantSplit/>
          <w:trHeight w:val="738"/>
        </w:trPr>
        <w:tc>
          <w:tcPr>
            <w:tcW w:w="9628" w:type="dxa"/>
            <w:gridSpan w:val="6"/>
            <w:tcBorders>
              <w:bottom w:val="single" w:sz="4" w:space="0" w:color="auto"/>
            </w:tcBorders>
            <w:vAlign w:val="center"/>
          </w:tcPr>
          <w:p w:rsidR="000E6168" w:rsidRDefault="000E6168" w:rsidP="0088301B">
            <w:pPr>
              <w:spacing w:line="560" w:lineRule="exact"/>
              <w:rPr>
                <w:rFonts w:ascii="仿宋" w:eastAsia="仿宋" w:hAnsi="仿宋"/>
                <w:sz w:val="21"/>
                <w:szCs w:val="28"/>
              </w:rPr>
            </w:pPr>
            <w:r>
              <w:rPr>
                <w:rFonts w:ascii="仿宋" w:eastAsia="仿宋" w:hAnsi="仿宋" w:hint="eastAsia"/>
                <w:sz w:val="21"/>
                <w:szCs w:val="28"/>
              </w:rPr>
              <w:t xml:space="preserve">投标报价（大写）：                           </w:t>
            </w:r>
          </w:p>
        </w:tc>
      </w:tr>
      <w:tr w:rsidR="000E6168" w:rsidTr="0088301B">
        <w:trPr>
          <w:cantSplit/>
          <w:trHeight w:val="750"/>
        </w:trPr>
        <w:tc>
          <w:tcPr>
            <w:tcW w:w="9628" w:type="dxa"/>
            <w:gridSpan w:val="6"/>
            <w:vAlign w:val="center"/>
          </w:tcPr>
          <w:p w:rsidR="000E6168" w:rsidRDefault="000E6168" w:rsidP="0088301B">
            <w:pPr>
              <w:pStyle w:val="ad"/>
              <w:spacing w:line="500" w:lineRule="exact"/>
              <w:rPr>
                <w:rFonts w:ascii="仿宋" w:eastAsia="仿宋" w:hAnsi="仿宋"/>
                <w:sz w:val="21"/>
                <w:szCs w:val="28"/>
              </w:rPr>
            </w:pPr>
            <w:r>
              <w:rPr>
                <w:rFonts w:ascii="仿宋" w:eastAsia="仿宋" w:hAnsi="仿宋" w:hint="eastAsia"/>
                <w:sz w:val="21"/>
                <w:szCs w:val="28"/>
              </w:rPr>
              <w:t xml:space="preserve">备注： </w:t>
            </w:r>
          </w:p>
        </w:tc>
      </w:tr>
    </w:tbl>
    <w:p w:rsidR="000E6168" w:rsidRDefault="000E6168" w:rsidP="000E6168">
      <w:pPr>
        <w:pStyle w:val="ad"/>
        <w:spacing w:line="500" w:lineRule="exact"/>
        <w:rPr>
          <w:rFonts w:ascii="仿宋" w:eastAsia="仿宋" w:hAnsi="仿宋"/>
          <w:sz w:val="24"/>
          <w:szCs w:val="28"/>
        </w:rPr>
      </w:pPr>
    </w:p>
    <w:p w:rsidR="000E6168" w:rsidRDefault="000E6168" w:rsidP="000E6168">
      <w:pPr>
        <w:rPr>
          <w:rFonts w:ascii="仿宋" w:eastAsia="仿宋" w:hAnsi="仿宋"/>
        </w:rPr>
      </w:pP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ind w:firstLineChars="200" w:firstLine="48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年     月     日</w:t>
      </w: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说明：</w:t>
      </w: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1.开标一览表按格式填列，务必填写清楚，准确无误。</w:t>
      </w:r>
    </w:p>
    <w:p w:rsidR="000E6168" w:rsidRDefault="000E6168" w:rsidP="000E6168">
      <w:pPr>
        <w:snapToGrid w:val="0"/>
        <w:spacing w:line="500" w:lineRule="exact"/>
        <w:ind w:firstLineChars="200" w:firstLine="560"/>
        <w:rPr>
          <w:rFonts w:ascii="仿宋" w:eastAsia="仿宋" w:hAnsi="仿宋"/>
          <w:sz w:val="24"/>
          <w:szCs w:val="28"/>
        </w:rPr>
      </w:pPr>
      <w:r>
        <w:rPr>
          <w:rFonts w:ascii="仿宋" w:eastAsia="仿宋" w:hAnsi="仿宋" w:hint="eastAsia"/>
          <w:szCs w:val="28"/>
        </w:rPr>
        <w:br w:type="page"/>
      </w:r>
      <w:r>
        <w:rPr>
          <w:rFonts w:ascii="仿宋" w:eastAsia="仿宋" w:hAnsi="仿宋" w:hint="eastAsia"/>
          <w:szCs w:val="36"/>
        </w:rPr>
        <w:lastRenderedPageBreak/>
        <w:t>（二）分项报价明细表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招标项目名称：</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0E6168" w:rsidTr="0088301B">
        <w:trPr>
          <w:trHeight w:hRule="exact" w:val="535"/>
          <w:jc w:val="center"/>
        </w:trPr>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序号</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名称</w:t>
            </w:r>
          </w:p>
        </w:tc>
        <w:tc>
          <w:tcPr>
            <w:tcW w:w="247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品牌、规格型号</w:t>
            </w:r>
          </w:p>
        </w:tc>
        <w:tc>
          <w:tcPr>
            <w:tcW w:w="1242"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制造商</w:t>
            </w:r>
          </w:p>
        </w:tc>
        <w:tc>
          <w:tcPr>
            <w:tcW w:w="1242"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原产地</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数量</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单价</w:t>
            </w:r>
          </w:p>
        </w:tc>
        <w:tc>
          <w:tcPr>
            <w:tcW w:w="934" w:type="dxa"/>
            <w:vAlign w:val="center"/>
          </w:tcPr>
          <w:p w:rsidR="000E6168" w:rsidRDefault="000E6168" w:rsidP="0088301B">
            <w:pPr>
              <w:jc w:val="center"/>
              <w:rPr>
                <w:rFonts w:ascii="仿宋" w:eastAsia="仿宋" w:hAnsi="仿宋"/>
                <w:b/>
                <w:sz w:val="21"/>
                <w:szCs w:val="21"/>
              </w:rPr>
            </w:pPr>
            <w:r>
              <w:rPr>
                <w:rFonts w:ascii="仿宋" w:eastAsia="仿宋" w:hAnsi="仿宋" w:hint="eastAsia"/>
                <w:b/>
                <w:sz w:val="21"/>
                <w:szCs w:val="21"/>
              </w:rPr>
              <w:t>合计</w:t>
            </w: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2</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3</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4</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5</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6</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7</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8</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9</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10</w:t>
            </w:r>
          </w:p>
        </w:tc>
        <w:tc>
          <w:tcPr>
            <w:tcW w:w="934" w:type="dxa"/>
            <w:vAlign w:val="center"/>
          </w:tcPr>
          <w:p w:rsidR="000E6168" w:rsidRDefault="000E6168" w:rsidP="0088301B">
            <w:pPr>
              <w:jc w:val="center"/>
              <w:rPr>
                <w:rFonts w:ascii="仿宋" w:eastAsia="仿宋" w:hAnsi="仿宋"/>
                <w:sz w:val="21"/>
                <w:szCs w:val="21"/>
              </w:rPr>
            </w:pP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11</w:t>
            </w: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2474"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1242" w:type="dxa"/>
          </w:tcPr>
          <w:p w:rsidR="000E6168" w:rsidRDefault="000E6168" w:rsidP="0088301B">
            <w:pPr>
              <w:jc w:val="center"/>
              <w:rPr>
                <w:rFonts w:ascii="仿宋" w:eastAsia="仿宋" w:hAnsi="仿宋"/>
                <w:sz w:val="21"/>
                <w:szCs w:val="21"/>
              </w:rPr>
            </w:pP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w:t>
            </w:r>
          </w:p>
        </w:tc>
        <w:tc>
          <w:tcPr>
            <w:tcW w:w="934" w:type="dxa"/>
          </w:tcPr>
          <w:p w:rsidR="000E6168" w:rsidRDefault="000E6168" w:rsidP="0088301B">
            <w:pPr>
              <w:jc w:val="center"/>
              <w:rPr>
                <w:rFonts w:ascii="仿宋" w:eastAsia="仿宋" w:hAnsi="仿宋"/>
                <w:sz w:val="21"/>
                <w:szCs w:val="21"/>
              </w:rPr>
            </w:pPr>
          </w:p>
        </w:tc>
        <w:tc>
          <w:tcPr>
            <w:tcW w:w="934" w:type="dxa"/>
          </w:tcPr>
          <w:p w:rsidR="000E6168" w:rsidRDefault="000E6168" w:rsidP="0088301B">
            <w:pPr>
              <w:jc w:val="center"/>
              <w:rPr>
                <w:rFonts w:ascii="仿宋" w:eastAsia="仿宋" w:hAnsi="仿宋"/>
                <w:sz w:val="21"/>
                <w:szCs w:val="21"/>
              </w:rPr>
            </w:pPr>
          </w:p>
        </w:tc>
      </w:tr>
      <w:tr w:rsidR="000E6168" w:rsidTr="0088301B">
        <w:trPr>
          <w:trHeight w:hRule="exact" w:val="397"/>
          <w:jc w:val="center"/>
        </w:trPr>
        <w:tc>
          <w:tcPr>
            <w:tcW w:w="934" w:type="dxa"/>
            <w:vAlign w:val="center"/>
          </w:tcPr>
          <w:p w:rsidR="000E6168" w:rsidRDefault="000E6168" w:rsidP="0088301B">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12</w:t>
            </w:r>
          </w:p>
        </w:tc>
        <w:tc>
          <w:tcPr>
            <w:tcW w:w="934" w:type="dxa"/>
            <w:vAlign w:val="center"/>
          </w:tcPr>
          <w:p w:rsidR="000E6168" w:rsidRDefault="000E6168" w:rsidP="0088301B">
            <w:pPr>
              <w:jc w:val="center"/>
              <w:rPr>
                <w:rFonts w:ascii="仿宋" w:eastAsia="仿宋" w:hAnsi="仿宋"/>
                <w:sz w:val="21"/>
                <w:szCs w:val="21"/>
              </w:rPr>
            </w:pPr>
            <w:r>
              <w:rPr>
                <w:rFonts w:ascii="仿宋" w:eastAsia="仿宋" w:hAnsi="仿宋" w:hint="eastAsia"/>
                <w:sz w:val="21"/>
                <w:szCs w:val="21"/>
              </w:rPr>
              <w:t>总计</w:t>
            </w:r>
          </w:p>
        </w:tc>
        <w:tc>
          <w:tcPr>
            <w:tcW w:w="7760" w:type="dxa"/>
            <w:gridSpan w:val="6"/>
          </w:tcPr>
          <w:p w:rsidR="000E6168" w:rsidRDefault="000E6168" w:rsidP="0088301B">
            <w:pPr>
              <w:rPr>
                <w:rFonts w:ascii="仿宋" w:eastAsia="仿宋" w:hAnsi="仿宋"/>
                <w:sz w:val="21"/>
                <w:szCs w:val="21"/>
              </w:rPr>
            </w:pPr>
          </w:p>
        </w:tc>
      </w:tr>
    </w:tbl>
    <w:p w:rsidR="000E6168" w:rsidRDefault="000E6168" w:rsidP="000E6168">
      <w:pPr>
        <w:spacing w:line="500" w:lineRule="exact"/>
        <w:ind w:firstLineChars="200" w:firstLine="480"/>
        <w:rPr>
          <w:rFonts w:ascii="仿宋" w:eastAsia="仿宋" w:hAnsi="仿宋"/>
          <w:sz w:val="24"/>
          <w:szCs w:val="28"/>
        </w:rPr>
      </w:pPr>
    </w:p>
    <w:p w:rsidR="000E6168" w:rsidRDefault="000E6168" w:rsidP="000E6168">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 xml:space="preserve">                                            年     月     日</w:t>
      </w: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注：</w:t>
      </w: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1.请投标人完整填写本表；</w:t>
      </w:r>
    </w:p>
    <w:p w:rsidR="000E6168" w:rsidRDefault="000E6168" w:rsidP="000E6168">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2.该表可扩展，并逐页签字或盖章。</w:t>
      </w:r>
    </w:p>
    <w:p w:rsidR="000E6168" w:rsidRDefault="000E6168" w:rsidP="000E6168">
      <w:pPr>
        <w:pStyle w:val="2"/>
        <w:pageBreakBefore/>
        <w:spacing w:line="500" w:lineRule="exact"/>
        <w:rPr>
          <w:rFonts w:ascii="仿宋" w:eastAsia="仿宋" w:hAnsi="仿宋"/>
          <w:b/>
          <w:sz w:val="24"/>
        </w:rPr>
      </w:pPr>
      <w:bookmarkStart w:id="54" w:name="_Toc8540"/>
      <w:r>
        <w:rPr>
          <w:rFonts w:ascii="仿宋" w:eastAsia="仿宋" w:hAnsi="仿宋" w:hint="eastAsia"/>
          <w:b/>
          <w:szCs w:val="28"/>
        </w:rPr>
        <w:lastRenderedPageBreak/>
        <w:t>二、技术文件</w:t>
      </w:r>
      <w:bookmarkEnd w:id="54"/>
    </w:p>
    <w:p w:rsidR="000E6168" w:rsidRDefault="000E6168" w:rsidP="000E6168">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0E6168" w:rsidRDefault="000E6168" w:rsidP="000E6168">
      <w:pPr>
        <w:tabs>
          <w:tab w:val="left" w:pos="6300"/>
        </w:tabs>
        <w:snapToGrid w:val="0"/>
        <w:spacing w:line="500" w:lineRule="exact"/>
        <w:ind w:firstLine="570"/>
        <w:rPr>
          <w:rFonts w:ascii="仿宋" w:eastAsia="仿宋" w:hAnsi="仿宋"/>
          <w:szCs w:val="24"/>
        </w:rPr>
      </w:pPr>
    </w:p>
    <w:p w:rsidR="000E6168" w:rsidRDefault="000E6168" w:rsidP="000E6168">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0E6168" w:rsidRDefault="000E6168" w:rsidP="000E6168">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0E6168" w:rsidTr="0088301B">
        <w:trPr>
          <w:trHeight w:val="516"/>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bl>
    <w:p w:rsidR="000E6168" w:rsidRDefault="000E6168" w:rsidP="000E6168">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w:t>
      </w:r>
    </w:p>
    <w:p w:rsidR="000E6168" w:rsidRDefault="000E6168" w:rsidP="000E6168">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0E6168" w:rsidRDefault="000E6168" w:rsidP="000E6168">
      <w:pPr>
        <w:snapToGrid w:val="0"/>
        <w:spacing w:line="500" w:lineRule="exact"/>
        <w:ind w:firstLineChars="200" w:firstLine="480"/>
        <w:rPr>
          <w:rFonts w:ascii="仿宋" w:eastAsia="仿宋" w:hAnsi="仿宋"/>
          <w:sz w:val="24"/>
          <w:szCs w:val="28"/>
        </w:rPr>
      </w:pPr>
    </w:p>
    <w:p w:rsidR="000E6168" w:rsidRDefault="000E6168" w:rsidP="000E6168">
      <w:pPr>
        <w:pStyle w:val="2"/>
        <w:pageBreakBefore/>
        <w:spacing w:line="500" w:lineRule="exact"/>
        <w:rPr>
          <w:rFonts w:ascii="仿宋" w:eastAsia="仿宋" w:hAnsi="仿宋"/>
          <w:b/>
          <w:szCs w:val="28"/>
        </w:rPr>
      </w:pPr>
      <w:bookmarkStart w:id="55" w:name="_Toc429584886"/>
      <w:bookmarkStart w:id="56" w:name="_Toc492721039"/>
      <w:bookmarkStart w:id="57" w:name="_Toc32183"/>
      <w:r>
        <w:rPr>
          <w:rFonts w:ascii="仿宋" w:eastAsia="仿宋" w:hAnsi="仿宋" w:hint="eastAsia"/>
          <w:b/>
          <w:szCs w:val="28"/>
        </w:rPr>
        <w:lastRenderedPageBreak/>
        <w:t>三、商务文件</w:t>
      </w:r>
      <w:bookmarkEnd w:id="55"/>
      <w:bookmarkEnd w:id="56"/>
      <w:bookmarkEnd w:id="57"/>
    </w:p>
    <w:p w:rsidR="000E6168" w:rsidRDefault="000E6168" w:rsidP="000E6168">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0E6168" w:rsidRDefault="000E6168" w:rsidP="000E6168">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0E6168" w:rsidTr="0088301B">
        <w:trPr>
          <w:trHeight w:val="516"/>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r w:rsidR="000E6168" w:rsidTr="0088301B">
        <w:trPr>
          <w:trHeight w:val="600"/>
          <w:jc w:val="center"/>
        </w:trPr>
        <w:tc>
          <w:tcPr>
            <w:tcW w:w="1039"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0E6168" w:rsidRDefault="000E6168" w:rsidP="0088301B">
            <w:pPr>
              <w:tabs>
                <w:tab w:val="left" w:pos="6300"/>
              </w:tabs>
              <w:snapToGrid w:val="0"/>
              <w:spacing w:line="500" w:lineRule="exact"/>
              <w:jc w:val="center"/>
              <w:outlineLvl w:val="0"/>
              <w:rPr>
                <w:rFonts w:ascii="仿宋" w:eastAsia="仿宋" w:hAnsi="仿宋"/>
                <w:sz w:val="21"/>
                <w:szCs w:val="21"/>
              </w:rPr>
            </w:pPr>
          </w:p>
        </w:tc>
      </w:tr>
    </w:tbl>
    <w:p w:rsidR="000E6168" w:rsidRDefault="000E6168" w:rsidP="000E6168">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0E6168" w:rsidRDefault="000E6168" w:rsidP="000E6168">
      <w:pPr>
        <w:spacing w:line="500" w:lineRule="exact"/>
        <w:rPr>
          <w:rFonts w:ascii="仿宋" w:eastAsia="仿宋" w:hAnsi="仿宋"/>
          <w:sz w:val="24"/>
          <w:szCs w:val="28"/>
        </w:rPr>
      </w:pPr>
    </w:p>
    <w:p w:rsidR="000E6168" w:rsidRDefault="000E6168" w:rsidP="000E6168">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0E6168" w:rsidRDefault="000E6168" w:rsidP="000E6168">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0E6168" w:rsidRDefault="000E6168" w:rsidP="000E6168">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0E6168" w:rsidRDefault="000E6168" w:rsidP="000E6168">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0E6168" w:rsidRDefault="000E6168" w:rsidP="000E6168">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color w:val="000000"/>
          <w:sz w:val="29"/>
          <w:szCs w:val="29"/>
        </w:rPr>
        <w:t>。</w:t>
      </w:r>
    </w:p>
    <w:p w:rsidR="000E6168" w:rsidRDefault="000E6168" w:rsidP="000E6168">
      <w:pPr>
        <w:tabs>
          <w:tab w:val="left" w:pos="6300"/>
        </w:tabs>
        <w:snapToGrid w:val="0"/>
        <w:spacing w:line="500" w:lineRule="exact"/>
        <w:jc w:val="left"/>
        <w:rPr>
          <w:rFonts w:ascii="仿宋" w:eastAsia="仿宋" w:hAnsi="仿宋"/>
        </w:rPr>
      </w:pPr>
      <w:r>
        <w:rPr>
          <w:rFonts w:ascii="仿宋" w:eastAsia="仿宋" w:hAnsi="仿宋" w:hint="eastAsia"/>
        </w:rPr>
        <w:t>四、其他与项目有关的资料（自附）</w:t>
      </w:r>
    </w:p>
    <w:p w:rsidR="000E6168" w:rsidRDefault="000E6168" w:rsidP="000E6168">
      <w:pPr>
        <w:pStyle w:val="2"/>
        <w:pageBreakBefore/>
        <w:spacing w:line="500" w:lineRule="exact"/>
        <w:rPr>
          <w:rFonts w:ascii="仿宋" w:eastAsia="仿宋" w:hAnsi="仿宋"/>
          <w:b/>
          <w:szCs w:val="28"/>
        </w:rPr>
      </w:pPr>
      <w:bookmarkStart w:id="58" w:name="_Toc429584885"/>
      <w:bookmarkStart w:id="59" w:name="_Toc492721038"/>
      <w:bookmarkStart w:id="60" w:name="_Toc20308"/>
      <w:r>
        <w:rPr>
          <w:rFonts w:ascii="仿宋" w:eastAsia="仿宋" w:hAnsi="仿宋" w:hint="eastAsia"/>
          <w:b/>
          <w:szCs w:val="28"/>
        </w:rPr>
        <w:lastRenderedPageBreak/>
        <w:t>五、资格文件</w:t>
      </w:r>
      <w:bookmarkEnd w:id="58"/>
      <w:bookmarkEnd w:id="59"/>
      <w:r>
        <w:rPr>
          <w:rFonts w:ascii="仿宋" w:eastAsia="仿宋" w:hAnsi="仿宋" w:hint="eastAsia"/>
          <w:b/>
          <w:szCs w:val="28"/>
        </w:rPr>
        <w:t>（单独装订）</w:t>
      </w:r>
      <w:bookmarkEnd w:id="60"/>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0E6168" w:rsidRDefault="000E6168" w:rsidP="000E6168">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0E6168" w:rsidRDefault="000E6168" w:rsidP="000E6168">
      <w:pPr>
        <w:tabs>
          <w:tab w:val="left" w:pos="6300"/>
        </w:tabs>
        <w:snapToGrid w:val="0"/>
        <w:spacing w:line="500" w:lineRule="exact"/>
        <w:ind w:firstLine="570"/>
        <w:rPr>
          <w:rFonts w:ascii="仿宋" w:eastAsia="仿宋" w:hAnsi="仿宋"/>
          <w:sz w:val="24"/>
          <w:szCs w:val="28"/>
        </w:rPr>
      </w:pP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0E6168" w:rsidRDefault="000E6168" w:rsidP="000E6168">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0E6168" w:rsidRDefault="000E6168" w:rsidP="000E6168">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Pr>
          <w:rFonts w:ascii="仿宋" w:eastAsia="仿宋" w:hAnsi="仿宋" w:hint="eastAsia"/>
          <w:sz w:val="24"/>
          <w:szCs w:val="24"/>
          <w:highlight w:val="yellow"/>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（六）书面声明（格式）。</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0E6168" w:rsidRDefault="000E6168" w:rsidP="000E6168">
      <w:pPr>
        <w:tabs>
          <w:tab w:val="left" w:pos="6300"/>
        </w:tabs>
        <w:snapToGrid w:val="0"/>
        <w:spacing w:line="500" w:lineRule="exact"/>
        <w:ind w:firstLine="57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firstLineChars="200" w:firstLine="480"/>
        <w:rPr>
          <w:rFonts w:ascii="仿宋" w:eastAsia="仿宋" w:hAnsi="仿宋"/>
          <w:sz w:val="24"/>
        </w:rPr>
      </w:pPr>
    </w:p>
    <w:p w:rsidR="000E6168" w:rsidRDefault="000E6168" w:rsidP="000E6168">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0E6168" w:rsidRDefault="000E6168" w:rsidP="000E6168">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0E6168" w:rsidRDefault="000E6168" w:rsidP="000E6168">
      <w:pPr>
        <w:tabs>
          <w:tab w:val="left" w:pos="6300"/>
        </w:tabs>
        <w:snapToGrid w:val="0"/>
        <w:spacing w:line="500" w:lineRule="exact"/>
        <w:ind w:firstLineChars="200" w:firstLine="480"/>
        <w:rPr>
          <w:rFonts w:ascii="仿宋" w:eastAsia="仿宋" w:hAnsi="仿宋"/>
          <w:sz w:val="24"/>
          <w:szCs w:val="24"/>
        </w:rPr>
      </w:pP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0E6168" w:rsidRDefault="000E6168" w:rsidP="000E6168">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682CB2" w:rsidRPr="00A517FE" w:rsidRDefault="000E6168" w:rsidP="00A517FE">
      <w:pPr>
        <w:tabs>
          <w:tab w:val="left" w:pos="6300"/>
        </w:tabs>
        <w:snapToGrid w:val="0"/>
        <w:spacing w:line="500" w:lineRule="exact"/>
        <w:jc w:val="center"/>
        <w:rPr>
          <w:rFonts w:ascii="仿宋" w:eastAsia="仿宋" w:hAnsi="仿宋"/>
        </w:rPr>
      </w:pPr>
      <w:r>
        <w:rPr>
          <w:rFonts w:ascii="仿宋" w:eastAsia="仿宋" w:hAnsi="仿宋" w:hint="eastAsia"/>
        </w:rPr>
        <w:t>（结束）</w:t>
      </w:r>
    </w:p>
    <w:sectPr w:rsidR="00682CB2" w:rsidRPr="00A517FE" w:rsidSect="0088301B">
      <w:headerReference w:type="default" r:id="rId7"/>
      <w:footerReference w:type="default" r:id="rId8"/>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692" w:rsidRDefault="00230692" w:rsidP="000E6168">
      <w:r>
        <w:separator/>
      </w:r>
    </w:p>
  </w:endnote>
  <w:endnote w:type="continuationSeparator" w:id="1">
    <w:p w:rsidR="00230692" w:rsidRDefault="00230692" w:rsidP="000E6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2C" w:rsidRDefault="00BB312C">
    <w:pPr>
      <w:pStyle w:val="a4"/>
      <w:jc w:val="center"/>
      <w:rPr>
        <w:sz w:val="24"/>
      </w:rPr>
    </w:pPr>
    <w:r>
      <w:rPr>
        <w:sz w:val="24"/>
      </w:rPr>
      <w:fldChar w:fldCharType="begin"/>
    </w:r>
    <w:r>
      <w:rPr>
        <w:rStyle w:val="a5"/>
        <w:sz w:val="24"/>
      </w:rPr>
      <w:instrText xml:space="preserve"> PAGE </w:instrText>
    </w:r>
    <w:r>
      <w:rPr>
        <w:sz w:val="24"/>
      </w:rPr>
      <w:fldChar w:fldCharType="separate"/>
    </w:r>
    <w:r w:rsidR="005608BF">
      <w:rPr>
        <w:rStyle w:val="a5"/>
        <w:noProof/>
        <w:sz w:val="24"/>
      </w:rPr>
      <w:t>- 5 -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692" w:rsidRDefault="00230692" w:rsidP="000E6168">
      <w:r>
        <w:separator/>
      </w:r>
    </w:p>
  </w:footnote>
  <w:footnote w:type="continuationSeparator" w:id="1">
    <w:p w:rsidR="00230692" w:rsidRDefault="00230692" w:rsidP="000E61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2C" w:rsidRDefault="00BB312C">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6168"/>
    <w:rsid w:val="00001507"/>
    <w:rsid w:val="00005574"/>
    <w:rsid w:val="00005637"/>
    <w:rsid w:val="00005E9D"/>
    <w:rsid w:val="00023C35"/>
    <w:rsid w:val="00024566"/>
    <w:rsid w:val="0002480B"/>
    <w:rsid w:val="0003048F"/>
    <w:rsid w:val="000363F3"/>
    <w:rsid w:val="000545DA"/>
    <w:rsid w:val="00062646"/>
    <w:rsid w:val="000763C0"/>
    <w:rsid w:val="00081BC6"/>
    <w:rsid w:val="00081F74"/>
    <w:rsid w:val="0009453E"/>
    <w:rsid w:val="00097352"/>
    <w:rsid w:val="000A2B36"/>
    <w:rsid w:val="000A365A"/>
    <w:rsid w:val="000B29F2"/>
    <w:rsid w:val="000B2A0E"/>
    <w:rsid w:val="000C013F"/>
    <w:rsid w:val="000C7DDD"/>
    <w:rsid w:val="000C7FA1"/>
    <w:rsid w:val="000E589C"/>
    <w:rsid w:val="000E5B46"/>
    <w:rsid w:val="000E6168"/>
    <w:rsid w:val="000F669D"/>
    <w:rsid w:val="000F6C8C"/>
    <w:rsid w:val="00101D35"/>
    <w:rsid w:val="00112F2B"/>
    <w:rsid w:val="001221C7"/>
    <w:rsid w:val="00125B98"/>
    <w:rsid w:val="00137D4E"/>
    <w:rsid w:val="001401B7"/>
    <w:rsid w:val="00154A4C"/>
    <w:rsid w:val="00161DA0"/>
    <w:rsid w:val="0018577F"/>
    <w:rsid w:val="00186CD9"/>
    <w:rsid w:val="001907FE"/>
    <w:rsid w:val="00191045"/>
    <w:rsid w:val="00191E97"/>
    <w:rsid w:val="00197678"/>
    <w:rsid w:val="001A2B14"/>
    <w:rsid w:val="001A7F2C"/>
    <w:rsid w:val="001B2A14"/>
    <w:rsid w:val="001B3B67"/>
    <w:rsid w:val="001B5A7A"/>
    <w:rsid w:val="001B76C3"/>
    <w:rsid w:val="001C0D3E"/>
    <w:rsid w:val="001C2DEF"/>
    <w:rsid w:val="001C6D85"/>
    <w:rsid w:val="001D1E33"/>
    <w:rsid w:val="001D6035"/>
    <w:rsid w:val="001D68AF"/>
    <w:rsid w:val="001E2A32"/>
    <w:rsid w:val="001E2EDC"/>
    <w:rsid w:val="001F2DA3"/>
    <w:rsid w:val="001F3D9A"/>
    <w:rsid w:val="001F6455"/>
    <w:rsid w:val="0020392E"/>
    <w:rsid w:val="00212119"/>
    <w:rsid w:val="00213AB1"/>
    <w:rsid w:val="002171F5"/>
    <w:rsid w:val="00220200"/>
    <w:rsid w:val="00221A1C"/>
    <w:rsid w:val="0022361D"/>
    <w:rsid w:val="002241C1"/>
    <w:rsid w:val="002253B5"/>
    <w:rsid w:val="00225729"/>
    <w:rsid w:val="00230692"/>
    <w:rsid w:val="002310A7"/>
    <w:rsid w:val="00236C44"/>
    <w:rsid w:val="00241D99"/>
    <w:rsid w:val="0024253A"/>
    <w:rsid w:val="00247BCF"/>
    <w:rsid w:val="00254870"/>
    <w:rsid w:val="0026303C"/>
    <w:rsid w:val="00264DF5"/>
    <w:rsid w:val="00272941"/>
    <w:rsid w:val="0029479E"/>
    <w:rsid w:val="00297325"/>
    <w:rsid w:val="002A4FCD"/>
    <w:rsid w:val="002A6122"/>
    <w:rsid w:val="002C1920"/>
    <w:rsid w:val="002C376D"/>
    <w:rsid w:val="002C7AD1"/>
    <w:rsid w:val="002D09F1"/>
    <w:rsid w:val="002D23E6"/>
    <w:rsid w:val="002D6F99"/>
    <w:rsid w:val="002E3231"/>
    <w:rsid w:val="002F1608"/>
    <w:rsid w:val="002F491A"/>
    <w:rsid w:val="00302DA9"/>
    <w:rsid w:val="003115A6"/>
    <w:rsid w:val="00311887"/>
    <w:rsid w:val="00312E1F"/>
    <w:rsid w:val="00323885"/>
    <w:rsid w:val="00332953"/>
    <w:rsid w:val="00333A2F"/>
    <w:rsid w:val="00334F5C"/>
    <w:rsid w:val="00335451"/>
    <w:rsid w:val="0033552F"/>
    <w:rsid w:val="00340593"/>
    <w:rsid w:val="00341BFA"/>
    <w:rsid w:val="00352D13"/>
    <w:rsid w:val="00353154"/>
    <w:rsid w:val="00353FA8"/>
    <w:rsid w:val="00356357"/>
    <w:rsid w:val="003705D0"/>
    <w:rsid w:val="00371F72"/>
    <w:rsid w:val="00377E14"/>
    <w:rsid w:val="00390CA8"/>
    <w:rsid w:val="003928C7"/>
    <w:rsid w:val="00395DCA"/>
    <w:rsid w:val="0039618D"/>
    <w:rsid w:val="00396232"/>
    <w:rsid w:val="003A1003"/>
    <w:rsid w:val="003A5C70"/>
    <w:rsid w:val="003B5F0E"/>
    <w:rsid w:val="003C1D53"/>
    <w:rsid w:val="003C31D0"/>
    <w:rsid w:val="003C65FC"/>
    <w:rsid w:val="003C6D87"/>
    <w:rsid w:val="003C7064"/>
    <w:rsid w:val="003E0C26"/>
    <w:rsid w:val="003E3B95"/>
    <w:rsid w:val="003F04ED"/>
    <w:rsid w:val="003F3A18"/>
    <w:rsid w:val="003F3AFB"/>
    <w:rsid w:val="003F7B24"/>
    <w:rsid w:val="00400878"/>
    <w:rsid w:val="00410FA6"/>
    <w:rsid w:val="00415494"/>
    <w:rsid w:val="0041549D"/>
    <w:rsid w:val="00423491"/>
    <w:rsid w:val="00425D4A"/>
    <w:rsid w:val="00431FF4"/>
    <w:rsid w:val="00436F64"/>
    <w:rsid w:val="0044416E"/>
    <w:rsid w:val="00444290"/>
    <w:rsid w:val="00444570"/>
    <w:rsid w:val="00444CA1"/>
    <w:rsid w:val="004471F3"/>
    <w:rsid w:val="00452783"/>
    <w:rsid w:val="00452CDF"/>
    <w:rsid w:val="00454AC7"/>
    <w:rsid w:val="004716B2"/>
    <w:rsid w:val="00486B80"/>
    <w:rsid w:val="004A0FAC"/>
    <w:rsid w:val="004A54BA"/>
    <w:rsid w:val="004A5E65"/>
    <w:rsid w:val="004B2671"/>
    <w:rsid w:val="004B6EAE"/>
    <w:rsid w:val="004B714E"/>
    <w:rsid w:val="004D0423"/>
    <w:rsid w:val="004D4E6B"/>
    <w:rsid w:val="004D5163"/>
    <w:rsid w:val="004E319F"/>
    <w:rsid w:val="004E564A"/>
    <w:rsid w:val="004F2D8D"/>
    <w:rsid w:val="004F452C"/>
    <w:rsid w:val="004F6F14"/>
    <w:rsid w:val="005010E6"/>
    <w:rsid w:val="005012AC"/>
    <w:rsid w:val="00506F92"/>
    <w:rsid w:val="00512965"/>
    <w:rsid w:val="00514154"/>
    <w:rsid w:val="005202B4"/>
    <w:rsid w:val="0052183D"/>
    <w:rsid w:val="00521EA5"/>
    <w:rsid w:val="00531FE6"/>
    <w:rsid w:val="00542577"/>
    <w:rsid w:val="00544958"/>
    <w:rsid w:val="005505EB"/>
    <w:rsid w:val="0055072B"/>
    <w:rsid w:val="0055406F"/>
    <w:rsid w:val="005608BF"/>
    <w:rsid w:val="00562762"/>
    <w:rsid w:val="00566764"/>
    <w:rsid w:val="00567DCE"/>
    <w:rsid w:val="005731FC"/>
    <w:rsid w:val="0057389F"/>
    <w:rsid w:val="00574B9C"/>
    <w:rsid w:val="0058314C"/>
    <w:rsid w:val="005969D1"/>
    <w:rsid w:val="00596ACA"/>
    <w:rsid w:val="005A31A0"/>
    <w:rsid w:val="005A3D2A"/>
    <w:rsid w:val="005B6DAC"/>
    <w:rsid w:val="005B770E"/>
    <w:rsid w:val="005C399E"/>
    <w:rsid w:val="005C46F5"/>
    <w:rsid w:val="005D34F3"/>
    <w:rsid w:val="005D78A4"/>
    <w:rsid w:val="005E2B46"/>
    <w:rsid w:val="005F081B"/>
    <w:rsid w:val="006064D7"/>
    <w:rsid w:val="00607B2C"/>
    <w:rsid w:val="00612591"/>
    <w:rsid w:val="00620910"/>
    <w:rsid w:val="00626944"/>
    <w:rsid w:val="00634788"/>
    <w:rsid w:val="00644818"/>
    <w:rsid w:val="00646D53"/>
    <w:rsid w:val="00650682"/>
    <w:rsid w:val="006507F3"/>
    <w:rsid w:val="00653658"/>
    <w:rsid w:val="006615ED"/>
    <w:rsid w:val="006617C7"/>
    <w:rsid w:val="00664DD7"/>
    <w:rsid w:val="00673410"/>
    <w:rsid w:val="00682CB2"/>
    <w:rsid w:val="00683834"/>
    <w:rsid w:val="00685DE9"/>
    <w:rsid w:val="006866F4"/>
    <w:rsid w:val="00686B17"/>
    <w:rsid w:val="00693451"/>
    <w:rsid w:val="006A3BED"/>
    <w:rsid w:val="006A52BC"/>
    <w:rsid w:val="006A64CC"/>
    <w:rsid w:val="006D76CD"/>
    <w:rsid w:val="006F5E38"/>
    <w:rsid w:val="006F6D7B"/>
    <w:rsid w:val="00700D54"/>
    <w:rsid w:val="007027A4"/>
    <w:rsid w:val="00707D50"/>
    <w:rsid w:val="0071341E"/>
    <w:rsid w:val="00715FE0"/>
    <w:rsid w:val="00723535"/>
    <w:rsid w:val="007237DC"/>
    <w:rsid w:val="00740482"/>
    <w:rsid w:val="00752892"/>
    <w:rsid w:val="007535A5"/>
    <w:rsid w:val="007541D5"/>
    <w:rsid w:val="0075431A"/>
    <w:rsid w:val="00762193"/>
    <w:rsid w:val="00762E38"/>
    <w:rsid w:val="00762EE8"/>
    <w:rsid w:val="0077268B"/>
    <w:rsid w:val="00772D9D"/>
    <w:rsid w:val="00777056"/>
    <w:rsid w:val="007845C9"/>
    <w:rsid w:val="00794F32"/>
    <w:rsid w:val="007B392E"/>
    <w:rsid w:val="007B6F5C"/>
    <w:rsid w:val="007B70DF"/>
    <w:rsid w:val="007C42E5"/>
    <w:rsid w:val="007D752F"/>
    <w:rsid w:val="007E49B0"/>
    <w:rsid w:val="007E7B80"/>
    <w:rsid w:val="007F46C8"/>
    <w:rsid w:val="00800F3B"/>
    <w:rsid w:val="00805316"/>
    <w:rsid w:val="008106E0"/>
    <w:rsid w:val="00810CAC"/>
    <w:rsid w:val="00822BB3"/>
    <w:rsid w:val="008232CF"/>
    <w:rsid w:val="00824CF7"/>
    <w:rsid w:val="00835A44"/>
    <w:rsid w:val="008407FA"/>
    <w:rsid w:val="00847552"/>
    <w:rsid w:val="008507CE"/>
    <w:rsid w:val="008628B2"/>
    <w:rsid w:val="00863BAA"/>
    <w:rsid w:val="00865737"/>
    <w:rsid w:val="00870195"/>
    <w:rsid w:val="008810CF"/>
    <w:rsid w:val="0088110F"/>
    <w:rsid w:val="0088301B"/>
    <w:rsid w:val="00896680"/>
    <w:rsid w:val="00897F5B"/>
    <w:rsid w:val="008A3339"/>
    <w:rsid w:val="008B2AF4"/>
    <w:rsid w:val="008B4587"/>
    <w:rsid w:val="008B64DB"/>
    <w:rsid w:val="008C6F81"/>
    <w:rsid w:val="008D1ABD"/>
    <w:rsid w:val="008D49F9"/>
    <w:rsid w:val="008E37BB"/>
    <w:rsid w:val="008E47AB"/>
    <w:rsid w:val="008E68A3"/>
    <w:rsid w:val="008F216F"/>
    <w:rsid w:val="008F42F4"/>
    <w:rsid w:val="008F45A5"/>
    <w:rsid w:val="00900A09"/>
    <w:rsid w:val="00901C99"/>
    <w:rsid w:val="009111C5"/>
    <w:rsid w:val="00911707"/>
    <w:rsid w:val="00912000"/>
    <w:rsid w:val="00916EB2"/>
    <w:rsid w:val="0093563A"/>
    <w:rsid w:val="00937373"/>
    <w:rsid w:val="00946ABD"/>
    <w:rsid w:val="009505E7"/>
    <w:rsid w:val="0095263D"/>
    <w:rsid w:val="00954B06"/>
    <w:rsid w:val="0095636F"/>
    <w:rsid w:val="0095643F"/>
    <w:rsid w:val="009579F5"/>
    <w:rsid w:val="00967B99"/>
    <w:rsid w:val="009749D7"/>
    <w:rsid w:val="009757D1"/>
    <w:rsid w:val="00977109"/>
    <w:rsid w:val="00982069"/>
    <w:rsid w:val="00982875"/>
    <w:rsid w:val="00983D2C"/>
    <w:rsid w:val="0099268B"/>
    <w:rsid w:val="00992D4D"/>
    <w:rsid w:val="00994A59"/>
    <w:rsid w:val="009A1192"/>
    <w:rsid w:val="009A2B13"/>
    <w:rsid w:val="009A3C9F"/>
    <w:rsid w:val="009A40B8"/>
    <w:rsid w:val="009C2CA2"/>
    <w:rsid w:val="009C716D"/>
    <w:rsid w:val="009D0FCC"/>
    <w:rsid w:val="009D60D9"/>
    <w:rsid w:val="009E39A7"/>
    <w:rsid w:val="009E415D"/>
    <w:rsid w:val="009E76FF"/>
    <w:rsid w:val="009F0C4D"/>
    <w:rsid w:val="00A002B2"/>
    <w:rsid w:val="00A067EB"/>
    <w:rsid w:val="00A07381"/>
    <w:rsid w:val="00A1534B"/>
    <w:rsid w:val="00A15EE7"/>
    <w:rsid w:val="00A20D4A"/>
    <w:rsid w:val="00A20E1B"/>
    <w:rsid w:val="00A21E1E"/>
    <w:rsid w:val="00A2397D"/>
    <w:rsid w:val="00A42A4C"/>
    <w:rsid w:val="00A42B55"/>
    <w:rsid w:val="00A44E2C"/>
    <w:rsid w:val="00A450FC"/>
    <w:rsid w:val="00A517FE"/>
    <w:rsid w:val="00A52D5C"/>
    <w:rsid w:val="00A54E4F"/>
    <w:rsid w:val="00A6741D"/>
    <w:rsid w:val="00A74965"/>
    <w:rsid w:val="00A82434"/>
    <w:rsid w:val="00A82817"/>
    <w:rsid w:val="00A84FFA"/>
    <w:rsid w:val="00A8679E"/>
    <w:rsid w:val="00A930B7"/>
    <w:rsid w:val="00A9640C"/>
    <w:rsid w:val="00AA22D6"/>
    <w:rsid w:val="00AB2272"/>
    <w:rsid w:val="00AB54EF"/>
    <w:rsid w:val="00AB5706"/>
    <w:rsid w:val="00AD34D4"/>
    <w:rsid w:val="00AD42BC"/>
    <w:rsid w:val="00AD5DAF"/>
    <w:rsid w:val="00AD7470"/>
    <w:rsid w:val="00AD763D"/>
    <w:rsid w:val="00AE22DF"/>
    <w:rsid w:val="00AE27F2"/>
    <w:rsid w:val="00AE288A"/>
    <w:rsid w:val="00AE7BA7"/>
    <w:rsid w:val="00AF31AB"/>
    <w:rsid w:val="00AF4D2D"/>
    <w:rsid w:val="00AF521A"/>
    <w:rsid w:val="00B06601"/>
    <w:rsid w:val="00B10437"/>
    <w:rsid w:val="00B21765"/>
    <w:rsid w:val="00B24296"/>
    <w:rsid w:val="00B242C1"/>
    <w:rsid w:val="00B305B5"/>
    <w:rsid w:val="00B33FC5"/>
    <w:rsid w:val="00B41E79"/>
    <w:rsid w:val="00B42623"/>
    <w:rsid w:val="00B43860"/>
    <w:rsid w:val="00B45EB1"/>
    <w:rsid w:val="00B473C2"/>
    <w:rsid w:val="00B51E27"/>
    <w:rsid w:val="00B568B5"/>
    <w:rsid w:val="00B579D6"/>
    <w:rsid w:val="00B62E19"/>
    <w:rsid w:val="00B713BE"/>
    <w:rsid w:val="00B72545"/>
    <w:rsid w:val="00B73DD7"/>
    <w:rsid w:val="00B7454D"/>
    <w:rsid w:val="00B75D8A"/>
    <w:rsid w:val="00B77627"/>
    <w:rsid w:val="00B814C1"/>
    <w:rsid w:val="00B81801"/>
    <w:rsid w:val="00B90BF6"/>
    <w:rsid w:val="00B914B8"/>
    <w:rsid w:val="00B93338"/>
    <w:rsid w:val="00B94585"/>
    <w:rsid w:val="00B95B25"/>
    <w:rsid w:val="00BA1661"/>
    <w:rsid w:val="00BA1B83"/>
    <w:rsid w:val="00BA3036"/>
    <w:rsid w:val="00BA74CF"/>
    <w:rsid w:val="00BB309C"/>
    <w:rsid w:val="00BB312C"/>
    <w:rsid w:val="00BB7851"/>
    <w:rsid w:val="00BC1CAC"/>
    <w:rsid w:val="00BD2256"/>
    <w:rsid w:val="00BD4DD0"/>
    <w:rsid w:val="00BE0706"/>
    <w:rsid w:val="00BE0996"/>
    <w:rsid w:val="00BF15D9"/>
    <w:rsid w:val="00BF4A7D"/>
    <w:rsid w:val="00BF5DF2"/>
    <w:rsid w:val="00C02F7F"/>
    <w:rsid w:val="00C03D72"/>
    <w:rsid w:val="00C238AC"/>
    <w:rsid w:val="00C2441E"/>
    <w:rsid w:val="00C24A9B"/>
    <w:rsid w:val="00C3107B"/>
    <w:rsid w:val="00C3149D"/>
    <w:rsid w:val="00C32266"/>
    <w:rsid w:val="00C35624"/>
    <w:rsid w:val="00C41405"/>
    <w:rsid w:val="00C47597"/>
    <w:rsid w:val="00C74D21"/>
    <w:rsid w:val="00C77546"/>
    <w:rsid w:val="00C80935"/>
    <w:rsid w:val="00C812A5"/>
    <w:rsid w:val="00C8596F"/>
    <w:rsid w:val="00C86209"/>
    <w:rsid w:val="00C900FC"/>
    <w:rsid w:val="00C9195A"/>
    <w:rsid w:val="00C92878"/>
    <w:rsid w:val="00CA1D01"/>
    <w:rsid w:val="00CA52D6"/>
    <w:rsid w:val="00CC1A23"/>
    <w:rsid w:val="00CC3904"/>
    <w:rsid w:val="00CD0D39"/>
    <w:rsid w:val="00CD2889"/>
    <w:rsid w:val="00CD679E"/>
    <w:rsid w:val="00CE2D64"/>
    <w:rsid w:val="00CE3282"/>
    <w:rsid w:val="00CE36CC"/>
    <w:rsid w:val="00CE4B59"/>
    <w:rsid w:val="00D0621D"/>
    <w:rsid w:val="00D122FD"/>
    <w:rsid w:val="00D166C5"/>
    <w:rsid w:val="00D22CB4"/>
    <w:rsid w:val="00D27E8C"/>
    <w:rsid w:val="00D364B2"/>
    <w:rsid w:val="00D37468"/>
    <w:rsid w:val="00D41E14"/>
    <w:rsid w:val="00D4794B"/>
    <w:rsid w:val="00D523BB"/>
    <w:rsid w:val="00D53856"/>
    <w:rsid w:val="00D5607B"/>
    <w:rsid w:val="00D57F15"/>
    <w:rsid w:val="00D60991"/>
    <w:rsid w:val="00D714BD"/>
    <w:rsid w:val="00D7495E"/>
    <w:rsid w:val="00D75F84"/>
    <w:rsid w:val="00D76FB9"/>
    <w:rsid w:val="00D80D2D"/>
    <w:rsid w:val="00D9513A"/>
    <w:rsid w:val="00DA157C"/>
    <w:rsid w:val="00DA3EF1"/>
    <w:rsid w:val="00DA6AB4"/>
    <w:rsid w:val="00DB1AF6"/>
    <w:rsid w:val="00DB49E4"/>
    <w:rsid w:val="00DB68CF"/>
    <w:rsid w:val="00DC3673"/>
    <w:rsid w:val="00DC4887"/>
    <w:rsid w:val="00DC6D11"/>
    <w:rsid w:val="00DD0BAC"/>
    <w:rsid w:val="00DE2890"/>
    <w:rsid w:val="00DE383F"/>
    <w:rsid w:val="00DF2A4A"/>
    <w:rsid w:val="00DF4661"/>
    <w:rsid w:val="00DF546C"/>
    <w:rsid w:val="00DF61D3"/>
    <w:rsid w:val="00E01AB6"/>
    <w:rsid w:val="00E02290"/>
    <w:rsid w:val="00E035B3"/>
    <w:rsid w:val="00E0707A"/>
    <w:rsid w:val="00E17D62"/>
    <w:rsid w:val="00E221A5"/>
    <w:rsid w:val="00E257A6"/>
    <w:rsid w:val="00E3061F"/>
    <w:rsid w:val="00E32A36"/>
    <w:rsid w:val="00E331FB"/>
    <w:rsid w:val="00E36C1F"/>
    <w:rsid w:val="00E40D75"/>
    <w:rsid w:val="00E4435D"/>
    <w:rsid w:val="00E44797"/>
    <w:rsid w:val="00E475FD"/>
    <w:rsid w:val="00E5585A"/>
    <w:rsid w:val="00E55CA5"/>
    <w:rsid w:val="00E64DF4"/>
    <w:rsid w:val="00E721BB"/>
    <w:rsid w:val="00E72A42"/>
    <w:rsid w:val="00E74E5D"/>
    <w:rsid w:val="00E775BE"/>
    <w:rsid w:val="00E779BF"/>
    <w:rsid w:val="00E81719"/>
    <w:rsid w:val="00E86704"/>
    <w:rsid w:val="00E947AD"/>
    <w:rsid w:val="00E97E23"/>
    <w:rsid w:val="00EA3BB5"/>
    <w:rsid w:val="00EB10BA"/>
    <w:rsid w:val="00EB52FA"/>
    <w:rsid w:val="00EB5EC2"/>
    <w:rsid w:val="00EC270D"/>
    <w:rsid w:val="00EC4932"/>
    <w:rsid w:val="00EC7580"/>
    <w:rsid w:val="00ED0CA0"/>
    <w:rsid w:val="00ED5226"/>
    <w:rsid w:val="00EE44AA"/>
    <w:rsid w:val="00EE4DC7"/>
    <w:rsid w:val="00EF3336"/>
    <w:rsid w:val="00EF4D5F"/>
    <w:rsid w:val="00F00E05"/>
    <w:rsid w:val="00F03B99"/>
    <w:rsid w:val="00F04F36"/>
    <w:rsid w:val="00F05D5F"/>
    <w:rsid w:val="00F0768E"/>
    <w:rsid w:val="00F07A8B"/>
    <w:rsid w:val="00F10739"/>
    <w:rsid w:val="00F11A6F"/>
    <w:rsid w:val="00F217BB"/>
    <w:rsid w:val="00F246A6"/>
    <w:rsid w:val="00F344E5"/>
    <w:rsid w:val="00F443D2"/>
    <w:rsid w:val="00F455CF"/>
    <w:rsid w:val="00F5700B"/>
    <w:rsid w:val="00F76889"/>
    <w:rsid w:val="00F846BB"/>
    <w:rsid w:val="00F91189"/>
    <w:rsid w:val="00F9153A"/>
    <w:rsid w:val="00F97632"/>
    <w:rsid w:val="00FA5282"/>
    <w:rsid w:val="00FD6714"/>
    <w:rsid w:val="00FD776E"/>
    <w:rsid w:val="00FE0A2E"/>
    <w:rsid w:val="00FE276C"/>
    <w:rsid w:val="00FE2FC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68"/>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0E6168"/>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0E6168"/>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0E6168"/>
    <w:pPr>
      <w:keepNext/>
      <w:keepLines/>
      <w:spacing w:before="260" w:after="260" w:line="413" w:lineRule="auto"/>
      <w:jc w:val="center"/>
      <w:outlineLvl w:val="2"/>
    </w:pPr>
    <w:rPr>
      <w:b/>
      <w:sz w:val="44"/>
    </w:rPr>
  </w:style>
  <w:style w:type="paragraph" w:styleId="4">
    <w:name w:val="heading 4"/>
    <w:basedOn w:val="a"/>
    <w:next w:val="a"/>
    <w:link w:val="4Char"/>
    <w:qFormat/>
    <w:rsid w:val="000E6168"/>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0E6168"/>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0E616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0E616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0E616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0E616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E6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6168"/>
    <w:rPr>
      <w:sz w:val="18"/>
      <w:szCs w:val="18"/>
    </w:rPr>
  </w:style>
  <w:style w:type="paragraph" w:styleId="a4">
    <w:name w:val="footer"/>
    <w:basedOn w:val="a"/>
    <w:link w:val="Char0"/>
    <w:unhideWhenUsed/>
    <w:rsid w:val="000E61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6168"/>
    <w:rPr>
      <w:sz w:val="18"/>
      <w:szCs w:val="18"/>
    </w:rPr>
  </w:style>
  <w:style w:type="character" w:customStyle="1" w:styleId="1Char">
    <w:name w:val="标题 1 Char"/>
    <w:basedOn w:val="a0"/>
    <w:link w:val="1"/>
    <w:rsid w:val="000E6168"/>
    <w:rPr>
      <w:rFonts w:ascii="Times New Roman" w:eastAsia="黑体" w:hAnsi="Times New Roman" w:cs="Times New Roman"/>
      <w:sz w:val="44"/>
      <w:szCs w:val="20"/>
    </w:rPr>
  </w:style>
  <w:style w:type="character" w:customStyle="1" w:styleId="2Char">
    <w:name w:val="标题 2 Char"/>
    <w:basedOn w:val="a0"/>
    <w:link w:val="2"/>
    <w:rsid w:val="000E6168"/>
    <w:rPr>
      <w:rFonts w:ascii="宋体" w:eastAsia="宋体" w:hAnsi="宋体" w:cs="Times New Roman"/>
      <w:sz w:val="28"/>
      <w:szCs w:val="20"/>
    </w:rPr>
  </w:style>
  <w:style w:type="character" w:customStyle="1" w:styleId="3Char">
    <w:name w:val="标题 3 Char"/>
    <w:basedOn w:val="a0"/>
    <w:link w:val="3"/>
    <w:rsid w:val="000E6168"/>
    <w:rPr>
      <w:rFonts w:ascii="Times New Roman" w:eastAsia="宋体" w:hAnsi="Times New Roman" w:cs="Times New Roman"/>
      <w:b/>
      <w:sz w:val="44"/>
      <w:szCs w:val="20"/>
    </w:rPr>
  </w:style>
  <w:style w:type="character" w:customStyle="1" w:styleId="4Char">
    <w:name w:val="标题 4 Char"/>
    <w:basedOn w:val="a0"/>
    <w:link w:val="4"/>
    <w:rsid w:val="000E6168"/>
    <w:rPr>
      <w:rFonts w:ascii="Arial" w:eastAsia="黑体" w:hAnsi="Arial" w:cs="Times New Roman"/>
      <w:b/>
      <w:sz w:val="28"/>
      <w:szCs w:val="20"/>
    </w:rPr>
  </w:style>
  <w:style w:type="character" w:customStyle="1" w:styleId="5Char">
    <w:name w:val="标题 5 Char"/>
    <w:basedOn w:val="a0"/>
    <w:link w:val="5"/>
    <w:rsid w:val="000E6168"/>
    <w:rPr>
      <w:rFonts w:ascii="Times New Roman" w:eastAsia="宋体" w:hAnsi="Times New Roman" w:cs="Times New Roman"/>
      <w:b/>
      <w:sz w:val="28"/>
      <w:szCs w:val="20"/>
    </w:rPr>
  </w:style>
  <w:style w:type="character" w:customStyle="1" w:styleId="6Char">
    <w:name w:val="标题 6 Char"/>
    <w:basedOn w:val="a0"/>
    <w:link w:val="6"/>
    <w:rsid w:val="000E6168"/>
    <w:rPr>
      <w:rFonts w:ascii="Arial" w:eastAsia="黑体" w:hAnsi="Arial" w:cs="Times New Roman"/>
      <w:b/>
      <w:sz w:val="24"/>
      <w:szCs w:val="20"/>
    </w:rPr>
  </w:style>
  <w:style w:type="character" w:customStyle="1" w:styleId="7Char">
    <w:name w:val="标题 7 Char"/>
    <w:basedOn w:val="a0"/>
    <w:link w:val="7"/>
    <w:rsid w:val="000E6168"/>
    <w:rPr>
      <w:rFonts w:ascii="Arial" w:eastAsia="黑体" w:hAnsi="Arial" w:cs="Times New Roman"/>
      <w:b/>
      <w:sz w:val="24"/>
      <w:szCs w:val="20"/>
    </w:rPr>
  </w:style>
  <w:style w:type="character" w:customStyle="1" w:styleId="8Char">
    <w:name w:val="标题 8 Char"/>
    <w:basedOn w:val="a0"/>
    <w:link w:val="8"/>
    <w:rsid w:val="000E6168"/>
    <w:rPr>
      <w:rFonts w:ascii="Arial" w:eastAsia="黑体" w:hAnsi="Arial" w:cs="Times New Roman"/>
      <w:b/>
      <w:sz w:val="24"/>
      <w:szCs w:val="20"/>
    </w:rPr>
  </w:style>
  <w:style w:type="character" w:customStyle="1" w:styleId="9Char">
    <w:name w:val="标题 9 Char"/>
    <w:basedOn w:val="a0"/>
    <w:link w:val="9"/>
    <w:rsid w:val="000E6168"/>
    <w:rPr>
      <w:rFonts w:ascii="Arial" w:eastAsia="黑体" w:hAnsi="Arial" w:cs="Times New Roman"/>
      <w:b/>
      <w:sz w:val="24"/>
      <w:szCs w:val="20"/>
    </w:rPr>
  </w:style>
  <w:style w:type="character" w:styleId="a5">
    <w:name w:val="page number"/>
    <w:basedOn w:val="a0"/>
    <w:rsid w:val="000E6168"/>
  </w:style>
  <w:style w:type="character" w:customStyle="1" w:styleId="crowed11">
    <w:name w:val="crowed11"/>
    <w:rsid w:val="000E6168"/>
    <w:rPr>
      <w:rFonts w:hint="default"/>
      <w:sz w:val="24"/>
    </w:rPr>
  </w:style>
  <w:style w:type="character" w:customStyle="1" w:styleId="TableHeadingCharChar">
    <w:name w:val="Table Heading Char Char"/>
    <w:rsid w:val="000E6168"/>
    <w:rPr>
      <w:rFonts w:ascii="Arial" w:eastAsia="黑体" w:hAnsi="Arial"/>
      <w:kern w:val="2"/>
      <w:sz w:val="18"/>
      <w:lang w:val="en-US" w:eastAsia="zh-CN"/>
    </w:rPr>
  </w:style>
  <w:style w:type="character" w:customStyle="1" w:styleId="font1">
    <w:name w:val="font1"/>
    <w:rsid w:val="000E6168"/>
    <w:rPr>
      <w:color w:val="000000"/>
      <w:sz w:val="18"/>
    </w:rPr>
  </w:style>
  <w:style w:type="character" w:styleId="a6">
    <w:name w:val="annotation reference"/>
    <w:rsid w:val="000E6168"/>
    <w:rPr>
      <w:sz w:val="21"/>
    </w:rPr>
  </w:style>
  <w:style w:type="character" w:customStyle="1" w:styleId="v151">
    <w:name w:val="v151"/>
    <w:rsid w:val="000E6168"/>
    <w:rPr>
      <w:sz w:val="18"/>
    </w:rPr>
  </w:style>
  <w:style w:type="character" w:customStyle="1" w:styleId="CharChar4">
    <w:name w:val="Char Char4"/>
    <w:rsid w:val="000E6168"/>
    <w:rPr>
      <w:rFonts w:eastAsia="宋体"/>
      <w:b/>
      <w:kern w:val="2"/>
      <w:sz w:val="21"/>
      <w:lang w:val="en-US" w:eastAsia="zh-CN"/>
    </w:rPr>
  </w:style>
  <w:style w:type="character" w:styleId="a7">
    <w:name w:val="Strong"/>
    <w:qFormat/>
    <w:rsid w:val="000E6168"/>
    <w:rPr>
      <w:b/>
    </w:rPr>
  </w:style>
  <w:style w:type="character" w:customStyle="1" w:styleId="CharChar7">
    <w:name w:val="Char Char7"/>
    <w:rsid w:val="000E6168"/>
    <w:rPr>
      <w:rFonts w:ascii="宋体" w:eastAsia="宋体" w:hAnsi="宋体"/>
      <w:kern w:val="2"/>
      <w:sz w:val="28"/>
    </w:rPr>
  </w:style>
  <w:style w:type="character" w:customStyle="1" w:styleId="top-det1">
    <w:name w:val="top-det1"/>
    <w:rsid w:val="000E6168"/>
    <w:rPr>
      <w:b/>
      <w:color w:val="000000"/>
    </w:rPr>
  </w:style>
  <w:style w:type="character" w:customStyle="1" w:styleId="CharChar2">
    <w:name w:val="Char Char2"/>
    <w:rsid w:val="000E6168"/>
    <w:rPr>
      <w:rFonts w:eastAsia="宋体"/>
      <w:kern w:val="2"/>
      <w:sz w:val="18"/>
      <w:lang w:val="en-US" w:eastAsia="zh-CN"/>
    </w:rPr>
  </w:style>
  <w:style w:type="character" w:customStyle="1" w:styleId="Char1">
    <w:name w:val="文字 Char"/>
    <w:link w:val="a8"/>
    <w:rsid w:val="000E6168"/>
    <w:rPr>
      <w:rFonts w:ascii="宋体" w:eastAsia="宋体"/>
      <w:sz w:val="28"/>
    </w:rPr>
  </w:style>
  <w:style w:type="character" w:styleId="a9">
    <w:name w:val="Hyperlink"/>
    <w:uiPriority w:val="99"/>
    <w:rsid w:val="000E6168"/>
    <w:rPr>
      <w:color w:val="0000FF"/>
      <w:u w:val="single"/>
    </w:rPr>
  </w:style>
  <w:style w:type="character" w:styleId="aa">
    <w:name w:val="FollowedHyperlink"/>
    <w:rsid w:val="000E6168"/>
    <w:rPr>
      <w:color w:val="800080"/>
      <w:u w:val="single"/>
    </w:rPr>
  </w:style>
  <w:style w:type="character" w:customStyle="1" w:styleId="TableTextChar1Char">
    <w:name w:val="Table Text Char1 Char"/>
    <w:rsid w:val="000E6168"/>
    <w:rPr>
      <w:rFonts w:ascii="Arial" w:hAnsi="Arial"/>
      <w:kern w:val="2"/>
      <w:sz w:val="18"/>
      <w:lang w:val="en-US" w:eastAsia="zh-CN" w:bidi="ar-SA"/>
    </w:rPr>
  </w:style>
  <w:style w:type="character" w:customStyle="1" w:styleId="TableTextChar">
    <w:name w:val="Table Text Char"/>
    <w:rsid w:val="000E6168"/>
    <w:rPr>
      <w:rFonts w:ascii="Arial" w:hAnsi="Arial"/>
      <w:kern w:val="2"/>
      <w:sz w:val="18"/>
      <w:lang w:val="en-US" w:eastAsia="zh-CN" w:bidi="ar-SA"/>
    </w:rPr>
  </w:style>
  <w:style w:type="character" w:styleId="ab">
    <w:name w:val="Emphasis"/>
    <w:qFormat/>
    <w:rsid w:val="000E6168"/>
    <w:rPr>
      <w:i/>
    </w:rPr>
  </w:style>
  <w:style w:type="character" w:customStyle="1" w:styleId="CharChar3">
    <w:name w:val="Char Char3"/>
    <w:rsid w:val="000E6168"/>
    <w:rPr>
      <w:rFonts w:eastAsia="宋体"/>
      <w:kern w:val="2"/>
      <w:sz w:val="18"/>
      <w:lang w:val="en-US" w:eastAsia="zh-CN"/>
    </w:rPr>
  </w:style>
  <w:style w:type="character" w:customStyle="1" w:styleId="CharChar5">
    <w:name w:val="Char Char5"/>
    <w:rsid w:val="000E6168"/>
    <w:rPr>
      <w:rFonts w:ascii="Arial" w:eastAsia="宋体" w:hAnsi="Arial"/>
      <w:b/>
      <w:smallCaps/>
      <w:kern w:val="28"/>
      <w:sz w:val="36"/>
      <w:lang w:val="en-US" w:eastAsia="en-US"/>
    </w:rPr>
  </w:style>
  <w:style w:type="character" w:customStyle="1" w:styleId="Char2">
    <w:name w:val="正文 + 三号 Char"/>
    <w:aliases w:val="加粗 Char"/>
    <w:rsid w:val="000E6168"/>
    <w:rPr>
      <w:rFonts w:eastAsia="宋体"/>
      <w:kern w:val="2"/>
      <w:sz w:val="21"/>
      <w:lang w:val="en-US" w:eastAsia="zh-CN"/>
    </w:rPr>
  </w:style>
  <w:style w:type="character" w:styleId="ac">
    <w:name w:val="footnote reference"/>
    <w:rsid w:val="000E6168"/>
    <w:rPr>
      <w:position w:val="6"/>
      <w:sz w:val="14"/>
      <w:vertAlign w:val="superscript"/>
    </w:rPr>
  </w:style>
  <w:style w:type="character" w:customStyle="1" w:styleId="CharChar">
    <w:name w:val="Char Char"/>
    <w:rsid w:val="000E6168"/>
    <w:rPr>
      <w:rFonts w:ascii="宋体" w:eastAsia="宋体" w:hAnsi="宋体"/>
      <w:kern w:val="2"/>
      <w:sz w:val="24"/>
      <w:lang w:val="en-US" w:eastAsia="zh-CN" w:bidi="ar-SA"/>
    </w:rPr>
  </w:style>
  <w:style w:type="character" w:customStyle="1" w:styleId="11">
    <w:name w:val="未命名11"/>
    <w:rsid w:val="000E6168"/>
    <w:rPr>
      <w:color w:val="77FFFF"/>
      <w:sz w:val="24"/>
    </w:rPr>
  </w:style>
  <w:style w:type="character" w:customStyle="1" w:styleId="Char3">
    <w:name w:val="日期 Char"/>
    <w:link w:val="ad"/>
    <w:rsid w:val="000E6168"/>
    <w:rPr>
      <w:sz w:val="28"/>
    </w:rPr>
  </w:style>
  <w:style w:type="character" w:customStyle="1" w:styleId="074Char1">
    <w:name w:val="标书正文:  0.74 厘米 Char1"/>
    <w:rsid w:val="000E6168"/>
    <w:rPr>
      <w:rFonts w:eastAsia="宋体"/>
      <w:kern w:val="2"/>
      <w:sz w:val="24"/>
      <w:lang w:val="en-US" w:eastAsia="zh-CN"/>
    </w:rPr>
  </w:style>
  <w:style w:type="character" w:customStyle="1" w:styleId="Char4">
    <w:name w:val="批注文字 Char"/>
    <w:link w:val="ae"/>
    <w:rsid w:val="000E6168"/>
    <w:rPr>
      <w:rFonts w:eastAsia="PMingLiU"/>
      <w:sz w:val="24"/>
      <w:lang w:eastAsia="zh-TW"/>
    </w:rPr>
  </w:style>
  <w:style w:type="character" w:customStyle="1" w:styleId="CharChar6">
    <w:name w:val="Char Char6"/>
    <w:rsid w:val="000E6168"/>
    <w:rPr>
      <w:rFonts w:ascii="仿宋_GB2312" w:eastAsia="仿宋_GB2312"/>
      <w:kern w:val="2"/>
      <w:sz w:val="32"/>
    </w:rPr>
  </w:style>
  <w:style w:type="character" w:customStyle="1" w:styleId="TableTextCharCharCharChar">
    <w:name w:val="Table Text Char Char Char Char"/>
    <w:rsid w:val="000E6168"/>
    <w:rPr>
      <w:rFonts w:ascii="Arial" w:hAnsi="Arial"/>
      <w:kern w:val="2"/>
      <w:sz w:val="18"/>
      <w:lang w:val="en-US" w:eastAsia="zh-CN" w:bidi="ar-SA"/>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0E6168"/>
    <w:rPr>
      <w:rFonts w:ascii="宋体" w:eastAsia="宋体" w:hAnsi="Courier New"/>
      <w:kern w:val="2"/>
      <w:sz w:val="21"/>
      <w:lang w:val="en-US" w:eastAsia="zh-CN" w:bidi="ar-SA"/>
    </w:rPr>
  </w:style>
  <w:style w:type="character" w:customStyle="1" w:styleId="content-white1">
    <w:name w:val="content-white1"/>
    <w:rsid w:val="000E6168"/>
    <w:rPr>
      <w:color w:val="auto"/>
      <w:sz w:val="18"/>
      <w:u w:val="none"/>
    </w:rPr>
  </w:style>
  <w:style w:type="character" w:customStyle="1" w:styleId="af">
    <w:name w:val="样式 宋体"/>
    <w:rsid w:val="000E6168"/>
    <w:rPr>
      <w:rFonts w:ascii="宋体" w:eastAsia="宋体" w:hAnsi="宋体"/>
      <w:sz w:val="28"/>
    </w:rPr>
  </w:style>
  <w:style w:type="paragraph" w:customStyle="1" w:styleId="af0">
    <w:name w:val="正文表格"/>
    <w:basedOn w:val="a"/>
    <w:rsid w:val="000E6168"/>
    <w:pPr>
      <w:adjustRightInd w:val="0"/>
      <w:spacing w:before="40" w:after="40"/>
    </w:pPr>
    <w:rPr>
      <w:sz w:val="24"/>
    </w:rPr>
  </w:style>
  <w:style w:type="paragraph" w:customStyle="1" w:styleId="CharCharCharCharCharChar1Char">
    <w:name w:val="Char Char Char Char Char Char1 Char"/>
    <w:basedOn w:val="a"/>
    <w:rsid w:val="000E6168"/>
    <w:pPr>
      <w:widowControl/>
      <w:spacing w:after="160" w:line="240" w:lineRule="exact"/>
      <w:jc w:val="left"/>
    </w:pPr>
    <w:rPr>
      <w:rFonts w:ascii="Verdana" w:hAnsi="Verdana"/>
      <w:kern w:val="0"/>
      <w:sz w:val="21"/>
      <w:lang w:eastAsia="en-US"/>
    </w:rPr>
  </w:style>
  <w:style w:type="paragraph" w:customStyle="1" w:styleId="1xz">
    <w:name w:val="样式1xz"/>
    <w:basedOn w:val="a"/>
    <w:rsid w:val="000E6168"/>
    <w:pPr>
      <w:tabs>
        <w:tab w:val="left" w:pos="1050"/>
        <w:tab w:val="right" w:leader="dot" w:pos="8296"/>
      </w:tabs>
    </w:pPr>
    <w:rPr>
      <w:caps/>
      <w:spacing w:val="20"/>
      <w:sz w:val="24"/>
    </w:rPr>
  </w:style>
  <w:style w:type="paragraph" w:customStyle="1" w:styleId="af1">
    <w:name w:val="二级列表"/>
    <w:basedOn w:val="af2"/>
    <w:next w:val="af2"/>
    <w:rsid w:val="000E6168"/>
    <w:pPr>
      <w:tabs>
        <w:tab w:val="left" w:pos="2120"/>
      </w:tabs>
      <w:ind w:firstLineChars="0" w:firstLine="0"/>
    </w:pPr>
    <w:rPr>
      <w:b/>
    </w:rPr>
  </w:style>
  <w:style w:type="paragraph" w:customStyle="1" w:styleId="xl53">
    <w:name w:val="xl53"/>
    <w:basedOn w:val="a"/>
    <w:rsid w:val="000E616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30">
    <w:name w:val="Body Text Indent 3"/>
    <w:basedOn w:val="a"/>
    <w:link w:val="3Char0"/>
    <w:rsid w:val="000E6168"/>
    <w:pPr>
      <w:spacing w:line="360" w:lineRule="auto"/>
      <w:ind w:firstLine="632"/>
    </w:pPr>
    <w:rPr>
      <w:rFonts w:ascii="黑体" w:eastAsia="黑体"/>
    </w:rPr>
  </w:style>
  <w:style w:type="character" w:customStyle="1" w:styleId="3Char0">
    <w:name w:val="正文文本缩进 3 Char"/>
    <w:basedOn w:val="a0"/>
    <w:link w:val="30"/>
    <w:rsid w:val="000E6168"/>
    <w:rPr>
      <w:rFonts w:ascii="黑体" w:eastAsia="黑体" w:hAnsi="Times New Roman" w:cs="Times New Roman"/>
      <w:sz w:val="28"/>
      <w:szCs w:val="20"/>
    </w:rPr>
  </w:style>
  <w:style w:type="paragraph" w:customStyle="1" w:styleId="TableTextCharCharChar">
    <w:name w:val="Table Text Char Char Char"/>
    <w:rsid w:val="000E6168"/>
    <w:pPr>
      <w:snapToGrid w:val="0"/>
      <w:spacing w:before="80" w:after="80"/>
    </w:pPr>
    <w:rPr>
      <w:rFonts w:ascii="Arial" w:eastAsia="宋体" w:hAnsi="Arial" w:cs="Times New Roman"/>
      <w:sz w:val="18"/>
      <w:szCs w:val="20"/>
    </w:rPr>
  </w:style>
  <w:style w:type="paragraph" w:customStyle="1" w:styleId="INFeature">
    <w:name w:val="IN Feature"/>
    <w:next w:val="INStep"/>
    <w:rsid w:val="000E6168"/>
    <w:pPr>
      <w:keepNext/>
      <w:keepLines/>
      <w:spacing w:before="240" w:after="240"/>
      <w:outlineLvl w:val="7"/>
    </w:pPr>
    <w:rPr>
      <w:rFonts w:ascii="Arial" w:eastAsia="黑体" w:hAnsi="Arial" w:cs="Times New Roman"/>
      <w:kern w:val="0"/>
      <w:szCs w:val="20"/>
    </w:rPr>
  </w:style>
  <w:style w:type="paragraph" w:customStyle="1" w:styleId="ItemStep">
    <w:name w:val="Item Step"/>
    <w:rsid w:val="000E6168"/>
    <w:pPr>
      <w:tabs>
        <w:tab w:val="left" w:pos="1644"/>
      </w:tabs>
      <w:ind w:left="1644" w:hanging="510"/>
      <w:outlineLvl w:val="4"/>
    </w:pPr>
    <w:rPr>
      <w:rFonts w:ascii="Arial" w:eastAsia="宋体" w:hAnsi="Arial" w:cs="Times New Roman"/>
      <w:kern w:val="0"/>
      <w:szCs w:val="20"/>
    </w:rPr>
  </w:style>
  <w:style w:type="paragraph" w:customStyle="1" w:styleId="CharCharCharCharChar">
    <w:name w:val="Char Char Char Char Char"/>
    <w:basedOn w:val="a"/>
    <w:rsid w:val="000E6168"/>
    <w:pPr>
      <w:tabs>
        <w:tab w:val="left" w:pos="425"/>
      </w:tabs>
      <w:ind w:left="425" w:hanging="425"/>
    </w:pPr>
    <w:rPr>
      <w:rFonts w:ascii="Tahoma" w:hAnsi="Tahoma"/>
      <w:sz w:val="24"/>
    </w:rPr>
  </w:style>
  <w:style w:type="paragraph" w:styleId="31">
    <w:name w:val="toc 3"/>
    <w:basedOn w:val="a"/>
    <w:next w:val="a"/>
    <w:rsid w:val="000E6168"/>
    <w:pPr>
      <w:ind w:leftChars="400" w:left="840"/>
    </w:pPr>
  </w:style>
  <w:style w:type="paragraph" w:customStyle="1" w:styleId="af3">
    <w:name w:val="可研正文"/>
    <w:basedOn w:val="af4"/>
    <w:rsid w:val="000E6168"/>
    <w:pPr>
      <w:adjustRightInd w:val="0"/>
      <w:snapToGrid w:val="0"/>
      <w:spacing w:after="0" w:line="440" w:lineRule="exact"/>
      <w:ind w:firstLine="567"/>
    </w:pPr>
    <w:rPr>
      <w:rFonts w:ascii="仿宋_GB2312" w:eastAsia="仿宋_GB2312"/>
    </w:rPr>
  </w:style>
  <w:style w:type="paragraph" w:customStyle="1" w:styleId="Char1CharCharChar">
    <w:name w:val="Char1 Char Char Char"/>
    <w:basedOn w:val="a"/>
    <w:rsid w:val="000E6168"/>
    <w:rPr>
      <w:rFonts w:ascii="Tahoma" w:hAnsi="Tahoma"/>
      <w:sz w:val="24"/>
    </w:rPr>
  </w:style>
  <w:style w:type="paragraph" w:customStyle="1" w:styleId="CharCharCharCharCharCharChar1">
    <w:name w:val="Char Char Char Char Char Char Char1"/>
    <w:basedOn w:val="a"/>
    <w:rsid w:val="000E6168"/>
    <w:pPr>
      <w:widowControl/>
      <w:spacing w:after="160" w:line="240" w:lineRule="exact"/>
      <w:jc w:val="left"/>
    </w:pPr>
    <w:rPr>
      <w:rFonts w:ascii="Verdana" w:eastAsia="仿宋_GB2312" w:hAnsi="Verdana"/>
      <w:kern w:val="0"/>
      <w:sz w:val="24"/>
      <w:lang w:eastAsia="en-US"/>
    </w:rPr>
  </w:style>
  <w:style w:type="paragraph" w:styleId="70">
    <w:name w:val="toc 7"/>
    <w:basedOn w:val="a"/>
    <w:next w:val="a"/>
    <w:rsid w:val="000E6168"/>
    <w:pPr>
      <w:ind w:leftChars="1200" w:left="2520"/>
    </w:pPr>
  </w:style>
  <w:style w:type="paragraph" w:styleId="af5">
    <w:name w:val="Normal Indent"/>
    <w:basedOn w:val="a"/>
    <w:rsid w:val="000E6168"/>
    <w:pPr>
      <w:adjustRightInd w:val="0"/>
      <w:snapToGrid w:val="0"/>
      <w:spacing w:line="360" w:lineRule="auto"/>
      <w:ind w:firstLine="420"/>
    </w:pPr>
    <w:rPr>
      <w:sz w:val="24"/>
    </w:rPr>
  </w:style>
  <w:style w:type="paragraph" w:customStyle="1" w:styleId="40">
    <w:name w:val="正文4"/>
    <w:basedOn w:val="a"/>
    <w:rsid w:val="000E6168"/>
    <w:pPr>
      <w:tabs>
        <w:tab w:val="left" w:pos="1275"/>
      </w:tabs>
      <w:spacing w:before="60" w:after="60" w:line="360" w:lineRule="auto"/>
      <w:ind w:leftChars="400" w:left="820" w:hanging="705"/>
    </w:pPr>
    <w:rPr>
      <w:sz w:val="24"/>
    </w:rPr>
  </w:style>
  <w:style w:type="paragraph" w:customStyle="1" w:styleId="10">
    <w:name w:val="小标题 1"/>
    <w:basedOn w:val="a"/>
    <w:rsid w:val="000E6168"/>
    <w:pPr>
      <w:autoSpaceDE w:val="0"/>
      <w:autoSpaceDN w:val="0"/>
      <w:adjustRightInd w:val="0"/>
      <w:spacing w:line="360" w:lineRule="atLeast"/>
    </w:pPr>
    <w:rPr>
      <w:rFonts w:ascii="文鼎粗黑" w:eastAsia="文鼎粗黑"/>
      <w:kern w:val="0"/>
      <w:sz w:val="22"/>
    </w:rPr>
  </w:style>
  <w:style w:type="paragraph" w:customStyle="1" w:styleId="af6">
    <w:name w:val="操作步骤"/>
    <w:basedOn w:val="a"/>
    <w:rsid w:val="000E6168"/>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7">
    <w:name w:val="标题无"/>
    <w:basedOn w:val="a"/>
    <w:rsid w:val="000E6168"/>
    <w:pPr>
      <w:spacing w:line="360" w:lineRule="auto"/>
    </w:pPr>
    <w:rPr>
      <w:sz w:val="24"/>
    </w:rPr>
  </w:style>
  <w:style w:type="paragraph" w:customStyle="1" w:styleId="CharCharCharChar">
    <w:name w:val="文档正文 Char Char Char Char"/>
    <w:basedOn w:val="a"/>
    <w:rsid w:val="000E6168"/>
    <w:pPr>
      <w:adjustRightInd w:val="0"/>
      <w:spacing w:line="440" w:lineRule="exact"/>
      <w:ind w:firstLine="420"/>
      <w:textAlignment w:val="baseline"/>
    </w:pPr>
    <w:rPr>
      <w:rFonts w:ascii="Arial Narrow" w:hAnsi="Arial Narrow"/>
      <w:kern w:val="0"/>
      <w:sz w:val="24"/>
    </w:rPr>
  </w:style>
  <w:style w:type="paragraph" w:styleId="af8">
    <w:name w:val="toa heading"/>
    <w:basedOn w:val="a"/>
    <w:next w:val="a"/>
    <w:rsid w:val="000E6168"/>
    <w:pPr>
      <w:spacing w:before="120"/>
    </w:pPr>
    <w:rPr>
      <w:rFonts w:ascii="Arial" w:hAnsi="Arial"/>
      <w:sz w:val="24"/>
    </w:rPr>
  </w:style>
  <w:style w:type="paragraph" w:customStyle="1" w:styleId="50">
    <w:name w:val="标题5"/>
    <w:basedOn w:val="a"/>
    <w:rsid w:val="000E6168"/>
    <w:pPr>
      <w:tabs>
        <w:tab w:val="left" w:pos="0"/>
      </w:tabs>
      <w:autoSpaceDE w:val="0"/>
      <w:autoSpaceDN w:val="0"/>
      <w:adjustRightInd w:val="0"/>
      <w:snapToGrid w:val="0"/>
      <w:spacing w:line="320" w:lineRule="atLeast"/>
    </w:pPr>
    <w:rPr>
      <w:rFonts w:ascii="宋体"/>
      <w:kern w:val="0"/>
      <w:sz w:val="21"/>
    </w:rPr>
  </w:style>
  <w:style w:type="paragraph" w:customStyle="1" w:styleId="af9">
    <w:name w:val="简单回函地址"/>
    <w:basedOn w:val="a"/>
    <w:rsid w:val="000E6168"/>
    <w:pPr>
      <w:adjustRightInd w:val="0"/>
      <w:snapToGrid w:val="0"/>
      <w:spacing w:line="360" w:lineRule="auto"/>
    </w:pPr>
    <w:rPr>
      <w:sz w:val="24"/>
    </w:rPr>
  </w:style>
  <w:style w:type="paragraph" w:styleId="af4">
    <w:name w:val="Body Text"/>
    <w:basedOn w:val="a"/>
    <w:link w:val="Char6"/>
    <w:unhideWhenUsed/>
    <w:rsid w:val="000E6168"/>
    <w:pPr>
      <w:spacing w:after="120"/>
    </w:pPr>
  </w:style>
  <w:style w:type="character" w:customStyle="1" w:styleId="Char6">
    <w:name w:val="正文文本 Char"/>
    <w:basedOn w:val="a0"/>
    <w:link w:val="af4"/>
    <w:rsid w:val="000E6168"/>
    <w:rPr>
      <w:rFonts w:ascii="Times New Roman" w:eastAsia="宋体" w:hAnsi="Times New Roman" w:cs="Times New Roman"/>
      <w:sz w:val="28"/>
      <w:szCs w:val="20"/>
    </w:rPr>
  </w:style>
  <w:style w:type="paragraph" w:styleId="afa">
    <w:name w:val="Body Text First Indent"/>
    <w:basedOn w:val="a"/>
    <w:link w:val="Char7"/>
    <w:rsid w:val="000E6168"/>
    <w:pPr>
      <w:spacing w:line="360" w:lineRule="auto"/>
      <w:ind w:firstLine="420"/>
    </w:pPr>
    <w:rPr>
      <w:rFonts w:ascii="宋体" w:hAnsi="宋体"/>
      <w:sz w:val="24"/>
    </w:rPr>
  </w:style>
  <w:style w:type="character" w:customStyle="1" w:styleId="Char7">
    <w:name w:val="正文首行缩进 Char"/>
    <w:basedOn w:val="Char6"/>
    <w:link w:val="afa"/>
    <w:rsid w:val="000E6168"/>
    <w:rPr>
      <w:rFonts w:ascii="宋体" w:hAnsi="宋体"/>
      <w:sz w:val="24"/>
    </w:rPr>
  </w:style>
  <w:style w:type="paragraph" w:customStyle="1" w:styleId="tabletext">
    <w:name w:val="tabletext"/>
    <w:basedOn w:val="a"/>
    <w:rsid w:val="000E6168"/>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f4"/>
    <w:rsid w:val="000E6168"/>
    <w:pPr>
      <w:suppressAutoHyphens/>
      <w:spacing w:after="0"/>
      <w:jc w:val="left"/>
    </w:pPr>
    <w:rPr>
      <w:rFonts w:eastAsia="Times New Roman"/>
      <w:kern w:val="0"/>
      <w:sz w:val="24"/>
    </w:rPr>
  </w:style>
  <w:style w:type="paragraph" w:styleId="ae">
    <w:name w:val="annotation text"/>
    <w:basedOn w:val="a"/>
    <w:link w:val="Char4"/>
    <w:rsid w:val="000E6168"/>
    <w:pPr>
      <w:widowControl/>
      <w:tabs>
        <w:tab w:val="left" w:pos="1134"/>
      </w:tabs>
      <w:adjustRightInd w:val="0"/>
      <w:snapToGrid w:val="0"/>
      <w:spacing w:line="280" w:lineRule="atLeast"/>
      <w:jc w:val="left"/>
    </w:pPr>
    <w:rPr>
      <w:rFonts w:asciiTheme="minorHAnsi" w:eastAsia="PMingLiU" w:hAnsiTheme="minorHAnsi" w:cstheme="minorBidi"/>
      <w:sz w:val="24"/>
      <w:szCs w:val="22"/>
      <w:lang w:eastAsia="zh-TW"/>
    </w:rPr>
  </w:style>
  <w:style w:type="character" w:customStyle="1" w:styleId="Char10">
    <w:name w:val="批注文字 Char1"/>
    <w:basedOn w:val="a0"/>
    <w:link w:val="ae"/>
    <w:uiPriority w:val="99"/>
    <w:semiHidden/>
    <w:rsid w:val="000E6168"/>
    <w:rPr>
      <w:rFonts w:ascii="Times New Roman" w:eastAsia="宋体" w:hAnsi="Times New Roman" w:cs="Times New Roman"/>
      <w:sz w:val="28"/>
      <w:szCs w:val="20"/>
    </w:rPr>
  </w:style>
  <w:style w:type="paragraph" w:styleId="20">
    <w:name w:val="List Continue 2"/>
    <w:basedOn w:val="a"/>
    <w:rsid w:val="000E6168"/>
    <w:pPr>
      <w:adjustRightInd w:val="0"/>
      <w:snapToGrid w:val="0"/>
      <w:spacing w:after="120" w:line="360" w:lineRule="auto"/>
      <w:ind w:leftChars="400" w:left="840"/>
    </w:pPr>
    <w:rPr>
      <w:sz w:val="24"/>
    </w:rPr>
  </w:style>
  <w:style w:type="paragraph" w:customStyle="1" w:styleId="CharChar1CharCharCharCharCharCharCharChar">
    <w:name w:val="Char Char1 Char Char Char Char Char Char Char Char"/>
    <w:basedOn w:val="a"/>
    <w:rsid w:val="000E6168"/>
    <w:pPr>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
    <w:rsid w:val="000E6168"/>
    <w:pPr>
      <w:tabs>
        <w:tab w:val="left" w:pos="987"/>
      </w:tabs>
      <w:adjustRightInd w:val="0"/>
      <w:snapToGrid w:val="0"/>
      <w:spacing w:line="360" w:lineRule="auto"/>
      <w:ind w:left="987" w:hanging="420"/>
    </w:pPr>
    <w:rPr>
      <w:rFonts w:ascii="Arial" w:hAnsi="Arial"/>
      <w:b/>
      <w:sz w:val="24"/>
    </w:rPr>
  </w:style>
  <w:style w:type="paragraph" w:customStyle="1" w:styleId="af2">
    <w:name w:val="段落正文"/>
    <w:basedOn w:val="a"/>
    <w:rsid w:val="000E6168"/>
    <w:pPr>
      <w:spacing w:beforeLines="50" w:line="360" w:lineRule="auto"/>
      <w:ind w:firstLineChars="200" w:firstLine="200"/>
    </w:pPr>
    <w:rPr>
      <w:spacing w:val="2"/>
      <w:sz w:val="24"/>
    </w:rPr>
  </w:style>
  <w:style w:type="paragraph" w:styleId="41">
    <w:name w:val="List Bullet 4"/>
    <w:basedOn w:val="a"/>
    <w:rsid w:val="000E6168"/>
    <w:pPr>
      <w:widowControl/>
      <w:tabs>
        <w:tab w:val="left" w:pos="1134"/>
      </w:tabs>
      <w:adjustRightInd w:val="0"/>
      <w:snapToGrid w:val="0"/>
      <w:spacing w:before="120" w:line="280" w:lineRule="atLeast"/>
      <w:ind w:left="1418" w:hanging="284"/>
      <w:jc w:val="left"/>
    </w:pPr>
    <w:rPr>
      <w:rFonts w:ascii="宋体"/>
      <w:kern w:val="0"/>
      <w:sz w:val="22"/>
    </w:rPr>
  </w:style>
  <w:style w:type="paragraph" w:styleId="21">
    <w:name w:val="Body Text 2"/>
    <w:basedOn w:val="a"/>
    <w:link w:val="2Char0"/>
    <w:rsid w:val="000E6168"/>
    <w:pPr>
      <w:adjustRightInd w:val="0"/>
      <w:snapToGrid w:val="0"/>
      <w:spacing w:after="120" w:line="480" w:lineRule="auto"/>
    </w:pPr>
    <w:rPr>
      <w:sz w:val="24"/>
    </w:rPr>
  </w:style>
  <w:style w:type="character" w:customStyle="1" w:styleId="2Char0">
    <w:name w:val="正文文本 2 Char"/>
    <w:basedOn w:val="a0"/>
    <w:link w:val="21"/>
    <w:rsid w:val="000E6168"/>
    <w:rPr>
      <w:rFonts w:ascii="Times New Roman" w:eastAsia="宋体" w:hAnsi="Times New Roman" w:cs="Times New Roman"/>
      <w:sz w:val="24"/>
      <w:szCs w:val="20"/>
    </w:rPr>
  </w:style>
  <w:style w:type="paragraph" w:customStyle="1" w:styleId="412">
    <w:name w:val="样式 正文缩进正文（首行缩进两字）表正文正文非缩进特点标题4段1 + 首行缩进:  2 字符"/>
    <w:basedOn w:val="af5"/>
    <w:rsid w:val="000E6168"/>
    <w:pPr>
      <w:ind w:firstLineChars="200" w:firstLine="480"/>
    </w:pPr>
  </w:style>
  <w:style w:type="paragraph" w:customStyle="1" w:styleId="afb">
    <w:name w:val="表头文本"/>
    <w:rsid w:val="000E6168"/>
    <w:pPr>
      <w:jc w:val="center"/>
    </w:pPr>
    <w:rPr>
      <w:rFonts w:ascii="Arial" w:eastAsia="宋体" w:hAnsi="Arial" w:cs="Times New Roman"/>
      <w:b/>
      <w:kern w:val="0"/>
      <w:szCs w:val="20"/>
    </w:rPr>
  </w:style>
  <w:style w:type="paragraph" w:customStyle="1" w:styleId="12">
    <w:name w:val="样式1"/>
    <w:basedOn w:val="4"/>
    <w:rsid w:val="000E6168"/>
    <w:pPr>
      <w:spacing w:before="500" w:after="260" w:line="560" w:lineRule="atLeast"/>
    </w:pPr>
  </w:style>
  <w:style w:type="paragraph" w:styleId="13">
    <w:name w:val="toc 1"/>
    <w:basedOn w:val="a"/>
    <w:next w:val="a"/>
    <w:uiPriority w:val="39"/>
    <w:rsid w:val="000E6168"/>
    <w:pPr>
      <w:tabs>
        <w:tab w:val="left" w:pos="1260"/>
        <w:tab w:val="left" w:pos="1685"/>
        <w:tab w:val="right" w:leader="dot" w:pos="8400"/>
      </w:tabs>
      <w:spacing w:line="320" w:lineRule="exact"/>
      <w:ind w:firstLineChars="100" w:firstLine="280"/>
    </w:pPr>
  </w:style>
  <w:style w:type="paragraph" w:customStyle="1" w:styleId="PullQuote">
    <w:name w:val="Pull Quote"/>
    <w:basedOn w:val="a"/>
    <w:rsid w:val="000E616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c">
    <w:name w:val="普通正文"/>
    <w:basedOn w:val="a"/>
    <w:rsid w:val="000E6168"/>
    <w:pPr>
      <w:adjustRightInd w:val="0"/>
      <w:spacing w:before="120" w:after="120" w:line="360" w:lineRule="auto"/>
      <w:ind w:firstLine="480"/>
      <w:jc w:val="left"/>
      <w:textAlignment w:val="baseline"/>
    </w:pPr>
    <w:rPr>
      <w:rFonts w:ascii="Arial" w:hAnsi="Arial"/>
      <w:kern w:val="0"/>
      <w:sz w:val="24"/>
    </w:rPr>
  </w:style>
  <w:style w:type="paragraph" w:customStyle="1" w:styleId="afd">
    <w:name w:val="正文（首行不缩进）"/>
    <w:basedOn w:val="a"/>
    <w:rsid w:val="000E6168"/>
    <w:pPr>
      <w:autoSpaceDE w:val="0"/>
      <w:autoSpaceDN w:val="0"/>
      <w:adjustRightInd w:val="0"/>
      <w:spacing w:line="360" w:lineRule="auto"/>
      <w:jc w:val="left"/>
    </w:pPr>
    <w:rPr>
      <w:kern w:val="0"/>
      <w:sz w:val="21"/>
    </w:rPr>
  </w:style>
  <w:style w:type="paragraph" w:customStyle="1" w:styleId="TableDescription">
    <w:name w:val="Table Description"/>
    <w:next w:val="a"/>
    <w:rsid w:val="000E6168"/>
    <w:pPr>
      <w:keepNext/>
      <w:snapToGrid w:val="0"/>
      <w:spacing w:before="160" w:after="80"/>
      <w:ind w:left="1134"/>
      <w:jc w:val="center"/>
    </w:pPr>
    <w:rPr>
      <w:rFonts w:ascii="Arial" w:eastAsia="黑体" w:hAnsi="Arial" w:cs="Times New Roman"/>
      <w:kern w:val="0"/>
      <w:sz w:val="18"/>
      <w:szCs w:val="20"/>
    </w:rPr>
  </w:style>
  <w:style w:type="paragraph" w:styleId="afe">
    <w:name w:val="Balloon Text"/>
    <w:basedOn w:val="a"/>
    <w:link w:val="Char8"/>
    <w:rsid w:val="000E6168"/>
    <w:rPr>
      <w:sz w:val="18"/>
    </w:rPr>
  </w:style>
  <w:style w:type="character" w:customStyle="1" w:styleId="Char8">
    <w:name w:val="批注框文本 Char"/>
    <w:basedOn w:val="a0"/>
    <w:link w:val="afe"/>
    <w:rsid w:val="000E6168"/>
    <w:rPr>
      <w:rFonts w:ascii="Times New Roman" w:eastAsia="宋体" w:hAnsi="Times New Roman" w:cs="Times New Roman"/>
      <w:sz w:val="18"/>
      <w:szCs w:val="20"/>
    </w:rPr>
  </w:style>
  <w:style w:type="paragraph" w:styleId="23">
    <w:name w:val="List Bullet 2"/>
    <w:basedOn w:val="a"/>
    <w:rsid w:val="000E6168"/>
    <w:pPr>
      <w:tabs>
        <w:tab w:val="left" w:pos="780"/>
      </w:tabs>
      <w:adjustRightInd w:val="0"/>
      <w:snapToGrid w:val="0"/>
      <w:spacing w:line="360" w:lineRule="auto"/>
      <w:ind w:left="780" w:hanging="360"/>
    </w:pPr>
    <w:rPr>
      <w:sz w:val="24"/>
    </w:rPr>
  </w:style>
  <w:style w:type="paragraph" w:customStyle="1" w:styleId="14">
    <w:name w:val="附录1"/>
    <w:basedOn w:val="a"/>
    <w:next w:val="a"/>
    <w:rsid w:val="000E6168"/>
    <w:pPr>
      <w:tabs>
        <w:tab w:val="left" w:pos="1304"/>
      </w:tabs>
      <w:ind w:left="425" w:hanging="425"/>
      <w:outlineLvl w:val="0"/>
    </w:pPr>
    <w:rPr>
      <w:rFonts w:ascii="黑体" w:eastAsia="黑体" w:hAnsi="黑体"/>
      <w:b/>
      <w:sz w:val="44"/>
    </w:rPr>
  </w:style>
  <w:style w:type="paragraph" w:customStyle="1" w:styleId="074">
    <w:name w:val="标书正文:  0.74 厘米"/>
    <w:basedOn w:val="a"/>
    <w:rsid w:val="000E6168"/>
    <w:pPr>
      <w:snapToGrid w:val="0"/>
      <w:spacing w:line="360" w:lineRule="auto"/>
      <w:ind w:firstLine="420"/>
    </w:pPr>
    <w:rPr>
      <w:sz w:val="24"/>
    </w:rPr>
  </w:style>
  <w:style w:type="paragraph" w:styleId="aff">
    <w:name w:val="List Continue"/>
    <w:basedOn w:val="a"/>
    <w:rsid w:val="000E6168"/>
    <w:pPr>
      <w:adjustRightInd w:val="0"/>
      <w:snapToGrid w:val="0"/>
      <w:spacing w:after="120" w:line="360" w:lineRule="auto"/>
      <w:ind w:leftChars="200" w:left="420"/>
    </w:pPr>
    <w:rPr>
      <w:sz w:val="24"/>
    </w:rPr>
  </w:style>
  <w:style w:type="paragraph" w:customStyle="1" w:styleId="CSS1Char">
    <w:name w:val="CSS1级正文 Char"/>
    <w:basedOn w:val="af4"/>
    <w:rsid w:val="000E6168"/>
    <w:pPr>
      <w:adjustRightInd w:val="0"/>
      <w:snapToGrid w:val="0"/>
      <w:spacing w:after="0" w:line="360" w:lineRule="auto"/>
      <w:ind w:firstLine="480"/>
    </w:pPr>
    <w:rPr>
      <w:sz w:val="24"/>
    </w:rPr>
  </w:style>
  <w:style w:type="paragraph" w:customStyle="1" w:styleId="bt">
    <w:name w:val="bt"/>
    <w:basedOn w:val="a"/>
    <w:next w:val="af4"/>
    <w:rsid w:val="000E616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0">
    <w:name w:val="图标"/>
    <w:basedOn w:val="a"/>
    <w:next w:val="a"/>
    <w:rsid w:val="000E616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style1">
    <w:name w:val="style1"/>
    <w:basedOn w:val="a"/>
    <w:rsid w:val="000E6168"/>
    <w:pPr>
      <w:widowControl/>
      <w:spacing w:before="100" w:beforeAutospacing="1" w:after="100" w:afterAutospacing="1"/>
      <w:jc w:val="left"/>
    </w:pPr>
    <w:rPr>
      <w:rFonts w:ascii="宋体" w:hAnsi="宋体"/>
      <w:kern w:val="0"/>
      <w:sz w:val="21"/>
    </w:rPr>
  </w:style>
  <w:style w:type="paragraph" w:customStyle="1" w:styleId="aff1">
    <w:name w:val="样式 宋体 五号 两端对齐 行距: 单倍行距"/>
    <w:basedOn w:val="a"/>
    <w:rsid w:val="000E6168"/>
    <w:pPr>
      <w:adjustRightInd w:val="0"/>
      <w:textAlignment w:val="baseline"/>
    </w:pPr>
    <w:rPr>
      <w:rFonts w:ascii="宋体" w:hAnsi="宋体"/>
      <w:kern w:val="0"/>
      <w:sz w:val="21"/>
    </w:rPr>
  </w:style>
  <w:style w:type="paragraph" w:customStyle="1" w:styleId="xl23">
    <w:name w:val="xl23"/>
    <w:basedOn w:val="a"/>
    <w:rsid w:val="000E6168"/>
    <w:pPr>
      <w:widowControl/>
      <w:spacing w:before="100" w:beforeAutospacing="1" w:after="100" w:afterAutospacing="1" w:line="360" w:lineRule="auto"/>
      <w:textAlignment w:val="top"/>
    </w:pPr>
    <w:rPr>
      <w:kern w:val="0"/>
      <w:sz w:val="24"/>
    </w:rPr>
  </w:style>
  <w:style w:type="paragraph" w:customStyle="1" w:styleId="CharCharCharCharCharCharChar">
    <w:name w:val="Char Char Char Char Char Char Char"/>
    <w:basedOn w:val="aff2"/>
    <w:rsid w:val="000E6168"/>
    <w:rPr>
      <w:rFonts w:ascii="宋体" w:hAnsi="Tahoma"/>
    </w:rPr>
  </w:style>
  <w:style w:type="paragraph" w:customStyle="1" w:styleId="16615">
    <w:name w:val="样式 标题 1 + 居中 段前: 6 磅 段后: 6 磅 行距: 1.5 倍行距"/>
    <w:basedOn w:val="1"/>
    <w:rsid w:val="000E6168"/>
    <w:pPr>
      <w:keepLines/>
      <w:tabs>
        <w:tab w:val="clear" w:pos="3360"/>
      </w:tabs>
      <w:adjustRightInd w:val="0"/>
      <w:spacing w:beforeLines="0" w:line="360" w:lineRule="auto"/>
    </w:pPr>
    <w:rPr>
      <w:rFonts w:eastAsia="宋体"/>
      <w:b/>
      <w:kern w:val="44"/>
      <w:sz w:val="32"/>
    </w:rPr>
  </w:style>
  <w:style w:type="paragraph" w:styleId="32">
    <w:name w:val="Body Text 3"/>
    <w:basedOn w:val="a"/>
    <w:link w:val="3Char1"/>
    <w:rsid w:val="000E6168"/>
    <w:pPr>
      <w:adjustRightInd w:val="0"/>
      <w:snapToGrid w:val="0"/>
      <w:spacing w:after="120" w:line="360" w:lineRule="auto"/>
    </w:pPr>
    <w:rPr>
      <w:sz w:val="16"/>
    </w:rPr>
  </w:style>
  <w:style w:type="character" w:customStyle="1" w:styleId="3Char1">
    <w:name w:val="正文文本 3 Char"/>
    <w:basedOn w:val="a0"/>
    <w:link w:val="32"/>
    <w:rsid w:val="000E6168"/>
    <w:rPr>
      <w:rFonts w:ascii="Times New Roman" w:eastAsia="宋体" w:hAnsi="Times New Roman" w:cs="Times New Roman"/>
      <w:sz w:val="16"/>
      <w:szCs w:val="20"/>
    </w:rPr>
  </w:style>
  <w:style w:type="paragraph" w:customStyle="1" w:styleId="24">
    <w:name w:val="样式2"/>
    <w:basedOn w:val="4"/>
    <w:rsid w:val="000E6168"/>
    <w:pPr>
      <w:spacing w:line="400" w:lineRule="exact"/>
      <w:jc w:val="center"/>
      <w:outlineLvl w:val="0"/>
    </w:pPr>
    <w:rPr>
      <w:b w:val="0"/>
      <w:sz w:val="44"/>
    </w:rPr>
  </w:style>
  <w:style w:type="paragraph" w:customStyle="1" w:styleId="CharCharCharCharCharChar">
    <w:name w:val="Char Char 字元 字元 字元 Char Char Char Char"/>
    <w:basedOn w:val="a"/>
    <w:rsid w:val="000E6168"/>
    <w:pPr>
      <w:adjustRightInd w:val="0"/>
      <w:spacing w:line="360" w:lineRule="auto"/>
    </w:pPr>
    <w:rPr>
      <w:kern w:val="0"/>
      <w:sz w:val="24"/>
    </w:rPr>
  </w:style>
  <w:style w:type="paragraph" w:customStyle="1" w:styleId="INStep">
    <w:name w:val="IN Step"/>
    <w:basedOn w:val="a"/>
    <w:rsid w:val="000E6168"/>
    <w:pPr>
      <w:keepLines/>
      <w:widowControl/>
      <w:tabs>
        <w:tab w:val="left" w:pos="1134"/>
      </w:tabs>
      <w:spacing w:before="80" w:after="80" w:line="300" w:lineRule="auto"/>
      <w:ind w:left="1134" w:hanging="907"/>
      <w:outlineLvl w:val="8"/>
    </w:pPr>
    <w:rPr>
      <w:rFonts w:ascii="Arial" w:hAnsi="Arial"/>
      <w:kern w:val="0"/>
      <w:sz w:val="21"/>
    </w:rPr>
  </w:style>
  <w:style w:type="paragraph" w:styleId="aff3">
    <w:name w:val="Body Text Indent"/>
    <w:basedOn w:val="a"/>
    <w:link w:val="Char9"/>
    <w:unhideWhenUsed/>
    <w:qFormat/>
    <w:rsid w:val="000E6168"/>
    <w:pPr>
      <w:spacing w:after="120"/>
      <w:ind w:leftChars="200" w:left="420"/>
    </w:pPr>
  </w:style>
  <w:style w:type="character" w:customStyle="1" w:styleId="Char9">
    <w:name w:val="正文文本缩进 Char"/>
    <w:basedOn w:val="a0"/>
    <w:link w:val="aff3"/>
    <w:rsid w:val="000E6168"/>
    <w:rPr>
      <w:rFonts w:ascii="Times New Roman" w:eastAsia="宋体" w:hAnsi="Times New Roman" w:cs="Times New Roman"/>
      <w:sz w:val="28"/>
      <w:szCs w:val="20"/>
    </w:rPr>
  </w:style>
  <w:style w:type="paragraph" w:styleId="25">
    <w:name w:val="Body Text First Indent 2"/>
    <w:basedOn w:val="aff3"/>
    <w:link w:val="2Char1"/>
    <w:rsid w:val="000E6168"/>
    <w:pPr>
      <w:ind w:firstLineChars="200" w:firstLine="420"/>
    </w:pPr>
    <w:rPr>
      <w:sz w:val="21"/>
    </w:rPr>
  </w:style>
  <w:style w:type="character" w:customStyle="1" w:styleId="2Char1">
    <w:name w:val="正文首行缩进 2 Char"/>
    <w:basedOn w:val="Char9"/>
    <w:link w:val="25"/>
    <w:rsid w:val="000E6168"/>
  </w:style>
  <w:style w:type="paragraph" w:styleId="aff4">
    <w:name w:val="annotation subject"/>
    <w:basedOn w:val="ae"/>
    <w:next w:val="ae"/>
    <w:link w:val="Chara"/>
    <w:rsid w:val="000E6168"/>
    <w:pPr>
      <w:widowControl w:val="0"/>
      <w:tabs>
        <w:tab w:val="clear" w:pos="1134"/>
      </w:tabs>
      <w:adjustRightInd/>
      <w:snapToGrid/>
      <w:spacing w:line="240" w:lineRule="auto"/>
    </w:pPr>
    <w:rPr>
      <w:rFonts w:eastAsia="宋体"/>
      <w:b/>
      <w:sz w:val="21"/>
      <w:lang w:eastAsia="zh-CN"/>
    </w:rPr>
  </w:style>
  <w:style w:type="character" w:customStyle="1" w:styleId="Chara">
    <w:name w:val="批注主题 Char"/>
    <w:basedOn w:val="Char10"/>
    <w:link w:val="aff4"/>
    <w:rsid w:val="000E6168"/>
    <w:rPr>
      <w:b/>
    </w:rPr>
  </w:style>
  <w:style w:type="paragraph" w:customStyle="1" w:styleId="aff5">
    <w:name w:val="列表项目"/>
    <w:basedOn w:val="a"/>
    <w:rsid w:val="000E6168"/>
    <w:pPr>
      <w:tabs>
        <w:tab w:val="left" w:pos="420"/>
      </w:tabs>
      <w:spacing w:line="288" w:lineRule="auto"/>
      <w:ind w:leftChars="200" w:left="840" w:hangingChars="200" w:hanging="420"/>
    </w:pPr>
    <w:rPr>
      <w:sz w:val="21"/>
    </w:rPr>
  </w:style>
  <w:style w:type="paragraph" w:styleId="aff6">
    <w:name w:val="Normal (Web)"/>
    <w:basedOn w:val="a"/>
    <w:rsid w:val="000E6168"/>
    <w:pPr>
      <w:widowControl/>
      <w:spacing w:before="100" w:beforeAutospacing="1" w:after="100" w:afterAutospacing="1"/>
      <w:jc w:val="left"/>
    </w:pPr>
    <w:rPr>
      <w:rFonts w:ascii="Arial Unicode MS" w:eastAsia="Arial Unicode MS" w:hAnsi="Arial Unicode MS"/>
      <w:kern w:val="0"/>
      <w:sz w:val="24"/>
    </w:rPr>
  </w:style>
  <w:style w:type="paragraph" w:customStyle="1" w:styleId="210">
    <w:name w:val="正文文本缩进 21"/>
    <w:basedOn w:val="a"/>
    <w:rsid w:val="000E6168"/>
    <w:pPr>
      <w:adjustRightInd w:val="0"/>
      <w:spacing w:before="120"/>
      <w:ind w:firstLine="420"/>
      <w:textAlignment w:val="baseline"/>
    </w:pPr>
    <w:rPr>
      <w:sz w:val="24"/>
    </w:rPr>
  </w:style>
  <w:style w:type="paragraph" w:customStyle="1" w:styleId="aff7">
    <w:name w:val="文档正文"/>
    <w:basedOn w:val="a"/>
    <w:rsid w:val="000E6168"/>
    <w:pPr>
      <w:adjustRightInd w:val="0"/>
      <w:snapToGrid w:val="0"/>
      <w:spacing w:line="440" w:lineRule="exact"/>
      <w:ind w:firstLine="567"/>
      <w:textAlignment w:val="baseline"/>
    </w:pPr>
    <w:rPr>
      <w:rFonts w:ascii="Arial Narrow" w:hAnsi="Arial Narrow"/>
      <w:kern w:val="0"/>
      <w:sz w:val="24"/>
    </w:rPr>
  </w:style>
  <w:style w:type="paragraph" w:customStyle="1" w:styleId="Title-Revision">
    <w:name w:val="Title - Revision"/>
    <w:basedOn w:val="aff8"/>
    <w:rsid w:val="000E6168"/>
    <w:pPr>
      <w:spacing w:before="720"/>
    </w:pPr>
  </w:style>
  <w:style w:type="paragraph" w:styleId="26">
    <w:name w:val="Body Text Indent 2"/>
    <w:basedOn w:val="a"/>
    <w:link w:val="2Char2"/>
    <w:rsid w:val="000E6168"/>
    <w:pPr>
      <w:snapToGrid w:val="0"/>
      <w:spacing w:line="440" w:lineRule="atLeast"/>
      <w:ind w:firstLine="570"/>
    </w:pPr>
    <w:rPr>
      <w:rFonts w:ascii="宋体"/>
    </w:rPr>
  </w:style>
  <w:style w:type="character" w:customStyle="1" w:styleId="2Char2">
    <w:name w:val="正文文本缩进 2 Char"/>
    <w:basedOn w:val="a0"/>
    <w:link w:val="26"/>
    <w:rsid w:val="000E6168"/>
    <w:rPr>
      <w:rFonts w:ascii="宋体" w:eastAsia="宋体" w:hAnsi="Times New Roman" w:cs="Times New Roman"/>
      <w:sz w:val="28"/>
      <w:szCs w:val="20"/>
    </w:rPr>
  </w:style>
  <w:style w:type="paragraph" w:customStyle="1" w:styleId="aff9">
    <w:name w:val="项目"/>
    <w:basedOn w:val="a"/>
    <w:rsid w:val="000E6168"/>
    <w:pPr>
      <w:tabs>
        <w:tab w:val="left" w:pos="1280"/>
      </w:tabs>
      <w:spacing w:before="120" w:after="120" w:line="360" w:lineRule="auto"/>
      <w:ind w:left="-7" w:firstLine="567"/>
      <w:jc w:val="left"/>
      <w:textAlignment w:val="baseline"/>
    </w:pPr>
    <w:rPr>
      <w:rFonts w:ascii="宋体"/>
      <w:kern w:val="0"/>
      <w:sz w:val="24"/>
    </w:rPr>
  </w:style>
  <w:style w:type="paragraph" w:customStyle="1" w:styleId="p">
    <w:name w:val="p"/>
    <w:basedOn w:val="a"/>
    <w:rsid w:val="000E6168"/>
    <w:pPr>
      <w:widowControl/>
      <w:spacing w:before="100" w:beforeAutospacing="1" w:after="100" w:afterAutospacing="1"/>
      <w:jc w:val="left"/>
    </w:pPr>
    <w:rPr>
      <w:rFonts w:ascii="宋体" w:hAnsi="宋体" w:cs="宋体"/>
      <w:kern w:val="0"/>
      <w:sz w:val="24"/>
      <w:szCs w:val="24"/>
    </w:rPr>
  </w:style>
  <w:style w:type="paragraph" w:styleId="ad">
    <w:name w:val="Date"/>
    <w:basedOn w:val="a"/>
    <w:next w:val="a"/>
    <w:link w:val="Char3"/>
    <w:rsid w:val="000E6168"/>
    <w:rPr>
      <w:rFonts w:asciiTheme="minorHAnsi" w:eastAsiaTheme="minorEastAsia" w:hAnsiTheme="minorHAnsi" w:cstheme="minorBidi"/>
      <w:szCs w:val="22"/>
    </w:rPr>
  </w:style>
  <w:style w:type="character" w:customStyle="1" w:styleId="Char11">
    <w:name w:val="日期 Char1"/>
    <w:basedOn w:val="a0"/>
    <w:link w:val="ad"/>
    <w:uiPriority w:val="99"/>
    <w:semiHidden/>
    <w:rsid w:val="000E6168"/>
    <w:rPr>
      <w:rFonts w:ascii="Times New Roman" w:eastAsia="宋体" w:hAnsi="Times New Roman" w:cs="Times New Roman"/>
      <w:sz w:val="28"/>
      <w:szCs w:val="20"/>
    </w:rPr>
  </w:style>
  <w:style w:type="paragraph" w:customStyle="1" w:styleId="15">
    <w:name w:val="正文1"/>
    <w:basedOn w:val="a"/>
    <w:rsid w:val="000E6168"/>
    <w:pPr>
      <w:spacing w:line="300" w:lineRule="auto"/>
      <w:ind w:firstLineChars="200" w:firstLine="200"/>
    </w:pPr>
    <w:rPr>
      <w:sz w:val="24"/>
    </w:rPr>
  </w:style>
  <w:style w:type="paragraph" w:styleId="42">
    <w:name w:val="List 4"/>
    <w:basedOn w:val="a"/>
    <w:rsid w:val="000E6168"/>
    <w:pPr>
      <w:adjustRightInd w:val="0"/>
      <w:snapToGrid w:val="0"/>
      <w:spacing w:line="360" w:lineRule="auto"/>
      <w:ind w:leftChars="600" w:left="100" w:hangingChars="200" w:hanging="200"/>
    </w:pPr>
    <w:rPr>
      <w:sz w:val="24"/>
    </w:rPr>
  </w:style>
  <w:style w:type="paragraph" w:styleId="27">
    <w:name w:val="List 2"/>
    <w:basedOn w:val="a"/>
    <w:rsid w:val="000E6168"/>
    <w:pPr>
      <w:adjustRightInd w:val="0"/>
      <w:snapToGrid w:val="0"/>
      <w:spacing w:line="360" w:lineRule="auto"/>
      <w:ind w:leftChars="200" w:left="100" w:hangingChars="200" w:hanging="200"/>
    </w:pPr>
    <w:rPr>
      <w:sz w:val="24"/>
    </w:rPr>
  </w:style>
  <w:style w:type="paragraph" w:customStyle="1" w:styleId="20257">
    <w:name w:val="样式 样式 正文首行缩进 2 + 左  0 字符 + 首行缩进:  2.57 字符"/>
    <w:basedOn w:val="a"/>
    <w:next w:val="a"/>
    <w:rsid w:val="000E6168"/>
    <w:pPr>
      <w:adjustRightInd w:val="0"/>
      <w:snapToGrid w:val="0"/>
      <w:spacing w:after="120"/>
      <w:ind w:firstLineChars="257" w:firstLine="540"/>
    </w:pPr>
    <w:rPr>
      <w:sz w:val="21"/>
    </w:rPr>
  </w:style>
  <w:style w:type="paragraph" w:customStyle="1" w:styleId="affa">
    <w:name w:val="没有缩进（为图形使用）"/>
    <w:basedOn w:val="a"/>
    <w:rsid w:val="000E6168"/>
    <w:pPr>
      <w:spacing w:before="120" w:after="120" w:line="360" w:lineRule="auto"/>
    </w:pPr>
    <w:rPr>
      <w:sz w:val="24"/>
    </w:rPr>
  </w:style>
  <w:style w:type="paragraph" w:customStyle="1" w:styleId="16">
    <w:name w:val="1.正文"/>
    <w:basedOn w:val="a"/>
    <w:rsid w:val="000E6168"/>
    <w:pPr>
      <w:spacing w:line="360" w:lineRule="auto"/>
      <w:ind w:leftChars="225" w:left="540" w:firstLineChars="225" w:firstLine="540"/>
    </w:pPr>
    <w:rPr>
      <w:sz w:val="24"/>
    </w:rPr>
  </w:style>
  <w:style w:type="paragraph" w:customStyle="1" w:styleId="affb">
    <w:name w:val="样式 宋体 五号 行距: 单倍行距"/>
    <w:basedOn w:val="a"/>
    <w:rsid w:val="000E6168"/>
    <w:pPr>
      <w:adjustRightInd w:val="0"/>
      <w:jc w:val="left"/>
    </w:pPr>
    <w:rPr>
      <w:rFonts w:ascii="宋体" w:hAnsi="宋体"/>
      <w:kern w:val="0"/>
      <w:sz w:val="21"/>
    </w:rPr>
  </w:style>
  <w:style w:type="paragraph" w:customStyle="1" w:styleId="TableText0">
    <w:name w:val="Table Text"/>
    <w:rsid w:val="000E6168"/>
    <w:pPr>
      <w:snapToGrid w:val="0"/>
      <w:spacing w:before="80" w:after="80"/>
    </w:pPr>
    <w:rPr>
      <w:rFonts w:ascii="Arial" w:eastAsia="宋体" w:hAnsi="Arial" w:cs="Times New Roman"/>
      <w:sz w:val="18"/>
      <w:szCs w:val="20"/>
    </w:rPr>
  </w:style>
  <w:style w:type="paragraph" w:customStyle="1" w:styleId="33">
    <w:name w:val="样式3"/>
    <w:basedOn w:val="1"/>
    <w:next w:val="1"/>
    <w:rsid w:val="000E6168"/>
    <w:pPr>
      <w:keepLines/>
      <w:tabs>
        <w:tab w:val="clear" w:pos="3360"/>
      </w:tabs>
      <w:adjustRightInd w:val="0"/>
      <w:spacing w:beforeLines="0" w:afterLines="0" w:line="576" w:lineRule="auto"/>
      <w:jc w:val="both"/>
    </w:pPr>
    <w:rPr>
      <w:b/>
      <w:kern w:val="44"/>
    </w:rPr>
  </w:style>
  <w:style w:type="paragraph" w:customStyle="1" w:styleId="ParaCharCharCharCharCharCharChar">
    <w:name w:val="默认段落字体 Para Char Char Char Char Char Char Char"/>
    <w:basedOn w:val="a"/>
    <w:rsid w:val="000E6168"/>
    <w:rPr>
      <w:rFonts w:ascii="Tahoma" w:hAnsi="Tahoma"/>
      <w:sz w:val="24"/>
    </w:rPr>
  </w:style>
  <w:style w:type="paragraph" w:customStyle="1" w:styleId="affc">
    <w:name w:val="关键词"/>
    <w:basedOn w:val="a"/>
    <w:next w:val="a"/>
    <w:rsid w:val="000E6168"/>
    <w:pPr>
      <w:spacing w:line="360" w:lineRule="auto"/>
    </w:pPr>
    <w:rPr>
      <w:rFonts w:eastAsia="黑体"/>
      <w:sz w:val="20"/>
    </w:rPr>
  </w:style>
  <w:style w:type="paragraph" w:customStyle="1" w:styleId="content">
    <w:name w:val="content"/>
    <w:basedOn w:val="a"/>
    <w:rsid w:val="000E6168"/>
    <w:pPr>
      <w:widowControl/>
      <w:spacing w:before="100" w:beforeAutospacing="1" w:after="100" w:afterAutospacing="1" w:line="280" w:lineRule="atLeast"/>
      <w:ind w:firstLine="375"/>
      <w:jc w:val="left"/>
    </w:pPr>
    <w:rPr>
      <w:rFonts w:ascii="宋体" w:hAnsi="宋体"/>
      <w:color w:val="000000"/>
      <w:kern w:val="0"/>
      <w:sz w:val="18"/>
    </w:rPr>
  </w:style>
  <w:style w:type="paragraph" w:styleId="80">
    <w:name w:val="toc 8"/>
    <w:basedOn w:val="a"/>
    <w:next w:val="a"/>
    <w:rsid w:val="000E6168"/>
    <w:pPr>
      <w:ind w:leftChars="1400" w:left="2940"/>
    </w:pPr>
  </w:style>
  <w:style w:type="paragraph" w:styleId="34">
    <w:name w:val="List Number 3"/>
    <w:basedOn w:val="a"/>
    <w:rsid w:val="000E6168"/>
    <w:pPr>
      <w:tabs>
        <w:tab w:val="left" w:pos="2120"/>
      </w:tabs>
      <w:adjustRightInd w:val="0"/>
      <w:snapToGrid w:val="0"/>
      <w:spacing w:line="360" w:lineRule="auto"/>
      <w:ind w:left="2120" w:hanging="720"/>
    </w:pPr>
    <w:rPr>
      <w:sz w:val="24"/>
    </w:rPr>
  </w:style>
  <w:style w:type="paragraph" w:customStyle="1" w:styleId="17">
    <w:name w:val="列出段落1"/>
    <w:basedOn w:val="a"/>
    <w:uiPriority w:val="34"/>
    <w:qFormat/>
    <w:rsid w:val="000E6168"/>
    <w:pPr>
      <w:ind w:firstLineChars="200" w:firstLine="420"/>
    </w:pPr>
    <w:rPr>
      <w:sz w:val="21"/>
      <w:szCs w:val="24"/>
    </w:rPr>
  </w:style>
  <w:style w:type="paragraph" w:styleId="35">
    <w:name w:val="List 3"/>
    <w:basedOn w:val="a"/>
    <w:rsid w:val="000E6168"/>
    <w:pPr>
      <w:adjustRightInd w:val="0"/>
      <w:snapToGrid w:val="0"/>
      <w:spacing w:line="360" w:lineRule="auto"/>
      <w:ind w:leftChars="400" w:left="100" w:hangingChars="200" w:hanging="200"/>
    </w:pPr>
    <w:rPr>
      <w:sz w:val="24"/>
    </w:rPr>
  </w:style>
  <w:style w:type="paragraph" w:styleId="affd">
    <w:name w:val="caption"/>
    <w:basedOn w:val="a"/>
    <w:next w:val="a"/>
    <w:qFormat/>
    <w:rsid w:val="000E6168"/>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AANumbering">
    <w:name w:val="AA Numbering"/>
    <w:basedOn w:val="a"/>
    <w:rsid w:val="000E616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1">
    <w:name w:val="Char1 Char Char Char1"/>
    <w:basedOn w:val="a"/>
    <w:rsid w:val="000E6168"/>
    <w:rPr>
      <w:rFonts w:ascii="Tahoma" w:hAnsi="Tahoma"/>
      <w:sz w:val="21"/>
    </w:rPr>
  </w:style>
  <w:style w:type="paragraph" w:customStyle="1" w:styleId="CharCharCharCharCharCharCharCharCharCharCharCharChar">
    <w:name w:val="Char Char Char Char Char Char Char Char Char Char Char Char Char"/>
    <w:basedOn w:val="a"/>
    <w:rsid w:val="000E6168"/>
    <w:pPr>
      <w:widowControl/>
      <w:spacing w:after="160" w:line="240" w:lineRule="exact"/>
      <w:jc w:val="left"/>
    </w:pPr>
    <w:rPr>
      <w:rFonts w:ascii="Verdana" w:eastAsia="仿宋_GB2312" w:hAnsi="Verdana"/>
      <w:kern w:val="0"/>
      <w:sz w:val="24"/>
      <w:lang w:eastAsia="en-US"/>
    </w:rPr>
  </w:style>
  <w:style w:type="paragraph" w:customStyle="1" w:styleId="xl27">
    <w:name w:val="xl27"/>
    <w:basedOn w:val="a"/>
    <w:rsid w:val="000E616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28">
    <w:name w:val="List Number 2"/>
    <w:basedOn w:val="a"/>
    <w:rsid w:val="000E6168"/>
    <w:pPr>
      <w:tabs>
        <w:tab w:val="left" w:pos="780"/>
      </w:tabs>
      <w:spacing w:line="360" w:lineRule="auto"/>
      <w:ind w:left="780" w:hanging="360"/>
    </w:pPr>
    <w:rPr>
      <w:sz w:val="24"/>
    </w:rPr>
  </w:style>
  <w:style w:type="paragraph" w:customStyle="1" w:styleId="affe">
    <w:name w:val="图片文字"/>
    <w:basedOn w:val="a"/>
    <w:rsid w:val="000E6168"/>
    <w:pPr>
      <w:spacing w:line="240" w:lineRule="atLeast"/>
      <w:jc w:val="center"/>
    </w:pPr>
    <w:rPr>
      <w:sz w:val="21"/>
    </w:rPr>
  </w:style>
  <w:style w:type="paragraph" w:customStyle="1" w:styleId="a8">
    <w:name w:val="文字"/>
    <w:basedOn w:val="a"/>
    <w:link w:val="Char1"/>
    <w:rsid w:val="000E6168"/>
    <w:pPr>
      <w:tabs>
        <w:tab w:val="left" w:pos="8520"/>
      </w:tabs>
      <w:spacing w:line="312" w:lineRule="auto"/>
      <w:ind w:right="-210" w:firstLine="556"/>
    </w:pPr>
    <w:rPr>
      <w:rFonts w:ascii="宋体" w:hAnsiTheme="minorHAnsi" w:cstheme="minorBidi"/>
      <w:szCs w:val="22"/>
    </w:rPr>
  </w:style>
  <w:style w:type="paragraph" w:customStyle="1" w:styleId="TableTextCharChar">
    <w:name w:val="Table Text Char Char"/>
    <w:rsid w:val="000E6168"/>
    <w:pPr>
      <w:snapToGrid w:val="0"/>
      <w:spacing w:before="80" w:after="80"/>
    </w:pPr>
    <w:rPr>
      <w:rFonts w:ascii="Arial" w:eastAsia="宋体" w:hAnsi="Arial" w:cs="Times New Roman"/>
      <w:sz w:val="18"/>
      <w:szCs w:val="20"/>
    </w:rPr>
  </w:style>
  <w:style w:type="paragraph" w:customStyle="1" w:styleId="afff">
    <w:name w:val="表头样式"/>
    <w:basedOn w:val="a"/>
    <w:rsid w:val="000E6168"/>
    <w:pPr>
      <w:autoSpaceDE w:val="0"/>
      <w:autoSpaceDN w:val="0"/>
      <w:adjustRightInd w:val="0"/>
      <w:spacing w:line="360" w:lineRule="auto"/>
      <w:jc w:val="left"/>
    </w:pPr>
    <w:rPr>
      <w:b/>
      <w:kern w:val="0"/>
      <w:sz w:val="21"/>
    </w:rPr>
  </w:style>
  <w:style w:type="paragraph" w:customStyle="1" w:styleId="afff0">
    <w:name w:val="标准正文"/>
    <w:basedOn w:val="aff3"/>
    <w:rsid w:val="000E6168"/>
    <w:pPr>
      <w:spacing w:before="60" w:after="60" w:line="360" w:lineRule="auto"/>
      <w:ind w:leftChars="0" w:left="0" w:firstLine="482"/>
    </w:pPr>
    <w:rPr>
      <w:rFonts w:ascii="Arial" w:hAnsi="Arial"/>
      <w:sz w:val="24"/>
    </w:rPr>
  </w:style>
  <w:style w:type="paragraph" w:styleId="aff2">
    <w:name w:val="Document Map"/>
    <w:basedOn w:val="a"/>
    <w:link w:val="Charb"/>
    <w:rsid w:val="000E6168"/>
    <w:pPr>
      <w:shd w:val="clear" w:color="auto" w:fill="000080"/>
    </w:pPr>
  </w:style>
  <w:style w:type="character" w:customStyle="1" w:styleId="Charb">
    <w:name w:val="文档结构图 Char"/>
    <w:basedOn w:val="a0"/>
    <w:link w:val="aff2"/>
    <w:rsid w:val="000E6168"/>
    <w:rPr>
      <w:rFonts w:ascii="Times New Roman" w:eastAsia="宋体" w:hAnsi="Times New Roman" w:cs="Times New Roman"/>
      <w:sz w:val="28"/>
      <w:szCs w:val="20"/>
      <w:shd w:val="clear" w:color="auto" w:fill="000080"/>
    </w:rPr>
  </w:style>
  <w:style w:type="paragraph" w:customStyle="1" w:styleId="ItemStepinTable">
    <w:name w:val="Item Step in Table"/>
    <w:rsid w:val="000E6168"/>
    <w:pPr>
      <w:tabs>
        <w:tab w:val="left" w:pos="397"/>
      </w:tabs>
      <w:spacing w:before="40" w:after="40"/>
      <w:ind w:left="397" w:hanging="397"/>
      <w:jc w:val="both"/>
    </w:pPr>
    <w:rPr>
      <w:rFonts w:ascii="Arial" w:eastAsia="宋体" w:hAnsi="Arial" w:cs="Times New Roman"/>
      <w:kern w:val="0"/>
      <w:sz w:val="18"/>
      <w:szCs w:val="20"/>
    </w:rPr>
  </w:style>
  <w:style w:type="paragraph" w:customStyle="1" w:styleId="18">
    <w:name w:val="文本框样式1"/>
    <w:basedOn w:val="a"/>
    <w:rsid w:val="000E6168"/>
    <w:pPr>
      <w:adjustRightInd w:val="0"/>
      <w:snapToGrid w:val="0"/>
      <w:spacing w:before="60" w:line="180" w:lineRule="exact"/>
      <w:jc w:val="center"/>
    </w:pPr>
    <w:rPr>
      <w:sz w:val="21"/>
    </w:rPr>
  </w:style>
  <w:style w:type="paragraph" w:customStyle="1" w:styleId="Title-Date">
    <w:name w:val="Title - Date"/>
    <w:basedOn w:val="aff8"/>
    <w:next w:val="a"/>
    <w:rsid w:val="000E6168"/>
    <w:pPr>
      <w:spacing w:before="240" w:after="720"/>
    </w:pPr>
    <w:rPr>
      <w:sz w:val="28"/>
    </w:rPr>
  </w:style>
  <w:style w:type="paragraph" w:styleId="19">
    <w:name w:val="index 1"/>
    <w:basedOn w:val="a"/>
    <w:next w:val="a"/>
    <w:rsid w:val="000E6168"/>
    <w:pPr>
      <w:adjustRightInd w:val="0"/>
      <w:spacing w:line="240" w:lineRule="atLeast"/>
      <w:textAlignment w:val="baseline"/>
    </w:pPr>
    <w:rPr>
      <w:rFonts w:ascii="宋体"/>
      <w:kern w:val="0"/>
      <w:sz w:val="21"/>
    </w:rPr>
  </w:style>
  <w:style w:type="paragraph" w:customStyle="1" w:styleId="1a">
    <w:name w:val="表格1"/>
    <w:basedOn w:val="a"/>
    <w:next w:val="a"/>
    <w:rsid w:val="000E616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1">
    <w:name w:val="表文字"/>
    <w:rsid w:val="000E6168"/>
    <w:rPr>
      <w:rFonts w:ascii="宋体" w:eastAsia="宋体" w:hAnsi="Times New Roman" w:cs="Times New Roman"/>
      <w:sz w:val="20"/>
      <w:szCs w:val="20"/>
    </w:rPr>
  </w:style>
  <w:style w:type="paragraph" w:styleId="36">
    <w:name w:val="List Bullet 3"/>
    <w:basedOn w:val="a"/>
    <w:rsid w:val="000E6168"/>
    <w:pPr>
      <w:tabs>
        <w:tab w:val="left" w:pos="1200"/>
      </w:tabs>
      <w:adjustRightInd w:val="0"/>
      <w:snapToGrid w:val="0"/>
      <w:spacing w:line="360" w:lineRule="auto"/>
      <w:ind w:left="1200" w:hanging="360"/>
    </w:pPr>
    <w:rPr>
      <w:sz w:val="24"/>
    </w:rPr>
  </w:style>
  <w:style w:type="paragraph" w:styleId="90">
    <w:name w:val="toc 9"/>
    <w:basedOn w:val="a"/>
    <w:next w:val="a"/>
    <w:rsid w:val="000E6168"/>
    <w:pPr>
      <w:ind w:leftChars="1600" w:left="3360"/>
    </w:pPr>
  </w:style>
  <w:style w:type="paragraph" w:customStyle="1" w:styleId="afff2">
    <w:name w:val="È±Ê¡ÎÄ±¾"/>
    <w:basedOn w:val="a"/>
    <w:rsid w:val="000E6168"/>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
    <w:rsid w:val="000E6168"/>
    <w:rPr>
      <w:rFonts w:ascii="Tahoma" w:hAnsi="Tahoma"/>
      <w:sz w:val="24"/>
    </w:rPr>
  </w:style>
  <w:style w:type="paragraph" w:styleId="afff3">
    <w:name w:val="footnote text"/>
    <w:basedOn w:val="a"/>
    <w:link w:val="Charc"/>
    <w:rsid w:val="000E6168"/>
    <w:pPr>
      <w:spacing w:line="360" w:lineRule="auto"/>
    </w:pPr>
    <w:rPr>
      <w:sz w:val="18"/>
    </w:rPr>
  </w:style>
  <w:style w:type="character" w:customStyle="1" w:styleId="Charc">
    <w:name w:val="脚注文本 Char"/>
    <w:basedOn w:val="a0"/>
    <w:link w:val="afff3"/>
    <w:rsid w:val="000E6168"/>
    <w:rPr>
      <w:rFonts w:ascii="Times New Roman" w:eastAsia="宋体" w:hAnsi="Times New Roman" w:cs="Times New Roman"/>
      <w:sz w:val="18"/>
      <w:szCs w:val="20"/>
    </w:rPr>
  </w:style>
  <w:style w:type="paragraph" w:styleId="43">
    <w:name w:val="List Continue 4"/>
    <w:basedOn w:val="a"/>
    <w:rsid w:val="000E6168"/>
    <w:pPr>
      <w:adjustRightInd w:val="0"/>
      <w:snapToGrid w:val="0"/>
      <w:spacing w:after="120" w:line="360" w:lineRule="auto"/>
      <w:ind w:leftChars="800" w:left="1680"/>
    </w:pPr>
    <w:rPr>
      <w:sz w:val="24"/>
    </w:rPr>
  </w:style>
  <w:style w:type="paragraph" w:customStyle="1" w:styleId="220">
    <w:name w:val="样式 样式 首行缩进:  2 字符 + 首行缩进:  2 字符"/>
    <w:basedOn w:val="a"/>
    <w:rsid w:val="000E6168"/>
    <w:pPr>
      <w:spacing w:line="360" w:lineRule="auto"/>
      <w:ind w:firstLineChars="200" w:firstLine="480"/>
    </w:pPr>
    <w:rPr>
      <w:sz w:val="24"/>
    </w:rPr>
  </w:style>
  <w:style w:type="paragraph" w:customStyle="1" w:styleId="29">
    <w:name w:val="正文字缩2字"/>
    <w:basedOn w:val="a"/>
    <w:rsid w:val="000E6168"/>
    <w:pPr>
      <w:spacing w:before="60" w:after="60" w:line="360" w:lineRule="auto"/>
      <w:ind w:leftChars="200" w:left="200" w:firstLineChars="200" w:firstLine="200"/>
    </w:pPr>
    <w:rPr>
      <w:sz w:val="24"/>
    </w:rPr>
  </w:style>
  <w:style w:type="paragraph" w:styleId="51">
    <w:name w:val="toc 5"/>
    <w:basedOn w:val="a"/>
    <w:next w:val="a"/>
    <w:rsid w:val="000E6168"/>
    <w:pPr>
      <w:ind w:leftChars="800" w:left="1680"/>
    </w:pPr>
  </w:style>
  <w:style w:type="paragraph" w:customStyle="1" w:styleId="320">
    <w:name w:val="标题3——2"/>
    <w:basedOn w:val="3"/>
    <w:next w:val="afa"/>
    <w:rsid w:val="000E6168"/>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styleId="afff4">
    <w:name w:val="Plain Text"/>
    <w:basedOn w:val="a"/>
    <w:link w:val="Chard"/>
    <w:rsid w:val="000E6168"/>
    <w:pPr>
      <w:adjustRightInd w:val="0"/>
      <w:snapToGrid w:val="0"/>
      <w:spacing w:line="360" w:lineRule="auto"/>
    </w:pPr>
    <w:rPr>
      <w:rFonts w:ascii="宋体" w:hAnsi="Courier New"/>
      <w:sz w:val="21"/>
    </w:rPr>
  </w:style>
  <w:style w:type="character" w:customStyle="1" w:styleId="Chard">
    <w:name w:val="纯文本 Char"/>
    <w:basedOn w:val="a0"/>
    <w:link w:val="afff4"/>
    <w:rsid w:val="000E6168"/>
    <w:rPr>
      <w:rFonts w:ascii="宋体" w:eastAsia="宋体" w:hAnsi="Courier New" w:cs="Times New Roman"/>
      <w:szCs w:val="20"/>
    </w:rPr>
  </w:style>
  <w:style w:type="paragraph" w:styleId="2a">
    <w:name w:val="toc 2"/>
    <w:basedOn w:val="a"/>
    <w:next w:val="a"/>
    <w:uiPriority w:val="39"/>
    <w:rsid w:val="000E6168"/>
    <w:pPr>
      <w:tabs>
        <w:tab w:val="right" w:leader="dot" w:pos="8400"/>
      </w:tabs>
      <w:spacing w:line="440" w:lineRule="exact"/>
      <w:ind w:leftChars="100" w:left="280" w:rightChars="-91" w:right="-91"/>
    </w:pPr>
  </w:style>
  <w:style w:type="paragraph" w:styleId="afff5">
    <w:name w:val="table of figures"/>
    <w:basedOn w:val="a"/>
    <w:next w:val="a"/>
    <w:rsid w:val="000E6168"/>
    <w:pPr>
      <w:tabs>
        <w:tab w:val="right" w:leader="dot" w:pos="8640"/>
      </w:tabs>
      <w:spacing w:line="360" w:lineRule="auto"/>
      <w:ind w:left="400" w:hanging="400"/>
    </w:pPr>
    <w:rPr>
      <w:sz w:val="24"/>
    </w:rPr>
  </w:style>
  <w:style w:type="paragraph" w:styleId="aff8">
    <w:name w:val="Title"/>
    <w:basedOn w:val="a"/>
    <w:link w:val="Chare"/>
    <w:qFormat/>
    <w:rsid w:val="000E6168"/>
    <w:pPr>
      <w:widowControl/>
      <w:spacing w:after="240" w:line="360" w:lineRule="auto"/>
      <w:jc w:val="center"/>
    </w:pPr>
    <w:rPr>
      <w:rFonts w:ascii="Arial" w:hAnsi="Arial"/>
      <w:b/>
      <w:smallCaps/>
      <w:kern w:val="28"/>
      <w:sz w:val="36"/>
      <w:lang w:eastAsia="en-US"/>
    </w:rPr>
  </w:style>
  <w:style w:type="character" w:customStyle="1" w:styleId="Chare">
    <w:name w:val="标题 Char"/>
    <w:basedOn w:val="a0"/>
    <w:link w:val="aff8"/>
    <w:rsid w:val="000E6168"/>
    <w:rPr>
      <w:rFonts w:ascii="Arial" w:eastAsia="宋体" w:hAnsi="Arial" w:cs="Times New Roman"/>
      <w:b/>
      <w:smallCaps/>
      <w:kern w:val="28"/>
      <w:sz w:val="36"/>
      <w:szCs w:val="20"/>
      <w:lang w:eastAsia="en-US"/>
    </w:rPr>
  </w:style>
  <w:style w:type="paragraph" w:styleId="37">
    <w:name w:val="List Continue 3"/>
    <w:basedOn w:val="a"/>
    <w:rsid w:val="000E6168"/>
    <w:pPr>
      <w:adjustRightInd w:val="0"/>
      <w:snapToGrid w:val="0"/>
      <w:spacing w:after="120" w:line="360" w:lineRule="auto"/>
      <w:ind w:leftChars="600" w:left="1260"/>
    </w:pPr>
    <w:rPr>
      <w:sz w:val="24"/>
    </w:rPr>
  </w:style>
  <w:style w:type="paragraph" w:customStyle="1" w:styleId="2b">
    <w:name w:val="标题2"/>
    <w:basedOn w:val="2"/>
    <w:rsid w:val="000E6168"/>
    <w:pPr>
      <w:keepNext w:val="0"/>
      <w:keepLines w:val="0"/>
      <w:ind w:firstLineChars="196" w:firstLine="574"/>
      <w:outlineLvl w:val="9"/>
    </w:pPr>
    <w:rPr>
      <w:b/>
      <w:spacing w:val="6"/>
      <w:u w:val="single"/>
    </w:rPr>
  </w:style>
  <w:style w:type="paragraph" w:customStyle="1" w:styleId="afff6">
    <w:name w:val="图例"/>
    <w:basedOn w:val="a"/>
    <w:rsid w:val="000E6168"/>
    <w:pPr>
      <w:spacing w:before="120" w:after="120" w:line="360" w:lineRule="auto"/>
      <w:jc w:val="center"/>
    </w:pPr>
    <w:rPr>
      <w:rFonts w:eastAsia="仿宋_GB2312"/>
      <w:b/>
      <w:sz w:val="24"/>
    </w:rPr>
  </w:style>
  <w:style w:type="paragraph" w:customStyle="1" w:styleId="afff7">
    <w:name w:val="_"/>
    <w:basedOn w:val="a"/>
    <w:rsid w:val="000E6168"/>
    <w:pPr>
      <w:adjustRightInd w:val="0"/>
      <w:spacing w:line="360" w:lineRule="auto"/>
      <w:ind w:left="480" w:firstLineChars="200" w:firstLine="200"/>
      <w:textAlignment w:val="baseline"/>
    </w:pPr>
    <w:rPr>
      <w:kern w:val="0"/>
      <w:sz w:val="24"/>
    </w:rPr>
  </w:style>
  <w:style w:type="paragraph" w:customStyle="1" w:styleId="FigureDescription">
    <w:name w:val="Figure Description"/>
    <w:next w:val="a"/>
    <w:rsid w:val="000E6168"/>
    <w:pPr>
      <w:snapToGrid w:val="0"/>
      <w:spacing w:before="80" w:after="320"/>
      <w:ind w:left="1134"/>
      <w:jc w:val="center"/>
    </w:pPr>
    <w:rPr>
      <w:rFonts w:ascii="Arial" w:eastAsia="黑体" w:hAnsi="Arial" w:cs="Times New Roman"/>
      <w:kern w:val="0"/>
      <w:sz w:val="18"/>
      <w:szCs w:val="20"/>
    </w:rPr>
  </w:style>
  <w:style w:type="paragraph" w:styleId="52">
    <w:name w:val="List 5"/>
    <w:basedOn w:val="a"/>
    <w:rsid w:val="000E6168"/>
    <w:pPr>
      <w:adjustRightInd w:val="0"/>
      <w:snapToGrid w:val="0"/>
      <w:spacing w:line="360" w:lineRule="auto"/>
      <w:ind w:leftChars="800" w:left="100" w:hangingChars="200" w:hanging="200"/>
    </w:pPr>
    <w:rPr>
      <w:sz w:val="24"/>
    </w:rPr>
  </w:style>
  <w:style w:type="paragraph" w:customStyle="1" w:styleId="44">
    <w:name w:val="样式4"/>
    <w:basedOn w:val="4"/>
    <w:rsid w:val="000E6168"/>
    <w:pPr>
      <w:adjustRightInd w:val="0"/>
      <w:snapToGrid w:val="0"/>
      <w:spacing w:before="280" w:line="372" w:lineRule="auto"/>
      <w:ind w:left="0" w:firstLine="0"/>
    </w:pPr>
  </w:style>
  <w:style w:type="paragraph" w:styleId="afff8">
    <w:name w:val="List Paragraph"/>
    <w:basedOn w:val="a"/>
    <w:uiPriority w:val="34"/>
    <w:qFormat/>
    <w:rsid w:val="000E6168"/>
    <w:pPr>
      <w:ind w:firstLineChars="200" w:firstLine="420"/>
    </w:pPr>
    <w:rPr>
      <w:rFonts w:ascii="Calibri" w:hAnsi="Calibri"/>
      <w:sz w:val="21"/>
      <w:szCs w:val="22"/>
    </w:rPr>
  </w:style>
  <w:style w:type="paragraph" w:styleId="60">
    <w:name w:val="toc 6"/>
    <w:basedOn w:val="a"/>
    <w:next w:val="a"/>
    <w:rsid w:val="000E6168"/>
    <w:pPr>
      <w:ind w:leftChars="1000" w:left="2100"/>
    </w:pPr>
  </w:style>
  <w:style w:type="paragraph" w:customStyle="1" w:styleId="TableHeading">
    <w:name w:val="Table Heading"/>
    <w:rsid w:val="000E6168"/>
    <w:pPr>
      <w:keepNext/>
      <w:snapToGrid w:val="0"/>
      <w:spacing w:before="80" w:after="80"/>
      <w:jc w:val="center"/>
    </w:pPr>
    <w:rPr>
      <w:rFonts w:ascii="Arial" w:eastAsia="黑体" w:hAnsi="Arial" w:cs="Times New Roman"/>
      <w:kern w:val="0"/>
      <w:sz w:val="18"/>
      <w:szCs w:val="20"/>
    </w:rPr>
  </w:style>
  <w:style w:type="paragraph" w:styleId="45">
    <w:name w:val="toc 4"/>
    <w:basedOn w:val="a"/>
    <w:next w:val="a"/>
    <w:rsid w:val="000E6168"/>
    <w:pPr>
      <w:ind w:leftChars="600" w:left="1260"/>
    </w:pPr>
  </w:style>
  <w:style w:type="paragraph" w:customStyle="1" w:styleId="afff9">
    <w:name w:val="内容标题"/>
    <w:basedOn w:val="aff2"/>
    <w:rsid w:val="000E6168"/>
    <w:rPr>
      <w:rFonts w:ascii="Tahoma" w:hAnsi="Tahoma"/>
      <w:sz w:val="24"/>
    </w:rPr>
  </w:style>
  <w:style w:type="paragraph" w:customStyle="1" w:styleId="CharCharChar">
    <w:name w:val="Char Char Char"/>
    <w:basedOn w:val="a"/>
    <w:rsid w:val="000E6168"/>
    <w:rPr>
      <w:rFonts w:ascii="Tahoma" w:hAnsi="Tahoma"/>
      <w:sz w:val="24"/>
    </w:rPr>
  </w:style>
  <w:style w:type="paragraph" w:customStyle="1" w:styleId="CharCharCharCharChar0">
    <w:name w:val="文档正文 Char Char Char Char Char"/>
    <w:basedOn w:val="a"/>
    <w:rsid w:val="000E6168"/>
    <w:pPr>
      <w:adjustRightInd w:val="0"/>
      <w:spacing w:line="440" w:lineRule="exact"/>
      <w:ind w:firstLine="420"/>
      <w:textAlignment w:val="baseline"/>
    </w:pPr>
    <w:rPr>
      <w:rFonts w:ascii="Arial Narrow" w:hAnsi="Arial Narrow"/>
      <w:kern w:val="0"/>
      <w:sz w:val="24"/>
    </w:rPr>
  </w:style>
  <w:style w:type="paragraph" w:customStyle="1" w:styleId="1b">
    <w:name w:val="首行缩进 1"/>
    <w:basedOn w:val="a"/>
    <w:rsid w:val="000E6168"/>
    <w:pPr>
      <w:spacing w:after="120" w:line="360" w:lineRule="auto"/>
      <w:ind w:firstLineChars="200" w:firstLine="200"/>
    </w:pPr>
    <w:rPr>
      <w:sz w:val="24"/>
    </w:rPr>
  </w:style>
  <w:style w:type="paragraph" w:customStyle="1" w:styleId="afffa">
    <w:name w:val="表格文本"/>
    <w:rsid w:val="000E6168"/>
    <w:pPr>
      <w:tabs>
        <w:tab w:val="decimal" w:pos="0"/>
      </w:tabs>
    </w:pPr>
    <w:rPr>
      <w:rFonts w:ascii="Arial" w:eastAsia="宋体" w:hAnsi="Arial" w:cs="Times New Roman"/>
      <w:kern w:val="0"/>
      <w:szCs w:val="20"/>
    </w:rPr>
  </w:style>
  <w:style w:type="paragraph" w:customStyle="1" w:styleId="1Heading0SectionHeadPIM1H1h11stlevell11H1">
    <w:name w:val="样式 标题 1章标题Heading 0Section HeadPIM 1H1h11st levell11H1..."/>
    <w:basedOn w:val="1"/>
    <w:rsid w:val="000E6168"/>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TableTextChar1">
    <w:name w:val="Table Text Char1"/>
    <w:rsid w:val="000E6168"/>
    <w:pPr>
      <w:snapToGrid w:val="0"/>
      <w:spacing w:before="80" w:after="80"/>
    </w:pPr>
    <w:rPr>
      <w:rFonts w:ascii="Arial" w:eastAsia="宋体" w:hAnsi="Arial" w:cs="Times New Roman"/>
      <w:sz w:val="18"/>
      <w:szCs w:val="20"/>
    </w:rPr>
  </w:style>
  <w:style w:type="paragraph" w:customStyle="1" w:styleId="CharCharCharChar0">
    <w:name w:val="Char Char Char Char"/>
    <w:basedOn w:val="a"/>
    <w:rsid w:val="000E6168"/>
    <w:pPr>
      <w:pageBreakBefore/>
      <w:widowControl/>
      <w:spacing w:after="160" w:line="240" w:lineRule="exact"/>
      <w:jc w:val="left"/>
    </w:pPr>
    <w:rPr>
      <w:rFonts w:ascii="Verdana" w:hAnsi="Verdana"/>
      <w:kern w:val="0"/>
      <w:sz w:val="20"/>
      <w:lang w:eastAsia="en-US"/>
    </w:rPr>
  </w:style>
  <w:style w:type="paragraph" w:customStyle="1" w:styleId="afffb">
    <w:name w:val="章标题"/>
    <w:next w:val="a"/>
    <w:rsid w:val="000E6168"/>
    <w:pPr>
      <w:spacing w:beforeLines="50" w:afterLines="50"/>
      <w:jc w:val="both"/>
      <w:outlineLvl w:val="1"/>
    </w:pPr>
    <w:rPr>
      <w:rFonts w:ascii="黑体" w:eastAsia="黑体" w:hAnsi="Times New Roman" w:cs="Times New Roman"/>
      <w:kern w:val="0"/>
      <w:sz w:val="24"/>
      <w:szCs w:val="20"/>
    </w:rPr>
  </w:style>
  <w:style w:type="paragraph" w:customStyle="1" w:styleId="afffc">
    <w:name w:val="表号"/>
    <w:basedOn w:val="a"/>
    <w:rsid w:val="000E6168"/>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f">
    <w:name w:val="Char"/>
    <w:basedOn w:val="a"/>
    <w:rsid w:val="000E6168"/>
    <w:pPr>
      <w:spacing w:line="240" w:lineRule="atLeast"/>
      <w:ind w:left="420" w:firstLine="420"/>
    </w:pPr>
    <w:rPr>
      <w:kern w:val="0"/>
      <w:sz w:val="21"/>
    </w:rPr>
  </w:style>
  <w:style w:type="paragraph" w:customStyle="1" w:styleId="2c">
    <w:name w:val="附录2"/>
    <w:basedOn w:val="a"/>
    <w:next w:val="a"/>
    <w:rsid w:val="000E6168"/>
    <w:pPr>
      <w:tabs>
        <w:tab w:val="left" w:pos="420"/>
        <w:tab w:val="left" w:pos="624"/>
      </w:tabs>
      <w:ind w:left="420" w:hanging="420"/>
      <w:outlineLvl w:val="1"/>
    </w:pPr>
    <w:rPr>
      <w:rFonts w:ascii="黑体" w:eastAsia="黑体" w:hAnsi="黑体"/>
      <w:b/>
      <w:sz w:val="32"/>
    </w:rPr>
  </w:style>
  <w:style w:type="paragraph" w:customStyle="1" w:styleId="ItemList">
    <w:name w:val="Item List"/>
    <w:rsid w:val="000E6168"/>
    <w:pPr>
      <w:tabs>
        <w:tab w:val="left" w:pos="1644"/>
      </w:tabs>
      <w:spacing w:line="300" w:lineRule="auto"/>
      <w:ind w:left="1644" w:hanging="510"/>
      <w:jc w:val="both"/>
    </w:pPr>
    <w:rPr>
      <w:rFonts w:ascii="Arial" w:eastAsia="宋体" w:hAnsi="Arial" w:cs="Times New Roman"/>
      <w:kern w:val="0"/>
      <w:szCs w:val="20"/>
    </w:rPr>
  </w:style>
  <w:style w:type="paragraph" w:customStyle="1" w:styleId="afffd">
    <w:name w:val="首行缩进"/>
    <w:basedOn w:val="a"/>
    <w:rsid w:val="000E6168"/>
    <w:pPr>
      <w:spacing w:line="360" w:lineRule="auto"/>
      <w:ind w:firstLineChars="200" w:firstLine="420"/>
    </w:pPr>
    <w:rPr>
      <w:sz w:val="21"/>
    </w:rPr>
  </w:style>
  <w:style w:type="paragraph" w:customStyle="1" w:styleId="Char20">
    <w:name w:val="Char2"/>
    <w:basedOn w:val="a"/>
    <w:rsid w:val="000E6168"/>
    <w:pPr>
      <w:widowControl/>
      <w:spacing w:line="400" w:lineRule="exact"/>
      <w:jc w:val="center"/>
    </w:pPr>
    <w:rPr>
      <w:sz w:val="24"/>
    </w:rPr>
  </w:style>
  <w:style w:type="paragraph" w:customStyle="1" w:styleId="StyleHeading3h3Heading3-oldLevel3HeadH3level3PIM3se">
    <w:name w:val="Style Heading 3h3Heading 3 - oldLevel 3 HeadH3level_3PIM 3se..."/>
    <w:basedOn w:val="3"/>
    <w:rsid w:val="000E6168"/>
    <w:pPr>
      <w:tabs>
        <w:tab w:val="left" w:pos="709"/>
      </w:tabs>
      <w:ind w:left="709" w:hanging="709"/>
      <w:jc w:val="both"/>
    </w:pPr>
    <w:rPr>
      <w:sz w:val="32"/>
    </w:rPr>
  </w:style>
  <w:style w:type="paragraph" w:customStyle="1" w:styleId="afffe">
    <w:name w:val="摘要"/>
    <w:basedOn w:val="a"/>
    <w:next w:val="2"/>
    <w:rsid w:val="000E6168"/>
    <w:pPr>
      <w:spacing w:line="360" w:lineRule="auto"/>
    </w:pPr>
    <w:rPr>
      <w:rFonts w:eastAsia="黑体"/>
      <w:sz w:val="20"/>
    </w:rPr>
  </w:style>
  <w:style w:type="paragraph" w:customStyle="1" w:styleId="affff">
    <w:name w:val="缺省文本"/>
    <w:basedOn w:val="a"/>
    <w:rsid w:val="000E6168"/>
    <w:pPr>
      <w:tabs>
        <w:tab w:val="left" w:pos="1260"/>
      </w:tabs>
      <w:autoSpaceDE w:val="0"/>
      <w:autoSpaceDN w:val="0"/>
      <w:adjustRightInd w:val="0"/>
      <w:spacing w:line="360" w:lineRule="auto"/>
      <w:jc w:val="left"/>
    </w:pPr>
    <w:rPr>
      <w:kern w:val="0"/>
      <w:sz w:val="24"/>
    </w:rPr>
  </w:style>
  <w:style w:type="paragraph" w:customStyle="1" w:styleId="605">
    <w:name w:val="样式 标题 6第五层条 + 三号 段前: 0.5 行"/>
    <w:basedOn w:val="6"/>
    <w:rsid w:val="000E6168"/>
    <w:pPr>
      <w:widowControl/>
      <w:adjustRightInd/>
      <w:snapToGrid/>
      <w:spacing w:beforeLines="50"/>
      <w:jc w:val="left"/>
    </w:pPr>
    <w:rPr>
      <w:snapToGrid w:val="0"/>
      <w:kern w:val="24"/>
      <w:sz w:val="28"/>
    </w:rPr>
  </w:style>
  <w:style w:type="paragraph" w:customStyle="1" w:styleId="affff0">
    <w:name w:val="文章正文"/>
    <w:basedOn w:val="a"/>
    <w:rsid w:val="000E6168"/>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0E6168"/>
    <w:pPr>
      <w:widowControl/>
      <w:spacing w:after="160" w:line="240" w:lineRule="exact"/>
      <w:jc w:val="left"/>
    </w:pPr>
    <w:rPr>
      <w:rFonts w:ascii="Verdana" w:hAnsi="Verdana"/>
      <w:kern w:val="0"/>
      <w:sz w:val="20"/>
      <w:lang w:eastAsia="en-US"/>
    </w:rPr>
  </w:style>
  <w:style w:type="paragraph" w:customStyle="1" w:styleId="affff1">
    <w:name w:val="正文 + 三号"/>
    <w:basedOn w:val="a"/>
    <w:rsid w:val="000E6168"/>
    <w:rPr>
      <w:sz w:val="21"/>
    </w:rPr>
  </w:style>
  <w:style w:type="paragraph" w:customStyle="1" w:styleId="151">
    <w:name w:val="样式 行距: 1.5 倍行距1"/>
    <w:basedOn w:val="a"/>
    <w:rsid w:val="000E6168"/>
    <w:pPr>
      <w:snapToGrid w:val="0"/>
    </w:pPr>
    <w:rPr>
      <w:sz w:val="21"/>
    </w:rPr>
  </w:style>
  <w:style w:type="paragraph" w:customStyle="1" w:styleId="affff2">
    <w:name w:val="表格内文字"/>
    <w:basedOn w:val="afff4"/>
    <w:rsid w:val="000E6168"/>
    <w:pPr>
      <w:snapToGrid/>
      <w:spacing w:line="240" w:lineRule="auto"/>
    </w:pPr>
    <w:rPr>
      <w:color w:val="000000"/>
      <w:lang w:val="en-GB"/>
    </w:rPr>
  </w:style>
  <w:style w:type="paragraph" w:customStyle="1" w:styleId="00">
    <w:name w:val="00"/>
    <w:basedOn w:val="a"/>
    <w:rsid w:val="000E6168"/>
    <w:pPr>
      <w:autoSpaceDE w:val="0"/>
      <w:autoSpaceDN w:val="0"/>
      <w:adjustRightInd w:val="0"/>
      <w:jc w:val="left"/>
    </w:pPr>
    <w:rPr>
      <w:rFonts w:ascii="黑体" w:eastAsia="黑体"/>
      <w:b/>
      <w:kern w:val="0"/>
      <w:sz w:val="20"/>
    </w:rPr>
  </w:style>
  <w:style w:type="paragraph" w:customStyle="1" w:styleId="xl40">
    <w:name w:val="xl40"/>
    <w:basedOn w:val="a"/>
    <w:rsid w:val="000E616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8">
    <w:name w:val="附录3"/>
    <w:basedOn w:val="a"/>
    <w:next w:val="a"/>
    <w:rsid w:val="000E6168"/>
    <w:pPr>
      <w:tabs>
        <w:tab w:val="left" w:pos="851"/>
      </w:tabs>
      <w:ind w:left="425" w:hanging="425"/>
      <w:outlineLvl w:val="2"/>
    </w:pPr>
    <w:rPr>
      <w:rFonts w:eastAsia="黑体"/>
      <w:b/>
      <w:sz w:val="32"/>
    </w:rPr>
  </w:style>
  <w:style w:type="paragraph" w:customStyle="1" w:styleId="46">
    <w:name w:val="附录4"/>
    <w:basedOn w:val="a"/>
    <w:next w:val="a"/>
    <w:rsid w:val="000E6168"/>
    <w:pPr>
      <w:widowControl/>
      <w:tabs>
        <w:tab w:val="left" w:pos="1134"/>
      </w:tabs>
      <w:spacing w:line="300" w:lineRule="auto"/>
      <w:ind w:left="1361" w:hanging="1361"/>
      <w:outlineLvl w:val="3"/>
    </w:pPr>
    <w:rPr>
      <w:rFonts w:ascii="Arial" w:eastAsia="黑体" w:hAnsi="Arial"/>
      <w:kern w:val="0"/>
    </w:rPr>
  </w:style>
  <w:style w:type="paragraph" w:customStyle="1" w:styleId="affff3">
    <w:name w:val="编号正文"/>
    <w:basedOn w:val="aff7"/>
    <w:rsid w:val="000E6168"/>
    <w:pPr>
      <w:snapToGrid/>
      <w:spacing w:line="360" w:lineRule="auto"/>
      <w:ind w:left="1407" w:hanging="1047"/>
      <w:jc w:val="left"/>
    </w:pPr>
    <w:rPr>
      <w:rFonts w:eastAsia="仿宋_GB2312"/>
    </w:rPr>
  </w:style>
  <w:style w:type="paragraph" w:customStyle="1" w:styleId="CharChar1Char">
    <w:name w:val="Char Char1 Char"/>
    <w:basedOn w:val="a"/>
    <w:rsid w:val="000E6168"/>
    <w:rPr>
      <w:rFonts w:ascii="Tahoma" w:hAnsi="Tahoma"/>
      <w:sz w:val="24"/>
      <w:szCs w:val="24"/>
    </w:rPr>
  </w:style>
  <w:style w:type="paragraph" w:customStyle="1" w:styleId="Note">
    <w:name w:val="Note"/>
    <w:basedOn w:val="a"/>
    <w:rsid w:val="000E6168"/>
    <w:pPr>
      <w:pBdr>
        <w:top w:val="single" w:sz="12" w:space="3" w:color="auto"/>
        <w:bottom w:val="single" w:sz="12" w:space="3" w:color="auto"/>
      </w:pBdr>
      <w:spacing w:line="360" w:lineRule="auto"/>
    </w:pPr>
    <w:rPr>
      <w:sz w:val="24"/>
    </w:rPr>
  </w:style>
  <w:style w:type="paragraph" w:customStyle="1" w:styleId="1c">
    <w:name w:val="文本1"/>
    <w:basedOn w:val="a"/>
    <w:rsid w:val="000E6168"/>
    <w:pPr>
      <w:adjustRightInd w:val="0"/>
      <w:spacing w:line="312" w:lineRule="atLeast"/>
      <w:jc w:val="center"/>
      <w:textAlignment w:val="baseline"/>
    </w:pPr>
    <w:rPr>
      <w:kern w:val="0"/>
      <w:sz w:val="18"/>
    </w:rPr>
  </w:style>
  <w:style w:type="paragraph" w:customStyle="1" w:styleId="CharChar1">
    <w:name w:val="Char Char1"/>
    <w:basedOn w:val="a"/>
    <w:rsid w:val="000E6168"/>
    <w:pPr>
      <w:widowControl/>
      <w:spacing w:after="160" w:line="240" w:lineRule="exact"/>
      <w:jc w:val="left"/>
    </w:pPr>
    <w:rPr>
      <w:rFonts w:ascii="Verdana" w:hAnsi="Verdana"/>
      <w:kern w:val="0"/>
      <w:sz w:val="20"/>
      <w:lang w:eastAsia="en-US"/>
    </w:rPr>
  </w:style>
  <w:style w:type="paragraph" w:customStyle="1" w:styleId="1d">
    <w:name w:val="1"/>
    <w:basedOn w:val="a"/>
    <w:rsid w:val="000E6168"/>
    <w:rPr>
      <w:rFonts w:ascii="Tahoma" w:hAnsi="Tahoma"/>
      <w:sz w:val="24"/>
    </w:rPr>
  </w:style>
  <w:style w:type="paragraph" w:customStyle="1" w:styleId="Char12">
    <w:name w:val="Char1"/>
    <w:basedOn w:val="a"/>
    <w:rsid w:val="000E6168"/>
    <w:rPr>
      <w:sz w:val="21"/>
    </w:rPr>
  </w:style>
  <w:style w:type="paragraph" w:customStyle="1" w:styleId="Charf0">
    <w:name w:val="正文格式 Char"/>
    <w:basedOn w:val="a"/>
    <w:rsid w:val="000E6168"/>
    <w:pPr>
      <w:widowControl/>
      <w:adjustRightInd w:val="0"/>
      <w:spacing w:line="440" w:lineRule="atLeast"/>
      <w:ind w:firstLine="510"/>
      <w:textAlignment w:val="baseline"/>
    </w:pPr>
    <w:rPr>
      <w:kern w:val="0"/>
      <w:sz w:val="24"/>
    </w:rPr>
  </w:style>
  <w:style w:type="paragraph" w:styleId="affff4">
    <w:name w:val="Revision"/>
    <w:rsid w:val="000E6168"/>
    <w:rPr>
      <w:rFonts w:ascii="Times New Roman" w:eastAsia="宋体" w:hAnsi="Times New Roman" w:cs="Times New Roman"/>
      <w:szCs w:val="20"/>
    </w:rPr>
  </w:style>
  <w:style w:type="paragraph" w:customStyle="1" w:styleId="0740">
    <w:name w:val="样式 首行缩进:  0.74 厘米"/>
    <w:basedOn w:val="a"/>
    <w:rsid w:val="000E6168"/>
    <w:pPr>
      <w:spacing w:line="360" w:lineRule="auto"/>
      <w:ind w:firstLine="420"/>
    </w:pPr>
    <w:rPr>
      <w:sz w:val="24"/>
    </w:rPr>
  </w:style>
  <w:style w:type="paragraph" w:customStyle="1" w:styleId="211">
    <w:name w:val="正文文本 21"/>
    <w:basedOn w:val="a"/>
    <w:rsid w:val="000E6168"/>
    <w:pPr>
      <w:adjustRightInd w:val="0"/>
      <w:spacing w:before="120" w:line="360" w:lineRule="auto"/>
      <w:ind w:firstLine="480"/>
      <w:textAlignment w:val="baseline"/>
    </w:pPr>
    <w:rPr>
      <w:sz w:val="24"/>
    </w:rPr>
  </w:style>
  <w:style w:type="table" w:styleId="affff5">
    <w:name w:val="Table Grid"/>
    <w:basedOn w:val="a1"/>
    <w:rsid w:val="000E616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32</Pages>
  <Words>2887</Words>
  <Characters>16462</Characters>
  <Application>Microsoft Office Word</Application>
  <DocSecurity>0</DocSecurity>
  <Lines>137</Lines>
  <Paragraphs>38</Paragraphs>
  <ScaleCrop>false</ScaleCrop>
  <Company>Microsoft</Company>
  <LinksUpToDate>false</LinksUpToDate>
  <CharactersWithSpaces>19311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dcterms:created xsi:type="dcterms:W3CDTF">2021-11-15T08:26:00Z</dcterms:created>
  <dcterms:modified xsi:type="dcterms:W3CDTF">2021-11-22T09:29:00Z</dcterms:modified>
</cp:coreProperties>
</file>