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59" w:rsidRPr="00262D59" w:rsidRDefault="00262D59" w:rsidP="00262D59">
      <w:pPr>
        <w:jc w:val="center"/>
        <w:rPr>
          <w:rFonts w:ascii="仿宋" w:eastAsia="仿宋" w:hAnsi="仿宋"/>
        </w:rPr>
      </w:pPr>
    </w:p>
    <w:p w:rsidR="00262D59" w:rsidRPr="00262D59" w:rsidRDefault="00262D59" w:rsidP="00262D59">
      <w:pPr>
        <w:jc w:val="center"/>
        <w:rPr>
          <w:rFonts w:ascii="仿宋" w:eastAsia="仿宋" w:hAnsi="仿宋"/>
        </w:rPr>
      </w:pPr>
    </w:p>
    <w:p w:rsidR="00262D59" w:rsidRPr="00262D59" w:rsidRDefault="00262D59" w:rsidP="00262D59">
      <w:pPr>
        <w:adjustRightInd w:val="0"/>
        <w:snapToGrid w:val="0"/>
        <w:spacing w:line="36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rPr>
          <w:rFonts w:ascii="仿宋" w:eastAsia="仿宋" w:hAnsi="仿宋"/>
          <w:snapToGrid w:val="0"/>
          <w:kern w:val="0"/>
          <w:sz w:val="24"/>
          <w:szCs w:val="24"/>
        </w:rPr>
      </w:pPr>
    </w:p>
    <w:p w:rsidR="00262D59" w:rsidRPr="00262D59" w:rsidRDefault="00262D59" w:rsidP="00262D59">
      <w:pPr>
        <w:spacing w:line="240" w:lineRule="auto"/>
        <w:jc w:val="center"/>
        <w:outlineLvl w:val="0"/>
        <w:rPr>
          <w:rFonts w:ascii="方正小标宋_GBK" w:eastAsia="方正小标宋_GBK" w:hAnsi="仿宋"/>
          <w:b/>
          <w:sz w:val="84"/>
          <w:szCs w:val="84"/>
        </w:rPr>
      </w:pPr>
      <w:r w:rsidRPr="00262D59">
        <w:rPr>
          <w:rFonts w:ascii="方正小标宋_GBK" w:eastAsia="方正小标宋_GBK" w:hAnsi="仿宋" w:hint="eastAsia"/>
          <w:b/>
          <w:sz w:val="84"/>
          <w:szCs w:val="84"/>
        </w:rPr>
        <w:t>竞争性谈判文件</w:t>
      </w:r>
    </w:p>
    <w:p w:rsidR="00262D59" w:rsidRPr="00262D59" w:rsidRDefault="00262D59" w:rsidP="00262D59">
      <w:pPr>
        <w:spacing w:line="240" w:lineRule="auto"/>
        <w:jc w:val="center"/>
        <w:rPr>
          <w:rFonts w:ascii="仿宋" w:eastAsia="仿宋" w:hAnsi="仿宋"/>
          <w:sz w:val="32"/>
        </w:rPr>
      </w:pPr>
    </w:p>
    <w:p w:rsidR="00262D59" w:rsidRPr="00262D59" w:rsidRDefault="00262D59" w:rsidP="00262D59">
      <w:pPr>
        <w:spacing w:line="240" w:lineRule="auto"/>
        <w:ind w:firstLineChars="486" w:firstLine="1361"/>
        <w:rPr>
          <w:rFonts w:ascii="仿宋" w:eastAsia="仿宋" w:hAnsi="仿宋"/>
          <w:szCs w:val="28"/>
        </w:rPr>
      </w:pPr>
      <w:r w:rsidRPr="00262D59">
        <w:rPr>
          <w:rFonts w:ascii="仿宋" w:eastAsia="仿宋" w:hAnsi="仿宋" w:hint="eastAsia"/>
          <w:szCs w:val="28"/>
        </w:rPr>
        <w:t xml:space="preserve"> </w:t>
      </w: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277160">
      <w:pPr>
        <w:pStyle w:val="a7"/>
        <w:spacing w:line="640" w:lineRule="exact"/>
        <w:ind w:left="0" w:firstLineChars="450" w:firstLine="1441"/>
        <w:outlineLvl w:val="0"/>
        <w:rPr>
          <w:rFonts w:ascii="仿宋" w:eastAsia="仿宋" w:hAnsi="仿宋" w:cs="Times New Roman"/>
          <w:b/>
          <w:sz w:val="32"/>
          <w:szCs w:val="32"/>
        </w:rPr>
      </w:pPr>
      <w:r w:rsidRPr="00262D59">
        <w:rPr>
          <w:rFonts w:ascii="仿宋" w:eastAsia="仿宋" w:hAnsi="仿宋" w:cs="Times New Roman" w:hint="eastAsia"/>
          <w:b/>
          <w:sz w:val="32"/>
          <w:szCs w:val="32"/>
        </w:rPr>
        <w:t>项目编号：</w:t>
      </w:r>
      <w:r w:rsidR="00341AD8">
        <w:rPr>
          <w:rFonts w:ascii="仿宋" w:eastAsia="仿宋" w:hAnsi="仿宋" w:cs="Times New Roman" w:hint="eastAsia"/>
          <w:b/>
          <w:sz w:val="32"/>
          <w:szCs w:val="32"/>
        </w:rPr>
        <w:t>20210</w:t>
      </w:r>
      <w:r w:rsidR="00623A4A">
        <w:rPr>
          <w:rFonts w:ascii="仿宋" w:eastAsia="仿宋" w:hAnsi="仿宋" w:cs="Times New Roman" w:hint="eastAsia"/>
          <w:b/>
          <w:sz w:val="32"/>
          <w:szCs w:val="32"/>
        </w:rPr>
        <w:t>21</w:t>
      </w:r>
    </w:p>
    <w:p w:rsidR="00262D59" w:rsidRPr="00262D59" w:rsidRDefault="00277160" w:rsidP="00341AD8">
      <w:pPr>
        <w:pStyle w:val="a7"/>
        <w:spacing w:line="640" w:lineRule="exact"/>
        <w:ind w:left="1585" w:hangingChars="495" w:hanging="1585"/>
        <w:outlineLvl w:val="0"/>
        <w:rPr>
          <w:rFonts w:ascii="仿宋" w:eastAsia="仿宋" w:hAnsi="仿宋" w:cs="Times New Roman"/>
          <w:b/>
          <w:sz w:val="32"/>
          <w:szCs w:val="32"/>
        </w:rPr>
      </w:pPr>
      <w:r>
        <w:rPr>
          <w:rFonts w:ascii="仿宋" w:eastAsia="仿宋" w:hAnsi="仿宋" w:cs="Times New Roman" w:hint="eastAsia"/>
          <w:b/>
          <w:sz w:val="32"/>
          <w:szCs w:val="32"/>
        </w:rPr>
        <w:t xml:space="preserve">         </w:t>
      </w:r>
      <w:r w:rsidR="00262D59" w:rsidRPr="00262D59">
        <w:rPr>
          <w:rFonts w:ascii="仿宋" w:eastAsia="仿宋" w:hAnsi="仿宋" w:cs="Times New Roman" w:hint="eastAsia"/>
          <w:b/>
          <w:sz w:val="32"/>
          <w:szCs w:val="32"/>
        </w:rPr>
        <w:t>项目名称：</w:t>
      </w:r>
      <w:r w:rsidR="00367A32">
        <w:rPr>
          <w:rFonts w:ascii="仿宋" w:eastAsia="仿宋" w:hAnsi="仿宋" w:cs="Times New Roman" w:hint="eastAsia"/>
          <w:b/>
          <w:kern w:val="0"/>
          <w:sz w:val="32"/>
          <w:szCs w:val="32"/>
        </w:rPr>
        <w:t>放射工作人员职业健康</w:t>
      </w:r>
      <w:r w:rsidR="00262D59">
        <w:rPr>
          <w:rFonts w:ascii="仿宋" w:eastAsia="仿宋" w:hAnsi="仿宋" w:cs="Times New Roman" w:hint="eastAsia"/>
          <w:b/>
          <w:kern w:val="0"/>
          <w:sz w:val="32"/>
          <w:szCs w:val="32"/>
        </w:rPr>
        <w:t>体检</w:t>
      </w:r>
      <w:r w:rsidR="00367A32">
        <w:rPr>
          <w:rFonts w:ascii="仿宋" w:eastAsia="仿宋" w:hAnsi="仿宋" w:cs="Times New Roman" w:hint="eastAsia"/>
          <w:b/>
          <w:kern w:val="0"/>
          <w:sz w:val="32"/>
          <w:szCs w:val="32"/>
        </w:rPr>
        <w:t>项目</w:t>
      </w:r>
      <w:r>
        <w:rPr>
          <w:rFonts w:ascii="仿宋" w:eastAsia="仿宋" w:hAnsi="仿宋" w:cs="Times New Roman" w:hint="eastAsia"/>
          <w:b/>
          <w:kern w:val="0"/>
          <w:sz w:val="32"/>
          <w:szCs w:val="32"/>
        </w:rPr>
        <w:t>（第二次）</w:t>
      </w: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spacing w:line="240" w:lineRule="auto"/>
        <w:ind w:firstLineChars="300" w:firstLine="1080"/>
        <w:rPr>
          <w:rFonts w:ascii="仿宋" w:eastAsia="仿宋" w:hAnsi="仿宋"/>
          <w:sz w:val="36"/>
          <w:szCs w:val="30"/>
        </w:rPr>
      </w:pPr>
    </w:p>
    <w:p w:rsidR="00262D59" w:rsidRPr="00B9004F" w:rsidRDefault="00262D59" w:rsidP="00262D59">
      <w:pPr>
        <w:spacing w:line="240" w:lineRule="auto"/>
        <w:jc w:val="center"/>
        <w:outlineLvl w:val="0"/>
        <w:rPr>
          <w:rFonts w:ascii="仿宋" w:eastAsia="仿宋" w:hAnsi="仿宋"/>
          <w:sz w:val="48"/>
          <w:szCs w:val="32"/>
        </w:rPr>
      </w:pPr>
    </w:p>
    <w:p w:rsidR="00262D59" w:rsidRPr="00262D59" w:rsidRDefault="00262D59" w:rsidP="00341AD8">
      <w:pPr>
        <w:spacing w:line="240" w:lineRule="auto"/>
        <w:ind w:firstLineChars="950" w:firstLine="3052"/>
        <w:outlineLvl w:val="0"/>
        <w:rPr>
          <w:rFonts w:ascii="黑体" w:eastAsia="黑体" w:hAnsi="黑体"/>
          <w:b/>
          <w:sz w:val="32"/>
          <w:szCs w:val="32"/>
        </w:rPr>
      </w:pPr>
      <w:r w:rsidRPr="00262D59">
        <w:rPr>
          <w:rFonts w:ascii="黑体" w:eastAsia="黑体" w:hAnsi="黑体" w:hint="eastAsia"/>
          <w:b/>
          <w:sz w:val="32"/>
          <w:szCs w:val="32"/>
        </w:rPr>
        <w:t>重庆市合川区人民医院</w:t>
      </w:r>
    </w:p>
    <w:p w:rsidR="00262D59" w:rsidRPr="00262D59" w:rsidRDefault="00341AD8" w:rsidP="00262D59">
      <w:pPr>
        <w:spacing w:line="240" w:lineRule="auto"/>
        <w:jc w:val="center"/>
        <w:outlineLvl w:val="0"/>
        <w:rPr>
          <w:rFonts w:ascii="黑体" w:eastAsia="黑体" w:hAnsi="黑体"/>
          <w:b/>
          <w:sz w:val="32"/>
          <w:szCs w:val="32"/>
        </w:rPr>
      </w:pPr>
      <w:r>
        <w:rPr>
          <w:rFonts w:ascii="黑体" w:eastAsia="黑体" w:hAnsi="黑体" w:hint="eastAsia"/>
          <w:b/>
          <w:sz w:val="32"/>
          <w:szCs w:val="32"/>
        </w:rPr>
        <w:t>二零二一年五</w:t>
      </w:r>
      <w:r w:rsidR="00262D59" w:rsidRPr="00262D59">
        <w:rPr>
          <w:rFonts w:ascii="黑体" w:eastAsia="黑体" w:hAnsi="黑体" w:hint="eastAsia"/>
          <w:b/>
          <w:sz w:val="32"/>
          <w:szCs w:val="32"/>
        </w:rPr>
        <w:t>月</w:t>
      </w:r>
    </w:p>
    <w:p w:rsidR="00262D59" w:rsidRPr="00262D59" w:rsidRDefault="00262D59" w:rsidP="00262D59">
      <w:pPr>
        <w:jc w:val="center"/>
        <w:outlineLvl w:val="0"/>
        <w:rPr>
          <w:rFonts w:ascii="仿宋" w:eastAsia="仿宋" w:hAnsi="仿宋"/>
          <w:sz w:val="32"/>
          <w:szCs w:val="32"/>
        </w:rPr>
      </w:pPr>
    </w:p>
    <w:p w:rsidR="00262D59" w:rsidRPr="00262D59" w:rsidRDefault="00262D59" w:rsidP="00262D59">
      <w:pPr>
        <w:pStyle w:val="2"/>
        <w:spacing w:line="360" w:lineRule="auto"/>
        <w:jc w:val="center"/>
        <w:rPr>
          <w:rFonts w:ascii="仿宋" w:eastAsia="仿宋" w:hAnsi="仿宋"/>
          <w:szCs w:val="30"/>
        </w:rPr>
      </w:pPr>
      <w:bookmarkStart w:id="0" w:name="_Toc434400137"/>
      <w:bookmarkStart w:id="1" w:name="_Toc12789052"/>
      <w:bookmarkStart w:id="2" w:name="_Toc11641050"/>
      <w:r w:rsidRPr="00262D59">
        <w:rPr>
          <w:rFonts w:ascii="仿宋" w:eastAsia="仿宋" w:hAnsi="仿宋" w:hint="eastAsia"/>
          <w:szCs w:val="30"/>
        </w:rPr>
        <w:lastRenderedPageBreak/>
        <w:t>第一篇  竞争性谈判邀请书</w:t>
      </w:r>
      <w:bookmarkEnd w:id="0"/>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现对</w:t>
      </w:r>
      <w:r>
        <w:rPr>
          <w:rFonts w:ascii="仿宋" w:eastAsia="仿宋" w:hAnsi="仿宋" w:hint="eastAsia"/>
          <w:sz w:val="24"/>
          <w:szCs w:val="24"/>
        </w:rPr>
        <w:t>重庆市合川区人民医院放射科人员职业</w:t>
      </w:r>
      <w:r w:rsidRPr="00262D59">
        <w:rPr>
          <w:rFonts w:ascii="仿宋" w:eastAsia="仿宋" w:hAnsi="仿宋" w:hint="eastAsia"/>
          <w:sz w:val="24"/>
          <w:szCs w:val="24"/>
        </w:rPr>
        <w:t>体检项目进行竞争性谈判采购，欢迎有资格的供应商前来参加谈判（本项目不接受联合体投标）。</w:t>
      </w:r>
    </w:p>
    <w:p w:rsidR="00262D59" w:rsidRPr="00262D59" w:rsidRDefault="00262D59" w:rsidP="00262D59">
      <w:pPr>
        <w:pStyle w:val="3"/>
        <w:numPr>
          <w:ilvl w:val="0"/>
          <w:numId w:val="2"/>
        </w:numPr>
        <w:spacing w:before="0" w:after="0" w:line="400" w:lineRule="exact"/>
        <w:rPr>
          <w:rFonts w:ascii="仿宋" w:eastAsia="仿宋" w:hAnsi="仿宋"/>
          <w:sz w:val="24"/>
          <w:szCs w:val="24"/>
        </w:rPr>
      </w:pPr>
      <w:bookmarkStart w:id="3" w:name="_Toc434400138"/>
      <w:r w:rsidRPr="00262D59">
        <w:rPr>
          <w:rFonts w:ascii="仿宋" w:eastAsia="仿宋" w:hAnsi="仿宋" w:hint="eastAsia"/>
          <w:sz w:val="24"/>
          <w:szCs w:val="24"/>
        </w:rPr>
        <w:t>竞争性谈判内容</w:t>
      </w:r>
      <w:bookmarkEnd w:id="3"/>
    </w:p>
    <w:tbl>
      <w:tblPr>
        <w:tblW w:w="10251"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310"/>
        <w:gridCol w:w="1465"/>
        <w:gridCol w:w="992"/>
        <w:gridCol w:w="1559"/>
        <w:gridCol w:w="1656"/>
      </w:tblGrid>
      <w:tr w:rsidR="00752554" w:rsidRPr="00262D59" w:rsidTr="008A2A9D">
        <w:trPr>
          <w:trHeight w:val="241"/>
          <w:jc w:val="center"/>
        </w:trPr>
        <w:tc>
          <w:tcPr>
            <w:tcW w:w="2269" w:type="dxa"/>
            <w:tcBorders>
              <w:top w:val="single" w:sz="4" w:space="0" w:color="auto"/>
              <w:left w:val="single" w:sz="4" w:space="0" w:color="auto"/>
              <w:right w:val="single" w:sz="4" w:space="0" w:color="auto"/>
            </w:tcBorders>
          </w:tcPr>
          <w:p w:rsidR="00752554" w:rsidRDefault="00752554" w:rsidP="00752554">
            <w:pPr>
              <w:ind w:firstLineChars="350" w:firstLine="735"/>
              <w:rPr>
                <w:rFonts w:ascii="仿宋" w:eastAsia="仿宋" w:hAnsi="仿宋"/>
                <w:b/>
                <w:bCs/>
                <w:kern w:val="0"/>
                <w:sz w:val="21"/>
                <w:szCs w:val="24"/>
              </w:rPr>
            </w:pPr>
            <w:r>
              <w:rPr>
                <w:rFonts w:ascii="仿宋" w:eastAsia="仿宋" w:hAnsi="仿宋" w:hint="eastAsia"/>
                <w:b/>
                <w:bCs/>
                <w:kern w:val="0"/>
                <w:sz w:val="21"/>
                <w:szCs w:val="24"/>
              </w:rPr>
              <w:t>项目名称</w:t>
            </w:r>
          </w:p>
        </w:tc>
        <w:tc>
          <w:tcPr>
            <w:tcW w:w="2310" w:type="dxa"/>
            <w:tcBorders>
              <w:top w:val="single" w:sz="4" w:space="0" w:color="auto"/>
              <w:left w:val="single" w:sz="4" w:space="0" w:color="auto"/>
              <w:right w:val="single" w:sz="4" w:space="0" w:color="auto"/>
            </w:tcBorders>
            <w:vAlign w:val="center"/>
          </w:tcPr>
          <w:p w:rsidR="00752554" w:rsidRPr="00262D59" w:rsidRDefault="00752554" w:rsidP="008A2A9D">
            <w:pPr>
              <w:jc w:val="center"/>
              <w:rPr>
                <w:rFonts w:ascii="仿宋" w:eastAsia="仿宋" w:hAnsi="仿宋"/>
                <w:b/>
                <w:bCs/>
                <w:kern w:val="0"/>
                <w:sz w:val="21"/>
                <w:szCs w:val="24"/>
              </w:rPr>
            </w:pPr>
            <w:r>
              <w:rPr>
                <w:rFonts w:ascii="仿宋" w:eastAsia="仿宋" w:hAnsi="仿宋" w:hint="eastAsia"/>
                <w:b/>
                <w:bCs/>
                <w:kern w:val="0"/>
                <w:sz w:val="21"/>
                <w:szCs w:val="24"/>
              </w:rPr>
              <w:t>类别</w:t>
            </w:r>
          </w:p>
        </w:tc>
        <w:tc>
          <w:tcPr>
            <w:tcW w:w="1465" w:type="dxa"/>
            <w:tcBorders>
              <w:top w:val="single" w:sz="4" w:space="0" w:color="auto"/>
              <w:left w:val="single" w:sz="4" w:space="0" w:color="auto"/>
              <w:right w:val="single" w:sz="4" w:space="0" w:color="auto"/>
            </w:tcBorders>
            <w:vAlign w:val="center"/>
          </w:tcPr>
          <w:p w:rsidR="00752554" w:rsidRPr="00262D59" w:rsidRDefault="00752554" w:rsidP="00341AD8">
            <w:pPr>
              <w:rPr>
                <w:rFonts w:ascii="仿宋" w:eastAsia="仿宋" w:hAnsi="仿宋"/>
                <w:b/>
                <w:bCs/>
                <w:kern w:val="0"/>
                <w:sz w:val="21"/>
                <w:szCs w:val="24"/>
              </w:rPr>
            </w:pPr>
            <w:r>
              <w:rPr>
                <w:rFonts w:ascii="仿宋" w:eastAsia="仿宋" w:hAnsi="仿宋" w:hint="eastAsia"/>
                <w:b/>
                <w:bCs/>
                <w:kern w:val="0"/>
                <w:sz w:val="21"/>
                <w:szCs w:val="24"/>
              </w:rPr>
              <w:t>限单价（元）</w:t>
            </w:r>
          </w:p>
        </w:tc>
        <w:tc>
          <w:tcPr>
            <w:tcW w:w="992" w:type="dxa"/>
            <w:tcBorders>
              <w:top w:val="single" w:sz="4" w:space="0" w:color="auto"/>
              <w:left w:val="single" w:sz="4" w:space="0" w:color="auto"/>
              <w:right w:val="single" w:sz="4" w:space="0" w:color="auto"/>
            </w:tcBorders>
          </w:tcPr>
          <w:p w:rsidR="00752554" w:rsidRPr="00262D59" w:rsidRDefault="00752554" w:rsidP="004C3FC9">
            <w:pPr>
              <w:jc w:val="center"/>
              <w:rPr>
                <w:rFonts w:ascii="仿宋" w:eastAsia="仿宋" w:hAnsi="仿宋"/>
                <w:b/>
                <w:bCs/>
                <w:kern w:val="0"/>
                <w:sz w:val="21"/>
                <w:szCs w:val="24"/>
              </w:rPr>
            </w:pPr>
            <w:r>
              <w:rPr>
                <w:rFonts w:ascii="仿宋" w:eastAsia="仿宋" w:hAnsi="仿宋" w:hint="eastAsia"/>
                <w:b/>
                <w:bCs/>
                <w:kern w:val="0"/>
                <w:sz w:val="21"/>
                <w:szCs w:val="24"/>
              </w:rPr>
              <w:t>人数</w:t>
            </w:r>
          </w:p>
        </w:tc>
        <w:tc>
          <w:tcPr>
            <w:tcW w:w="1559"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sidRPr="00262D59">
              <w:rPr>
                <w:rFonts w:ascii="仿宋" w:eastAsia="仿宋" w:hAnsi="仿宋" w:hint="eastAsia"/>
                <w:b/>
                <w:bCs/>
                <w:kern w:val="0"/>
                <w:sz w:val="21"/>
                <w:szCs w:val="24"/>
              </w:rPr>
              <w:t>限价（元）</w:t>
            </w:r>
          </w:p>
        </w:tc>
        <w:tc>
          <w:tcPr>
            <w:tcW w:w="1656"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Pr>
                <w:rFonts w:ascii="仿宋" w:eastAsia="仿宋" w:hAnsi="仿宋" w:hint="eastAsia"/>
                <w:b/>
                <w:bCs/>
                <w:kern w:val="0"/>
                <w:sz w:val="21"/>
                <w:szCs w:val="24"/>
              </w:rPr>
              <w:t>总限价（元）</w:t>
            </w:r>
          </w:p>
        </w:tc>
      </w:tr>
      <w:tr w:rsidR="00752554" w:rsidRPr="00262D59" w:rsidTr="008A2A9D">
        <w:trPr>
          <w:trHeight w:val="513"/>
          <w:jc w:val="center"/>
        </w:trPr>
        <w:tc>
          <w:tcPr>
            <w:tcW w:w="2269" w:type="dxa"/>
            <w:vMerge w:val="restart"/>
            <w:tcBorders>
              <w:left w:val="single" w:sz="4" w:space="0" w:color="auto"/>
              <w:right w:val="single" w:sz="4" w:space="0" w:color="auto"/>
            </w:tcBorders>
          </w:tcPr>
          <w:p w:rsidR="00752554" w:rsidRDefault="00752554" w:rsidP="00752554">
            <w:pPr>
              <w:rPr>
                <w:rFonts w:ascii="仿宋" w:eastAsia="仿宋" w:hAnsi="仿宋"/>
                <w:sz w:val="24"/>
                <w:szCs w:val="24"/>
              </w:rPr>
            </w:pPr>
          </w:p>
          <w:p w:rsidR="00752554" w:rsidRPr="004C3FC9" w:rsidRDefault="00752554" w:rsidP="008A2A9D">
            <w:pPr>
              <w:jc w:val="center"/>
              <w:rPr>
                <w:rFonts w:ascii="仿宋" w:eastAsia="仿宋" w:hAnsi="仿宋"/>
                <w:sz w:val="24"/>
                <w:szCs w:val="24"/>
              </w:rPr>
            </w:pPr>
            <w:r w:rsidRPr="00752554">
              <w:rPr>
                <w:rFonts w:ascii="仿宋" w:eastAsia="仿宋" w:hAnsi="仿宋" w:hint="eastAsia"/>
                <w:sz w:val="24"/>
                <w:szCs w:val="24"/>
              </w:rPr>
              <w:t>放射科人员职业</w:t>
            </w:r>
            <w:r w:rsidR="00367A32">
              <w:rPr>
                <w:rFonts w:ascii="仿宋" w:eastAsia="仿宋" w:hAnsi="仿宋" w:hint="eastAsia"/>
                <w:sz w:val="24"/>
                <w:szCs w:val="24"/>
              </w:rPr>
              <w:t>健康</w:t>
            </w:r>
            <w:r w:rsidRPr="00752554">
              <w:rPr>
                <w:rFonts w:ascii="仿宋" w:eastAsia="仿宋" w:hAnsi="仿宋" w:hint="eastAsia"/>
                <w:sz w:val="24"/>
                <w:szCs w:val="24"/>
              </w:rPr>
              <w:t>体检</w:t>
            </w:r>
          </w:p>
        </w:tc>
        <w:tc>
          <w:tcPr>
            <w:tcW w:w="2310" w:type="dxa"/>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在职</w:t>
            </w:r>
            <w:r w:rsidRPr="004C3FC9">
              <w:rPr>
                <w:rFonts w:ascii="仿宋" w:eastAsia="仿宋" w:hAnsi="仿宋" w:hint="eastAsia"/>
                <w:sz w:val="24"/>
                <w:szCs w:val="24"/>
              </w:rPr>
              <w:t>人员</w:t>
            </w:r>
          </w:p>
        </w:tc>
        <w:tc>
          <w:tcPr>
            <w:tcW w:w="1465"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285</w:t>
            </w:r>
          </w:p>
        </w:tc>
        <w:tc>
          <w:tcPr>
            <w:tcW w:w="992" w:type="dxa"/>
            <w:tcBorders>
              <w:top w:val="single" w:sz="4" w:space="0" w:color="auto"/>
              <w:left w:val="single" w:sz="4" w:space="0" w:color="auto"/>
              <w:bottom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16245</w:t>
            </w:r>
          </w:p>
        </w:tc>
        <w:tc>
          <w:tcPr>
            <w:tcW w:w="1656" w:type="dxa"/>
            <w:vMerge w:val="restart"/>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22645</w:t>
            </w:r>
          </w:p>
        </w:tc>
      </w:tr>
      <w:tr w:rsidR="00752554" w:rsidRPr="00262D59" w:rsidTr="008A2A9D">
        <w:trPr>
          <w:trHeight w:val="513"/>
          <w:jc w:val="center"/>
        </w:trPr>
        <w:tc>
          <w:tcPr>
            <w:tcW w:w="2269" w:type="dxa"/>
            <w:vMerge/>
            <w:tcBorders>
              <w:left w:val="single" w:sz="4" w:space="0" w:color="auto"/>
              <w:right w:val="single" w:sz="4" w:space="0" w:color="auto"/>
            </w:tcBorders>
          </w:tcPr>
          <w:p w:rsidR="00752554" w:rsidRDefault="00752554" w:rsidP="00341AD8">
            <w:pPr>
              <w:jc w:val="center"/>
              <w:rPr>
                <w:rFonts w:ascii="宋体" w:hAnsi="宋体" w:cs="宋体"/>
                <w:sz w:val="24"/>
              </w:rPr>
            </w:pPr>
          </w:p>
        </w:tc>
        <w:tc>
          <w:tcPr>
            <w:tcW w:w="2310" w:type="dxa"/>
            <w:tcBorders>
              <w:left w:val="single" w:sz="4" w:space="0" w:color="auto"/>
              <w:right w:val="single" w:sz="4" w:space="0" w:color="auto"/>
            </w:tcBorders>
            <w:vAlign w:val="center"/>
          </w:tcPr>
          <w:p w:rsidR="00752554" w:rsidRPr="004C3FC9" w:rsidRDefault="00752554" w:rsidP="00341AD8">
            <w:pPr>
              <w:jc w:val="center"/>
              <w:rPr>
                <w:rFonts w:ascii="仿宋" w:eastAsia="仿宋" w:hAnsi="仿宋"/>
                <w:sz w:val="24"/>
                <w:szCs w:val="24"/>
              </w:rPr>
            </w:pPr>
            <w:r w:rsidRPr="00752554">
              <w:rPr>
                <w:rFonts w:ascii="仿宋" w:eastAsia="仿宋" w:hAnsi="仿宋" w:hint="eastAsia"/>
                <w:sz w:val="24"/>
                <w:szCs w:val="24"/>
              </w:rPr>
              <w:t>上岗前人员</w:t>
            </w:r>
          </w:p>
        </w:tc>
        <w:tc>
          <w:tcPr>
            <w:tcW w:w="1465" w:type="dxa"/>
            <w:tcBorders>
              <w:top w:val="single" w:sz="4" w:space="0" w:color="auto"/>
              <w:left w:val="single" w:sz="4" w:space="0" w:color="auto"/>
              <w:right w:val="single" w:sz="4" w:space="0" w:color="auto"/>
            </w:tcBorders>
            <w:vAlign w:val="center"/>
          </w:tcPr>
          <w:p w:rsidR="00752554" w:rsidRPr="00752554" w:rsidRDefault="00752554" w:rsidP="00341AD8">
            <w:pPr>
              <w:jc w:val="center"/>
              <w:rPr>
                <w:rFonts w:ascii="仿宋" w:eastAsia="仿宋" w:hAnsi="仿宋"/>
                <w:sz w:val="24"/>
                <w:szCs w:val="24"/>
              </w:rPr>
            </w:pPr>
            <w:r>
              <w:rPr>
                <w:rFonts w:ascii="仿宋" w:eastAsia="仿宋" w:hAnsi="仿宋" w:hint="eastAsia"/>
                <w:sz w:val="24"/>
                <w:szCs w:val="24"/>
              </w:rPr>
              <w:t>400</w:t>
            </w:r>
          </w:p>
        </w:tc>
        <w:tc>
          <w:tcPr>
            <w:tcW w:w="992" w:type="dxa"/>
            <w:tcBorders>
              <w:top w:val="single" w:sz="4" w:space="0" w:color="auto"/>
              <w:left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16</w:t>
            </w:r>
          </w:p>
        </w:tc>
        <w:tc>
          <w:tcPr>
            <w:tcW w:w="1559" w:type="dxa"/>
            <w:tcBorders>
              <w:top w:val="single" w:sz="4" w:space="0" w:color="auto"/>
              <w:left w:val="single" w:sz="4" w:space="0" w:color="auto"/>
              <w:right w:val="single" w:sz="4" w:space="0" w:color="auto"/>
            </w:tcBorders>
            <w:vAlign w:val="center"/>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6400</w:t>
            </w:r>
          </w:p>
        </w:tc>
        <w:tc>
          <w:tcPr>
            <w:tcW w:w="1656" w:type="dxa"/>
            <w:vMerge/>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p>
        </w:tc>
      </w:tr>
    </w:tbl>
    <w:p w:rsidR="00214A43" w:rsidRDefault="00214A43" w:rsidP="00262D59">
      <w:pPr>
        <w:pStyle w:val="3"/>
        <w:spacing w:before="0" w:after="0" w:line="400" w:lineRule="exact"/>
        <w:rPr>
          <w:rFonts w:ascii="仿宋" w:eastAsia="仿宋" w:hAnsi="仿宋"/>
          <w:sz w:val="24"/>
          <w:szCs w:val="24"/>
        </w:rPr>
      </w:pPr>
      <w:r>
        <w:rPr>
          <w:rFonts w:ascii="仿宋" w:eastAsia="仿宋" w:hAnsi="仿宋" w:hint="eastAsia"/>
          <w:sz w:val="24"/>
          <w:szCs w:val="24"/>
        </w:rPr>
        <w:t>备注</w:t>
      </w:r>
      <w:r w:rsidR="00AF7302">
        <w:rPr>
          <w:rFonts w:ascii="仿宋" w:eastAsia="仿宋" w:hAnsi="仿宋" w:hint="eastAsia"/>
          <w:sz w:val="24"/>
          <w:szCs w:val="24"/>
        </w:rPr>
        <w:t>：</w:t>
      </w:r>
      <w:r>
        <w:rPr>
          <w:rFonts w:ascii="仿宋" w:eastAsia="仿宋" w:hAnsi="仿宋" w:hint="eastAsia"/>
          <w:sz w:val="24"/>
          <w:szCs w:val="24"/>
        </w:rPr>
        <w:t>具体体检人数以实际人数为准</w:t>
      </w:r>
      <w:r w:rsidR="00AF7302">
        <w:rPr>
          <w:rFonts w:ascii="仿宋" w:eastAsia="仿宋" w:hAnsi="仿宋" w:hint="eastAsia"/>
          <w:sz w:val="24"/>
          <w:szCs w:val="24"/>
        </w:rPr>
        <w:t>。</w:t>
      </w:r>
    </w:p>
    <w:p w:rsidR="00262D59" w:rsidRPr="00262D59" w:rsidRDefault="00262D59" w:rsidP="00262D59">
      <w:pPr>
        <w:pStyle w:val="3"/>
        <w:spacing w:before="0" w:after="0" w:line="400" w:lineRule="exact"/>
        <w:rPr>
          <w:rFonts w:ascii="仿宋" w:eastAsia="仿宋" w:hAnsi="仿宋"/>
          <w:sz w:val="24"/>
          <w:szCs w:val="24"/>
        </w:rPr>
      </w:pPr>
      <w:r w:rsidRPr="00262D59">
        <w:rPr>
          <w:rFonts w:ascii="仿宋" w:eastAsia="仿宋" w:hAnsi="仿宋" w:hint="eastAsia"/>
          <w:sz w:val="24"/>
          <w:szCs w:val="24"/>
        </w:rPr>
        <w:t>二、</w:t>
      </w:r>
      <w:bookmarkStart w:id="4" w:name="_Toc434400139"/>
      <w:r w:rsidRPr="00262D59">
        <w:rPr>
          <w:rFonts w:ascii="仿宋" w:eastAsia="仿宋" w:hAnsi="仿宋" w:hint="eastAsia"/>
          <w:sz w:val="24"/>
          <w:szCs w:val="24"/>
        </w:rPr>
        <w:t>资金来源</w:t>
      </w:r>
      <w:bookmarkEnd w:id="4"/>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单位自筹资金。</w:t>
      </w:r>
    </w:p>
    <w:p w:rsidR="00262D59" w:rsidRPr="00262D59" w:rsidRDefault="00262D59" w:rsidP="00262D59">
      <w:pPr>
        <w:pStyle w:val="3"/>
        <w:spacing w:before="0" w:after="0" w:line="400" w:lineRule="exact"/>
        <w:rPr>
          <w:rFonts w:ascii="仿宋" w:eastAsia="仿宋" w:hAnsi="仿宋"/>
          <w:sz w:val="24"/>
          <w:szCs w:val="24"/>
        </w:rPr>
      </w:pPr>
      <w:bookmarkStart w:id="5" w:name="_Toc434400140"/>
      <w:r w:rsidRPr="00262D59">
        <w:rPr>
          <w:rFonts w:ascii="仿宋" w:eastAsia="仿宋" w:hAnsi="仿宋" w:hint="eastAsia"/>
          <w:sz w:val="24"/>
          <w:szCs w:val="24"/>
        </w:rPr>
        <w:t>三、谈判资格</w:t>
      </w:r>
      <w:bookmarkEnd w:id="5"/>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1.具有独立承担民事责任的能力；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2.具有良好的商业信誉和健全的财务会计制度；</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3.具有履行合同所必需的设备和专业技术能力；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4.有依法缴纳税收和社会保障资金的良好记录；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5.参加政府采购活动前三年内，在经营活动中没有重大违法记录；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6.法律、行政法规规定的其他条件。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1.投标人须具备《医疗机构执业许可证》（提供复印件，加盖公章）</w:t>
      </w:r>
      <w:r w:rsidR="004C3FC9">
        <w:rPr>
          <w:rFonts w:ascii="仿宋" w:eastAsia="仿宋" w:hAnsi="仿宋" w:hint="eastAsia"/>
          <w:sz w:val="24"/>
          <w:szCs w:val="24"/>
        </w:rPr>
        <w:t>。</w:t>
      </w:r>
    </w:p>
    <w:p w:rsidR="004C3FC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w:t>
      </w:r>
      <w:r w:rsidR="00A62135" w:rsidRPr="00A62135">
        <w:rPr>
          <w:rFonts w:ascii="仿宋" w:eastAsia="仿宋" w:hAnsi="仿宋" w:hint="eastAsia"/>
          <w:sz w:val="24"/>
          <w:szCs w:val="24"/>
        </w:rPr>
        <w:t>具有</w:t>
      </w:r>
      <w:r w:rsidR="004C3FC9" w:rsidRPr="004C3FC9">
        <w:rPr>
          <w:rFonts w:ascii="仿宋" w:eastAsia="仿宋" w:hAnsi="仿宋" w:hint="eastAsia"/>
          <w:sz w:val="24"/>
          <w:szCs w:val="24"/>
        </w:rPr>
        <w:t>放射职业病体检资质</w:t>
      </w:r>
      <w:r w:rsidR="004C3FC9">
        <w:rPr>
          <w:rFonts w:ascii="仿宋" w:eastAsia="仿宋" w:hAnsi="仿宋" w:hint="eastAsia"/>
          <w:sz w:val="24"/>
          <w:szCs w:val="24"/>
        </w:rPr>
        <w:t>，</w:t>
      </w:r>
      <w:r w:rsidR="004C3FC9" w:rsidRPr="00262D59">
        <w:rPr>
          <w:rFonts w:ascii="仿宋" w:eastAsia="仿宋" w:hAnsi="仿宋" w:hint="eastAsia"/>
          <w:sz w:val="24"/>
          <w:szCs w:val="24"/>
        </w:rPr>
        <w:t>可从事本项目体检服务内容。</w:t>
      </w:r>
    </w:p>
    <w:p w:rsidR="00262D59" w:rsidRPr="00262D59" w:rsidRDefault="00262D59" w:rsidP="00262D59">
      <w:pPr>
        <w:pStyle w:val="3"/>
        <w:spacing w:before="0" w:after="0" w:line="480" w:lineRule="exact"/>
        <w:rPr>
          <w:rFonts w:ascii="仿宋" w:eastAsia="仿宋" w:hAnsi="仿宋"/>
          <w:sz w:val="24"/>
          <w:szCs w:val="24"/>
        </w:rPr>
      </w:pPr>
      <w:bookmarkStart w:id="6" w:name="_Toc434400141"/>
      <w:r w:rsidRPr="00262D59">
        <w:rPr>
          <w:rFonts w:ascii="仿宋" w:eastAsia="仿宋" w:hAnsi="仿宋" w:hint="eastAsia"/>
          <w:sz w:val="24"/>
          <w:szCs w:val="24"/>
        </w:rPr>
        <w:t>四、谈判有关说明</w:t>
      </w:r>
      <w:bookmarkEnd w:id="6"/>
    </w:p>
    <w:p w:rsidR="00262D59" w:rsidRPr="00262D59" w:rsidRDefault="00262D59" w:rsidP="00262D5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t>（一）凡有意参加投标的供应商，请于公告发布之日起至投标截止时间之前，在行采家（www.gec123.com）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下载本项目招标</w:t>
      </w:r>
      <w:r w:rsidR="004C3FC9">
        <w:rPr>
          <w:rFonts w:ascii="仿宋" w:eastAsia="仿宋" w:hAnsi="仿宋" w:hint="eastAsia"/>
          <w:sz w:val="24"/>
          <w:szCs w:val="24"/>
        </w:rPr>
        <w:t>文件以及补遗等开标前公布的所有项目资料</w:t>
      </w:r>
      <w:r w:rsidRPr="00262D59">
        <w:rPr>
          <w:rFonts w:ascii="仿宋" w:eastAsia="仿宋" w:hAnsi="仿宋" w:hint="eastAsia"/>
          <w:sz w:val="24"/>
          <w:szCs w:val="24"/>
        </w:rPr>
        <w:t>。无论投标人下载与否，均视为已知晓所有招标内容。</w:t>
      </w:r>
    </w:p>
    <w:p w:rsidR="00262D59" w:rsidRPr="00262D59" w:rsidRDefault="00262D59" w:rsidP="004C3FC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（二）供应商须满足以下</w:t>
      </w:r>
      <w:r w:rsidR="004C3FC9">
        <w:rPr>
          <w:rFonts w:ascii="仿宋" w:eastAsia="仿宋" w:hAnsi="仿宋" w:hint="eastAsia"/>
          <w:sz w:val="24"/>
          <w:szCs w:val="24"/>
        </w:rPr>
        <w:t>两</w:t>
      </w:r>
      <w:r w:rsidRPr="00262D59">
        <w:rPr>
          <w:rFonts w:ascii="仿宋" w:eastAsia="仿宋" w:hAnsi="仿宋" w:hint="eastAsia"/>
          <w:sz w:val="24"/>
          <w:szCs w:val="24"/>
        </w:rPr>
        <w:t>种要件，其响应文件才被接受</w:t>
      </w:r>
    </w:p>
    <w:p w:rsidR="00262D59" w:rsidRPr="00262D59" w:rsidRDefault="00262D59" w:rsidP="00262D5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1.按时递交了响应文件；</w:t>
      </w:r>
    </w:p>
    <w:p w:rsidR="00262D59" w:rsidRPr="00262D59" w:rsidRDefault="00262D59" w:rsidP="004C3FC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2.按时报名签到</w:t>
      </w:r>
      <w:r w:rsidR="004C3FC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三</w:t>
      </w:r>
      <w:r w:rsidRPr="00262D59">
        <w:rPr>
          <w:rFonts w:ascii="仿宋" w:eastAsia="仿宋" w:hAnsi="仿宋" w:hint="eastAsia"/>
          <w:sz w:val="24"/>
          <w:szCs w:val="24"/>
        </w:rPr>
        <w:t>）谈判地点：</w:t>
      </w:r>
      <w:r w:rsidR="004C3FC9">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4C3FC9">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四</w:t>
      </w:r>
      <w:r w:rsidRPr="00262D59">
        <w:rPr>
          <w:rFonts w:ascii="仿宋" w:eastAsia="仿宋" w:hAnsi="仿宋" w:hint="eastAsia"/>
          <w:sz w:val="24"/>
          <w:szCs w:val="24"/>
        </w:rPr>
        <w:t>）提交响应文件开始时间：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F1655A">
        <w:rPr>
          <w:rFonts w:ascii="仿宋" w:eastAsia="仿宋" w:hAnsi="仿宋" w:hint="eastAsia"/>
          <w:sz w:val="24"/>
          <w:szCs w:val="24"/>
        </w:rPr>
        <w:t>6</w:t>
      </w:r>
      <w:r w:rsidRPr="00262D59">
        <w:rPr>
          <w:rFonts w:ascii="仿宋" w:eastAsia="仿宋" w:hAnsi="仿宋" w:hint="eastAsia"/>
          <w:sz w:val="24"/>
          <w:szCs w:val="24"/>
        </w:rPr>
        <w:t>月</w:t>
      </w:r>
      <w:r w:rsidR="00F1655A">
        <w:rPr>
          <w:rFonts w:ascii="仿宋" w:eastAsia="仿宋" w:hAnsi="仿宋" w:hint="eastAsia"/>
          <w:sz w:val="24"/>
          <w:szCs w:val="24"/>
        </w:rPr>
        <w:t>2</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0</w:t>
      </w:r>
      <w:r w:rsidRPr="00262D59">
        <w:rPr>
          <w:rFonts w:ascii="仿宋" w:eastAsia="仿宋" w:hAnsi="仿宋" w:hint="eastAsia"/>
          <w:sz w:val="24"/>
          <w:szCs w:val="24"/>
        </w:rPr>
        <w:t>0（北京时间）。</w:t>
      </w:r>
    </w:p>
    <w:p w:rsidR="00262D59" w:rsidRPr="00262D59" w:rsidRDefault="00262D59" w:rsidP="00262D59">
      <w:pPr>
        <w:spacing w:line="380" w:lineRule="exact"/>
        <w:ind w:firstLineChars="1100" w:firstLine="2640"/>
        <w:rPr>
          <w:rFonts w:ascii="仿宋" w:eastAsia="仿宋" w:hAnsi="仿宋"/>
          <w:sz w:val="24"/>
          <w:szCs w:val="24"/>
        </w:rPr>
      </w:pPr>
      <w:r w:rsidRPr="00262D59">
        <w:rPr>
          <w:rFonts w:ascii="仿宋" w:eastAsia="仿宋" w:hAnsi="仿宋" w:hint="eastAsia"/>
          <w:sz w:val="24"/>
          <w:szCs w:val="24"/>
        </w:rPr>
        <w:t>截止时间：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F1655A">
        <w:rPr>
          <w:rFonts w:ascii="仿宋" w:eastAsia="仿宋" w:hAnsi="仿宋" w:hint="eastAsia"/>
          <w:sz w:val="24"/>
          <w:szCs w:val="24"/>
        </w:rPr>
        <w:t>6</w:t>
      </w:r>
      <w:r w:rsidRPr="00262D59">
        <w:rPr>
          <w:rFonts w:ascii="仿宋" w:eastAsia="仿宋" w:hAnsi="仿宋" w:hint="eastAsia"/>
          <w:sz w:val="24"/>
          <w:szCs w:val="24"/>
        </w:rPr>
        <w:t>月</w:t>
      </w:r>
      <w:r w:rsidR="001C7AA7">
        <w:rPr>
          <w:rFonts w:ascii="仿宋" w:eastAsia="仿宋" w:hAnsi="仿宋"/>
          <w:sz w:val="24"/>
          <w:szCs w:val="24"/>
        </w:rPr>
        <w:t>2</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3</w:t>
      </w:r>
      <w:r w:rsidRPr="00262D59">
        <w:rPr>
          <w:rFonts w:ascii="仿宋" w:eastAsia="仿宋" w:hAnsi="仿宋" w:hint="eastAsia"/>
          <w:sz w:val="24"/>
          <w:szCs w:val="24"/>
        </w:rPr>
        <w:t>0（北京时间）。</w:t>
      </w:r>
    </w:p>
    <w:p w:rsidR="00262D59" w:rsidRPr="00262D59" w:rsidRDefault="00262D59" w:rsidP="00262D59">
      <w:pPr>
        <w:spacing w:line="380" w:lineRule="exact"/>
        <w:ind w:firstLineChars="500" w:firstLine="1200"/>
        <w:rPr>
          <w:rFonts w:ascii="仿宋" w:eastAsia="仿宋" w:hAnsi="仿宋"/>
          <w:sz w:val="24"/>
          <w:szCs w:val="24"/>
        </w:rPr>
      </w:pPr>
      <w:r w:rsidRPr="00262D59">
        <w:rPr>
          <w:rFonts w:ascii="仿宋" w:eastAsia="仿宋" w:hAnsi="仿宋" w:hint="eastAsia"/>
          <w:sz w:val="24"/>
          <w:szCs w:val="24"/>
        </w:rPr>
        <w:t>提交响应文件地点：</w:t>
      </w:r>
      <w:r w:rsidR="00953DA8">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953DA8">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（六）谈判开始时间：</w:t>
      </w:r>
      <w:r w:rsidR="00752554">
        <w:rPr>
          <w:rFonts w:ascii="仿宋" w:eastAsia="仿宋" w:hAnsi="仿宋" w:hint="eastAsia"/>
          <w:sz w:val="24"/>
          <w:szCs w:val="24"/>
        </w:rPr>
        <w:t>2021</w:t>
      </w:r>
      <w:r w:rsidR="004C3FC9" w:rsidRPr="00262D59">
        <w:rPr>
          <w:rFonts w:ascii="仿宋" w:eastAsia="仿宋" w:hAnsi="仿宋" w:hint="eastAsia"/>
          <w:sz w:val="24"/>
          <w:szCs w:val="24"/>
        </w:rPr>
        <w:t>年</w:t>
      </w:r>
      <w:r w:rsidR="00F1655A">
        <w:rPr>
          <w:rFonts w:ascii="仿宋" w:eastAsia="仿宋" w:hAnsi="仿宋" w:hint="eastAsia"/>
          <w:sz w:val="24"/>
          <w:szCs w:val="24"/>
        </w:rPr>
        <w:t>6</w:t>
      </w:r>
      <w:r w:rsidR="004C3FC9" w:rsidRPr="00262D59">
        <w:rPr>
          <w:rFonts w:ascii="仿宋" w:eastAsia="仿宋" w:hAnsi="仿宋" w:hint="eastAsia"/>
          <w:sz w:val="24"/>
          <w:szCs w:val="24"/>
        </w:rPr>
        <w:t>月</w:t>
      </w:r>
      <w:r w:rsidR="0095494F">
        <w:rPr>
          <w:rFonts w:ascii="仿宋" w:eastAsia="仿宋" w:hAnsi="仿宋"/>
          <w:sz w:val="24"/>
          <w:szCs w:val="24"/>
        </w:rPr>
        <w:t>2</w:t>
      </w:r>
      <w:r w:rsidR="004C3FC9" w:rsidRPr="00262D59">
        <w:rPr>
          <w:rFonts w:ascii="仿宋" w:eastAsia="仿宋" w:hAnsi="仿宋" w:hint="eastAsia"/>
          <w:sz w:val="24"/>
          <w:szCs w:val="24"/>
        </w:rPr>
        <w:t>日</w:t>
      </w:r>
      <w:r w:rsidR="004C3FC9">
        <w:rPr>
          <w:rFonts w:ascii="仿宋" w:eastAsia="仿宋" w:hAnsi="仿宋" w:hint="eastAsia"/>
          <w:sz w:val="24"/>
          <w:szCs w:val="24"/>
        </w:rPr>
        <w:t>09</w:t>
      </w:r>
      <w:r w:rsidR="004C3FC9" w:rsidRPr="00262D59">
        <w:rPr>
          <w:rFonts w:ascii="仿宋" w:eastAsia="仿宋" w:hAnsi="仿宋" w:hint="eastAsia"/>
          <w:sz w:val="24"/>
          <w:szCs w:val="24"/>
        </w:rPr>
        <w:t>：</w:t>
      </w:r>
      <w:r w:rsidR="004C3FC9">
        <w:rPr>
          <w:rFonts w:ascii="仿宋" w:eastAsia="仿宋" w:hAnsi="仿宋" w:hint="eastAsia"/>
          <w:sz w:val="24"/>
          <w:szCs w:val="24"/>
        </w:rPr>
        <w:t>3</w:t>
      </w:r>
      <w:r w:rsidR="004C3FC9" w:rsidRPr="00262D59">
        <w:rPr>
          <w:rFonts w:ascii="仿宋" w:eastAsia="仿宋" w:hAnsi="仿宋" w:hint="eastAsia"/>
          <w:sz w:val="24"/>
          <w:szCs w:val="24"/>
        </w:rPr>
        <w:t>0（北京时间）</w:t>
      </w:r>
      <w:r w:rsidRPr="00262D59">
        <w:rPr>
          <w:rFonts w:ascii="仿宋" w:eastAsia="仿宋" w:hAnsi="仿宋" w:hint="eastAsia"/>
          <w:sz w:val="24"/>
          <w:szCs w:val="24"/>
        </w:rPr>
        <w:t>。</w:t>
      </w:r>
    </w:p>
    <w:p w:rsidR="00262D59" w:rsidRPr="00262D59" w:rsidRDefault="00262D59" w:rsidP="00262D59">
      <w:pPr>
        <w:pStyle w:val="3"/>
        <w:spacing w:before="0" w:after="0" w:line="380" w:lineRule="exact"/>
        <w:rPr>
          <w:rFonts w:ascii="仿宋" w:eastAsia="仿宋" w:hAnsi="仿宋"/>
          <w:sz w:val="24"/>
          <w:szCs w:val="24"/>
        </w:rPr>
      </w:pPr>
      <w:bookmarkStart w:id="7" w:name="_Toc434400142"/>
      <w:r w:rsidRPr="00262D59">
        <w:rPr>
          <w:rFonts w:ascii="仿宋" w:eastAsia="仿宋" w:hAnsi="仿宋" w:hint="eastAsia"/>
          <w:sz w:val="24"/>
          <w:szCs w:val="24"/>
        </w:rPr>
        <w:t>五、</w:t>
      </w:r>
      <w:bookmarkStart w:id="8" w:name="_Toc434400143"/>
      <w:bookmarkEnd w:id="7"/>
      <w:r w:rsidRPr="00262D59">
        <w:rPr>
          <w:rFonts w:ascii="仿宋" w:eastAsia="仿宋" w:hAnsi="仿宋" w:hint="eastAsia"/>
          <w:sz w:val="24"/>
          <w:szCs w:val="24"/>
        </w:rPr>
        <w:t>其它有关规定</w:t>
      </w:r>
      <w:bookmarkEnd w:id="8"/>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1.法定代表人为同一个人的两个及两个以上法人，母公司、全资子公司及其控股公司，都不得在同一分包的货物采购中同时参与谈判，否则均为无效谈判。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2.同一分包的货物，制造商参与谈判的，不得再委托代理商参与谈判，否则为无效谈判。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3.本项目在响应文件提交截止时间前发布</w:t>
      </w:r>
      <w:bookmarkStart w:id="9" w:name="_GoBack"/>
      <w:bookmarkEnd w:id="9"/>
      <w:r w:rsidRPr="00262D59">
        <w:rPr>
          <w:rFonts w:ascii="仿宋" w:eastAsia="仿宋" w:hAnsi="仿宋" w:hint="eastAsia"/>
          <w:sz w:val="24"/>
          <w:szCs w:val="24"/>
        </w:rPr>
        <w:t>的竞争性谈判文件及补遗文件（如果有）一律在行采家（www.gec123.com）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上发布，请各供应商注意下载；无论供应商下载与否，均视同供应商已知晓本项目竞争性谈判文件、补遗文件（如果有）的内容。</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4.超过响应文件截止时间递交的响应文件，恕不接收。</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5.谈判费用：无论谈判结果如何，供应商参与本项目谈判的所有费用均应由供应商自行承担。</w:t>
      </w:r>
    </w:p>
    <w:p w:rsidR="00262D59" w:rsidRPr="00262D59" w:rsidRDefault="004C3FC9" w:rsidP="00262D59">
      <w:pPr>
        <w:pStyle w:val="3"/>
        <w:spacing w:before="0" w:after="0" w:line="380" w:lineRule="exact"/>
        <w:rPr>
          <w:rFonts w:ascii="仿宋" w:eastAsia="仿宋" w:hAnsi="仿宋"/>
          <w:sz w:val="24"/>
          <w:szCs w:val="24"/>
        </w:rPr>
      </w:pPr>
      <w:bookmarkStart w:id="10" w:name="_Toc434400144"/>
      <w:r>
        <w:rPr>
          <w:rFonts w:ascii="仿宋" w:eastAsia="仿宋" w:hAnsi="仿宋" w:hint="eastAsia"/>
          <w:sz w:val="24"/>
          <w:szCs w:val="24"/>
        </w:rPr>
        <w:t>六</w:t>
      </w:r>
      <w:r w:rsidR="00262D59" w:rsidRPr="00262D59">
        <w:rPr>
          <w:rFonts w:ascii="仿宋" w:eastAsia="仿宋" w:hAnsi="仿宋" w:hint="eastAsia"/>
          <w:sz w:val="24"/>
          <w:szCs w:val="24"/>
        </w:rPr>
        <w:t>、联系方式</w:t>
      </w:r>
      <w:bookmarkEnd w:id="10"/>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采购人：</w:t>
      </w:r>
      <w:r w:rsidR="007C7CD2">
        <w:rPr>
          <w:rFonts w:ascii="仿宋" w:eastAsia="仿宋" w:hAnsi="仿宋" w:hint="eastAsia"/>
          <w:sz w:val="24"/>
          <w:szCs w:val="24"/>
        </w:rPr>
        <w:t>重庆市合川区人民医院</w:t>
      </w:r>
    </w:p>
    <w:p w:rsidR="007C7CD2"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招标</w:t>
      </w:r>
      <w:r w:rsidR="00262D59" w:rsidRPr="00262D59">
        <w:rPr>
          <w:rFonts w:ascii="仿宋" w:eastAsia="仿宋" w:hAnsi="仿宋" w:hint="eastAsia"/>
          <w:sz w:val="24"/>
          <w:szCs w:val="24"/>
        </w:rPr>
        <w:t>联系人：</w:t>
      </w:r>
      <w:r w:rsidR="00752554">
        <w:rPr>
          <w:rFonts w:ascii="仿宋" w:eastAsia="仿宋" w:hAnsi="仿宋" w:hint="eastAsia"/>
          <w:sz w:val="24"/>
          <w:szCs w:val="24"/>
        </w:rPr>
        <w:t>尹</w:t>
      </w:r>
      <w:r w:rsidR="00262D59" w:rsidRPr="00262D59">
        <w:rPr>
          <w:rFonts w:ascii="仿宋" w:eastAsia="仿宋" w:hAnsi="仿宋" w:hint="eastAsia"/>
          <w:sz w:val="24"/>
          <w:szCs w:val="24"/>
        </w:rPr>
        <w:t>老师</w:t>
      </w:r>
      <w:r>
        <w:rPr>
          <w:rFonts w:ascii="仿宋" w:eastAsia="仿宋" w:hAnsi="仿宋" w:hint="eastAsia"/>
          <w:sz w:val="24"/>
          <w:szCs w:val="24"/>
        </w:rPr>
        <w:t xml:space="preserve">     </w:t>
      </w:r>
      <w:r w:rsidRPr="00262D59">
        <w:rPr>
          <w:rFonts w:ascii="仿宋" w:eastAsia="仿宋" w:hAnsi="仿宋" w:hint="eastAsia"/>
          <w:sz w:val="24"/>
          <w:szCs w:val="24"/>
        </w:rPr>
        <w:t>电  话：023-</w:t>
      </w:r>
      <w:r w:rsidR="00752554">
        <w:rPr>
          <w:rFonts w:ascii="仿宋" w:eastAsia="仿宋" w:hAnsi="仿宋" w:hint="eastAsia"/>
          <w:sz w:val="24"/>
          <w:szCs w:val="24"/>
        </w:rPr>
        <w:t>42827145</w:t>
      </w:r>
      <w:r>
        <w:rPr>
          <w:rFonts w:ascii="仿宋" w:eastAsia="仿宋" w:hAnsi="仿宋" w:hint="eastAsia"/>
          <w:sz w:val="24"/>
          <w:szCs w:val="24"/>
        </w:rPr>
        <w:t xml:space="preserve"> </w:t>
      </w:r>
    </w:p>
    <w:p w:rsidR="00CC7693"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 xml:space="preserve">项目联系人：叶老师     </w:t>
      </w:r>
      <w:r w:rsidRPr="00262D59">
        <w:rPr>
          <w:rFonts w:ascii="仿宋" w:eastAsia="仿宋" w:hAnsi="仿宋" w:hint="eastAsia"/>
          <w:sz w:val="24"/>
          <w:szCs w:val="24"/>
        </w:rPr>
        <w:t>电  话：023-</w:t>
      </w:r>
      <w:r w:rsidR="00CC7693" w:rsidRPr="008A2A9D">
        <w:rPr>
          <w:rFonts w:ascii="仿宋" w:eastAsia="仿宋" w:hAnsi="仿宋"/>
          <w:sz w:val="24"/>
          <w:szCs w:val="24"/>
        </w:rPr>
        <w:t xml:space="preserve"> </w:t>
      </w:r>
      <w:r w:rsidR="008A2A9D" w:rsidRPr="008A2A9D">
        <w:rPr>
          <w:rFonts w:ascii="仿宋" w:eastAsia="仿宋" w:hAnsi="仿宋" w:hint="eastAsia"/>
          <w:sz w:val="24"/>
          <w:szCs w:val="24"/>
        </w:rPr>
        <w:t>42834501</w:t>
      </w:r>
    </w:p>
    <w:p w:rsidR="00262D59" w:rsidRPr="00262D59" w:rsidRDefault="00262D59" w:rsidP="00262D59">
      <w:pPr>
        <w:snapToGrid w:val="0"/>
        <w:spacing w:line="380" w:lineRule="exact"/>
        <w:ind w:firstLineChars="200" w:firstLine="480"/>
        <w:rPr>
          <w:rFonts w:ascii="仿宋" w:eastAsia="仿宋" w:hAnsi="仿宋"/>
          <w:sz w:val="24"/>
          <w:szCs w:val="24"/>
        </w:rPr>
        <w:sectPr w:rsidR="00262D59" w:rsidRPr="00262D59">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964" w:footer="992" w:gutter="0"/>
          <w:cols w:space="720"/>
          <w:docGrid w:linePitch="312"/>
        </w:sectPr>
      </w:pPr>
      <w:r w:rsidRPr="00262D59">
        <w:rPr>
          <w:rFonts w:ascii="仿宋" w:eastAsia="仿宋" w:hAnsi="仿宋" w:hint="eastAsia"/>
          <w:sz w:val="24"/>
          <w:szCs w:val="24"/>
        </w:rPr>
        <w:t>地  址：重庆市</w:t>
      </w:r>
      <w:proofErr w:type="gramStart"/>
      <w:r w:rsidR="007C7CD2">
        <w:rPr>
          <w:rFonts w:ascii="仿宋" w:eastAsia="仿宋" w:hAnsi="仿宋" w:hint="eastAsia"/>
          <w:sz w:val="24"/>
          <w:szCs w:val="24"/>
        </w:rPr>
        <w:t>合川区希尔</w:t>
      </w:r>
      <w:proofErr w:type="gramEnd"/>
      <w:r w:rsidR="007C7CD2">
        <w:rPr>
          <w:rFonts w:ascii="仿宋" w:eastAsia="仿宋" w:hAnsi="仿宋" w:hint="eastAsia"/>
          <w:sz w:val="24"/>
          <w:szCs w:val="24"/>
        </w:rPr>
        <w:t>安大道1366号</w:t>
      </w:r>
    </w:p>
    <w:p w:rsidR="00262D59" w:rsidRPr="00262D59" w:rsidRDefault="00262D59" w:rsidP="00262D59">
      <w:pPr>
        <w:pStyle w:val="2"/>
        <w:spacing w:line="360" w:lineRule="auto"/>
        <w:jc w:val="center"/>
        <w:rPr>
          <w:rFonts w:ascii="仿宋" w:eastAsia="仿宋" w:hAnsi="仿宋"/>
          <w:szCs w:val="30"/>
        </w:rPr>
      </w:pPr>
      <w:bookmarkStart w:id="11" w:name="_Toc434400145"/>
      <w:r w:rsidRPr="00262D59">
        <w:rPr>
          <w:rFonts w:ascii="仿宋" w:eastAsia="仿宋" w:hAnsi="仿宋" w:hint="eastAsia"/>
          <w:szCs w:val="30"/>
        </w:rPr>
        <w:lastRenderedPageBreak/>
        <w:t>第二篇  供应商须知</w:t>
      </w:r>
      <w:bookmarkEnd w:id="11"/>
    </w:p>
    <w:p w:rsidR="00262D59" w:rsidRPr="00262D59" w:rsidRDefault="00262D59" w:rsidP="00262D59">
      <w:pPr>
        <w:pStyle w:val="3"/>
        <w:spacing w:before="0" w:after="0" w:line="440" w:lineRule="exact"/>
        <w:rPr>
          <w:rFonts w:ascii="仿宋" w:eastAsia="仿宋" w:hAnsi="仿宋"/>
          <w:sz w:val="24"/>
          <w:szCs w:val="24"/>
        </w:rPr>
      </w:pPr>
      <w:bookmarkStart w:id="12" w:name="_Toc434400146"/>
      <w:r w:rsidRPr="00262D59">
        <w:rPr>
          <w:rFonts w:ascii="仿宋" w:eastAsia="仿宋" w:hAnsi="仿宋" w:hint="eastAsia"/>
          <w:sz w:val="24"/>
          <w:szCs w:val="24"/>
        </w:rPr>
        <w:t>一、谈判费用</w:t>
      </w:r>
      <w:bookmarkEnd w:id="12"/>
    </w:p>
    <w:p w:rsidR="00262D59" w:rsidRPr="00262D59" w:rsidRDefault="00262D59" w:rsidP="00262D59">
      <w:pPr>
        <w:pStyle w:val="10"/>
        <w:ind w:firstLineChars="200" w:firstLine="480"/>
        <w:rPr>
          <w:rFonts w:ascii="仿宋" w:eastAsia="仿宋" w:hAnsi="仿宋"/>
          <w:sz w:val="24"/>
          <w:szCs w:val="24"/>
        </w:rPr>
      </w:pPr>
      <w:r w:rsidRPr="00262D59">
        <w:rPr>
          <w:rFonts w:ascii="仿宋" w:eastAsia="仿宋" w:hAnsi="仿宋" w:hint="eastAsia"/>
          <w:sz w:val="24"/>
          <w:szCs w:val="24"/>
        </w:rPr>
        <w:t>参与谈判的供应商应承担其编制响应文件与递交响应文件所涉及的一切费用，不论谈判结果如何，采购人和采购人在任何情况下无义务也无责任承担这些费用。</w:t>
      </w:r>
    </w:p>
    <w:p w:rsidR="00262D59" w:rsidRPr="00262D59" w:rsidRDefault="00262D59" w:rsidP="00262D59">
      <w:pPr>
        <w:pStyle w:val="3"/>
        <w:spacing w:before="0" w:after="0" w:line="400" w:lineRule="exact"/>
        <w:rPr>
          <w:rFonts w:ascii="仿宋" w:eastAsia="仿宋" w:hAnsi="仿宋"/>
          <w:sz w:val="24"/>
          <w:szCs w:val="24"/>
        </w:rPr>
      </w:pPr>
      <w:bookmarkStart w:id="13" w:name="_Toc434400147"/>
      <w:r w:rsidRPr="00262D59">
        <w:rPr>
          <w:rFonts w:ascii="仿宋" w:eastAsia="仿宋" w:hAnsi="仿宋" w:hint="eastAsia"/>
          <w:sz w:val="24"/>
          <w:szCs w:val="24"/>
        </w:rPr>
        <w:t>二、竞争性谈判文件</w:t>
      </w:r>
      <w:bookmarkEnd w:id="13"/>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1.竞争性谈判文件由竞争性谈判邀请书、供应商须知、谈判项目技术需求、谈判项目服务需求、合同草案条款、响应文件格式要求六部分组成。</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2.采购人（或采购人）所作的一切有效的书面通知、修改及补充，都是竞争性谈判文件不可分割的部分。</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3.竞争性谈判文件的解释</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如对竞争性谈判文件有疑问，必须以书面形式在谈判截止时间1个工作日前向采购人（或采购人）要求澄清，采购人（或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4.本竞争性谈判文件中，谈判小组根据与供应</w:t>
      </w:r>
      <w:proofErr w:type="gramStart"/>
      <w:r w:rsidRPr="00262D59">
        <w:rPr>
          <w:rFonts w:ascii="仿宋" w:eastAsia="仿宋" w:hAnsi="仿宋" w:hint="eastAsia"/>
          <w:sz w:val="24"/>
          <w:szCs w:val="24"/>
        </w:rPr>
        <w:t>商谈判</w:t>
      </w:r>
      <w:proofErr w:type="gramEnd"/>
      <w:r w:rsidRPr="00262D59">
        <w:rPr>
          <w:rFonts w:ascii="仿宋" w:eastAsia="仿宋" w:hAnsi="仿宋" w:hint="eastAsia"/>
          <w:sz w:val="24"/>
          <w:szCs w:val="24"/>
        </w:rPr>
        <w:t>情况可能实质性变动的内容为竞争性谈判文件第三、四、五篇全部内容。</w:t>
      </w:r>
    </w:p>
    <w:p w:rsidR="00262D59" w:rsidRPr="00262D59" w:rsidRDefault="00262D59" w:rsidP="00262D59">
      <w:pPr>
        <w:pStyle w:val="3"/>
        <w:spacing w:before="0" w:after="0" w:line="400" w:lineRule="exact"/>
        <w:rPr>
          <w:rFonts w:ascii="仿宋" w:eastAsia="仿宋" w:hAnsi="仿宋"/>
          <w:sz w:val="24"/>
          <w:szCs w:val="24"/>
        </w:rPr>
      </w:pPr>
      <w:bookmarkStart w:id="14" w:name="_Toc434400148"/>
      <w:r w:rsidRPr="00262D59">
        <w:rPr>
          <w:rFonts w:ascii="仿宋" w:eastAsia="仿宋" w:hAnsi="仿宋" w:hint="eastAsia"/>
          <w:sz w:val="24"/>
          <w:szCs w:val="24"/>
        </w:rPr>
        <w:t>三、谈判要求</w:t>
      </w:r>
      <w:bookmarkEnd w:id="14"/>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1.响应文件</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供应商应当按照竞争性谈判文件的要求编制响应文件，并对竞争性谈判文件提出的要求和条件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实质性响应，响应文件原则上采用软面订本，同时应编制完整的页码、目录。</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1.1响应文件组成</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1.2投标有效期：响应文件及有关承诺文件有效期为谈判开始时间起90天。</w:t>
      </w:r>
    </w:p>
    <w:p w:rsidR="00262D59" w:rsidRPr="00262D59" w:rsidRDefault="00262D59" w:rsidP="004501EB">
      <w:pPr>
        <w:ind w:firstLineChars="200" w:firstLine="480"/>
        <w:rPr>
          <w:rFonts w:ascii="仿宋" w:eastAsia="仿宋" w:hAnsi="仿宋"/>
          <w:sz w:val="24"/>
          <w:szCs w:val="24"/>
        </w:rPr>
      </w:pPr>
      <w:r w:rsidRPr="00262D59">
        <w:rPr>
          <w:rFonts w:ascii="仿宋" w:eastAsia="仿宋" w:hAnsi="仿宋" w:hint="eastAsia"/>
          <w:sz w:val="24"/>
          <w:szCs w:val="24"/>
        </w:rPr>
        <w:t>2.报价要求</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262D59" w:rsidRPr="00262D59" w:rsidRDefault="004501EB" w:rsidP="00262D59">
      <w:pPr>
        <w:ind w:firstLineChars="200" w:firstLine="480"/>
        <w:rPr>
          <w:rFonts w:ascii="仿宋" w:eastAsia="仿宋" w:hAnsi="仿宋"/>
          <w:sz w:val="24"/>
          <w:szCs w:val="24"/>
        </w:rPr>
      </w:pPr>
      <w:r>
        <w:rPr>
          <w:rFonts w:ascii="仿宋" w:eastAsia="仿宋" w:hAnsi="仿宋" w:hint="eastAsia"/>
          <w:sz w:val="24"/>
          <w:szCs w:val="24"/>
        </w:rPr>
        <w:t>3</w:t>
      </w:r>
      <w:r w:rsidR="00262D59" w:rsidRPr="00262D59">
        <w:rPr>
          <w:rFonts w:ascii="仿宋" w:eastAsia="仿宋" w:hAnsi="仿宋" w:hint="eastAsia"/>
          <w:sz w:val="24"/>
          <w:szCs w:val="24"/>
        </w:rPr>
        <w:t>.修正错误</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lastRenderedPageBreak/>
        <w:t>若供应商所递交的响应文件或最后报价中的价格出现大写金额和小写金额不一致的错误，以大写金额修正为准。</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.提交响应文件的份数和签署</w:t>
      </w:r>
    </w:p>
    <w:p w:rsidR="00262D59" w:rsidRPr="00262D59" w:rsidRDefault="004501EB" w:rsidP="00341AD8">
      <w:pPr>
        <w:snapToGrid w:val="0"/>
        <w:ind w:firstLineChars="200" w:firstLine="480"/>
        <w:rPr>
          <w:rFonts w:ascii="仿宋" w:eastAsia="仿宋" w:hAnsi="仿宋"/>
          <w:b/>
          <w:bCs/>
          <w:sz w:val="24"/>
          <w:szCs w:val="24"/>
        </w:rPr>
      </w:pPr>
      <w:r>
        <w:rPr>
          <w:rFonts w:ascii="仿宋" w:eastAsia="仿宋" w:hAnsi="仿宋" w:hint="eastAsia"/>
          <w:b/>
          <w:bCs/>
          <w:sz w:val="24"/>
          <w:szCs w:val="24"/>
        </w:rPr>
        <w:t>4</w:t>
      </w:r>
      <w:r w:rsidR="00262D59" w:rsidRPr="00262D59">
        <w:rPr>
          <w:rFonts w:ascii="仿宋" w:eastAsia="仿宋" w:hAnsi="仿宋" w:hint="eastAsia"/>
          <w:b/>
          <w:bCs/>
          <w:sz w:val="24"/>
          <w:szCs w:val="24"/>
        </w:rPr>
        <w:t>.1响应文件一式</w:t>
      </w:r>
      <w:r>
        <w:rPr>
          <w:rFonts w:ascii="仿宋" w:eastAsia="仿宋" w:hAnsi="仿宋" w:hint="eastAsia"/>
          <w:b/>
          <w:bCs/>
          <w:sz w:val="24"/>
          <w:szCs w:val="24"/>
        </w:rPr>
        <w:t>贰</w:t>
      </w:r>
      <w:r w:rsidR="00262D59" w:rsidRPr="00262D59">
        <w:rPr>
          <w:rFonts w:ascii="仿宋" w:eastAsia="仿宋" w:hAnsi="仿宋" w:hint="eastAsia"/>
          <w:b/>
          <w:bCs/>
          <w:sz w:val="24"/>
          <w:szCs w:val="24"/>
        </w:rPr>
        <w:t>份，其中正本一份，副本一份（副本可为正本的复印件，应与正本一致，如出现不一致情况以正本为准）。</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.2</w:t>
      </w:r>
      <w:r w:rsidR="00262D59" w:rsidRPr="00262D59">
        <w:rPr>
          <w:rFonts w:ascii="仿宋" w:eastAsia="仿宋" w:hAnsi="仿宋" w:hint="eastAsia"/>
          <w:sz w:val="24"/>
        </w:rPr>
        <w:t>在响应文件正本中，竞争性谈判文件第六篇响应文件格式中规定签字、盖章的地方必须按其规定签字、盖章。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.响应文件的递交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.1响应文件的密封与标记</w:t>
      </w:r>
    </w:p>
    <w:p w:rsidR="00262D59" w:rsidRPr="00262D59" w:rsidRDefault="00262D59" w:rsidP="00341AD8">
      <w:pPr>
        <w:snapToGrid w:val="0"/>
        <w:ind w:firstLineChars="200" w:firstLine="480"/>
        <w:rPr>
          <w:rFonts w:ascii="仿宋" w:eastAsia="仿宋" w:hAnsi="仿宋"/>
          <w:b/>
          <w:bCs/>
          <w:sz w:val="24"/>
          <w:szCs w:val="24"/>
        </w:rPr>
      </w:pPr>
      <w:r w:rsidRPr="00262D59">
        <w:rPr>
          <w:rFonts w:ascii="仿宋" w:eastAsia="仿宋" w:hAnsi="仿宋" w:hint="eastAsia"/>
          <w:b/>
          <w:bCs/>
          <w:sz w:val="24"/>
          <w:szCs w:val="24"/>
        </w:rPr>
        <w:t>响应文件的正本、副本、电子文档均采用信封分别密封。信封上注明项目名称、分包号、分包名称、供应商名称、“正本”、“副本”、“电子文档”字样。信封的封口应加盖供应商公章或法人授权代表签字。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.2响应文件投递截止时间：参阅竞争性谈判邀请书。</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6</w:t>
      </w:r>
      <w:r w:rsidR="00262D59" w:rsidRPr="00262D59">
        <w:rPr>
          <w:rFonts w:ascii="仿宋" w:eastAsia="仿宋" w:hAnsi="仿宋" w:hint="eastAsia"/>
          <w:sz w:val="24"/>
          <w:szCs w:val="24"/>
        </w:rPr>
        <w:t>.响应文件语言：简体中文</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7</w:t>
      </w:r>
      <w:r w:rsidR="00262D59" w:rsidRPr="00262D59">
        <w:rPr>
          <w:rFonts w:ascii="仿宋" w:eastAsia="仿宋" w:hAnsi="仿宋" w:hint="eastAsia"/>
          <w:sz w:val="24"/>
          <w:szCs w:val="24"/>
        </w:rPr>
        <w:t>.供应商参与人员</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各个供应商可派1-2名代表参与谈判，至少1人应为法定代表人或具有法定代表人授权委托书的授权代表。</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.无效谈判</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供应商发生以下条款情况之一者，视为无效谈判，其响应文件将被拒绝：</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.1不符合规定的基本资格条件或特定资格条件；</w:t>
      </w:r>
    </w:p>
    <w:p w:rsidR="00262D59" w:rsidRPr="00262D59" w:rsidRDefault="00262D59" w:rsidP="00262D59">
      <w:pPr>
        <w:snapToGrid w:val="0"/>
        <w:rPr>
          <w:rFonts w:ascii="仿宋" w:eastAsia="仿宋" w:hAnsi="仿宋"/>
          <w:sz w:val="24"/>
          <w:szCs w:val="24"/>
        </w:rPr>
      </w:pPr>
      <w:r w:rsidRPr="00262D59">
        <w:rPr>
          <w:rFonts w:ascii="仿宋" w:eastAsia="仿宋" w:hAnsi="仿宋" w:hint="eastAsia"/>
          <w:sz w:val="24"/>
          <w:szCs w:val="24"/>
        </w:rPr>
        <w:t xml:space="preserve">    </w:t>
      </w:r>
      <w:r w:rsidR="004501EB">
        <w:rPr>
          <w:rFonts w:ascii="仿宋" w:eastAsia="仿宋" w:hAnsi="仿宋" w:hint="eastAsia"/>
          <w:sz w:val="24"/>
          <w:szCs w:val="24"/>
        </w:rPr>
        <w:t>8</w:t>
      </w:r>
      <w:r w:rsidRPr="00262D59">
        <w:rPr>
          <w:rFonts w:ascii="仿宋" w:eastAsia="仿宋" w:hAnsi="仿宋" w:hint="eastAsia"/>
          <w:sz w:val="24"/>
          <w:szCs w:val="24"/>
        </w:rPr>
        <w:t>.2法定代表人或其授权代表未参加谈判；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.3供应商未按照竞争性谈判文件的要求缴纳保证金；</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.4响应文件不按规定签字、盖章；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.5报价超过采购预算；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.6最后报价超过前一次报价；</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.7供应商响应文件内容有与国家现行法律法规相违背的内容，或附有采购人无法接受的条件。</w:t>
      </w:r>
    </w:p>
    <w:p w:rsidR="00262D59" w:rsidRPr="00262D59" w:rsidRDefault="00262D59" w:rsidP="00262D59">
      <w:pPr>
        <w:pStyle w:val="3"/>
        <w:spacing w:before="0" w:after="0" w:line="400" w:lineRule="exact"/>
        <w:rPr>
          <w:rFonts w:ascii="仿宋" w:eastAsia="仿宋" w:hAnsi="仿宋"/>
          <w:sz w:val="24"/>
          <w:szCs w:val="24"/>
        </w:rPr>
      </w:pPr>
      <w:bookmarkStart w:id="15" w:name="_Toc434400149"/>
      <w:r w:rsidRPr="00262D59">
        <w:rPr>
          <w:rFonts w:ascii="仿宋" w:eastAsia="仿宋" w:hAnsi="仿宋" w:hint="eastAsia"/>
          <w:sz w:val="24"/>
          <w:szCs w:val="24"/>
        </w:rPr>
        <w:t>四、谈判程序</w:t>
      </w:r>
      <w:bookmarkEnd w:id="15"/>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1.谈判按竞争性谈判文件规定的时间和地点进行。供应商须有法定代表人或其授权代表参加并签到。</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2.竞争性谈判以抽签的形式确定谈判顺序，由本项目谈判小组分别与各供应商进行谈判。在正式谈判前，对各供应商的资格条件、响应文件的有效性、完整性和响应程度进行</w:t>
      </w:r>
      <w:r w:rsidRPr="00262D59">
        <w:rPr>
          <w:rFonts w:ascii="仿宋" w:eastAsia="仿宋" w:hAnsi="仿宋" w:hint="eastAsia"/>
          <w:sz w:val="24"/>
          <w:szCs w:val="24"/>
        </w:rPr>
        <w:lastRenderedPageBreak/>
        <w:t>审查，审查的内容包括供应商营业执照和诚信声明、特定资格条件证明文件、供应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代表人身份证明书和授权代表委托书身份证明等。各供应商只有在完全符合谈判要求的前提下，才能参与正式谈判。</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必要的澄清、说明或者更正。供应商的澄清、说明或者更正不得超出响应文件的范围或者改变响应文件的实质性内容。</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4.谈判小组要求供应商澄清、说明或者更正响应文件应当以书面形式</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5.在谈判过程中谈判的任何一方不得向他人透露与谈判有关的技术资料、价格或其他信息。</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7.供应商在谈判时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的所有书面承诺须由法定代表人或其授权代表签字。</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262D59" w:rsidRPr="00262D59" w:rsidRDefault="00262D59" w:rsidP="00262D59">
      <w:pPr>
        <w:pStyle w:val="3"/>
        <w:spacing w:before="0" w:after="0" w:line="390" w:lineRule="exact"/>
        <w:rPr>
          <w:rFonts w:ascii="仿宋" w:eastAsia="仿宋" w:hAnsi="仿宋"/>
          <w:sz w:val="24"/>
          <w:szCs w:val="24"/>
        </w:rPr>
      </w:pPr>
      <w:bookmarkStart w:id="16" w:name="_Toc434400150"/>
      <w:r w:rsidRPr="00262D59">
        <w:rPr>
          <w:rFonts w:ascii="仿宋" w:eastAsia="仿宋" w:hAnsi="仿宋" w:hint="eastAsia"/>
          <w:sz w:val="24"/>
          <w:szCs w:val="24"/>
        </w:rPr>
        <w:t>五、评审依据</w:t>
      </w:r>
      <w:bookmarkEnd w:id="16"/>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评审的依据为竞争性谈判文件和响应文件（含有效的补充文件）。谈判小组判断响应文件对竞争性谈判文件的响应，仅基于响应文件本身而不靠外部证据。</w:t>
      </w:r>
    </w:p>
    <w:p w:rsidR="00262D59" w:rsidRPr="00262D59" w:rsidRDefault="00262D59" w:rsidP="00262D59">
      <w:pPr>
        <w:pStyle w:val="3"/>
        <w:spacing w:before="0" w:after="0" w:line="390" w:lineRule="exact"/>
        <w:rPr>
          <w:rFonts w:ascii="仿宋" w:eastAsia="仿宋" w:hAnsi="仿宋"/>
          <w:sz w:val="24"/>
          <w:szCs w:val="24"/>
        </w:rPr>
      </w:pPr>
      <w:bookmarkStart w:id="17" w:name="_Toc434400151"/>
      <w:r w:rsidRPr="00262D59">
        <w:rPr>
          <w:rFonts w:ascii="仿宋" w:eastAsia="仿宋" w:hAnsi="仿宋" w:hint="eastAsia"/>
          <w:sz w:val="24"/>
          <w:szCs w:val="24"/>
        </w:rPr>
        <w:t>六、成交原则</w:t>
      </w:r>
      <w:bookmarkEnd w:id="17"/>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1.评审办法</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1.1谈判小组将依照本竞争性谈判文件相关规定对质量和服务均能满足竞争性谈判实质性响应要求的供应商所提交的最后报价按照由低到高的顺序提出3名以上成交候选人，并编写评审报告。</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1.2若供应商的最后报价相同，按技术参数（条款）的优劣顺序排列；以上都相同的，按服务条款的优劣顺序排列。</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1.3成交价格=成交供应商的最后报价</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2.评审细则</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2.1 资格符合性检查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依据法律法规和竞争性谈判文件的规定，对供应商的资格证明、保证金等进行审查，以确定供应商是否具备谈判资格。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2.2对响应文件的有效性、完整性和响应程度检查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依据竞争性谈判文件的规定，对供应商的响应文件从质量、服务等方面进行审查，以确定供应商是否实质性响应竞争性谈判文件的要求。对技术、服务作实质性响应的供应商，谈判小组将要求其在最后报价前做出相应的承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2.3成交供应商的确定</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2.3.1“第三篇 谈判项目技术需求”有一条及以上不能满足竞争性谈判文件要求的供应商将失去成为成交供应商的资格；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2.3.2“第四篇 谈判项目服务需求”有一条及以上不能满足竞争性谈判文件要求的供应商将失去成为成交供应商的资格。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2.3.3谈判小组认为，排在前面的成交候选人的最后报价或者某些分项报价明显不合理或者低于成本或者技术不达标，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2.3.4谈判小组将依照评审办法提出3名以上成交候选人。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2.3.5谈判专家组应当在评审结束后将评审报告送采购人确认。采购人应当在收到评审报告后，从评审报告提出的成交候选人中，根据质量、参数技术要求和服务均能满足采购文件实质性响应要求且最后报价最低的原则确定成交供应商，也可以书面授权谈判小组直接确定成交供应商。采购人逾期未确定成交</w:t>
      </w:r>
      <w:proofErr w:type="gramStart"/>
      <w:r w:rsidRPr="00262D59">
        <w:rPr>
          <w:rFonts w:ascii="仿宋" w:eastAsia="仿宋" w:hAnsi="仿宋" w:hint="eastAsia"/>
          <w:sz w:val="24"/>
          <w:szCs w:val="24"/>
        </w:rPr>
        <w:t>供应商且不</w:t>
      </w:r>
      <w:proofErr w:type="gramEnd"/>
      <w:r w:rsidRPr="00262D59">
        <w:rPr>
          <w:rFonts w:ascii="仿宋" w:eastAsia="仿宋" w:hAnsi="仿宋" w:hint="eastAsia"/>
          <w:sz w:val="24"/>
          <w:szCs w:val="24"/>
        </w:rPr>
        <w:t>提出异议的，视为确定评审报告提出的最后报价最低的供应商为成交供应商。</w:t>
      </w:r>
    </w:p>
    <w:p w:rsidR="00262D59" w:rsidRPr="00262D59" w:rsidRDefault="00262D59" w:rsidP="00262D59">
      <w:pPr>
        <w:snapToGrid w:val="0"/>
        <w:spacing w:line="390" w:lineRule="exact"/>
        <w:ind w:firstLineChars="167" w:firstLine="401"/>
        <w:rPr>
          <w:rFonts w:ascii="仿宋" w:eastAsia="仿宋" w:hAnsi="仿宋"/>
          <w:sz w:val="24"/>
          <w:szCs w:val="24"/>
        </w:rPr>
      </w:pPr>
      <w:r w:rsidRPr="00262D59">
        <w:rPr>
          <w:rFonts w:ascii="仿宋" w:eastAsia="仿宋" w:hAnsi="仿宋" w:hint="eastAsia"/>
          <w:sz w:val="24"/>
          <w:szCs w:val="24"/>
        </w:rPr>
        <w:t>2.4成交供应商的变更</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2.4.1若为下列情况之一的，成交供应商因不可抗力或者自身原因不能履行合同的，采购人可以确定排名其后一位的成交候选人为成交供应商：</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2.4.1.1所提供产品或技术不达标，影响商品质量和不能诚信履约的成交候选人；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2.4.1.2</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金额在100万以下的，报价不超过前一名报价5%的成交候选人；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2.4.1.3</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金额在100～200万的，报价不超过前一名报价4%的成交候选人；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2.4.1.4采购人须按以上程序确认成交供应商，否则应重新组织采购。</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2.4.2成交</w:t>
      </w:r>
      <w:proofErr w:type="gramStart"/>
      <w:r w:rsidRPr="00262D59">
        <w:rPr>
          <w:rFonts w:ascii="仿宋" w:eastAsia="仿宋" w:hAnsi="仿宋" w:hint="eastAsia"/>
          <w:sz w:val="24"/>
          <w:szCs w:val="24"/>
        </w:rPr>
        <w:t>供应商无充分</w:t>
      </w:r>
      <w:proofErr w:type="gramEnd"/>
      <w:r w:rsidRPr="00262D59">
        <w:rPr>
          <w:rFonts w:ascii="仿宋" w:eastAsia="仿宋" w:hAnsi="仿宋" w:hint="eastAsia"/>
          <w:sz w:val="24"/>
          <w:szCs w:val="24"/>
        </w:rPr>
        <w:t>理由放弃成交的，采购人将把相关情况报财政部门，财政部门将根据财政部十八号令第七十五条的规定对违规供应商进行处罚。</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2.5出现下列情形之一的，采购人应当终止竞争性谈判采购活动，发布项目终止公告并说明原因，重新开展采购活动：</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2.5.1因情况变化，不再符合规定的竞争性谈判采购方式适用情形的；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2.5.2出现影响采购公正的违法、违规行为的；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2.5.3在采购过程中符合竞争要求的供应商或者报价未超过采购预算的供应商不足3家的，但《政府采购非招标采购方式管理办法》第二十七条第二款规定的情形除外。</w:t>
      </w:r>
    </w:p>
    <w:p w:rsidR="00262D59" w:rsidRPr="00262D59" w:rsidRDefault="00262D59" w:rsidP="00262D59">
      <w:pPr>
        <w:pStyle w:val="3"/>
        <w:spacing w:before="0" w:after="0" w:line="390" w:lineRule="exact"/>
        <w:rPr>
          <w:rFonts w:ascii="仿宋" w:eastAsia="仿宋" w:hAnsi="仿宋"/>
          <w:sz w:val="24"/>
          <w:szCs w:val="24"/>
        </w:rPr>
      </w:pPr>
      <w:bookmarkStart w:id="18" w:name="_Toc434400152"/>
      <w:r w:rsidRPr="00262D59">
        <w:rPr>
          <w:rFonts w:ascii="仿宋" w:eastAsia="仿宋" w:hAnsi="仿宋" w:hint="eastAsia"/>
          <w:sz w:val="24"/>
          <w:szCs w:val="24"/>
        </w:rPr>
        <w:lastRenderedPageBreak/>
        <w:t>七、成交通知</w:t>
      </w:r>
      <w:bookmarkEnd w:id="18"/>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1.成交供应商确定后，采购人将在行采家（www.gec123.com）</w:t>
      </w:r>
      <w:r w:rsidR="004501EB">
        <w:rPr>
          <w:rFonts w:ascii="仿宋" w:eastAsia="仿宋" w:hAnsi="仿宋" w:hint="eastAsia"/>
          <w:sz w:val="24"/>
          <w:szCs w:val="24"/>
        </w:rPr>
        <w:t>或合川区人民医院官网（</w:t>
      </w:r>
      <w:r w:rsidR="004501EB" w:rsidRPr="004C3FC9">
        <w:rPr>
          <w:rFonts w:ascii="仿宋" w:eastAsia="仿宋" w:hAnsi="仿宋"/>
          <w:sz w:val="24"/>
          <w:szCs w:val="24"/>
        </w:rPr>
        <w:t>http://www.hcrmyy.cn/</w:t>
      </w:r>
      <w:r w:rsidR="004501EB">
        <w:rPr>
          <w:rFonts w:ascii="仿宋" w:eastAsia="仿宋" w:hAnsi="仿宋" w:hint="eastAsia"/>
          <w:sz w:val="24"/>
          <w:szCs w:val="24"/>
        </w:rPr>
        <w:t>）</w:t>
      </w:r>
      <w:r w:rsidRPr="00262D59">
        <w:rPr>
          <w:rFonts w:ascii="仿宋" w:eastAsia="仿宋" w:hAnsi="仿宋" w:hint="eastAsia"/>
          <w:sz w:val="24"/>
          <w:szCs w:val="24"/>
        </w:rPr>
        <w:t>发布成交结果公告。</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2.公告期满后，采购人将以书面形式发出《</w:t>
      </w:r>
      <w:r w:rsidR="004501EB">
        <w:rPr>
          <w:rFonts w:ascii="仿宋" w:eastAsia="仿宋" w:hAnsi="仿宋" w:hint="eastAsia"/>
          <w:sz w:val="24"/>
          <w:szCs w:val="24"/>
        </w:rPr>
        <w:t>中标</w:t>
      </w:r>
      <w:r w:rsidRPr="00262D59">
        <w:rPr>
          <w:rFonts w:ascii="仿宋" w:eastAsia="仿宋" w:hAnsi="仿宋" w:hint="eastAsia"/>
          <w:sz w:val="24"/>
          <w:szCs w:val="24"/>
        </w:rPr>
        <w:t>通知书》。《</w:t>
      </w:r>
      <w:r w:rsidR="004501EB">
        <w:rPr>
          <w:rFonts w:ascii="仿宋" w:eastAsia="仿宋" w:hAnsi="仿宋" w:hint="eastAsia"/>
          <w:sz w:val="24"/>
          <w:szCs w:val="24"/>
        </w:rPr>
        <w:t>中标</w:t>
      </w:r>
      <w:r w:rsidRPr="00262D59">
        <w:rPr>
          <w:rFonts w:ascii="仿宋" w:eastAsia="仿宋" w:hAnsi="仿宋" w:hint="eastAsia"/>
          <w:sz w:val="24"/>
          <w:szCs w:val="24"/>
        </w:rPr>
        <w:t>通知书》一经发出即发生法律效力。</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w:t>
      </w:r>
      <w:r w:rsidR="004501EB">
        <w:rPr>
          <w:rFonts w:ascii="仿宋" w:eastAsia="仿宋" w:hAnsi="仿宋" w:hint="eastAsia"/>
          <w:sz w:val="24"/>
          <w:szCs w:val="24"/>
        </w:rPr>
        <w:t>中标</w:t>
      </w:r>
      <w:r w:rsidRPr="00262D59">
        <w:rPr>
          <w:rFonts w:ascii="仿宋" w:eastAsia="仿宋" w:hAnsi="仿宋" w:hint="eastAsia"/>
          <w:sz w:val="24"/>
          <w:szCs w:val="24"/>
        </w:rPr>
        <w:t>通知书》将作为签订合同的依据。</w:t>
      </w:r>
    </w:p>
    <w:p w:rsidR="00262D59" w:rsidRPr="00262D59" w:rsidRDefault="00262D59" w:rsidP="00262D59">
      <w:pPr>
        <w:spacing w:line="390" w:lineRule="exact"/>
        <w:ind w:firstLineChars="200" w:firstLine="480"/>
        <w:rPr>
          <w:rFonts w:ascii="仿宋" w:eastAsia="仿宋" w:hAnsi="仿宋"/>
        </w:rPr>
      </w:pPr>
      <w:r w:rsidRPr="00262D59">
        <w:rPr>
          <w:rFonts w:ascii="仿宋" w:eastAsia="仿宋" w:hAnsi="仿宋" w:hint="eastAsia"/>
          <w:sz w:val="24"/>
          <w:szCs w:val="24"/>
        </w:rPr>
        <w:t>4.如有供应商对成交结果提出质疑的，在质疑处理完毕后发出</w:t>
      </w:r>
      <w:r w:rsidR="004501EB">
        <w:rPr>
          <w:rFonts w:ascii="仿宋" w:eastAsia="仿宋" w:hAnsi="仿宋" w:hint="eastAsia"/>
          <w:sz w:val="24"/>
          <w:szCs w:val="24"/>
        </w:rPr>
        <w:t>中标</w:t>
      </w:r>
      <w:r w:rsidRPr="00262D59">
        <w:rPr>
          <w:rFonts w:ascii="仿宋" w:eastAsia="仿宋" w:hAnsi="仿宋" w:hint="eastAsia"/>
          <w:sz w:val="24"/>
          <w:szCs w:val="24"/>
        </w:rPr>
        <w:t>通知书。</w:t>
      </w:r>
    </w:p>
    <w:p w:rsidR="00262D59" w:rsidRPr="00262D59" w:rsidRDefault="00262D59" w:rsidP="00262D59">
      <w:pPr>
        <w:pStyle w:val="3"/>
        <w:spacing w:before="0" w:after="0" w:line="390" w:lineRule="exact"/>
        <w:rPr>
          <w:rFonts w:ascii="仿宋" w:eastAsia="仿宋" w:hAnsi="仿宋"/>
          <w:sz w:val="24"/>
          <w:szCs w:val="24"/>
        </w:rPr>
      </w:pPr>
      <w:bookmarkStart w:id="19" w:name="_Toc434400153"/>
      <w:r w:rsidRPr="00262D59">
        <w:rPr>
          <w:rFonts w:ascii="仿宋" w:eastAsia="仿宋" w:hAnsi="仿宋" w:hint="eastAsia"/>
          <w:sz w:val="24"/>
          <w:szCs w:val="24"/>
        </w:rPr>
        <w:t>八、关于质疑和投诉</w:t>
      </w:r>
      <w:bookmarkEnd w:id="19"/>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（一）质疑内容、时限</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1.供应商对成交结果有异议的，应当在成交预公示发布之日起七个工作日内以书面形式向采购人提出质疑，并附相关证明材料。</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2.供应商对采购文件中供应商特定资格条件、技术质量和商务要求、评审标准及评审细则有异议的，应向采购人提出质疑。</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（二）质疑答复</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采购人将按照《重庆市政府采购供应商质疑投诉处理暂行规定》的相关规定对质疑内容</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答复和处理。</w:t>
      </w:r>
    </w:p>
    <w:p w:rsidR="00262D59" w:rsidRPr="00262D59" w:rsidRDefault="00262D59" w:rsidP="00262D59">
      <w:pPr>
        <w:pStyle w:val="3"/>
        <w:spacing w:before="0" w:after="0" w:line="390" w:lineRule="exact"/>
        <w:rPr>
          <w:rFonts w:ascii="仿宋" w:eastAsia="仿宋" w:hAnsi="仿宋"/>
          <w:sz w:val="24"/>
          <w:szCs w:val="24"/>
        </w:rPr>
      </w:pPr>
      <w:bookmarkStart w:id="20" w:name="_Toc434400154"/>
      <w:r w:rsidRPr="00262D59">
        <w:rPr>
          <w:rFonts w:ascii="仿宋" w:eastAsia="仿宋" w:hAnsi="仿宋" w:hint="eastAsia"/>
          <w:sz w:val="24"/>
          <w:szCs w:val="24"/>
        </w:rPr>
        <w:t>九、签订合同</w:t>
      </w:r>
      <w:bookmarkEnd w:id="20"/>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1.采购人与成交供应商应当在成交通知书发出后，按照采购文件确定的合同文本以及采购标的、规格型号、采购金额、采购数量、技术和服务要求等事项签订政府采购合同。</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2.竞争性谈判文件、成交供应商的响应文件及有效承诺文件等，均为签订合同的依据。</w:t>
      </w:r>
      <w:bookmarkStart w:id="21" w:name="_Toc102227313"/>
      <w:bookmarkEnd w:id="1"/>
      <w:bookmarkEnd w:id="2"/>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Default="00262D59" w:rsidP="00262D59">
      <w:pPr>
        <w:rPr>
          <w:rFonts w:ascii="仿宋" w:eastAsia="仿宋" w:hAnsi="仿宋"/>
        </w:rPr>
      </w:pPr>
      <w:bookmarkStart w:id="22" w:name="_Toc434400155"/>
      <w:bookmarkEnd w:id="21"/>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Pr="00262D59" w:rsidRDefault="000F1C28" w:rsidP="00262D59">
      <w:pPr>
        <w:rPr>
          <w:rFonts w:ascii="仿宋" w:eastAsia="仿宋" w:hAnsi="仿宋"/>
        </w:rPr>
      </w:pP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Cs w:val="30"/>
        </w:rPr>
        <w:lastRenderedPageBreak/>
        <w:t>第三篇  谈判项目技术需求</w:t>
      </w:r>
      <w:bookmarkEnd w:id="22"/>
    </w:p>
    <w:p w:rsidR="00262D59" w:rsidRPr="00262D59" w:rsidRDefault="00262D59" w:rsidP="00341AD8">
      <w:pPr>
        <w:pStyle w:val="3"/>
        <w:spacing w:before="0" w:after="0" w:line="440" w:lineRule="exact"/>
        <w:ind w:firstLineChars="200" w:firstLine="480"/>
        <w:rPr>
          <w:rFonts w:ascii="仿宋" w:eastAsia="仿宋" w:hAnsi="仿宋"/>
          <w:sz w:val="24"/>
          <w:szCs w:val="24"/>
        </w:rPr>
      </w:pPr>
      <w:r w:rsidRPr="00262D59">
        <w:rPr>
          <w:rFonts w:ascii="仿宋" w:eastAsia="仿宋" w:hAnsi="仿宋" w:hint="eastAsia"/>
          <w:sz w:val="24"/>
          <w:szCs w:val="24"/>
        </w:rPr>
        <w:t>一、项目预算</w:t>
      </w:r>
    </w:p>
    <w:p w:rsidR="00623A4A" w:rsidRDefault="00262D59" w:rsidP="00623A4A">
      <w:pPr>
        <w:spacing w:line="390" w:lineRule="exact"/>
        <w:ind w:firstLineChars="200" w:firstLine="480"/>
        <w:rPr>
          <w:rFonts w:ascii="宋体" w:hAnsi="宋体" w:cs="宋体"/>
          <w:sz w:val="24"/>
        </w:rPr>
      </w:pPr>
      <w:r w:rsidRPr="00262D59">
        <w:rPr>
          <w:rFonts w:ascii="仿宋" w:eastAsia="仿宋" w:hAnsi="仿宋" w:hint="eastAsia"/>
          <w:sz w:val="24"/>
          <w:szCs w:val="24"/>
        </w:rPr>
        <w:t>预算：</w:t>
      </w:r>
      <w:r w:rsidR="00623A4A">
        <w:rPr>
          <w:rFonts w:ascii="宋体" w:hAnsi="宋体" w:cs="宋体" w:hint="eastAsia"/>
          <w:sz w:val="24"/>
        </w:rPr>
        <w:t>放射</w:t>
      </w:r>
      <w:r w:rsidR="000F5DF8">
        <w:rPr>
          <w:rFonts w:ascii="宋体" w:hAnsi="宋体" w:cs="宋体" w:hint="eastAsia"/>
          <w:sz w:val="24"/>
        </w:rPr>
        <w:t>工作</w:t>
      </w:r>
      <w:r w:rsidR="00623A4A">
        <w:rPr>
          <w:rFonts w:ascii="宋体" w:hAnsi="宋体" w:cs="宋体" w:hint="eastAsia"/>
          <w:sz w:val="24"/>
        </w:rPr>
        <w:t>人员在岗体检费不高于285元/人，上岗前体检费不高于400元/人,</w:t>
      </w:r>
      <w:r w:rsidR="00214A43">
        <w:rPr>
          <w:rFonts w:ascii="宋体" w:hAnsi="宋体" w:cs="宋体" w:hint="eastAsia"/>
          <w:sz w:val="24"/>
        </w:rPr>
        <w:t>具体体检人数以实际体检人数</w:t>
      </w:r>
      <w:r w:rsidR="00623A4A">
        <w:rPr>
          <w:rFonts w:ascii="宋体" w:hAnsi="宋体" w:cs="宋体" w:hint="eastAsia"/>
          <w:sz w:val="24"/>
        </w:rPr>
        <w:t>为准。</w:t>
      </w:r>
    </w:p>
    <w:p w:rsidR="00623A4A" w:rsidRPr="00CF3B7A" w:rsidRDefault="008C7830" w:rsidP="00CF3B7A">
      <w:pPr>
        <w:pStyle w:val="a9"/>
        <w:spacing w:line="390" w:lineRule="exact"/>
        <w:ind w:left="510" w:firstLineChars="0" w:firstLine="0"/>
        <w:rPr>
          <w:rFonts w:ascii="宋体" w:hAnsi="宋体" w:cs="宋体"/>
          <w:b/>
          <w:sz w:val="24"/>
        </w:rPr>
      </w:pPr>
      <w:r>
        <w:rPr>
          <w:rFonts w:ascii="宋体" w:hAnsi="宋体" w:cs="宋体" w:hint="eastAsia"/>
          <w:b/>
          <w:sz w:val="24"/>
        </w:rPr>
        <w:t>二、体检项目</w:t>
      </w:r>
    </w:p>
    <w:tbl>
      <w:tblPr>
        <w:tblW w:w="8420" w:type="dxa"/>
        <w:tblInd w:w="93" w:type="dxa"/>
        <w:tblLook w:val="04A0"/>
      </w:tblPr>
      <w:tblGrid>
        <w:gridCol w:w="3980"/>
        <w:gridCol w:w="4440"/>
      </w:tblGrid>
      <w:tr w:rsidR="00214A43" w:rsidRPr="00214A43" w:rsidTr="00214A43">
        <w:trPr>
          <w:trHeight w:val="1080"/>
        </w:trPr>
        <w:tc>
          <w:tcPr>
            <w:tcW w:w="8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Cs w:val="28"/>
              </w:rPr>
            </w:pPr>
            <w:r w:rsidRPr="00214A43">
              <w:rPr>
                <w:rFonts w:ascii="宋体" w:hAnsi="宋体" w:cs="宋体" w:hint="eastAsia"/>
                <w:b/>
                <w:bCs/>
                <w:color w:val="000000"/>
                <w:kern w:val="0"/>
                <w:szCs w:val="28"/>
              </w:rPr>
              <w:t>2021年放射工作人员职业健康检查项目</w:t>
            </w:r>
          </w:p>
        </w:tc>
      </w:tr>
      <w:tr w:rsidR="00214A43" w:rsidRPr="00214A43" w:rsidTr="00214A43">
        <w:trPr>
          <w:trHeight w:val="780"/>
        </w:trPr>
        <w:tc>
          <w:tcPr>
            <w:tcW w:w="3980" w:type="dxa"/>
            <w:tcBorders>
              <w:top w:val="nil"/>
              <w:left w:val="single" w:sz="4" w:space="0" w:color="auto"/>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上岗前检查项目</w:t>
            </w:r>
          </w:p>
        </w:tc>
        <w:tc>
          <w:tcPr>
            <w:tcW w:w="4440" w:type="dxa"/>
            <w:tcBorders>
              <w:top w:val="nil"/>
              <w:left w:val="nil"/>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在岗期间检查项目</w:t>
            </w:r>
          </w:p>
        </w:tc>
      </w:tr>
      <w:tr w:rsidR="00214A43" w:rsidRPr="00214A43" w:rsidTr="00214A43">
        <w:trPr>
          <w:trHeight w:val="27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000000" w:fill="FFFFFF"/>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外周血淋巴细胞染色体畸变分析</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外周血淋巴细胞微核试验</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心电图</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腹部 B 超</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 xml:space="preserve">　</w:t>
            </w:r>
          </w:p>
        </w:tc>
      </w:tr>
    </w:tbl>
    <w:p w:rsidR="00CF3B7A" w:rsidRPr="00CF3B7A" w:rsidRDefault="00715CF6" w:rsidP="00CF3B7A">
      <w:pPr>
        <w:spacing w:line="390" w:lineRule="exact"/>
        <w:rPr>
          <w:rFonts w:ascii="宋体" w:hAnsi="宋体" w:cs="宋体"/>
          <w:sz w:val="24"/>
        </w:rPr>
      </w:pPr>
      <w:r>
        <w:rPr>
          <w:rFonts w:ascii="宋体" w:hAnsi="宋体" w:cs="宋体" w:hint="eastAsia"/>
          <w:sz w:val="24"/>
        </w:rPr>
        <w:t>备注：体检后一周内出具报告</w:t>
      </w:r>
    </w:p>
    <w:p w:rsidR="00623A4A" w:rsidRPr="00D2320E" w:rsidRDefault="00623A4A" w:rsidP="00623A4A">
      <w:pPr>
        <w:pStyle w:val="a9"/>
        <w:spacing w:line="390" w:lineRule="exact"/>
        <w:ind w:left="510" w:firstLineChars="0" w:firstLine="0"/>
        <w:rPr>
          <w:rFonts w:ascii="仿宋" w:eastAsia="仿宋" w:hAnsi="仿宋"/>
          <w:sz w:val="24"/>
          <w:szCs w:val="24"/>
        </w:rPr>
      </w:pPr>
    </w:p>
    <w:p w:rsidR="00623A4A" w:rsidRPr="00623A4A" w:rsidRDefault="00623A4A" w:rsidP="00623A4A">
      <w:pPr>
        <w:pStyle w:val="a9"/>
        <w:ind w:left="510" w:firstLineChars="0" w:firstLine="0"/>
      </w:pPr>
      <w:r>
        <w:rPr>
          <w:rFonts w:hint="eastAsia"/>
        </w:rPr>
        <w:t xml:space="preserve"> </w:t>
      </w:r>
    </w:p>
    <w:p w:rsidR="00262D59" w:rsidRPr="00262D59" w:rsidRDefault="00CF3B7A" w:rsidP="00623A4A">
      <w:pPr>
        <w:spacing w:line="390" w:lineRule="exact"/>
        <w:ind w:firstLineChars="50" w:firstLine="120"/>
        <w:rPr>
          <w:rFonts w:ascii="仿宋" w:eastAsia="仿宋" w:hAnsi="仿宋"/>
          <w:sz w:val="24"/>
          <w:szCs w:val="24"/>
        </w:rPr>
      </w:pPr>
      <w:r>
        <w:rPr>
          <w:rFonts w:ascii="宋体" w:hAnsi="宋体" w:cs="宋体" w:hint="eastAsia"/>
          <w:noProof/>
          <w:sz w:val="24"/>
        </w:rPr>
        <w:drawing>
          <wp:inline distT="0" distB="0" distL="0" distR="0">
            <wp:extent cx="5782482" cy="6268325"/>
            <wp:effectExtent l="19050" t="0" r="8718" b="0"/>
            <wp:docPr id="5" name="图片 3"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782482" cy="6268325"/>
                    </a:xfrm>
                    <a:prstGeom prst="rect">
                      <a:avLst/>
                    </a:prstGeom>
                  </pic:spPr>
                </pic:pic>
              </a:graphicData>
            </a:graphic>
          </wp:inline>
        </w:drawing>
      </w:r>
      <w:r w:rsidR="00262D59" w:rsidRPr="00262D59">
        <w:rPr>
          <w:rFonts w:ascii="仿宋" w:eastAsia="仿宋" w:hAnsi="仿宋" w:hint="eastAsia"/>
          <w:sz w:val="24"/>
          <w:szCs w:val="24"/>
        </w:rPr>
        <w:t xml:space="preserve">                </w:t>
      </w: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CF3B7A" w:rsidP="00262D59">
      <w:pPr>
        <w:spacing w:line="390" w:lineRule="exact"/>
        <w:ind w:firstLineChars="200" w:firstLine="480"/>
        <w:rPr>
          <w:rFonts w:ascii="仿宋" w:eastAsia="仿宋" w:hAnsi="仿宋"/>
          <w:sz w:val="24"/>
          <w:szCs w:val="24"/>
        </w:rPr>
      </w:pPr>
      <w:r>
        <w:rPr>
          <w:rFonts w:ascii="宋体" w:hAnsi="宋体" w:cs="宋体" w:hint="eastAsia"/>
          <w:noProof/>
          <w:sz w:val="24"/>
        </w:rPr>
        <w:drawing>
          <wp:inline distT="0" distB="0" distL="0" distR="0">
            <wp:extent cx="5976620" cy="6478774"/>
            <wp:effectExtent l="19050" t="0" r="5080" b="0"/>
            <wp:docPr id="2" name="图片 0"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976620" cy="6478774"/>
                    </a:xfrm>
                    <a:prstGeom prst="rect">
                      <a:avLst/>
                    </a:prstGeom>
                  </pic:spPr>
                </pic:pic>
              </a:graphicData>
            </a:graphic>
          </wp:inline>
        </w:drawing>
      </w:r>
    </w:p>
    <w:p w:rsidR="00262D59" w:rsidRPr="008D6082"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8C7830">
      <w:pPr>
        <w:pStyle w:val="2"/>
        <w:spacing w:line="360" w:lineRule="auto"/>
        <w:ind w:firstLineChars="850" w:firstLine="2721"/>
        <w:rPr>
          <w:rFonts w:ascii="仿宋" w:eastAsia="仿宋" w:hAnsi="仿宋"/>
          <w:sz w:val="36"/>
          <w:szCs w:val="30"/>
        </w:rPr>
      </w:pPr>
      <w:bookmarkStart w:id="23" w:name="_Toc434400158"/>
      <w:bookmarkStart w:id="24" w:name="_Toc11641055"/>
      <w:bookmarkStart w:id="25" w:name="_Toc12789059"/>
      <w:r w:rsidRPr="00262D59">
        <w:rPr>
          <w:rFonts w:ascii="仿宋" w:eastAsia="仿宋" w:hAnsi="仿宋" w:hint="eastAsia"/>
          <w:szCs w:val="30"/>
        </w:rPr>
        <w:lastRenderedPageBreak/>
        <w:t>第四篇  谈判项目服务</w:t>
      </w:r>
      <w:bookmarkEnd w:id="23"/>
      <w:r w:rsidRPr="00262D59">
        <w:rPr>
          <w:rFonts w:ascii="仿宋" w:eastAsia="仿宋" w:hAnsi="仿宋" w:hint="eastAsia"/>
          <w:szCs w:val="30"/>
        </w:rPr>
        <w:t>需求</w:t>
      </w:r>
    </w:p>
    <w:p w:rsidR="00262D59" w:rsidRPr="00262D59" w:rsidRDefault="00262D59" w:rsidP="00262D59">
      <w:pPr>
        <w:pStyle w:val="3"/>
        <w:spacing w:before="0" w:after="0" w:line="440" w:lineRule="exact"/>
        <w:rPr>
          <w:rFonts w:ascii="仿宋" w:eastAsia="仿宋" w:hAnsi="仿宋"/>
          <w:sz w:val="24"/>
          <w:szCs w:val="24"/>
        </w:rPr>
      </w:pPr>
      <w:bookmarkStart w:id="26" w:name="_Toc434400159"/>
      <w:bookmarkStart w:id="27" w:name="_Toc344475122"/>
      <w:r w:rsidRPr="00262D59">
        <w:rPr>
          <w:rFonts w:ascii="仿宋" w:eastAsia="仿宋" w:hAnsi="仿宋" w:hint="eastAsia"/>
          <w:sz w:val="24"/>
          <w:szCs w:val="24"/>
        </w:rPr>
        <w:t>一、服务地点及服务</w:t>
      </w:r>
      <w:bookmarkEnd w:id="26"/>
      <w:r w:rsidR="008D6082">
        <w:rPr>
          <w:rFonts w:ascii="仿宋" w:eastAsia="仿宋" w:hAnsi="仿宋" w:hint="eastAsia"/>
          <w:sz w:val="24"/>
          <w:szCs w:val="24"/>
        </w:rPr>
        <w:t>要求</w:t>
      </w:r>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1.服务地点：</w:t>
      </w:r>
      <w:r w:rsidR="008D6082">
        <w:rPr>
          <w:rFonts w:ascii="仿宋" w:eastAsia="仿宋" w:hAnsi="仿宋" w:hint="eastAsia"/>
          <w:sz w:val="24"/>
          <w:szCs w:val="24"/>
        </w:rPr>
        <w:t>重庆市合川区人民医院</w:t>
      </w:r>
      <w:r w:rsidRPr="00262D59">
        <w:rPr>
          <w:rFonts w:ascii="仿宋" w:eastAsia="仿宋" w:hAnsi="仿宋" w:hint="eastAsia"/>
          <w:sz w:val="24"/>
          <w:szCs w:val="24"/>
        </w:rPr>
        <w:t>（</w:t>
      </w:r>
      <w:r w:rsidR="008D6082">
        <w:rPr>
          <w:rFonts w:ascii="仿宋" w:eastAsia="仿宋" w:hAnsi="仿宋" w:hint="eastAsia"/>
          <w:sz w:val="24"/>
          <w:szCs w:val="24"/>
        </w:rPr>
        <w:t>提供上门服务</w:t>
      </w:r>
      <w:r w:rsidRPr="00262D59">
        <w:rPr>
          <w:rFonts w:ascii="仿宋" w:eastAsia="仿宋" w:hAnsi="仿宋" w:hint="eastAsia"/>
          <w:sz w:val="24"/>
          <w:szCs w:val="24"/>
        </w:rPr>
        <w:t>）。</w:t>
      </w:r>
    </w:p>
    <w:p w:rsid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2.服务期：</w:t>
      </w:r>
      <w:r w:rsidR="008D6082">
        <w:rPr>
          <w:rFonts w:ascii="仿宋" w:eastAsia="仿宋" w:hAnsi="仿宋" w:hint="eastAsia"/>
          <w:sz w:val="24"/>
          <w:szCs w:val="24"/>
        </w:rPr>
        <w:t>1</w:t>
      </w:r>
      <w:r w:rsidRPr="00262D59">
        <w:rPr>
          <w:rFonts w:ascii="仿宋" w:eastAsia="仿宋" w:hAnsi="仿宋" w:hint="eastAsia"/>
          <w:sz w:val="24"/>
          <w:szCs w:val="24"/>
        </w:rPr>
        <w:t>天（具体时间以采购人通知为准）。</w:t>
      </w:r>
    </w:p>
    <w:p w:rsidR="008D6082" w:rsidRPr="00262D59" w:rsidRDefault="008D6082" w:rsidP="00262D59">
      <w:pPr>
        <w:widowControl w:val="0"/>
        <w:spacing w:line="390" w:lineRule="exact"/>
        <w:ind w:firstLineChars="200" w:firstLine="480"/>
        <w:jc w:val="both"/>
        <w:rPr>
          <w:rFonts w:ascii="仿宋" w:eastAsia="仿宋" w:hAnsi="仿宋"/>
          <w:sz w:val="24"/>
          <w:szCs w:val="24"/>
        </w:rPr>
      </w:pPr>
      <w:r>
        <w:rPr>
          <w:rFonts w:ascii="仿宋" w:eastAsia="仿宋" w:hAnsi="仿宋" w:hint="eastAsia"/>
          <w:sz w:val="24"/>
          <w:szCs w:val="24"/>
        </w:rPr>
        <w:t>3.</w:t>
      </w:r>
      <w:r w:rsidRPr="008D6082">
        <w:rPr>
          <w:rFonts w:ascii="仿宋" w:eastAsia="仿宋" w:hAnsi="仿宋" w:hint="eastAsia"/>
          <w:sz w:val="24"/>
          <w:szCs w:val="24"/>
        </w:rPr>
        <w:t>免费</w:t>
      </w:r>
      <w:r>
        <w:rPr>
          <w:rFonts w:ascii="仿宋" w:eastAsia="仿宋" w:hAnsi="仿宋" w:hint="eastAsia"/>
          <w:sz w:val="24"/>
          <w:szCs w:val="24"/>
        </w:rPr>
        <w:t>为体检人员提供</w:t>
      </w:r>
      <w:r w:rsidRPr="008D6082">
        <w:rPr>
          <w:rFonts w:ascii="仿宋" w:eastAsia="仿宋" w:hAnsi="仿宋" w:hint="eastAsia"/>
          <w:sz w:val="24"/>
          <w:szCs w:val="24"/>
        </w:rPr>
        <w:t>早餐</w:t>
      </w:r>
      <w:r>
        <w:rPr>
          <w:rFonts w:ascii="仿宋" w:eastAsia="仿宋" w:hAnsi="仿宋" w:hint="eastAsia"/>
          <w:sz w:val="24"/>
          <w:szCs w:val="24"/>
        </w:rPr>
        <w:t>。</w:t>
      </w:r>
    </w:p>
    <w:p w:rsidR="00262D59" w:rsidRPr="00262D59" w:rsidRDefault="00262D59" w:rsidP="00262D59">
      <w:pPr>
        <w:pStyle w:val="3"/>
        <w:spacing w:before="0" w:after="0" w:line="440" w:lineRule="exact"/>
        <w:rPr>
          <w:rFonts w:ascii="仿宋" w:eastAsia="仿宋" w:hAnsi="仿宋"/>
          <w:sz w:val="24"/>
          <w:szCs w:val="24"/>
        </w:rPr>
      </w:pPr>
      <w:bookmarkStart w:id="28" w:name="_Toc434400162"/>
      <w:r w:rsidRPr="00262D59">
        <w:rPr>
          <w:rFonts w:ascii="仿宋" w:eastAsia="仿宋" w:hAnsi="仿宋" w:hint="eastAsia"/>
          <w:sz w:val="24"/>
          <w:szCs w:val="24"/>
        </w:rPr>
        <w:t>二、付款方式</w:t>
      </w:r>
      <w:bookmarkStart w:id="29" w:name="_Toc26134"/>
      <w:bookmarkStart w:id="30" w:name="_Toc434400163"/>
      <w:bookmarkEnd w:id="28"/>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体检完成并经验收合格后</w:t>
      </w:r>
      <w:r w:rsidR="008D6082">
        <w:rPr>
          <w:rFonts w:ascii="仿宋" w:eastAsia="仿宋" w:hAnsi="仿宋" w:hint="eastAsia"/>
          <w:sz w:val="24"/>
          <w:szCs w:val="24"/>
        </w:rPr>
        <w:t>10</w:t>
      </w:r>
      <w:r w:rsidRPr="00262D59">
        <w:rPr>
          <w:rFonts w:ascii="仿宋" w:eastAsia="仿宋" w:hAnsi="仿宋" w:hint="eastAsia"/>
          <w:sz w:val="24"/>
          <w:szCs w:val="24"/>
        </w:rPr>
        <w:t>个工作日内支付全部合同款。</w:t>
      </w:r>
    </w:p>
    <w:p w:rsidR="00262D59" w:rsidRPr="00262D59" w:rsidRDefault="00262D59" w:rsidP="00262D59">
      <w:pPr>
        <w:pStyle w:val="3"/>
        <w:spacing w:before="0" w:after="0" w:line="440" w:lineRule="exact"/>
        <w:rPr>
          <w:rFonts w:ascii="仿宋" w:eastAsia="仿宋" w:hAnsi="仿宋"/>
          <w:sz w:val="24"/>
          <w:szCs w:val="24"/>
        </w:rPr>
      </w:pPr>
      <w:bookmarkStart w:id="31" w:name="_Toc4670"/>
      <w:bookmarkStart w:id="32" w:name="_Toc434400165"/>
      <w:bookmarkEnd w:id="29"/>
      <w:bookmarkEnd w:id="30"/>
      <w:r w:rsidRPr="00262D59">
        <w:rPr>
          <w:rFonts w:ascii="仿宋" w:eastAsia="仿宋" w:hAnsi="仿宋" w:hint="eastAsia"/>
          <w:sz w:val="24"/>
          <w:szCs w:val="24"/>
        </w:rPr>
        <w:t>三、</w:t>
      </w:r>
      <w:bookmarkStart w:id="33" w:name="_Toc344475125"/>
      <w:r w:rsidRPr="00262D59">
        <w:rPr>
          <w:rFonts w:ascii="仿宋" w:eastAsia="仿宋" w:hAnsi="仿宋" w:hint="eastAsia"/>
          <w:sz w:val="24"/>
          <w:szCs w:val="24"/>
        </w:rPr>
        <w:t>其他</w:t>
      </w:r>
      <w:bookmarkEnd w:id="31"/>
      <w:bookmarkEnd w:id="32"/>
      <w:bookmarkEnd w:id="33"/>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（一）供应商必须在响应文件中对以上条款和服务承诺明确列出，承诺内容必须达到本篇及竞争性谈判其他条款的要求。</w:t>
      </w:r>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（二）其他未尽事宜由供需双方在采购合同中详细约定。</w:t>
      </w: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 w:val="36"/>
          <w:szCs w:val="30"/>
        </w:rPr>
        <w:br w:type="page"/>
      </w:r>
      <w:bookmarkStart w:id="34" w:name="_Toc416701141"/>
      <w:r w:rsidRPr="00262D59">
        <w:rPr>
          <w:rFonts w:ascii="仿宋" w:eastAsia="仿宋" w:hAnsi="仿宋" w:hint="eastAsia"/>
          <w:szCs w:val="30"/>
        </w:rPr>
        <w:lastRenderedPageBreak/>
        <w:t>第五篇  合同草案条款</w:t>
      </w:r>
      <w:bookmarkEnd w:id="34"/>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1.定义</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1.1甲方（需方）即采购人，是指通过竞争性谈判采购，接受合同货物及服务的各级国家机关、事业单位和团体组织。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1.2乙方（供方）即成交供应商，是指成交后提供合同货物和服务的自然人、法人及其他组织。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1.3合同是指由甲乙双方按照竞争性谈判文件和响应文件的实质性内容，通过协商一致达成的书面协议。</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1.4合同价格指以成交价格为依据，在供方全面履行合同义务后，需方（或财政部门）应支付给供方的金额。</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1.5技术资料是指合同货物及其相关的设计、制造、监造、检验、验收等文件（包括图纸、各种文字说明、标准）。</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2.货物内容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合同包括以下内容：货物名称、型号规格、技术参数、数量（单位）等内容。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3.合同价格</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3.1合同价格即合同总价。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3.2合同价格包括合同货物、技术资料、合同货物的税费、运杂费、保险费、包装费、装卸费及与货物有关的供方应纳的税费，所有税费由乙方负担。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3.3合同货物单价为不变价。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4.转包或分包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4.1本合同范围的货物，应由乙方直接供应，不得转让他人供应；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4.2非经甲方书面同意，乙方不得将本合同范围的货物全部或部分分包给他人供应；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4.3如有转让和未经甲方同意的分包行为，甲方有权解除合同，没收履约保证金并追究乙方的违约责任。</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bCs/>
          <w:sz w:val="24"/>
        </w:rPr>
        <w:t>5.质量保证及售后服务</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5.1乙方应按竞争性谈判文件规定的货物性能、技术要求、质量标准向甲方提供未经使用的全新产品。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5.2乙方提供的货物在质保期内因货物本身的质量问题发生故障，乙方应负责免费更换。对达不到技术要求者，根据实际情况，经双方协商，可按以下办法处理：</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5.2.1更换：由乙方承担所发生的全部费用。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5.2.2贬值处理：由甲乙双方合议定价。</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5.2.3退货处理：乙方应退还甲方支付的合同款，同时</w:t>
      </w:r>
      <w:proofErr w:type="gramStart"/>
      <w:r w:rsidRPr="00262D59">
        <w:rPr>
          <w:rFonts w:ascii="仿宋" w:eastAsia="仿宋" w:hAnsi="仿宋" w:hint="eastAsia"/>
          <w:sz w:val="24"/>
        </w:rPr>
        <w:t>应承担该货物</w:t>
      </w:r>
      <w:proofErr w:type="gramEnd"/>
      <w:r w:rsidRPr="00262D59">
        <w:rPr>
          <w:rFonts w:ascii="仿宋" w:eastAsia="仿宋" w:hAnsi="仿宋" w:hint="eastAsia"/>
          <w:sz w:val="24"/>
        </w:rPr>
        <w:t>的直接费用（运输、保险、检验、货款利息及银行手续费等）。</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lastRenderedPageBreak/>
        <w:t>5.3如在使用过程中发生质量问题，乙方应同本项目“第四篇 谈判项目服务需求”对质量保证及售后服务内容的约定。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5.4在质保期内，乙方应对货物出现的质量及安全问题负责处理解决并承担一切费用。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6.付款</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6.1本合同使用货币币制如未作特别说明均为人民币。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6.2付款方式：银行转账、现金支票。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6.3付款方法：同本项目“第四篇 谈判项目服务需求”中关于付款方式的约定。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7.检查验收</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7.1供方应随货物提供合格证和质量证明文件，如是国外进口的货物还须提供入关证明。</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7.2货物验收</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7.3货物验收报告应由需方、供方经办人签字，并加盖双方公章，以此作为支付凭据。</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8.索赔</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供方对货物与合同要求不符负有责任，并且需方已于规定交货内和质量保证期内提出索赔，供方应按需方同意的下述一种或多种方法解决索赔事宜。</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8.1供方同意需方拒收货物并把拒收货物的金额以合同规定的</w:t>
      </w:r>
      <w:proofErr w:type="gramStart"/>
      <w:r w:rsidRPr="00262D59">
        <w:rPr>
          <w:rFonts w:ascii="仿宋" w:eastAsia="仿宋" w:hAnsi="仿宋" w:hint="eastAsia"/>
          <w:sz w:val="24"/>
        </w:rPr>
        <w:t>同类货币</w:t>
      </w:r>
      <w:proofErr w:type="gramEnd"/>
      <w:r w:rsidRPr="00262D59">
        <w:rPr>
          <w:rFonts w:ascii="仿宋" w:eastAsia="仿宋" w:hAnsi="仿宋" w:hint="eastAsia"/>
          <w:sz w:val="24"/>
        </w:rPr>
        <w:t>付给需方，供方负担发生的一切损失和费用，包括利息、运输和保险费、检验费、仓储和装卸费以及为保管和保护被拒绝货物所需要的其它必要费用。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8.2根据货物的</w:t>
      </w:r>
      <w:proofErr w:type="gramStart"/>
      <w:r w:rsidRPr="00262D59">
        <w:rPr>
          <w:rFonts w:ascii="仿宋" w:eastAsia="仿宋" w:hAnsi="仿宋" w:hint="eastAsia"/>
          <w:sz w:val="24"/>
        </w:rPr>
        <w:t>疵</w:t>
      </w:r>
      <w:proofErr w:type="gramEnd"/>
      <w:r w:rsidRPr="00262D59">
        <w:rPr>
          <w:rFonts w:ascii="仿宋" w:eastAsia="仿宋" w:hAnsi="仿宋" w:hint="eastAsia"/>
          <w:sz w:val="24"/>
        </w:rPr>
        <w:t>劣和受损程度以及需方遭受损失的金额，经双方同意降低货物价格。</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9.知识产权</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9.1</w:t>
      </w:r>
      <w:r w:rsidRPr="00262D59">
        <w:rPr>
          <w:rFonts w:ascii="仿宋" w:eastAsia="仿宋" w:hAnsi="仿宋"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9.2</w:t>
      </w:r>
      <w:r w:rsidRPr="00262D59">
        <w:rPr>
          <w:rFonts w:ascii="仿宋" w:eastAsia="仿宋" w:hAnsi="仿宋" w:hint="eastAsia"/>
          <w:sz w:val="24"/>
          <w:szCs w:val="24"/>
        </w:rPr>
        <w:t>若涉及软件开发等服务类项目知识产权的，知识产权归采购人所有。</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10.合同争议的解决</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10.1当事人友好协商达成一致。</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10.2在60天内当事人协商不能达成协议的，可提请采购</w:t>
      </w:r>
      <w:proofErr w:type="gramStart"/>
      <w:r w:rsidRPr="00262D59">
        <w:rPr>
          <w:rFonts w:ascii="仿宋" w:eastAsia="仿宋" w:hAnsi="仿宋" w:hint="eastAsia"/>
          <w:bCs/>
          <w:sz w:val="24"/>
        </w:rPr>
        <w:t>人当地</w:t>
      </w:r>
      <w:proofErr w:type="gramEnd"/>
      <w:r w:rsidRPr="00262D59">
        <w:rPr>
          <w:rFonts w:ascii="仿宋" w:eastAsia="仿宋" w:hAnsi="仿宋" w:hint="eastAsia"/>
          <w:bCs/>
          <w:sz w:val="24"/>
        </w:rPr>
        <w:t>仲裁机构仲裁。</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11.违约责任。按《中华人民共和国合同法》《中华人民共和国政府采购法》有关条款，或由供需双方约定。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12.合同生效及其它</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12.1合同生效及其效力应符合《中华人民共和国合同法》有关规定。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12.2合同应经当事人法定代表人或委托代理人签字，加盖双方合同专用章或公章。</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lastRenderedPageBreak/>
        <w:t>12.3合同所包括附件，是合同不可分割的一部分，具有同等法法律效力。</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12.4合同需提供担保的，按《中华人民共和国担保法》规定执行。</w:t>
      </w:r>
    </w:p>
    <w:p w:rsidR="00262D59" w:rsidRPr="00262D59" w:rsidRDefault="00262D59" w:rsidP="00262D59">
      <w:pPr>
        <w:snapToGrid w:val="0"/>
        <w:spacing w:line="380" w:lineRule="exact"/>
        <w:ind w:leftChars="172" w:left="482"/>
        <w:rPr>
          <w:rFonts w:ascii="仿宋" w:eastAsia="仿宋" w:hAnsi="仿宋"/>
          <w:sz w:val="24"/>
          <w:szCs w:val="24"/>
        </w:rPr>
      </w:pPr>
      <w:r w:rsidRPr="00262D59">
        <w:rPr>
          <w:rFonts w:ascii="仿宋" w:eastAsia="仿宋" w:hAnsi="仿宋" w:hint="eastAsia"/>
          <w:bCs/>
          <w:sz w:val="24"/>
        </w:rPr>
        <w:t>12.5本合同条件未尽事宜依照《中华人民共和国合同法》，由供需双方共同协商确定。</w:t>
      </w:r>
    </w:p>
    <w:p w:rsidR="00262D59" w:rsidRPr="00262D59" w:rsidRDefault="00262D59" w:rsidP="00262D59">
      <w:pPr>
        <w:snapToGrid w:val="0"/>
        <w:spacing w:line="360" w:lineRule="auto"/>
        <w:ind w:firstLine="570"/>
        <w:rPr>
          <w:rFonts w:ascii="仿宋" w:eastAsia="仿宋" w:hAnsi="仿宋"/>
          <w:sz w:val="24"/>
          <w:szCs w:val="24"/>
        </w:rPr>
        <w:sectPr w:rsidR="00262D59" w:rsidRPr="00262D59">
          <w:pgSz w:w="11907" w:h="16840"/>
          <w:pgMar w:top="1134" w:right="1191" w:bottom="1134" w:left="1304" w:header="964" w:footer="992" w:gutter="0"/>
          <w:pgNumType w:fmt="numberInDash"/>
          <w:cols w:space="720"/>
          <w:docGrid w:linePitch="312"/>
        </w:sectPr>
      </w:pPr>
    </w:p>
    <w:p w:rsidR="00262D59" w:rsidRPr="00262D59" w:rsidRDefault="00262D59" w:rsidP="00262D59">
      <w:pPr>
        <w:rPr>
          <w:rFonts w:ascii="仿宋" w:eastAsia="仿宋" w:hAnsi="仿宋"/>
          <w:sz w:val="24"/>
        </w:rPr>
      </w:pPr>
      <w:bookmarkStart w:id="35" w:name="_Toc303945820"/>
      <w:bookmarkStart w:id="36" w:name="_Toc148265480"/>
      <w:r w:rsidRPr="00262D59">
        <w:rPr>
          <w:rFonts w:ascii="仿宋" w:eastAsia="仿宋" w:hAnsi="仿宋" w:hint="eastAsia"/>
          <w:sz w:val="24"/>
        </w:rPr>
        <w:lastRenderedPageBreak/>
        <w:t>附页：1.合同格式</w:t>
      </w:r>
      <w:bookmarkEnd w:id="35"/>
      <w:bookmarkEnd w:id="36"/>
    </w:p>
    <w:p w:rsidR="00262D59" w:rsidRPr="00262D59" w:rsidRDefault="00367A32" w:rsidP="00262D59">
      <w:pPr>
        <w:spacing w:line="500" w:lineRule="exact"/>
        <w:jc w:val="center"/>
        <w:rPr>
          <w:rFonts w:ascii="仿宋" w:eastAsia="仿宋" w:hAnsi="仿宋"/>
          <w:b/>
          <w:sz w:val="44"/>
        </w:rPr>
      </w:pPr>
      <w:r>
        <w:rPr>
          <w:rFonts w:ascii="仿宋" w:eastAsia="仿宋" w:hAnsi="仿宋" w:hint="eastAsia"/>
          <w:b/>
          <w:sz w:val="44"/>
        </w:rPr>
        <w:t>放射</w:t>
      </w:r>
      <w:r w:rsidR="008D6082">
        <w:rPr>
          <w:rFonts w:ascii="仿宋" w:eastAsia="仿宋" w:hAnsi="仿宋" w:hint="eastAsia"/>
          <w:b/>
          <w:sz w:val="44"/>
        </w:rPr>
        <w:t>人员</w:t>
      </w:r>
      <w:r w:rsidR="00D92B2A">
        <w:rPr>
          <w:rFonts w:ascii="仿宋" w:eastAsia="仿宋" w:hAnsi="仿宋" w:hint="eastAsia"/>
          <w:b/>
          <w:sz w:val="44"/>
        </w:rPr>
        <w:t>职业</w:t>
      </w:r>
      <w:r>
        <w:rPr>
          <w:rFonts w:ascii="仿宋" w:eastAsia="仿宋" w:hAnsi="仿宋" w:hint="eastAsia"/>
          <w:b/>
          <w:sz w:val="44"/>
        </w:rPr>
        <w:t>健康</w:t>
      </w:r>
      <w:r w:rsidR="00262D59" w:rsidRPr="00262D59">
        <w:rPr>
          <w:rFonts w:ascii="仿宋" w:eastAsia="仿宋" w:hAnsi="仿宋" w:hint="eastAsia"/>
          <w:b/>
          <w:sz w:val="44"/>
        </w:rPr>
        <w:t>体检服务合同</w:t>
      </w:r>
    </w:p>
    <w:p w:rsidR="00262D59" w:rsidRPr="00262D59" w:rsidRDefault="00262D59" w:rsidP="00262D59">
      <w:pPr>
        <w:spacing w:line="500" w:lineRule="exact"/>
        <w:jc w:val="center"/>
        <w:rPr>
          <w:rFonts w:ascii="仿宋" w:eastAsia="仿宋" w:hAnsi="仿宋"/>
        </w:rPr>
      </w:pPr>
      <w:r w:rsidRPr="00262D59">
        <w:rPr>
          <w:rFonts w:ascii="仿宋" w:eastAsia="仿宋" w:hAnsi="仿宋" w:hint="eastAsia"/>
        </w:rPr>
        <w:t>（项目编号：     ）</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甲方（需方）：___________________________      计价单位：____________</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乙方（供方）：___________________________      计量单位：_____________</w:t>
      </w:r>
    </w:p>
    <w:p w:rsidR="00262D59" w:rsidRPr="00262D59" w:rsidRDefault="00262D59" w:rsidP="00262D59">
      <w:pPr>
        <w:spacing w:line="500" w:lineRule="exact"/>
        <w:rPr>
          <w:rFonts w:ascii="仿宋" w:eastAsia="仿宋" w:hAnsi="仿宋"/>
          <w:sz w:val="24"/>
        </w:rPr>
      </w:pP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经双方协商一致，达成以下服务合同：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340"/>
        <w:gridCol w:w="984"/>
        <w:gridCol w:w="1575"/>
        <w:gridCol w:w="2211"/>
        <w:gridCol w:w="15"/>
      </w:tblGrid>
      <w:tr w:rsidR="00262D59" w:rsidRPr="00262D59" w:rsidTr="00341AD8">
        <w:trPr>
          <w:gridAfter w:val="1"/>
          <w:wAfter w:w="15" w:type="dxa"/>
          <w:trHeight w:val="452"/>
        </w:trPr>
        <w:tc>
          <w:tcPr>
            <w:tcW w:w="1330"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项目名称</w:t>
            </w:r>
          </w:p>
        </w:tc>
        <w:tc>
          <w:tcPr>
            <w:tcW w:w="174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服务内容</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数量</w:t>
            </w: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单价</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总价</w:t>
            </w:r>
          </w:p>
        </w:tc>
        <w:tc>
          <w:tcPr>
            <w:tcW w:w="1575"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服务时间</w:t>
            </w:r>
          </w:p>
        </w:tc>
        <w:tc>
          <w:tcPr>
            <w:tcW w:w="221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服务地点</w:t>
            </w:r>
          </w:p>
        </w:tc>
      </w:tr>
      <w:tr w:rsidR="00262D59" w:rsidRPr="00262D59" w:rsidTr="00341AD8">
        <w:trPr>
          <w:gridAfter w:val="1"/>
          <w:wAfter w:w="15" w:type="dxa"/>
        </w:trPr>
        <w:tc>
          <w:tcPr>
            <w:tcW w:w="1330" w:type="dxa"/>
            <w:vAlign w:val="center"/>
          </w:tcPr>
          <w:p w:rsidR="00262D59" w:rsidRPr="00262D59" w:rsidRDefault="00262D59" w:rsidP="00341AD8">
            <w:pPr>
              <w:spacing w:line="500" w:lineRule="exact"/>
              <w:jc w:val="center"/>
              <w:rPr>
                <w:rFonts w:ascii="仿宋" w:eastAsia="仿宋" w:hAnsi="仿宋"/>
                <w:sz w:val="24"/>
              </w:rPr>
            </w:pPr>
          </w:p>
        </w:tc>
        <w:tc>
          <w:tcPr>
            <w:tcW w:w="1741" w:type="dxa"/>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1575" w:type="dxa"/>
            <w:vAlign w:val="center"/>
          </w:tcPr>
          <w:p w:rsidR="00262D59" w:rsidRPr="00262D59" w:rsidRDefault="00262D59" w:rsidP="00341AD8">
            <w:pPr>
              <w:spacing w:line="500" w:lineRule="exact"/>
              <w:jc w:val="center"/>
              <w:rPr>
                <w:rFonts w:ascii="仿宋" w:eastAsia="仿宋" w:hAnsi="仿宋"/>
                <w:sz w:val="24"/>
              </w:rPr>
            </w:pPr>
          </w:p>
        </w:tc>
        <w:tc>
          <w:tcPr>
            <w:tcW w:w="2211" w:type="dxa"/>
            <w:vAlign w:val="center"/>
          </w:tcPr>
          <w:p w:rsidR="00262D59" w:rsidRPr="00262D59" w:rsidRDefault="00262D59" w:rsidP="00341AD8">
            <w:pPr>
              <w:spacing w:line="500" w:lineRule="exact"/>
              <w:jc w:val="center"/>
              <w:rPr>
                <w:rFonts w:ascii="仿宋" w:eastAsia="仿宋" w:hAnsi="仿宋"/>
                <w:sz w:val="24"/>
              </w:rPr>
            </w:pP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合计人民币（小写）：</w:t>
            </w: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合计人民币（大写）：</w:t>
            </w:r>
          </w:p>
        </w:tc>
      </w:tr>
      <w:tr w:rsidR="00262D59" w:rsidRPr="00262D59" w:rsidTr="00341AD8">
        <w:trPr>
          <w:gridAfter w:val="1"/>
          <w:wAfter w:w="15" w:type="dxa"/>
          <w:cantSplit/>
          <w:trHeight w:val="2052"/>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一、服务要求和服务标准：</w:t>
            </w:r>
          </w:p>
          <w:p w:rsidR="00262D59" w:rsidRPr="00262D59" w:rsidRDefault="00262D59" w:rsidP="00341AD8">
            <w:pPr>
              <w:spacing w:line="500" w:lineRule="exact"/>
              <w:rPr>
                <w:rFonts w:ascii="仿宋" w:eastAsia="仿宋" w:hAnsi="仿宋"/>
                <w:sz w:val="24"/>
              </w:rPr>
            </w:pPr>
          </w:p>
        </w:tc>
      </w:tr>
      <w:tr w:rsidR="00262D59" w:rsidRPr="00262D59" w:rsidTr="00341AD8">
        <w:trPr>
          <w:gridAfter w:val="1"/>
          <w:wAfter w:w="15" w:type="dxa"/>
          <w:cantSplit/>
          <w:trHeight w:val="751"/>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二、服务方式：</w:t>
            </w:r>
          </w:p>
        </w:tc>
      </w:tr>
      <w:tr w:rsidR="00262D59" w:rsidRPr="00262D59" w:rsidTr="00341AD8">
        <w:trPr>
          <w:trHeight w:val="1132"/>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四、验收标准、方法：</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如有异议，请于      日内提出。</w:t>
            </w: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付款方式：</w:t>
            </w:r>
          </w:p>
          <w:p w:rsidR="00262D59" w:rsidRPr="00262D59" w:rsidRDefault="00262D59" w:rsidP="00341AD8">
            <w:pPr>
              <w:pStyle w:val="a5"/>
              <w:spacing w:line="500" w:lineRule="exact"/>
              <w:rPr>
                <w:rFonts w:ascii="仿宋" w:eastAsia="仿宋" w:hAnsi="仿宋" w:cs="Times New Roman"/>
                <w:sz w:val="24"/>
              </w:rPr>
            </w:pP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违约责任：</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（一）按《合同法》《政府采购法》执行。</w:t>
            </w:r>
          </w:p>
        </w:tc>
      </w:tr>
      <w:tr w:rsidR="00262D59" w:rsidRPr="00262D59" w:rsidTr="00341AD8">
        <w:trPr>
          <w:trHeight w:val="1691"/>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七、其他约定事项：</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竞争性谈判文件及其补遗书、响应文件和承诺是本合同不可分割的部分。</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本合同如发生争议由双方协商解决，协商不成向需方所在人民法院提请诉讼。</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本合同一式__份， 需方__份，供方__份，具同等法律效力。</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lastRenderedPageBreak/>
              <w:t>其他：</w:t>
            </w:r>
          </w:p>
        </w:tc>
      </w:tr>
      <w:tr w:rsidR="00262D59" w:rsidRPr="00262D59" w:rsidTr="00341AD8">
        <w:trPr>
          <w:trHeight w:val="4488"/>
        </w:trPr>
        <w:tc>
          <w:tcPr>
            <w:tcW w:w="4503" w:type="dxa"/>
            <w:gridSpan w:val="4"/>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lastRenderedPageBreak/>
              <w:t>需方：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联系电话：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tc>
        <w:tc>
          <w:tcPr>
            <w:tcW w:w="5125" w:type="dxa"/>
            <w:gridSpan w:val="5"/>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供方：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传真：</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开户银行：</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账号：</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p w:rsidR="00262D59" w:rsidRPr="00262D59" w:rsidRDefault="00262D59" w:rsidP="00341AD8">
            <w:pPr>
              <w:spacing w:line="500" w:lineRule="exact"/>
              <w:rPr>
                <w:rFonts w:ascii="仿宋" w:eastAsia="仿宋" w:hAnsi="仿宋"/>
                <w:sz w:val="21"/>
              </w:rPr>
            </w:pPr>
            <w:r w:rsidRPr="00262D59">
              <w:rPr>
                <w:rFonts w:ascii="仿宋" w:eastAsia="仿宋" w:hAnsi="仿宋" w:hint="eastAsia"/>
                <w:sz w:val="21"/>
              </w:rPr>
              <w:t>（本栏请用计算机打印以便于准确付款）</w:t>
            </w: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4"/>
              </w:rPr>
            </w:pPr>
          </w:p>
        </w:tc>
      </w:tr>
      <w:tr w:rsidR="00262D59" w:rsidRPr="00262D59" w:rsidTr="00341AD8">
        <w:trPr>
          <w:trHeight w:val="936"/>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备注：</w:t>
            </w:r>
          </w:p>
          <w:p w:rsidR="00262D59" w:rsidRPr="00262D59" w:rsidRDefault="00262D59" w:rsidP="00341AD8">
            <w:pPr>
              <w:spacing w:line="500" w:lineRule="exact"/>
              <w:rPr>
                <w:rFonts w:ascii="仿宋" w:eastAsia="仿宋" w:hAnsi="仿宋"/>
                <w:sz w:val="24"/>
              </w:rPr>
            </w:pPr>
          </w:p>
        </w:tc>
      </w:tr>
    </w:tbl>
    <w:p w:rsidR="00262D59" w:rsidRPr="00262D59" w:rsidRDefault="00262D59" w:rsidP="00262D59">
      <w:pPr>
        <w:tabs>
          <w:tab w:val="left" w:pos="9000"/>
        </w:tabs>
        <w:spacing w:line="276" w:lineRule="auto"/>
        <w:jc w:val="center"/>
        <w:rPr>
          <w:rFonts w:ascii="仿宋" w:eastAsia="仿宋" w:hAnsi="仿宋"/>
          <w:sz w:val="21"/>
          <w:szCs w:val="21"/>
        </w:rPr>
        <w:sectPr w:rsidR="00262D59" w:rsidRPr="00262D59">
          <w:pgSz w:w="11907" w:h="16840"/>
          <w:pgMar w:top="1134" w:right="1191" w:bottom="1134" w:left="1304" w:header="964" w:footer="992" w:gutter="0"/>
          <w:cols w:space="720"/>
          <w:docGrid w:linePitch="312"/>
        </w:sectPr>
      </w:pPr>
      <w:r w:rsidRPr="00262D59">
        <w:rPr>
          <w:rFonts w:ascii="仿宋" w:eastAsia="仿宋" w:hAnsi="仿宋" w:hint="eastAsia"/>
          <w:sz w:val="24"/>
        </w:rPr>
        <w:t xml:space="preserve">签约时间：           年   月   日     </w:t>
      </w:r>
    </w:p>
    <w:p w:rsidR="00262D59" w:rsidRPr="00262D59" w:rsidRDefault="00262D59" w:rsidP="00262D59">
      <w:pPr>
        <w:pStyle w:val="2"/>
        <w:spacing w:line="360" w:lineRule="auto"/>
        <w:jc w:val="center"/>
        <w:rPr>
          <w:rFonts w:ascii="仿宋" w:eastAsia="仿宋" w:hAnsi="仿宋"/>
          <w:szCs w:val="30"/>
        </w:rPr>
      </w:pPr>
      <w:bookmarkStart w:id="37" w:name="_Hlt41879464"/>
      <w:bookmarkStart w:id="38" w:name="_Toc416701142"/>
      <w:bookmarkStart w:id="39" w:name="_Toc434400166"/>
      <w:bookmarkStart w:id="40" w:name="_Toc12789072"/>
      <w:bookmarkEnd w:id="37"/>
      <w:r w:rsidRPr="00262D59">
        <w:rPr>
          <w:rFonts w:ascii="仿宋" w:eastAsia="仿宋" w:hAnsi="仿宋" w:hint="eastAsia"/>
          <w:szCs w:val="30"/>
        </w:rPr>
        <w:lastRenderedPageBreak/>
        <w:t>第六篇  响应文件格式要求</w:t>
      </w:r>
      <w:bookmarkEnd w:id="38"/>
      <w:bookmarkEnd w:id="39"/>
      <w:bookmarkEnd w:id="40"/>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一、经济部分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（二）明细报价表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（一）技术应答</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三、服务部分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（一）服务要求响应情况</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（二）服务响应偏离表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（三）其它优惠承诺</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四、资格条件及其他</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1.法人营业执照副本复印件；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2.税务登记证副本复印件；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3.法定代表人身份证明书（格式）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4.法定代表人授权委托书（格式）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5.诚信声明（格式）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w:t>
      </w:r>
    </w:p>
    <w:p w:rsidR="00262D59" w:rsidRPr="00262D59" w:rsidRDefault="00262D59" w:rsidP="00262D59">
      <w:pPr>
        <w:snapToGrid w:val="0"/>
        <w:spacing w:line="360" w:lineRule="auto"/>
        <w:rPr>
          <w:rFonts w:ascii="仿宋" w:eastAsia="仿宋" w:hAnsi="仿宋"/>
          <w:sz w:val="24"/>
          <w:szCs w:val="24"/>
          <w:bdr w:val="single" w:sz="4" w:space="0" w:color="auto"/>
        </w:rPr>
        <w:sectPr w:rsidR="00262D59" w:rsidRPr="00262D59">
          <w:pgSz w:w="11907" w:h="16840"/>
          <w:pgMar w:top="1134" w:right="1191" w:bottom="1134" w:left="1304" w:header="851" w:footer="992" w:gutter="0"/>
          <w:cols w:space="720"/>
          <w:docGrid w:linePitch="380" w:charSpace="-5735"/>
        </w:sectPr>
      </w:pPr>
    </w:p>
    <w:p w:rsidR="00262D59" w:rsidRPr="00262D59" w:rsidRDefault="00262D59" w:rsidP="00262D59">
      <w:pPr>
        <w:pStyle w:val="3"/>
        <w:spacing w:before="0" w:after="0" w:line="360" w:lineRule="auto"/>
        <w:rPr>
          <w:rFonts w:ascii="仿宋" w:eastAsia="仿宋" w:hAnsi="仿宋"/>
          <w:sz w:val="24"/>
          <w:szCs w:val="24"/>
        </w:rPr>
      </w:pPr>
      <w:bookmarkStart w:id="41" w:name="_Toc313008356"/>
      <w:bookmarkStart w:id="42" w:name="_Toc313888360"/>
      <w:bookmarkStart w:id="43" w:name="_Toc342913419"/>
      <w:bookmarkStart w:id="44" w:name="_Toc416701143"/>
      <w:bookmarkStart w:id="45" w:name="_Toc434400167"/>
      <w:bookmarkStart w:id="46" w:name="_Toc12789073"/>
      <w:bookmarkStart w:id="47" w:name="_Toc283382454"/>
      <w:r w:rsidRPr="00262D59">
        <w:rPr>
          <w:rFonts w:ascii="仿宋" w:eastAsia="仿宋" w:hAnsi="仿宋" w:hint="eastAsia"/>
          <w:sz w:val="24"/>
          <w:szCs w:val="24"/>
        </w:rPr>
        <w:lastRenderedPageBreak/>
        <w:t>一、经济部分</w:t>
      </w:r>
      <w:bookmarkEnd w:id="41"/>
      <w:bookmarkEnd w:id="42"/>
      <w:bookmarkEnd w:id="43"/>
      <w:bookmarkEnd w:id="44"/>
      <w:bookmarkEnd w:id="45"/>
    </w:p>
    <w:bookmarkEnd w:id="46"/>
    <w:bookmarkEnd w:id="47"/>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tabs>
          <w:tab w:val="left" w:pos="6300"/>
        </w:tabs>
        <w:snapToGrid w:val="0"/>
        <w:spacing w:line="480" w:lineRule="exact"/>
        <w:jc w:val="center"/>
        <w:outlineLvl w:val="0"/>
        <w:rPr>
          <w:rFonts w:ascii="仿宋" w:eastAsia="仿宋" w:hAnsi="仿宋"/>
          <w:b/>
          <w:szCs w:val="28"/>
        </w:rPr>
      </w:pPr>
      <w:r w:rsidRPr="00262D59">
        <w:rPr>
          <w:rFonts w:ascii="仿宋" w:eastAsia="仿宋" w:hAnsi="仿宋" w:hint="eastAsia"/>
          <w:b/>
          <w:szCs w:val="28"/>
        </w:rPr>
        <w:t>竞争性报价函</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_</w:t>
      </w:r>
      <w:r w:rsidR="008D6082" w:rsidRPr="008D6082">
        <w:rPr>
          <w:rFonts w:ascii="仿宋" w:eastAsia="仿宋" w:hAnsi="仿宋" w:hint="eastAsia"/>
          <w:sz w:val="24"/>
          <w:szCs w:val="24"/>
          <w:u w:val="single"/>
        </w:rPr>
        <w:t>重庆市合川区人民医院</w:t>
      </w:r>
      <w:r w:rsidRPr="00262D59">
        <w:rPr>
          <w:rFonts w:ascii="仿宋" w:eastAsia="仿宋" w:hAnsi="仿宋" w:hint="eastAsia"/>
          <w:sz w:val="24"/>
          <w:szCs w:val="24"/>
        </w:rPr>
        <w:t>___：</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我方收到____________________________（谈判项目名称）的竞争性谈判文件，经详细研究，决定参加该谈判项目分包</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的竞争谈判。</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1.愿意按照竞争性谈判文件中的一切要求，提供本项目的服务，初始报价为人民币大写：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元整，人民币小写：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元整。以我公司最后报价为准。</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2.我方现提交的响应文件为：响应文件正本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份，副本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份，电子文档</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3.我方承诺：本次谈判的有效期为90天。</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4.我方完全理解和接受贵方竞争性谈判文件的一切规定和要求及谈判评审办法。</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5.在整个竞争性谈判过程中，我方若有违规行为，接受按照《中华人民共和国政府采购法》和《竞争性谈判文件》之规定给予惩罚。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6.我方若成为成交服务商，将按照最终谈判结果签订合同，并且严格履行合同义务。</w:t>
      </w:r>
      <w:proofErr w:type="gramStart"/>
      <w:r w:rsidRPr="00262D59">
        <w:rPr>
          <w:rFonts w:ascii="仿宋" w:eastAsia="仿宋" w:hAnsi="仿宋" w:hint="eastAsia"/>
          <w:sz w:val="24"/>
          <w:szCs w:val="24"/>
        </w:rPr>
        <w:t>本承诺函将</w:t>
      </w:r>
      <w:proofErr w:type="gramEnd"/>
      <w:r w:rsidRPr="00262D59">
        <w:rPr>
          <w:rFonts w:ascii="仿宋" w:eastAsia="仿宋" w:hAnsi="仿宋" w:hint="eastAsia"/>
          <w:sz w:val="24"/>
          <w:szCs w:val="24"/>
        </w:rPr>
        <w:t>成为合同不可分割的一部分，与合同具有同等的法律效力。</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7.我方同意按竞争性谈判文件规定，交纳竞争性谈判文件要求的保证金。如果我方成为成交供应商，保证在接到成交通知书后，向采购人交纳竞争性谈判文件规定的采购代理服务费。</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供应商（公章）：</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 xml:space="preserve">地址：  </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电话：                           传真：</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网址：                           邮编：</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联系人：</w:t>
      </w:r>
    </w:p>
    <w:p w:rsidR="00262D59" w:rsidRPr="00262D59" w:rsidRDefault="00262D59" w:rsidP="00262D59">
      <w:pPr>
        <w:snapToGrid w:val="0"/>
        <w:spacing w:line="360" w:lineRule="auto"/>
        <w:jc w:val="right"/>
        <w:rPr>
          <w:rFonts w:ascii="仿宋" w:eastAsia="仿宋" w:hAnsi="仿宋"/>
          <w:sz w:val="24"/>
          <w:szCs w:val="24"/>
        </w:rPr>
        <w:sectPr w:rsidR="00262D59" w:rsidRPr="00262D59">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年   月   日</w:t>
      </w:r>
    </w:p>
    <w:p w:rsidR="00262D59" w:rsidRPr="00262D59" w:rsidRDefault="00262D59" w:rsidP="00262D59">
      <w:pPr>
        <w:tabs>
          <w:tab w:val="left" w:pos="2895"/>
        </w:tabs>
        <w:spacing w:line="360" w:lineRule="auto"/>
        <w:ind w:firstLineChars="200" w:firstLine="480"/>
        <w:rPr>
          <w:rFonts w:ascii="仿宋" w:eastAsia="仿宋" w:hAnsi="仿宋"/>
          <w:sz w:val="24"/>
          <w:szCs w:val="24"/>
        </w:rPr>
      </w:pPr>
      <w:r w:rsidRPr="00262D59">
        <w:rPr>
          <w:rFonts w:ascii="仿宋" w:eastAsia="仿宋" w:hAnsi="仿宋" w:hint="eastAsia"/>
          <w:sz w:val="24"/>
          <w:szCs w:val="24"/>
        </w:rPr>
        <w:lastRenderedPageBreak/>
        <w:t>（二）明细报价表</w:t>
      </w:r>
    </w:p>
    <w:p w:rsidR="00262D59" w:rsidRPr="00262D59" w:rsidRDefault="00262D59" w:rsidP="00262D59">
      <w:pPr>
        <w:jc w:val="center"/>
        <w:rPr>
          <w:rFonts w:ascii="仿宋" w:eastAsia="仿宋" w:hAnsi="仿宋"/>
          <w:b/>
          <w:szCs w:val="28"/>
        </w:rPr>
      </w:pPr>
      <w:r w:rsidRPr="00262D59">
        <w:rPr>
          <w:rFonts w:ascii="仿宋" w:eastAsia="仿宋" w:hAnsi="仿宋" w:hint="eastAsia"/>
          <w:b/>
          <w:szCs w:val="28"/>
        </w:rPr>
        <w:t>明细报价表</w:t>
      </w:r>
    </w:p>
    <w:p w:rsidR="00262D59" w:rsidRPr="00262D59" w:rsidRDefault="00262D59" w:rsidP="00262D59">
      <w:pPr>
        <w:spacing w:line="360" w:lineRule="auto"/>
        <w:rPr>
          <w:rFonts w:ascii="仿宋" w:eastAsia="仿宋" w:hAnsi="仿宋"/>
          <w:sz w:val="24"/>
          <w:szCs w:val="24"/>
        </w:rPr>
      </w:pPr>
      <w:r w:rsidRPr="00262D59">
        <w:rPr>
          <w:rFonts w:ascii="仿宋" w:eastAsia="仿宋" w:hAnsi="仿宋" w:hint="eastAsia"/>
          <w:sz w:val="24"/>
          <w:szCs w:val="24"/>
        </w:rPr>
        <w:t>项目编号：</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C4533E" w:rsidRPr="00262D59" w:rsidTr="00C4533E">
        <w:trPr>
          <w:trHeight w:val="530"/>
        </w:trPr>
        <w:tc>
          <w:tcPr>
            <w:tcW w:w="1679"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F41FD9" w:rsidRPr="00262D59" w:rsidTr="00C4533E">
        <w:trPr>
          <w:trHeight w:val="433"/>
        </w:trPr>
        <w:tc>
          <w:tcPr>
            <w:tcW w:w="1679" w:type="dxa"/>
            <w:vMerge w:val="restart"/>
            <w:vAlign w:val="center"/>
          </w:tcPr>
          <w:p w:rsidR="00F41FD9" w:rsidRDefault="00367A32" w:rsidP="00341AD8">
            <w:pPr>
              <w:spacing w:line="500" w:lineRule="exact"/>
              <w:jc w:val="center"/>
              <w:rPr>
                <w:rFonts w:ascii="仿宋" w:eastAsia="仿宋" w:hAnsi="仿宋"/>
                <w:sz w:val="24"/>
                <w:szCs w:val="28"/>
              </w:rPr>
            </w:pPr>
            <w:r>
              <w:rPr>
                <w:rFonts w:ascii="仿宋" w:eastAsia="仿宋" w:hAnsi="仿宋" w:hint="eastAsia"/>
                <w:sz w:val="24"/>
                <w:szCs w:val="28"/>
              </w:rPr>
              <w:t>放射</w:t>
            </w:r>
            <w:r w:rsidR="000F5DF8">
              <w:rPr>
                <w:rFonts w:ascii="仿宋" w:eastAsia="仿宋" w:hAnsi="仿宋" w:hint="eastAsia"/>
                <w:sz w:val="24"/>
                <w:szCs w:val="28"/>
              </w:rPr>
              <w:t>工作</w:t>
            </w:r>
            <w:r w:rsidR="00F41FD9" w:rsidRPr="00D92B2A">
              <w:rPr>
                <w:rFonts w:ascii="仿宋" w:eastAsia="仿宋" w:hAnsi="仿宋" w:hint="eastAsia"/>
                <w:sz w:val="24"/>
                <w:szCs w:val="28"/>
              </w:rPr>
              <w:t>人员</w:t>
            </w:r>
          </w:p>
          <w:p w:rsidR="00F41FD9" w:rsidRPr="00262D59" w:rsidRDefault="00F41FD9" w:rsidP="00341AD8">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367A32">
              <w:rPr>
                <w:rFonts w:ascii="仿宋" w:eastAsia="仿宋" w:hAnsi="仿宋" w:hint="eastAsia"/>
                <w:sz w:val="24"/>
                <w:szCs w:val="28"/>
              </w:rPr>
              <w:t>健康</w:t>
            </w:r>
            <w:r w:rsidRPr="00D92B2A">
              <w:rPr>
                <w:rFonts w:ascii="仿宋" w:eastAsia="仿宋" w:hAnsi="仿宋" w:hint="eastAsia"/>
                <w:sz w:val="24"/>
                <w:szCs w:val="28"/>
              </w:rPr>
              <w:t>体检</w:t>
            </w:r>
            <w:r w:rsidR="008C7830">
              <w:rPr>
                <w:rFonts w:ascii="仿宋" w:eastAsia="仿宋" w:hAnsi="仿宋" w:hint="eastAsia"/>
                <w:sz w:val="24"/>
                <w:szCs w:val="28"/>
              </w:rPr>
              <w:t>（</w:t>
            </w:r>
            <w:r w:rsidR="0095494F">
              <w:rPr>
                <w:rFonts w:ascii="仿宋" w:eastAsia="仿宋" w:hAnsi="仿宋" w:hint="eastAsia"/>
                <w:sz w:val="24"/>
                <w:szCs w:val="28"/>
              </w:rPr>
              <w:t>上</w:t>
            </w:r>
            <w:r w:rsidR="008C7830">
              <w:rPr>
                <w:rFonts w:ascii="仿宋" w:eastAsia="仿宋" w:hAnsi="仿宋" w:hint="eastAsia"/>
                <w:sz w:val="24"/>
                <w:szCs w:val="28"/>
              </w:rPr>
              <w:t>岗前）</w:t>
            </w: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restart"/>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内</w:t>
            </w:r>
            <w:r w:rsidR="00F41FD9" w:rsidRPr="000F1C28">
              <w:rPr>
                <w:rFonts w:ascii="仿宋" w:eastAsia="仿宋" w:hAnsi="仿宋" w:hint="eastAsia"/>
                <w:sz w:val="24"/>
                <w:szCs w:val="24"/>
              </w:rPr>
              <w:t>科常规检查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皮肤科</w:t>
            </w:r>
            <w:r w:rsidR="008C7830">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血常规</w:t>
            </w:r>
            <w:r w:rsidR="008C7830">
              <w:rPr>
                <w:rFonts w:ascii="仿宋" w:eastAsia="仿宋" w:hAnsi="仿宋" w:hint="eastAsia"/>
                <w:sz w:val="24"/>
                <w:szCs w:val="24"/>
              </w:rPr>
              <w:t>和白细胞分类</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肾功能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外周血淋巴细胞染色体畸变分析</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心电图</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腹部B超</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CB4982" w:rsidRPr="00262D59" w:rsidTr="00C4533E">
        <w:trPr>
          <w:trHeight w:val="433"/>
        </w:trPr>
        <w:tc>
          <w:tcPr>
            <w:tcW w:w="1679" w:type="dxa"/>
            <w:vMerge/>
            <w:vAlign w:val="center"/>
          </w:tcPr>
          <w:p w:rsidR="00CB4982" w:rsidRPr="00D92B2A" w:rsidRDefault="00CB4982"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341AD8">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208"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413" w:type="dxa"/>
            <w:vMerge/>
            <w:vAlign w:val="center"/>
          </w:tcPr>
          <w:p w:rsidR="00CB4982" w:rsidRPr="00262D59" w:rsidRDefault="00CB4982"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214A43"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bl>
    <w:p w:rsidR="00262D59" w:rsidRPr="00262D59" w:rsidRDefault="00262D59" w:rsidP="00F41FD9">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262D59" w:rsidRPr="00262D59" w:rsidRDefault="00F41FD9" w:rsidP="00262D59">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00262D59" w:rsidRPr="00262D59">
        <w:rPr>
          <w:rFonts w:ascii="仿宋" w:eastAsia="仿宋" w:hAnsi="仿宋" w:hint="eastAsia"/>
          <w:sz w:val="24"/>
          <w:szCs w:val="28"/>
        </w:rPr>
        <w:t>2.该表可扩展，并逐页签字或盖章。</w:t>
      </w:r>
    </w:p>
    <w:p w:rsidR="00262D59" w:rsidRPr="00262D59" w:rsidRDefault="00262D59" w:rsidP="00262D59">
      <w:pPr>
        <w:pStyle w:val="1"/>
        <w:spacing w:line="360" w:lineRule="auto"/>
        <w:rPr>
          <w:rFonts w:ascii="仿宋" w:eastAsia="仿宋" w:hAnsi="仿宋"/>
          <w:sz w:val="24"/>
          <w:szCs w:val="24"/>
        </w:rPr>
      </w:pPr>
    </w:p>
    <w:p w:rsidR="00262D59" w:rsidRPr="00262D59" w:rsidRDefault="00262D59" w:rsidP="00262D59">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262D59" w:rsidRPr="00262D59" w:rsidRDefault="00262D59" w:rsidP="00262D59">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Default="008C7830" w:rsidP="008C7830">
      <w:pPr>
        <w:pStyle w:val="3"/>
        <w:spacing w:before="0" w:after="0" w:line="360" w:lineRule="auto"/>
        <w:rPr>
          <w:rFonts w:ascii="仿宋" w:eastAsia="仿宋" w:hAnsi="仿宋"/>
          <w:sz w:val="24"/>
          <w:szCs w:val="24"/>
        </w:rPr>
      </w:pPr>
      <w:bookmarkStart w:id="48" w:name="_Toc313008357"/>
      <w:bookmarkStart w:id="49" w:name="_Toc313888361"/>
      <w:bookmarkStart w:id="50" w:name="_Toc434400168"/>
      <w:bookmarkStart w:id="51" w:name="_Toc342913420"/>
      <w:bookmarkStart w:id="52" w:name="_Toc416701144"/>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8C7830" w:rsidRPr="00262D59" w:rsidTr="008C7830">
        <w:trPr>
          <w:trHeight w:val="530"/>
        </w:trPr>
        <w:tc>
          <w:tcPr>
            <w:tcW w:w="1679"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8C7830" w:rsidRPr="00262D59" w:rsidTr="008C7830">
        <w:trPr>
          <w:trHeight w:val="433"/>
        </w:trPr>
        <w:tc>
          <w:tcPr>
            <w:tcW w:w="1679" w:type="dxa"/>
            <w:vMerge w:val="restart"/>
            <w:vAlign w:val="center"/>
          </w:tcPr>
          <w:p w:rsidR="008C7830" w:rsidRDefault="000F5DF8" w:rsidP="008C7830">
            <w:pPr>
              <w:spacing w:line="500" w:lineRule="exact"/>
              <w:jc w:val="center"/>
              <w:rPr>
                <w:rFonts w:ascii="仿宋" w:eastAsia="仿宋" w:hAnsi="仿宋"/>
                <w:sz w:val="24"/>
                <w:szCs w:val="28"/>
              </w:rPr>
            </w:pPr>
            <w:r>
              <w:rPr>
                <w:rFonts w:ascii="仿宋" w:eastAsia="仿宋" w:hAnsi="仿宋" w:hint="eastAsia"/>
                <w:sz w:val="24"/>
                <w:szCs w:val="28"/>
              </w:rPr>
              <w:t>放射工作</w:t>
            </w:r>
            <w:r w:rsidR="008C7830" w:rsidRPr="00D92B2A">
              <w:rPr>
                <w:rFonts w:ascii="仿宋" w:eastAsia="仿宋" w:hAnsi="仿宋" w:hint="eastAsia"/>
                <w:sz w:val="24"/>
                <w:szCs w:val="28"/>
              </w:rPr>
              <w:t>人员</w:t>
            </w:r>
          </w:p>
          <w:p w:rsidR="008C7830" w:rsidRPr="00262D59" w:rsidRDefault="008C7830" w:rsidP="008C7830">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0F5DF8">
              <w:rPr>
                <w:rFonts w:ascii="仿宋" w:eastAsia="仿宋" w:hAnsi="仿宋" w:hint="eastAsia"/>
                <w:sz w:val="24"/>
                <w:szCs w:val="28"/>
              </w:rPr>
              <w:t>健康</w:t>
            </w:r>
            <w:r w:rsidRPr="00D92B2A">
              <w:rPr>
                <w:rFonts w:ascii="仿宋" w:eastAsia="仿宋" w:hAnsi="仿宋" w:hint="eastAsia"/>
                <w:sz w:val="24"/>
                <w:szCs w:val="28"/>
              </w:rPr>
              <w:t>体检</w:t>
            </w:r>
            <w:r>
              <w:rPr>
                <w:rFonts w:ascii="仿宋" w:eastAsia="仿宋" w:hAnsi="仿宋" w:hint="eastAsia"/>
                <w:sz w:val="24"/>
                <w:szCs w:val="28"/>
              </w:rPr>
              <w:t>（在岗）</w:t>
            </w: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restart"/>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内</w:t>
            </w:r>
            <w:r w:rsidRPr="000F1C28">
              <w:rPr>
                <w:rFonts w:ascii="仿宋" w:eastAsia="仿宋" w:hAnsi="仿宋" w:hint="eastAsia"/>
                <w:sz w:val="24"/>
                <w:szCs w:val="24"/>
              </w:rPr>
              <w:t>科常规检查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Default="00CB4982" w:rsidP="008C7830">
            <w:pPr>
              <w:spacing w:line="390" w:lineRule="exact"/>
              <w:rPr>
                <w:rFonts w:ascii="仿宋" w:eastAsia="仿宋" w:hAnsi="仿宋"/>
                <w:sz w:val="24"/>
                <w:szCs w:val="24"/>
              </w:rPr>
            </w:pPr>
            <w:r>
              <w:rPr>
                <w:rFonts w:ascii="仿宋" w:eastAsia="仿宋" w:hAnsi="仿宋" w:hint="eastAsia"/>
                <w:sz w:val="24"/>
                <w:szCs w:val="24"/>
              </w:rPr>
              <w:t>外科常规检查</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皮肤科</w:t>
            </w:r>
            <w:r>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血常规</w:t>
            </w:r>
            <w:r>
              <w:rPr>
                <w:rFonts w:ascii="仿宋" w:eastAsia="仿宋" w:hAnsi="仿宋" w:hint="eastAsia"/>
                <w:sz w:val="24"/>
                <w:szCs w:val="24"/>
              </w:rPr>
              <w:t>和白细胞分类</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肾功能</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外周血淋巴细胞微核试验</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8C7830">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bl>
    <w:p w:rsidR="008C7830" w:rsidRPr="00262D59" w:rsidRDefault="008C7830" w:rsidP="008C7830">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8C7830" w:rsidRPr="00262D59" w:rsidRDefault="008C7830" w:rsidP="008C7830">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Pr="00262D59">
        <w:rPr>
          <w:rFonts w:ascii="仿宋" w:eastAsia="仿宋" w:hAnsi="仿宋" w:hint="eastAsia"/>
          <w:sz w:val="24"/>
          <w:szCs w:val="28"/>
        </w:rPr>
        <w:t>2.该表可扩展，并逐页签字或盖章。</w:t>
      </w:r>
    </w:p>
    <w:p w:rsidR="008C7830" w:rsidRPr="00262D59" w:rsidRDefault="008C7830" w:rsidP="008C7830">
      <w:pPr>
        <w:pStyle w:val="1"/>
        <w:spacing w:line="360" w:lineRule="auto"/>
        <w:rPr>
          <w:rFonts w:ascii="仿宋" w:eastAsia="仿宋" w:hAnsi="仿宋"/>
          <w:sz w:val="24"/>
          <w:szCs w:val="24"/>
        </w:rPr>
      </w:pPr>
    </w:p>
    <w:p w:rsidR="008C7830" w:rsidRPr="00262D59" w:rsidRDefault="008C7830" w:rsidP="008C7830">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8C7830" w:rsidRPr="00262D59" w:rsidRDefault="008C7830" w:rsidP="008C7830">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8C7830" w:rsidRPr="00262D59" w:rsidRDefault="008C7830" w:rsidP="008C7830">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Pr="00262D59" w:rsidRDefault="008C7830" w:rsidP="008C7830">
      <w:pPr>
        <w:rPr>
          <w:rFonts w:ascii="仿宋" w:eastAsia="仿宋" w:hAnsi="仿宋"/>
        </w:rPr>
      </w:pPr>
    </w:p>
    <w:p w:rsidR="008C7830" w:rsidRDefault="008C7830" w:rsidP="008C7830">
      <w:r>
        <w:br w:type="page"/>
      </w:r>
    </w:p>
    <w:p w:rsidR="00262D59" w:rsidRPr="00262D59" w:rsidRDefault="00262D59" w:rsidP="00341AD8">
      <w:pPr>
        <w:pStyle w:val="3"/>
        <w:spacing w:before="0" w:after="0" w:line="360" w:lineRule="auto"/>
        <w:ind w:firstLineChars="196" w:firstLine="471"/>
        <w:rPr>
          <w:rFonts w:ascii="仿宋" w:eastAsia="仿宋" w:hAnsi="仿宋"/>
          <w:sz w:val="24"/>
          <w:szCs w:val="24"/>
        </w:rPr>
      </w:pPr>
      <w:r w:rsidRPr="00262D59">
        <w:rPr>
          <w:rFonts w:ascii="仿宋" w:eastAsia="仿宋" w:hAnsi="仿宋" w:hint="eastAsia"/>
          <w:sz w:val="24"/>
          <w:szCs w:val="24"/>
        </w:rPr>
        <w:lastRenderedPageBreak/>
        <w:t>二、技术部分</w:t>
      </w:r>
      <w:bookmarkEnd w:id="48"/>
      <w:bookmarkEnd w:id="49"/>
      <w:bookmarkEnd w:id="50"/>
      <w:bookmarkEnd w:id="51"/>
      <w:bookmarkEnd w:id="52"/>
    </w:p>
    <w:p w:rsidR="00262D59" w:rsidRPr="00262D59" w:rsidRDefault="00262D59" w:rsidP="00262D59">
      <w:pPr>
        <w:snapToGrid w:val="0"/>
        <w:spacing w:line="360" w:lineRule="auto"/>
        <w:jc w:val="center"/>
        <w:rPr>
          <w:rFonts w:ascii="仿宋" w:eastAsia="仿宋" w:hAnsi="仿宋"/>
          <w:sz w:val="24"/>
          <w:szCs w:val="24"/>
        </w:rPr>
      </w:pPr>
      <w:r w:rsidRPr="00262D59">
        <w:rPr>
          <w:rFonts w:ascii="仿宋" w:eastAsia="仿宋" w:hAnsi="仿宋" w:hint="eastAsia"/>
          <w:sz w:val="24"/>
          <w:szCs w:val="24"/>
        </w:rPr>
        <w:t>（一）技术应答（格式自定）</w:t>
      </w:r>
    </w:p>
    <w:p w:rsidR="00262D59" w:rsidRPr="00262D59" w:rsidRDefault="00262D59" w:rsidP="00262D59">
      <w:pPr>
        <w:tabs>
          <w:tab w:val="left" w:pos="6300"/>
        </w:tabs>
        <w:snapToGrid w:val="0"/>
        <w:spacing w:line="500" w:lineRule="exact"/>
        <w:rPr>
          <w:rFonts w:ascii="仿宋" w:eastAsia="仿宋" w:hAnsi="仿宋"/>
          <w:szCs w:val="24"/>
        </w:rPr>
      </w:pPr>
      <w:bookmarkStart w:id="53" w:name="_Toc313008358"/>
      <w:bookmarkStart w:id="54" w:name="_Toc313888362"/>
      <w:bookmarkStart w:id="55" w:name="_Toc342913421"/>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rPr>
          <w:rFonts w:ascii="仿宋" w:eastAsia="仿宋" w:hAnsi="仿宋"/>
          <w:sz w:val="24"/>
          <w:szCs w:val="24"/>
        </w:rPr>
      </w:pPr>
    </w:p>
    <w:p w:rsidR="00262D59" w:rsidRPr="00262D59" w:rsidRDefault="00262D59" w:rsidP="00262D59">
      <w:pPr>
        <w:tabs>
          <w:tab w:val="left" w:pos="6300"/>
        </w:tabs>
        <w:snapToGrid w:val="0"/>
        <w:spacing w:line="500" w:lineRule="exact"/>
        <w:ind w:firstLine="570"/>
        <w:rPr>
          <w:rFonts w:ascii="仿宋" w:eastAsia="仿宋" w:hAnsi="仿宋"/>
          <w:szCs w:val="24"/>
        </w:rPr>
      </w:pPr>
      <w:r w:rsidRPr="00262D59">
        <w:rPr>
          <w:rFonts w:ascii="仿宋" w:eastAsia="仿宋" w:hAnsi="仿宋" w:hint="eastAsia"/>
          <w:sz w:val="24"/>
          <w:szCs w:val="24"/>
        </w:rPr>
        <w:t>（二）技术响应偏离表</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采购项目名称：</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262D59" w:rsidRPr="00262D59" w:rsidTr="00341AD8">
        <w:trPr>
          <w:trHeight w:val="515"/>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序号</w:t>
            </w: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采购需求</w:t>
            </w: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响应情况</w:t>
            </w: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差异说明</w:t>
            </w: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bl>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300" w:firstLine="72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、本表即为对本项目“第三篇  谈判项目技术需求”中所列技术要求进行比较和响应；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w:t>
      </w:r>
      <w:r w:rsidR="00C4533E">
        <w:rPr>
          <w:rFonts w:ascii="仿宋" w:eastAsia="仿宋" w:hAnsi="仿宋" w:hint="eastAsia"/>
          <w:sz w:val="24"/>
        </w:rPr>
        <w:t>谈判</w:t>
      </w:r>
      <w:r w:rsidRPr="00262D59">
        <w:rPr>
          <w:rFonts w:ascii="仿宋" w:eastAsia="仿宋" w:hAnsi="仿宋" w:hint="eastAsia"/>
          <w:sz w:val="24"/>
        </w:rPr>
        <w:t>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4、可附相关技术支撑材料。（格式自定）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rPr>
        <w:lastRenderedPageBreak/>
        <w:t>5、若“响应情况”栏中仅填写“无偏离”或“有偏离”等内容而未作实质性参数描述，该供应商将</w:t>
      </w:r>
      <w:r w:rsidRPr="00262D59">
        <w:rPr>
          <w:rFonts w:ascii="仿宋" w:eastAsia="仿宋" w:hAnsi="仿宋" w:hint="eastAsia"/>
          <w:sz w:val="24"/>
          <w:szCs w:val="24"/>
        </w:rPr>
        <w:t>失去成为成交供应商的资格，仅保留其合格供应商的身份。</w:t>
      </w:r>
    </w:p>
    <w:p w:rsidR="00262D59" w:rsidRPr="00262D59" w:rsidRDefault="00262D59" w:rsidP="00341AD8">
      <w:pPr>
        <w:tabs>
          <w:tab w:val="left" w:pos="6300"/>
        </w:tabs>
        <w:snapToGrid w:val="0"/>
        <w:spacing w:line="500" w:lineRule="exact"/>
        <w:ind w:firstLineChars="200" w:firstLine="480"/>
        <w:rPr>
          <w:rFonts w:ascii="仿宋" w:eastAsia="仿宋" w:hAnsi="仿宋"/>
          <w:b/>
          <w:sz w:val="24"/>
          <w:szCs w:val="24"/>
        </w:rPr>
      </w:pPr>
      <w:r w:rsidRPr="00262D59">
        <w:rPr>
          <w:rFonts w:ascii="仿宋" w:eastAsia="仿宋" w:hAnsi="仿宋" w:hint="eastAsia"/>
          <w:b/>
          <w:sz w:val="24"/>
          <w:szCs w:val="24"/>
        </w:rPr>
        <w:t>三、服务部分</w:t>
      </w:r>
      <w:bookmarkEnd w:id="53"/>
      <w:bookmarkEnd w:id="54"/>
      <w:bookmarkEnd w:id="55"/>
    </w:p>
    <w:p w:rsidR="00262D59" w:rsidRPr="00262D59" w:rsidRDefault="00262D59" w:rsidP="00262D59">
      <w:pPr>
        <w:snapToGrid w:val="0"/>
        <w:spacing w:line="360" w:lineRule="auto"/>
        <w:ind w:firstLineChars="200" w:firstLine="480"/>
        <w:rPr>
          <w:rFonts w:ascii="仿宋" w:eastAsia="仿宋" w:hAnsi="仿宋"/>
          <w:b/>
        </w:rPr>
        <w:sectPr w:rsidR="00262D59" w:rsidRPr="00262D59">
          <w:headerReference w:type="default" r:id="rId15"/>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（一）服务要求响应情况（格式自定）</w:t>
      </w:r>
    </w:p>
    <w:p w:rsidR="00262D59" w:rsidRPr="00262D59" w:rsidRDefault="00262D59" w:rsidP="00262D59">
      <w:pPr>
        <w:spacing w:line="360" w:lineRule="auto"/>
        <w:ind w:firstLineChars="200" w:firstLine="480"/>
        <w:rPr>
          <w:rFonts w:ascii="仿宋" w:eastAsia="仿宋" w:hAnsi="仿宋"/>
          <w:sz w:val="24"/>
          <w:szCs w:val="24"/>
        </w:rPr>
      </w:pPr>
      <w:bookmarkStart w:id="56" w:name="_Toc283382459"/>
      <w:r w:rsidRPr="00262D59">
        <w:rPr>
          <w:rFonts w:ascii="仿宋" w:eastAsia="仿宋" w:hAnsi="仿宋" w:hint="eastAsia"/>
          <w:sz w:val="24"/>
          <w:szCs w:val="24"/>
        </w:rPr>
        <w:lastRenderedPageBreak/>
        <w:t>（二）服务响应偏离表</w:t>
      </w:r>
    </w:p>
    <w:p w:rsidR="00262D59" w:rsidRPr="00262D59" w:rsidRDefault="00262D59" w:rsidP="00262D59">
      <w:pPr>
        <w:snapToGrid w:val="0"/>
        <w:spacing w:line="360" w:lineRule="auto"/>
        <w:jc w:val="center"/>
        <w:rPr>
          <w:rFonts w:ascii="仿宋" w:eastAsia="仿宋" w:hAnsi="仿宋"/>
          <w:b/>
          <w:szCs w:val="28"/>
        </w:rPr>
      </w:pPr>
      <w:r w:rsidRPr="00262D59">
        <w:rPr>
          <w:rFonts w:ascii="仿宋" w:eastAsia="仿宋" w:hAnsi="仿宋" w:hint="eastAsia"/>
          <w:b/>
          <w:szCs w:val="28"/>
        </w:rPr>
        <w:t>服务响应偏离表（本表可自行设计格式）</w:t>
      </w:r>
    </w:p>
    <w:p w:rsidR="00262D59" w:rsidRPr="00262D59" w:rsidRDefault="00262D59" w:rsidP="00262D59">
      <w:pPr>
        <w:snapToGrid w:val="0"/>
        <w:spacing w:line="360" w:lineRule="auto"/>
        <w:ind w:firstLine="465"/>
        <w:rPr>
          <w:rFonts w:ascii="仿宋" w:eastAsia="仿宋" w:hAnsi="仿宋"/>
          <w:sz w:val="24"/>
          <w:szCs w:val="24"/>
        </w:rPr>
      </w:pPr>
      <w:r w:rsidRPr="00262D59">
        <w:rPr>
          <w:rFonts w:ascii="仿宋" w:eastAsia="仿宋" w:hAnsi="仿宋" w:hint="eastAsia"/>
          <w:sz w:val="24"/>
          <w:szCs w:val="24"/>
        </w:rPr>
        <w:t>对于竞争性谈判文件的服务要求，如有任何</w:t>
      </w:r>
      <w:proofErr w:type="gramStart"/>
      <w:r w:rsidRPr="00262D59">
        <w:rPr>
          <w:rFonts w:ascii="仿宋" w:eastAsia="仿宋" w:hAnsi="仿宋" w:hint="eastAsia"/>
          <w:sz w:val="24"/>
          <w:szCs w:val="24"/>
        </w:rPr>
        <w:t>偏离请</w:t>
      </w:r>
      <w:proofErr w:type="gramEnd"/>
      <w:r w:rsidRPr="00262D59">
        <w:rPr>
          <w:rFonts w:ascii="仿宋" w:eastAsia="仿宋" w:hAnsi="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262D59" w:rsidRPr="00262D59" w:rsidTr="00341AD8">
        <w:trPr>
          <w:trHeight w:val="91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序号</w:t>
            </w: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谈判项目需求</w:t>
            </w: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响应情况</w:t>
            </w: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偏离说明</w:t>
            </w: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bl>
    <w:p w:rsidR="00262D59" w:rsidRPr="00262D59" w:rsidRDefault="00262D59" w:rsidP="00262D59">
      <w:pPr>
        <w:snapToGrid w:val="0"/>
        <w:spacing w:line="360" w:lineRule="auto"/>
        <w:ind w:firstLine="465"/>
        <w:rPr>
          <w:rFonts w:ascii="仿宋" w:eastAsia="仿宋" w:hAnsi="仿宋"/>
          <w:sz w:val="24"/>
          <w:szCs w:val="24"/>
        </w:rPr>
      </w:pPr>
    </w:p>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150" w:firstLine="36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.本表即为对本项目“第四篇 谈判项目服务需求”中所列服务要求进行比较和响应；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2.该表必须按照竞争性谈判要求逐条如实填写，根据响应情况在“差异说明”项填写正偏离或负偏离及原因，完全符合的填写“无差异”；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spacing w:line="360" w:lineRule="auto"/>
        <w:ind w:firstLineChars="200" w:firstLine="560"/>
        <w:jc w:val="center"/>
        <w:rPr>
          <w:rFonts w:ascii="仿宋" w:eastAsia="仿宋" w:hAnsi="仿宋"/>
          <w:sz w:val="24"/>
          <w:szCs w:val="24"/>
        </w:rPr>
      </w:pPr>
      <w:r w:rsidRPr="00262D59">
        <w:rPr>
          <w:rFonts w:ascii="仿宋" w:eastAsia="仿宋" w:hAnsi="仿宋" w:hint="eastAsia"/>
        </w:rPr>
        <w:br w:type="page"/>
      </w:r>
      <w:r w:rsidRPr="00262D59">
        <w:rPr>
          <w:rFonts w:ascii="仿宋" w:eastAsia="仿宋" w:hAnsi="仿宋" w:hint="eastAsia"/>
          <w:sz w:val="24"/>
          <w:szCs w:val="24"/>
        </w:rPr>
        <w:lastRenderedPageBreak/>
        <w:t>（三）其它优惠承诺（格式自定）</w:t>
      </w:r>
    </w:p>
    <w:p w:rsidR="00262D59" w:rsidRPr="00262D59" w:rsidRDefault="00262D59" w:rsidP="00262D59">
      <w:pPr>
        <w:pStyle w:val="3"/>
        <w:spacing w:before="0" w:after="0" w:line="360" w:lineRule="auto"/>
        <w:rPr>
          <w:rFonts w:ascii="仿宋" w:eastAsia="仿宋" w:hAnsi="仿宋"/>
        </w:rPr>
      </w:pPr>
      <w:r w:rsidRPr="00262D59">
        <w:rPr>
          <w:rFonts w:ascii="仿宋" w:eastAsia="仿宋" w:hAnsi="仿宋" w:hint="eastAsia"/>
          <w:sz w:val="24"/>
          <w:szCs w:val="24"/>
        </w:rPr>
        <w:br w:type="page"/>
      </w:r>
      <w:bookmarkStart w:id="57" w:name="_Toc313008359"/>
      <w:bookmarkStart w:id="58" w:name="_Toc434400169"/>
      <w:bookmarkStart w:id="59" w:name="_Toc416701145"/>
      <w:bookmarkStart w:id="60" w:name="_Toc313888363"/>
      <w:bookmarkStart w:id="61" w:name="_Toc342913422"/>
      <w:bookmarkEnd w:id="56"/>
      <w:r w:rsidRPr="00262D59">
        <w:rPr>
          <w:rFonts w:ascii="仿宋" w:eastAsia="仿宋" w:hAnsi="仿宋" w:hint="eastAsia"/>
          <w:sz w:val="24"/>
          <w:szCs w:val="24"/>
        </w:rPr>
        <w:lastRenderedPageBreak/>
        <w:t>四、资格条件及其他</w:t>
      </w:r>
      <w:bookmarkEnd w:id="57"/>
      <w:bookmarkEnd w:id="58"/>
      <w:bookmarkEnd w:id="59"/>
      <w:bookmarkEnd w:id="60"/>
      <w:bookmarkEnd w:id="61"/>
    </w:p>
    <w:p w:rsidR="00262D59" w:rsidRPr="00262D59" w:rsidRDefault="00262D59" w:rsidP="00262D59">
      <w:pPr>
        <w:tabs>
          <w:tab w:val="left" w:pos="6300"/>
        </w:tabs>
        <w:snapToGrid w:val="0"/>
        <w:spacing w:line="360" w:lineRule="auto"/>
        <w:ind w:left="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tabs>
          <w:tab w:val="left" w:pos="6300"/>
        </w:tabs>
        <w:snapToGrid w:val="0"/>
        <w:spacing w:line="360" w:lineRule="auto"/>
        <w:rPr>
          <w:rFonts w:ascii="仿宋" w:eastAsia="仿宋" w:hAnsi="仿宋"/>
          <w:b/>
          <w:szCs w:val="28"/>
        </w:rPr>
      </w:pPr>
      <w:r w:rsidRPr="00262D59">
        <w:rPr>
          <w:rFonts w:ascii="仿宋" w:eastAsia="仿宋" w:hAnsi="仿宋" w:hint="eastAsia"/>
          <w:sz w:val="24"/>
          <w:szCs w:val="24"/>
        </w:rPr>
        <w:t xml:space="preserve">    1.法定代表人身份证明书、法定代表人授权委托书、营业执照复印件</w:t>
      </w: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t>1.1法定代表人身份证明书（格式）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67" w:firstLine="641"/>
        <w:rPr>
          <w:rFonts w:ascii="仿宋" w:eastAsia="仿宋" w:hAnsi="仿宋"/>
          <w:sz w:val="24"/>
          <w:szCs w:val="24"/>
        </w:rPr>
      </w:pP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（法定代表人姓名）在</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（供应商名称）任</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（职务名称）职务，是__________________（竞争人名称）的法定代表人。</w:t>
      </w:r>
    </w:p>
    <w:p w:rsidR="00262D59" w:rsidRPr="00262D59" w:rsidRDefault="00262D59" w:rsidP="00262D59">
      <w:pPr>
        <w:tabs>
          <w:tab w:val="left" w:pos="6300"/>
        </w:tabs>
        <w:snapToGrid w:val="0"/>
        <w:spacing w:line="360" w:lineRule="auto"/>
        <w:ind w:firstLine="573"/>
        <w:rPr>
          <w:rFonts w:ascii="仿宋" w:eastAsia="仿宋" w:hAnsi="仿宋"/>
          <w:sz w:val="24"/>
          <w:szCs w:val="24"/>
        </w:rPr>
      </w:pPr>
    </w:p>
    <w:p w:rsidR="00262D59" w:rsidRPr="00262D59" w:rsidRDefault="00262D59" w:rsidP="00262D59">
      <w:pPr>
        <w:tabs>
          <w:tab w:val="left" w:pos="6300"/>
        </w:tabs>
        <w:snapToGrid w:val="0"/>
        <w:spacing w:line="360" w:lineRule="auto"/>
        <w:ind w:firstLine="573"/>
        <w:outlineLvl w:val="0"/>
        <w:rPr>
          <w:rFonts w:ascii="仿宋" w:eastAsia="仿宋" w:hAnsi="仿宋"/>
          <w:sz w:val="24"/>
          <w:szCs w:val="24"/>
        </w:rPr>
      </w:pPr>
      <w:r w:rsidRPr="00262D59">
        <w:rPr>
          <w:rFonts w:ascii="仿宋" w:eastAsia="仿宋" w:hAnsi="仿宋" w:hint="eastAsia"/>
          <w:sz w:val="24"/>
          <w:szCs w:val="24"/>
        </w:rPr>
        <w:t>特此证明。</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outlineLvl w:val="0"/>
        <w:rPr>
          <w:rFonts w:ascii="仿宋" w:eastAsia="仿宋" w:hAnsi="仿宋"/>
          <w:sz w:val="24"/>
          <w:szCs w:val="24"/>
        </w:rPr>
      </w:pPr>
      <w:r w:rsidRPr="00262D59">
        <w:rPr>
          <w:rFonts w:ascii="仿宋" w:eastAsia="仿宋" w:hAnsi="仿宋" w:hint="eastAsia"/>
          <w:sz w:val="24"/>
          <w:szCs w:val="24"/>
        </w:rPr>
        <w:t xml:space="preserve">                                            （供应商全称）</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年   月   日</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（公章）</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附：上述法定代表人住址：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身份证号码：</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电    传：</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网    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邮政编码：</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r w:rsidRPr="00262D59">
        <w:rPr>
          <w:rFonts w:ascii="仿宋" w:eastAsia="仿宋" w:hAnsi="仿宋" w:hint="eastAsia"/>
          <w:sz w:val="24"/>
          <w:szCs w:val="28"/>
        </w:rPr>
        <w:t>（附：法定代表人身份证复印件）</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400" w:lineRule="atLeast"/>
        <w:rPr>
          <w:rFonts w:ascii="仿宋" w:eastAsia="仿宋" w:hAnsi="仿宋"/>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br w:type="page"/>
      </w:r>
      <w:r w:rsidRPr="00262D59">
        <w:rPr>
          <w:rFonts w:ascii="仿宋" w:eastAsia="仿宋" w:hAnsi="仿宋" w:hint="eastAsia"/>
          <w:b/>
          <w:szCs w:val="28"/>
        </w:rPr>
        <w:lastRenderedPageBreak/>
        <w:t>1.2法定代表人授权委托书（格式）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项目名称：_______________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日    期：_______________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致：_____________________（采购人名称）</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_____________________（供应商名称）是中华人民共和国合法企业，法定地址______________________________。</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 xml:space="preserve"> _________（供应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代表人姓名）特授权_________（被授权人姓名及身份证代码）代表我单位全权办理对上述项目的谈判、签约等具体工作，并签署全部有关的文件、协议及合同。</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我单位对被授权人的签字负全部责任。</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在撤消授权的书面通知以前，本授权书一直有效。被授权人签署的所有文件（在授权书有效期内签署的）不因授权的撤消而失效。</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被授权人：                                  法定代表人：</w:t>
      </w:r>
    </w:p>
    <w:p w:rsidR="00262D59" w:rsidRPr="00262D59" w:rsidRDefault="00262D59" w:rsidP="00262D59">
      <w:pPr>
        <w:tabs>
          <w:tab w:val="left" w:pos="6300"/>
        </w:tabs>
        <w:snapToGrid w:val="0"/>
        <w:spacing w:line="360" w:lineRule="auto"/>
        <w:ind w:firstLineChars="100" w:firstLine="240"/>
        <w:rPr>
          <w:rFonts w:ascii="仿宋" w:eastAsia="仿宋" w:hAnsi="仿宋"/>
          <w:sz w:val="24"/>
          <w:szCs w:val="24"/>
        </w:rPr>
      </w:pPr>
      <w:r w:rsidRPr="00262D59">
        <w:rPr>
          <w:rFonts w:ascii="仿宋" w:eastAsia="仿宋" w:hAnsi="仿宋" w:hint="eastAsia"/>
          <w:sz w:val="24"/>
          <w:szCs w:val="28"/>
        </w:rPr>
        <w:t>（签字或盖章）</w:t>
      </w:r>
      <w:r w:rsidRPr="00262D59">
        <w:rPr>
          <w:rFonts w:ascii="仿宋" w:eastAsia="仿宋" w:hAnsi="仿宋" w:hint="eastAsia"/>
          <w:sz w:val="24"/>
          <w:szCs w:val="24"/>
        </w:rPr>
        <w:t xml:space="preserve">                                </w:t>
      </w:r>
      <w:r w:rsidRPr="00262D59">
        <w:rPr>
          <w:rFonts w:ascii="仿宋" w:eastAsia="仿宋" w:hAnsi="仿宋" w:hint="eastAsia"/>
          <w:sz w:val="24"/>
          <w:szCs w:val="28"/>
        </w:rPr>
        <w:t>（签字或盖章）</w:t>
      </w:r>
      <w:r w:rsidRPr="00262D59">
        <w:rPr>
          <w:rFonts w:ascii="仿宋" w:eastAsia="仿宋" w:hAnsi="仿宋" w:hint="eastAsia"/>
          <w:sz w:val="24"/>
          <w:szCs w:val="24"/>
        </w:rPr>
        <w:t>：</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p>
    <w:p w:rsidR="00262D59" w:rsidRPr="00262D59" w:rsidRDefault="00262D59" w:rsidP="00262D59">
      <w:pPr>
        <w:tabs>
          <w:tab w:val="left" w:pos="6300"/>
        </w:tabs>
        <w:snapToGrid w:val="0"/>
        <w:spacing w:line="500" w:lineRule="exact"/>
        <w:ind w:firstLine="570"/>
        <w:rPr>
          <w:rFonts w:ascii="仿宋" w:eastAsia="仿宋" w:hAnsi="仿宋"/>
          <w:sz w:val="24"/>
          <w:szCs w:val="28"/>
        </w:rPr>
      </w:pPr>
      <w:bookmarkStart w:id="62" w:name="OLE_LINK3"/>
      <w:bookmarkStart w:id="63" w:name="OLE_LINK4"/>
      <w:r w:rsidRPr="00262D59">
        <w:rPr>
          <w:rFonts w:ascii="仿宋" w:eastAsia="仿宋" w:hAnsi="仿宋" w:hint="eastAsia"/>
          <w:sz w:val="24"/>
          <w:szCs w:val="28"/>
        </w:rPr>
        <w:t>（附：被授权人身份证复印件）</w:t>
      </w:r>
      <w:bookmarkEnd w:id="62"/>
      <w:bookmarkEnd w:id="63"/>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snapToGrid w:val="0"/>
        <w:spacing w:line="360" w:lineRule="auto"/>
        <w:rPr>
          <w:rFonts w:ascii="仿宋" w:eastAsia="仿宋" w:hAnsi="仿宋"/>
          <w:sz w:val="24"/>
          <w:szCs w:val="24"/>
        </w:rPr>
      </w:pPr>
      <w:r w:rsidRPr="00262D59">
        <w:rPr>
          <w:rFonts w:ascii="仿宋" w:eastAsia="仿宋" w:hAnsi="仿宋" w:hint="eastAsia"/>
          <w:sz w:val="24"/>
          <w:szCs w:val="24"/>
        </w:rPr>
        <w:t xml:space="preserve">                                                    （供应商公章）</w:t>
      </w:r>
    </w:p>
    <w:p w:rsidR="00262D59" w:rsidRPr="00262D59" w:rsidRDefault="00262D59" w:rsidP="00262D59">
      <w:pPr>
        <w:snapToGrid w:val="0"/>
        <w:spacing w:line="360" w:lineRule="auto"/>
        <w:ind w:firstLineChars="2700" w:firstLine="6480"/>
        <w:rPr>
          <w:rFonts w:ascii="仿宋" w:eastAsia="仿宋" w:hAnsi="仿宋"/>
          <w:sz w:val="24"/>
          <w:szCs w:val="24"/>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1.3营业执照副本复印件</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2.最近一年财务报表的复印件（可用诚信声明代替）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3.售后服务机构、服务能力证明材料（格式自定）</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4.近三个月的缴税记录和社会保险缴纳证明（提供复印件）（可用诚信声明代替）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5.参加本项目采购活动诚信声明：</w:t>
      </w:r>
    </w:p>
    <w:p w:rsidR="00262D59" w:rsidRPr="00262D59" w:rsidRDefault="00262D59" w:rsidP="00262D59">
      <w:pPr>
        <w:tabs>
          <w:tab w:val="left" w:pos="6300"/>
        </w:tabs>
        <w:snapToGrid w:val="0"/>
        <w:spacing w:line="500" w:lineRule="exact"/>
        <w:ind w:firstLineChars="50" w:firstLine="120"/>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50" w:firstLine="140"/>
        <w:jc w:val="center"/>
        <w:rPr>
          <w:rFonts w:ascii="仿宋" w:eastAsia="仿宋" w:hAnsi="仿宋"/>
          <w:szCs w:val="28"/>
        </w:rPr>
      </w:pPr>
      <w:r w:rsidRPr="00262D59">
        <w:rPr>
          <w:rFonts w:ascii="仿宋" w:eastAsia="仿宋" w:hAnsi="仿宋" w:hint="eastAsia"/>
          <w:szCs w:val="28"/>
        </w:rPr>
        <w:t>诚信声明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8"/>
          <w:u w:val="single"/>
        </w:rPr>
      </w:pPr>
      <w:r w:rsidRPr="00262D59">
        <w:rPr>
          <w:rFonts w:ascii="仿宋" w:eastAsia="仿宋" w:hAnsi="仿宋" w:hint="eastAsia"/>
          <w:sz w:val="24"/>
          <w:szCs w:val="28"/>
        </w:rPr>
        <w:t>采购项目名称：</w:t>
      </w:r>
      <w:r w:rsidRPr="00262D59">
        <w:rPr>
          <w:rFonts w:ascii="仿宋" w:eastAsia="仿宋" w:hAnsi="仿宋" w:hint="eastAsia"/>
          <w:sz w:val="24"/>
          <w:szCs w:val="28"/>
          <w:u w:val="single"/>
        </w:rPr>
        <w:t xml:space="preserve">                                                </w:t>
      </w: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致：</w:t>
      </w: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（采购人名称）：</w:t>
      </w:r>
    </w:p>
    <w:p w:rsidR="00262D59" w:rsidRPr="00262D59" w:rsidRDefault="00262D59" w:rsidP="00262D59">
      <w:pPr>
        <w:pStyle w:val="10"/>
        <w:spacing w:line="440" w:lineRule="exact"/>
        <w:ind w:left="1120" w:firstLineChars="200" w:firstLine="480"/>
        <w:rPr>
          <w:rFonts w:ascii="仿宋" w:eastAsia="仿宋" w:hAnsi="仿宋"/>
          <w:sz w:val="24"/>
          <w:szCs w:val="28"/>
        </w:rPr>
      </w:pP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 xml:space="preserve">    特此声明。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ind w:firstLineChars="3100" w:firstLine="7440"/>
        <w:rPr>
          <w:rFonts w:ascii="仿宋" w:eastAsia="仿宋" w:hAnsi="仿宋"/>
          <w:sz w:val="24"/>
          <w:szCs w:val="28"/>
        </w:rPr>
      </w:pPr>
      <w:r w:rsidRPr="00262D59">
        <w:rPr>
          <w:rFonts w:ascii="仿宋" w:eastAsia="仿宋" w:hAnsi="仿宋" w:hint="eastAsia"/>
          <w:sz w:val="24"/>
          <w:szCs w:val="28"/>
        </w:rPr>
        <w:t>（供应商公章）</w:t>
      </w: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500" w:lineRule="exact"/>
        <w:outlineLvl w:val="0"/>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1.1其他与项目有关的资料（自附）：供应</w:t>
      </w:r>
      <w:proofErr w:type="gramStart"/>
      <w:r w:rsidRPr="00262D59">
        <w:rPr>
          <w:rFonts w:ascii="仿宋" w:eastAsia="仿宋" w:hAnsi="仿宋" w:hint="eastAsia"/>
          <w:sz w:val="24"/>
          <w:szCs w:val="24"/>
        </w:rPr>
        <w:t>商总体</w:t>
      </w:r>
      <w:proofErr w:type="gramEnd"/>
      <w:r w:rsidRPr="00262D59">
        <w:rPr>
          <w:rFonts w:ascii="仿宋" w:eastAsia="仿宋" w:hAnsi="仿宋" w:hint="eastAsia"/>
          <w:sz w:val="24"/>
          <w:szCs w:val="24"/>
        </w:rPr>
        <w:t>情况介绍、其他与本项目有关的资料等。</w:t>
      </w:r>
      <w:bookmarkEnd w:id="24"/>
      <w:bookmarkEnd w:id="25"/>
      <w:bookmarkEnd w:id="27"/>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sectPr w:rsidR="00262D59" w:rsidRPr="00262D59" w:rsidSect="00795946">
      <w:headerReference w:type="default" r:id="rId16"/>
      <w:pgSz w:w="11907" w:h="16840"/>
      <w:pgMar w:top="1134" w:right="1191" w:bottom="1134" w:left="1304" w:header="851" w:footer="992" w:gutter="0"/>
      <w:pgNumType w:fmt="numberInDash"/>
      <w:cols w:space="720"/>
      <w:docGrid w:linePitch="312"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0471" w:rsidRDefault="00A80471" w:rsidP="00262D59">
      <w:pPr>
        <w:spacing w:line="240" w:lineRule="auto"/>
      </w:pPr>
      <w:r>
        <w:separator/>
      </w:r>
    </w:p>
  </w:endnote>
  <w:endnote w:type="continuationSeparator" w:id="0">
    <w:p w:rsidR="00A80471" w:rsidRDefault="00A80471" w:rsidP="00262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BF5BAF">
    <w:pPr>
      <w:pStyle w:val="a4"/>
      <w:framePr w:wrap="around" w:vAnchor="text" w:hAnchor="margin" w:xAlign="outside" w:y="1"/>
      <w:rPr>
        <w:rStyle w:val="a6"/>
      </w:rPr>
    </w:pPr>
    <w:r>
      <w:fldChar w:fldCharType="begin"/>
    </w:r>
    <w:r w:rsidR="00214A43">
      <w:rPr>
        <w:rStyle w:val="a6"/>
      </w:rPr>
      <w:instrText xml:space="preserve">PAGE  </w:instrText>
    </w:r>
    <w:r>
      <w:fldChar w:fldCharType="end"/>
    </w:r>
  </w:p>
  <w:p w:rsidR="00214A43" w:rsidRDefault="00214A4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BF5BAF">
    <w:pPr>
      <w:pStyle w:val="a4"/>
      <w:framePr w:wrap="around" w:vAnchor="text" w:hAnchor="margin" w:xAlign="outside" w:y="1"/>
      <w:rPr>
        <w:rStyle w:val="a6"/>
      </w:rPr>
    </w:pPr>
    <w:r>
      <w:fldChar w:fldCharType="begin"/>
    </w:r>
    <w:r w:rsidR="00214A43">
      <w:rPr>
        <w:rStyle w:val="a6"/>
      </w:rPr>
      <w:instrText xml:space="preserve">PAGE  </w:instrText>
    </w:r>
    <w:r>
      <w:fldChar w:fldCharType="separate"/>
    </w:r>
    <w:r w:rsidR="00277160">
      <w:rPr>
        <w:rStyle w:val="a6"/>
        <w:noProof/>
      </w:rPr>
      <w:t>1</w:t>
    </w:r>
    <w:r>
      <w:fldChar w:fldCharType="end"/>
    </w:r>
  </w:p>
  <w:p w:rsidR="00214A43" w:rsidRDefault="00214A4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60" w:rsidRDefault="0027716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0471" w:rsidRDefault="00A80471" w:rsidP="00262D59">
      <w:pPr>
        <w:spacing w:line="240" w:lineRule="auto"/>
      </w:pPr>
      <w:r>
        <w:separator/>
      </w:r>
    </w:p>
  </w:footnote>
  <w:footnote w:type="continuationSeparator" w:id="0">
    <w:p w:rsidR="00A80471" w:rsidRDefault="00A80471" w:rsidP="00262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160" w:rsidRDefault="00277160">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Pr>
    <w:r>
      <w:rPr>
        <w:rFonts w:hint="eastAsia"/>
      </w:rPr>
      <w:t>重庆市合川区人民医院</w:t>
    </w:r>
    <w:proofErr w:type="gramStart"/>
    <w:r>
      <w:rPr>
        <w:rFonts w:hint="eastAsia"/>
      </w:rPr>
      <w:t xml:space="preserve">　　　　　　　　　　　　　　　　　　　　　　　　　　　　　　　　　　　　</w:t>
    </w:r>
    <w:proofErr w:type="gramEnd"/>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重庆市合川区人民医院</w:t>
    </w:r>
    <w:proofErr w:type="gramStart"/>
    <w:r>
      <w:rPr>
        <w:rFonts w:ascii="宋体" w:hAnsi="宋体" w:hint="eastAsia"/>
        <w:sz w:val="21"/>
        <w:szCs w:val="21"/>
      </w:rPr>
      <w:t xml:space="preserve">　　　　　　　　　　　　　　　　　　　　　　　　　　　　　　</w:t>
    </w:r>
    <w:proofErr w:type="gramEnd"/>
    <w:r>
      <w:rPr>
        <w:rFonts w:ascii="宋体" w:hAnsi="宋体" w:hint="eastAsia"/>
        <w:sz w:val="21"/>
        <w:szCs w:val="21"/>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 xml:space="preserve">重庆市合川区人民医院                            </w:t>
    </w:r>
    <w:proofErr w:type="gramStart"/>
    <w:r>
      <w:rPr>
        <w:rFonts w:ascii="宋体" w:hAnsi="宋体" w:hint="eastAsia"/>
        <w:sz w:val="21"/>
        <w:szCs w:val="21"/>
      </w:rPr>
      <w:t xml:space="preserve">　　　　　　　　　　　　　　　</w:t>
    </w:r>
    <w:proofErr w:type="gramEnd"/>
    <w:r>
      <w:rPr>
        <w:rFonts w:ascii="宋体" w:hAnsi="宋体" w:hint="eastAsia"/>
        <w:sz w:val="21"/>
        <w:szCs w:val="21"/>
      </w:rPr>
      <w:t xml:space="preserve"> </w:t>
    </w:r>
    <w:r>
      <w:rPr>
        <w:rFonts w:ascii="宋体" w:hAnsi="宋体" w:hint="eastAsia"/>
        <w:sz w:val="21"/>
        <w:szCs w:val="21"/>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2">
    <w:nsid w:val="4051280F"/>
    <w:multiLevelType w:val="multilevel"/>
    <w:tmpl w:val="4051280F"/>
    <w:lvl w:ilvl="0">
      <w:start w:val="1"/>
      <w:numFmt w:val="japaneseCounting"/>
      <w:lvlText w:val="%1、"/>
      <w:lvlJc w:val="left"/>
      <w:pPr>
        <w:ind w:left="510" w:hanging="51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D59"/>
    <w:rsid w:val="000A0EF5"/>
    <w:rsid w:val="000A5F59"/>
    <w:rsid w:val="000F1C28"/>
    <w:rsid w:val="000F3FEC"/>
    <w:rsid w:val="000F5DF8"/>
    <w:rsid w:val="00122D23"/>
    <w:rsid w:val="00152354"/>
    <w:rsid w:val="0016318A"/>
    <w:rsid w:val="001A3221"/>
    <w:rsid w:val="001C7AA7"/>
    <w:rsid w:val="00214A43"/>
    <w:rsid w:val="002157DE"/>
    <w:rsid w:val="002432A7"/>
    <w:rsid w:val="00262D59"/>
    <w:rsid w:val="00277160"/>
    <w:rsid w:val="002B74AF"/>
    <w:rsid w:val="00341AD8"/>
    <w:rsid w:val="00345AEF"/>
    <w:rsid w:val="00367A32"/>
    <w:rsid w:val="003D7AA2"/>
    <w:rsid w:val="00412EDE"/>
    <w:rsid w:val="00416F8D"/>
    <w:rsid w:val="004501EB"/>
    <w:rsid w:val="004C051B"/>
    <w:rsid w:val="004C3FC9"/>
    <w:rsid w:val="005760C6"/>
    <w:rsid w:val="0060163C"/>
    <w:rsid w:val="00623A4A"/>
    <w:rsid w:val="00642536"/>
    <w:rsid w:val="00643AE4"/>
    <w:rsid w:val="00644038"/>
    <w:rsid w:val="00666C36"/>
    <w:rsid w:val="006A26DA"/>
    <w:rsid w:val="00715CF6"/>
    <w:rsid w:val="00752554"/>
    <w:rsid w:val="00795946"/>
    <w:rsid w:val="007C7CD2"/>
    <w:rsid w:val="008201E8"/>
    <w:rsid w:val="00867DCC"/>
    <w:rsid w:val="00885F98"/>
    <w:rsid w:val="008A2A9D"/>
    <w:rsid w:val="008C7830"/>
    <w:rsid w:val="008D6082"/>
    <w:rsid w:val="008F036E"/>
    <w:rsid w:val="00953DA8"/>
    <w:rsid w:val="0095494F"/>
    <w:rsid w:val="009615EC"/>
    <w:rsid w:val="0097724A"/>
    <w:rsid w:val="009C2993"/>
    <w:rsid w:val="00A62135"/>
    <w:rsid w:val="00A80471"/>
    <w:rsid w:val="00AF7302"/>
    <w:rsid w:val="00B1280B"/>
    <w:rsid w:val="00B36B35"/>
    <w:rsid w:val="00B86F47"/>
    <w:rsid w:val="00B9004F"/>
    <w:rsid w:val="00BF5BAF"/>
    <w:rsid w:val="00BF751F"/>
    <w:rsid w:val="00C26DA2"/>
    <w:rsid w:val="00C4533E"/>
    <w:rsid w:val="00C76E3D"/>
    <w:rsid w:val="00CB4982"/>
    <w:rsid w:val="00CC59AA"/>
    <w:rsid w:val="00CC7693"/>
    <w:rsid w:val="00CF3B7A"/>
    <w:rsid w:val="00D2320E"/>
    <w:rsid w:val="00D524A7"/>
    <w:rsid w:val="00D72E8F"/>
    <w:rsid w:val="00D92B2A"/>
    <w:rsid w:val="00DE138D"/>
    <w:rsid w:val="00E60A45"/>
    <w:rsid w:val="00E620C5"/>
    <w:rsid w:val="00F01563"/>
    <w:rsid w:val="00F1655A"/>
    <w:rsid w:val="00F37D6D"/>
    <w:rsid w:val="00F41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59"/>
    <w:pPr>
      <w:spacing w:line="400" w:lineRule="exact"/>
    </w:pPr>
    <w:rPr>
      <w:rFonts w:ascii="Times New Roman" w:eastAsia="宋体" w:hAnsi="Times New Roman" w:cs="Times New Roman"/>
      <w:sz w:val="28"/>
      <w:szCs w:val="20"/>
    </w:rPr>
  </w:style>
  <w:style w:type="paragraph" w:styleId="2">
    <w:name w:val="heading 2"/>
    <w:basedOn w:val="a"/>
    <w:next w:val="a"/>
    <w:link w:val="2Char"/>
    <w:qFormat/>
    <w:rsid w:val="00262D5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62D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D59"/>
    <w:rPr>
      <w:sz w:val="18"/>
      <w:szCs w:val="18"/>
    </w:rPr>
  </w:style>
  <w:style w:type="paragraph" w:styleId="a4">
    <w:name w:val="footer"/>
    <w:basedOn w:val="a"/>
    <w:link w:val="Char0"/>
    <w:unhideWhenUsed/>
    <w:rsid w:val="00262D59"/>
    <w:pPr>
      <w:tabs>
        <w:tab w:val="center" w:pos="4153"/>
        <w:tab w:val="right" w:pos="8306"/>
      </w:tabs>
      <w:snapToGrid w:val="0"/>
    </w:pPr>
    <w:rPr>
      <w:sz w:val="18"/>
      <w:szCs w:val="18"/>
    </w:rPr>
  </w:style>
  <w:style w:type="character" w:customStyle="1" w:styleId="Char0">
    <w:name w:val="页脚 Char"/>
    <w:basedOn w:val="a0"/>
    <w:link w:val="a4"/>
    <w:uiPriority w:val="99"/>
    <w:semiHidden/>
    <w:rsid w:val="00262D59"/>
    <w:rPr>
      <w:sz w:val="18"/>
      <w:szCs w:val="18"/>
    </w:rPr>
  </w:style>
  <w:style w:type="character" w:customStyle="1" w:styleId="2Char">
    <w:name w:val="标题 2 Char"/>
    <w:basedOn w:val="a0"/>
    <w:link w:val="2"/>
    <w:rsid w:val="00262D59"/>
    <w:rPr>
      <w:rFonts w:ascii="Arial" w:eastAsia="黑体" w:hAnsi="Arial" w:cs="Times New Roman"/>
      <w:b/>
      <w:sz w:val="32"/>
      <w:szCs w:val="20"/>
    </w:rPr>
  </w:style>
  <w:style w:type="character" w:customStyle="1" w:styleId="3Char">
    <w:name w:val="标题 3 Char"/>
    <w:basedOn w:val="a0"/>
    <w:link w:val="3"/>
    <w:rsid w:val="00262D59"/>
    <w:rPr>
      <w:rFonts w:ascii="Times New Roman" w:eastAsia="宋体" w:hAnsi="Times New Roman" w:cs="Times New Roman"/>
      <w:b/>
      <w:sz w:val="32"/>
      <w:szCs w:val="20"/>
    </w:rPr>
  </w:style>
  <w:style w:type="character" w:customStyle="1" w:styleId="Char1">
    <w:name w:val="日期 Char"/>
    <w:link w:val="a5"/>
    <w:rsid w:val="00262D59"/>
    <w:rPr>
      <w:sz w:val="28"/>
    </w:rPr>
  </w:style>
  <w:style w:type="character" w:styleId="a6">
    <w:name w:val="page number"/>
    <w:basedOn w:val="a0"/>
    <w:rsid w:val="00262D59"/>
  </w:style>
  <w:style w:type="character" w:customStyle="1" w:styleId="Char2">
    <w:name w:val="正文文本缩进 Char"/>
    <w:link w:val="a7"/>
    <w:rsid w:val="00262D59"/>
    <w:rPr>
      <w:sz w:val="44"/>
    </w:rPr>
  </w:style>
  <w:style w:type="paragraph" w:styleId="20">
    <w:name w:val="toc 2"/>
    <w:basedOn w:val="a"/>
    <w:next w:val="a"/>
    <w:uiPriority w:val="39"/>
    <w:rsid w:val="00262D59"/>
    <w:pPr>
      <w:ind w:leftChars="200" w:left="420"/>
    </w:pPr>
  </w:style>
  <w:style w:type="paragraph" w:styleId="1">
    <w:name w:val="toc 1"/>
    <w:basedOn w:val="a"/>
    <w:next w:val="a"/>
    <w:uiPriority w:val="39"/>
    <w:rsid w:val="00262D59"/>
    <w:pPr>
      <w:spacing w:line="180" w:lineRule="auto"/>
      <w:jc w:val="center"/>
    </w:pPr>
    <w:rPr>
      <w:sz w:val="30"/>
    </w:rPr>
  </w:style>
  <w:style w:type="paragraph" w:styleId="a7">
    <w:name w:val="Body Text Indent"/>
    <w:basedOn w:val="a"/>
    <w:link w:val="Char2"/>
    <w:rsid w:val="00262D59"/>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0"/>
    <w:uiPriority w:val="99"/>
    <w:semiHidden/>
    <w:rsid w:val="00262D59"/>
    <w:rPr>
      <w:rFonts w:ascii="Times New Roman" w:eastAsia="宋体" w:hAnsi="Times New Roman" w:cs="Times New Roman"/>
      <w:sz w:val="28"/>
      <w:szCs w:val="20"/>
    </w:rPr>
  </w:style>
  <w:style w:type="paragraph" w:styleId="a5">
    <w:name w:val="Date"/>
    <w:basedOn w:val="a"/>
    <w:next w:val="a"/>
    <w:link w:val="Char1"/>
    <w:rsid w:val="00262D59"/>
    <w:rPr>
      <w:rFonts w:asciiTheme="minorHAnsi" w:eastAsiaTheme="minorEastAsia" w:hAnsiTheme="minorHAnsi" w:cstheme="minorBidi"/>
      <w:szCs w:val="22"/>
    </w:rPr>
  </w:style>
  <w:style w:type="character" w:customStyle="1" w:styleId="Char11">
    <w:name w:val="日期 Char1"/>
    <w:basedOn w:val="a0"/>
    <w:uiPriority w:val="99"/>
    <w:semiHidden/>
    <w:rsid w:val="00262D59"/>
    <w:rPr>
      <w:rFonts w:ascii="Times New Roman" w:eastAsia="宋体" w:hAnsi="Times New Roman" w:cs="Times New Roman"/>
      <w:sz w:val="28"/>
      <w:szCs w:val="20"/>
    </w:rPr>
  </w:style>
  <w:style w:type="paragraph" w:customStyle="1" w:styleId="10">
    <w:name w:val="1"/>
    <w:basedOn w:val="a"/>
    <w:next w:val="a8"/>
    <w:rsid w:val="00262D59"/>
    <w:rPr>
      <w:rFonts w:ascii="宋体" w:hAnsi="Courier New"/>
      <w:sz w:val="21"/>
    </w:rPr>
  </w:style>
  <w:style w:type="paragraph" w:styleId="a8">
    <w:name w:val="Plain Text"/>
    <w:basedOn w:val="a"/>
    <w:link w:val="Char3"/>
    <w:uiPriority w:val="99"/>
    <w:semiHidden/>
    <w:unhideWhenUsed/>
    <w:rsid w:val="00262D59"/>
    <w:rPr>
      <w:rFonts w:ascii="宋体" w:hAnsi="Courier New" w:cs="Courier New"/>
      <w:sz w:val="21"/>
      <w:szCs w:val="21"/>
    </w:rPr>
  </w:style>
  <w:style w:type="character" w:customStyle="1" w:styleId="Char3">
    <w:name w:val="纯文本 Char"/>
    <w:basedOn w:val="a0"/>
    <w:link w:val="a8"/>
    <w:uiPriority w:val="99"/>
    <w:semiHidden/>
    <w:rsid w:val="00262D59"/>
    <w:rPr>
      <w:rFonts w:ascii="宋体" w:eastAsia="宋体" w:hAnsi="Courier New" w:cs="Courier New"/>
      <w:szCs w:val="21"/>
    </w:rPr>
  </w:style>
  <w:style w:type="paragraph" w:styleId="a9">
    <w:name w:val="List Paragraph"/>
    <w:basedOn w:val="a"/>
    <w:uiPriority w:val="34"/>
    <w:qFormat/>
    <w:rsid w:val="00623A4A"/>
    <w:pPr>
      <w:ind w:firstLineChars="200" w:firstLine="420"/>
    </w:pPr>
  </w:style>
  <w:style w:type="paragraph" w:styleId="aa">
    <w:name w:val="Balloon Text"/>
    <w:basedOn w:val="a"/>
    <w:link w:val="Char4"/>
    <w:uiPriority w:val="99"/>
    <w:semiHidden/>
    <w:unhideWhenUsed/>
    <w:rsid w:val="00CF3B7A"/>
    <w:pPr>
      <w:spacing w:line="240" w:lineRule="auto"/>
    </w:pPr>
    <w:rPr>
      <w:sz w:val="18"/>
      <w:szCs w:val="18"/>
    </w:rPr>
  </w:style>
  <w:style w:type="character" w:customStyle="1" w:styleId="Char4">
    <w:name w:val="批注框文本 Char"/>
    <w:basedOn w:val="a0"/>
    <w:link w:val="aa"/>
    <w:uiPriority w:val="99"/>
    <w:semiHidden/>
    <w:rsid w:val="00CF3B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75824">
      <w:bodyDiv w:val="1"/>
      <w:marLeft w:val="0"/>
      <w:marRight w:val="0"/>
      <w:marTop w:val="0"/>
      <w:marBottom w:val="0"/>
      <w:divBdr>
        <w:top w:val="none" w:sz="0" w:space="0" w:color="auto"/>
        <w:left w:val="none" w:sz="0" w:space="0" w:color="auto"/>
        <w:bottom w:val="none" w:sz="0" w:space="0" w:color="auto"/>
        <w:right w:val="none" w:sz="0" w:space="0" w:color="auto"/>
      </w:divBdr>
    </w:div>
    <w:div w:id="1136024895">
      <w:bodyDiv w:val="1"/>
      <w:marLeft w:val="0"/>
      <w:marRight w:val="0"/>
      <w:marTop w:val="0"/>
      <w:marBottom w:val="0"/>
      <w:divBdr>
        <w:top w:val="none" w:sz="0" w:space="0" w:color="auto"/>
        <w:left w:val="none" w:sz="0" w:space="0" w:color="auto"/>
        <w:bottom w:val="none" w:sz="0" w:space="0" w:color="auto"/>
        <w:right w:val="none" w:sz="0" w:space="0" w:color="auto"/>
      </w:divBdr>
    </w:div>
    <w:div w:id="1653872750">
      <w:bodyDiv w:val="1"/>
      <w:marLeft w:val="0"/>
      <w:marRight w:val="0"/>
      <w:marTop w:val="0"/>
      <w:marBottom w:val="0"/>
      <w:divBdr>
        <w:top w:val="none" w:sz="0" w:space="0" w:color="auto"/>
        <w:left w:val="none" w:sz="0" w:space="0" w:color="auto"/>
        <w:bottom w:val="none" w:sz="0" w:space="0" w:color="auto"/>
        <w:right w:val="none" w:sz="0" w:space="0" w:color="auto"/>
      </w:divBdr>
    </w:div>
    <w:div w:id="18956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AC35021-1861-42CB-8A25-2E4FDEFF3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30</Pages>
  <Words>1917</Words>
  <Characters>10931</Characters>
  <Application>Microsoft Office Word</Application>
  <DocSecurity>0</DocSecurity>
  <Lines>91</Lines>
  <Paragraphs>25</Paragraphs>
  <ScaleCrop>false</ScaleCrop>
  <Company>Microsoft</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3</cp:revision>
  <cp:lastPrinted>2019-11-21T01:29:00Z</cp:lastPrinted>
  <dcterms:created xsi:type="dcterms:W3CDTF">2021-05-27T00:17:00Z</dcterms:created>
  <dcterms:modified xsi:type="dcterms:W3CDTF">2021-05-27T00:28:00Z</dcterms:modified>
</cp:coreProperties>
</file>