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108" w:rsidRPr="00374CCC" w:rsidRDefault="00F41108" w:rsidP="00F41108">
      <w:pPr>
        <w:spacing w:line="360" w:lineRule="auto"/>
        <w:jc w:val="center"/>
        <w:rPr>
          <w:rFonts w:ascii="宋体" w:hAnsi="宋体"/>
          <w:b/>
          <w:color w:val="000000"/>
        </w:rPr>
      </w:pPr>
    </w:p>
    <w:p w:rsidR="00F41108" w:rsidRPr="00374CCC" w:rsidRDefault="00F41108" w:rsidP="00F41108">
      <w:pPr>
        <w:spacing w:line="360" w:lineRule="auto"/>
        <w:jc w:val="center"/>
        <w:rPr>
          <w:rFonts w:ascii="宋体" w:hAnsi="宋体"/>
          <w:b/>
          <w:color w:val="000000"/>
        </w:rPr>
      </w:pPr>
    </w:p>
    <w:p w:rsidR="00F41108" w:rsidRPr="00374CCC" w:rsidRDefault="00F41108" w:rsidP="00F41108">
      <w:pPr>
        <w:spacing w:line="360" w:lineRule="auto"/>
        <w:jc w:val="center"/>
        <w:rPr>
          <w:rFonts w:ascii="宋体" w:hAnsi="宋体"/>
          <w:b/>
          <w:color w:val="000000"/>
        </w:rPr>
      </w:pPr>
    </w:p>
    <w:p w:rsidR="00F41108" w:rsidRPr="00374CCC" w:rsidRDefault="00F41108" w:rsidP="00F41108">
      <w:pPr>
        <w:spacing w:line="360" w:lineRule="auto"/>
        <w:jc w:val="center"/>
        <w:rPr>
          <w:rFonts w:ascii="宋体" w:hAnsi="宋体"/>
          <w:b/>
          <w:color w:val="000000"/>
        </w:rPr>
      </w:pPr>
    </w:p>
    <w:p w:rsidR="00F41108" w:rsidRPr="00374CCC" w:rsidRDefault="00F41108" w:rsidP="00F41108">
      <w:pPr>
        <w:spacing w:line="360" w:lineRule="auto"/>
        <w:jc w:val="center"/>
        <w:rPr>
          <w:rFonts w:ascii="宋体" w:hAnsi="宋体"/>
          <w:b/>
          <w:color w:val="000000"/>
        </w:rPr>
      </w:pPr>
    </w:p>
    <w:p w:rsidR="00F41108" w:rsidRPr="00374CCC" w:rsidRDefault="00F41108" w:rsidP="00F41108">
      <w:pPr>
        <w:spacing w:line="360" w:lineRule="auto"/>
        <w:jc w:val="center"/>
        <w:rPr>
          <w:rFonts w:ascii="宋体" w:hAnsi="宋体"/>
          <w:b/>
          <w:color w:val="000000"/>
        </w:rPr>
      </w:pPr>
    </w:p>
    <w:p w:rsidR="00F41108" w:rsidRPr="00374CCC" w:rsidRDefault="00F41108" w:rsidP="00F41108">
      <w:pPr>
        <w:spacing w:line="360" w:lineRule="auto"/>
        <w:jc w:val="center"/>
        <w:rPr>
          <w:rFonts w:ascii="宋体" w:hAnsi="宋体"/>
          <w:b/>
          <w:color w:val="000000"/>
          <w:spacing w:val="80"/>
          <w:sz w:val="112"/>
          <w:szCs w:val="112"/>
        </w:rPr>
      </w:pPr>
      <w:bookmarkStart w:id="0" w:name="_Toc518988141"/>
      <w:r w:rsidRPr="00374CCC">
        <w:rPr>
          <w:rFonts w:ascii="宋体" w:hAnsi="宋体" w:hint="eastAsia"/>
          <w:b/>
          <w:color w:val="000000"/>
          <w:spacing w:val="80"/>
          <w:sz w:val="112"/>
          <w:szCs w:val="112"/>
        </w:rPr>
        <w:t>竞争性谈判文件</w:t>
      </w:r>
      <w:bookmarkEnd w:id="0"/>
    </w:p>
    <w:p w:rsidR="00F41108" w:rsidRPr="00374CCC" w:rsidRDefault="00F41108" w:rsidP="00F41108">
      <w:pPr>
        <w:spacing w:line="360" w:lineRule="auto"/>
        <w:jc w:val="center"/>
        <w:rPr>
          <w:rFonts w:ascii="宋体" w:hAnsi="宋体"/>
          <w:b/>
          <w:color w:val="000000"/>
          <w:sz w:val="32"/>
        </w:rPr>
      </w:pPr>
    </w:p>
    <w:p w:rsidR="00F41108" w:rsidRPr="00374CCC" w:rsidRDefault="00F41108" w:rsidP="00F41108">
      <w:pPr>
        <w:spacing w:line="360" w:lineRule="auto"/>
        <w:jc w:val="center"/>
        <w:rPr>
          <w:rFonts w:ascii="宋体" w:hAnsi="宋体"/>
          <w:b/>
          <w:color w:val="000000"/>
          <w:sz w:val="32"/>
        </w:rPr>
      </w:pPr>
    </w:p>
    <w:p w:rsidR="00F41108" w:rsidRPr="00374CCC" w:rsidRDefault="00F41108" w:rsidP="00F41108">
      <w:pPr>
        <w:spacing w:line="360" w:lineRule="auto"/>
        <w:jc w:val="center"/>
        <w:rPr>
          <w:rFonts w:ascii="宋体" w:hAnsi="宋体"/>
          <w:b/>
          <w:color w:val="000000"/>
          <w:sz w:val="32"/>
        </w:rPr>
      </w:pPr>
    </w:p>
    <w:p w:rsidR="00F41108" w:rsidRPr="00374CCC" w:rsidRDefault="00F41108" w:rsidP="00F41108">
      <w:pPr>
        <w:spacing w:line="360" w:lineRule="auto"/>
        <w:jc w:val="center"/>
        <w:rPr>
          <w:rFonts w:ascii="宋体" w:hAnsi="宋体"/>
          <w:b/>
          <w:color w:val="000000"/>
          <w:sz w:val="32"/>
        </w:rPr>
      </w:pPr>
    </w:p>
    <w:p w:rsidR="00F41108" w:rsidRPr="00374CCC" w:rsidRDefault="00F41108" w:rsidP="00F41108">
      <w:pPr>
        <w:spacing w:line="360" w:lineRule="auto"/>
        <w:rPr>
          <w:rFonts w:ascii="宋体" w:hAnsi="宋体"/>
          <w:b/>
          <w:color w:val="000000"/>
          <w:sz w:val="36"/>
          <w:szCs w:val="30"/>
        </w:rPr>
      </w:pPr>
      <w:r>
        <w:rPr>
          <w:rFonts w:ascii="宋体" w:hAnsi="宋体" w:hint="eastAsia"/>
          <w:b/>
          <w:color w:val="000000"/>
          <w:sz w:val="36"/>
          <w:szCs w:val="30"/>
        </w:rPr>
        <w:t xml:space="preserve">        </w:t>
      </w:r>
      <w:r w:rsidRPr="00374CCC">
        <w:rPr>
          <w:rFonts w:ascii="宋体" w:hAnsi="宋体" w:hint="eastAsia"/>
          <w:b/>
          <w:color w:val="000000"/>
          <w:sz w:val="36"/>
          <w:szCs w:val="30"/>
        </w:rPr>
        <w:t>谈判项目编号：</w:t>
      </w:r>
      <w:r>
        <w:rPr>
          <w:rFonts w:ascii="宋体" w:hAnsi="宋体" w:hint="eastAsia"/>
          <w:b/>
          <w:color w:val="000000"/>
          <w:sz w:val="36"/>
          <w:szCs w:val="30"/>
        </w:rPr>
        <w:t>2021020</w:t>
      </w:r>
    </w:p>
    <w:p w:rsidR="00F41108" w:rsidRPr="00374CCC" w:rsidRDefault="00F41108" w:rsidP="00F41108">
      <w:pPr>
        <w:spacing w:line="360" w:lineRule="auto"/>
        <w:rPr>
          <w:rFonts w:ascii="宋体" w:hAnsi="宋体"/>
          <w:b/>
          <w:color w:val="000000"/>
          <w:sz w:val="30"/>
          <w:szCs w:val="30"/>
        </w:rPr>
      </w:pPr>
      <w:r>
        <w:rPr>
          <w:rFonts w:ascii="宋体" w:hAnsi="宋体" w:hint="eastAsia"/>
          <w:b/>
          <w:color w:val="000000"/>
          <w:sz w:val="36"/>
          <w:szCs w:val="30"/>
        </w:rPr>
        <w:t xml:space="preserve">        </w:t>
      </w:r>
      <w:r w:rsidRPr="00374CCC">
        <w:rPr>
          <w:rFonts w:ascii="宋体" w:hAnsi="宋体" w:hint="eastAsia"/>
          <w:b/>
          <w:color w:val="000000"/>
          <w:sz w:val="36"/>
          <w:szCs w:val="30"/>
        </w:rPr>
        <w:t>项目名称：</w:t>
      </w:r>
      <w:r w:rsidRPr="00F41108">
        <w:rPr>
          <w:rFonts w:ascii="宋体" w:hAnsi="宋体" w:hint="eastAsia"/>
          <w:b/>
          <w:color w:val="000000"/>
          <w:sz w:val="36"/>
          <w:szCs w:val="30"/>
        </w:rPr>
        <w:t>输血管理信息系统</w:t>
      </w:r>
    </w:p>
    <w:p w:rsidR="00F41108" w:rsidRPr="00374CCC" w:rsidRDefault="00F41108" w:rsidP="00F41108">
      <w:pPr>
        <w:spacing w:line="360" w:lineRule="auto"/>
        <w:jc w:val="center"/>
        <w:rPr>
          <w:rFonts w:ascii="宋体" w:hAnsi="宋体"/>
          <w:b/>
          <w:color w:val="000000"/>
          <w:sz w:val="30"/>
          <w:szCs w:val="30"/>
        </w:rPr>
      </w:pPr>
    </w:p>
    <w:p w:rsidR="00F41108" w:rsidRPr="00F41108" w:rsidRDefault="00F41108" w:rsidP="00F41108">
      <w:pPr>
        <w:spacing w:line="360" w:lineRule="auto"/>
        <w:jc w:val="center"/>
        <w:rPr>
          <w:rFonts w:ascii="宋体" w:hAnsi="宋体"/>
          <w:b/>
          <w:color w:val="000000"/>
          <w:sz w:val="30"/>
          <w:szCs w:val="30"/>
        </w:rPr>
      </w:pPr>
    </w:p>
    <w:p w:rsidR="00F41108" w:rsidRPr="00374CCC" w:rsidRDefault="00F41108" w:rsidP="00F41108">
      <w:pPr>
        <w:spacing w:line="360" w:lineRule="auto"/>
        <w:jc w:val="center"/>
        <w:rPr>
          <w:rFonts w:ascii="宋体" w:hAnsi="宋体"/>
          <w:b/>
          <w:color w:val="000000"/>
          <w:sz w:val="30"/>
          <w:szCs w:val="30"/>
        </w:rPr>
      </w:pPr>
    </w:p>
    <w:p w:rsidR="00F41108" w:rsidRPr="00374CCC" w:rsidRDefault="00F41108" w:rsidP="00F41108">
      <w:pPr>
        <w:spacing w:line="360" w:lineRule="auto"/>
        <w:jc w:val="center"/>
        <w:rPr>
          <w:rFonts w:ascii="宋体" w:hAnsi="宋体"/>
          <w:b/>
          <w:color w:val="000000"/>
          <w:sz w:val="32"/>
          <w:szCs w:val="32"/>
        </w:rPr>
      </w:pPr>
      <w:r w:rsidRPr="00374CCC">
        <w:rPr>
          <w:rFonts w:ascii="宋体" w:hAnsi="宋体" w:hint="eastAsia"/>
          <w:b/>
          <w:color w:val="000000"/>
          <w:sz w:val="36"/>
          <w:szCs w:val="30"/>
        </w:rPr>
        <w:t>采购人：重庆市合川区人民医院</w:t>
      </w:r>
    </w:p>
    <w:p w:rsidR="00F41108" w:rsidRPr="00374CCC" w:rsidRDefault="00F41108" w:rsidP="00F41108">
      <w:pPr>
        <w:spacing w:line="360" w:lineRule="auto"/>
        <w:jc w:val="center"/>
        <w:rPr>
          <w:rFonts w:ascii="宋体" w:hAnsi="宋体"/>
          <w:b/>
          <w:color w:val="000000"/>
          <w:sz w:val="48"/>
          <w:szCs w:val="32"/>
        </w:rPr>
      </w:pPr>
      <w:bookmarkStart w:id="1" w:name="_Toc518988142"/>
      <w:r w:rsidRPr="00374CCC">
        <w:rPr>
          <w:rFonts w:ascii="宋体" w:hAnsi="宋体" w:hint="eastAsia"/>
          <w:b/>
          <w:color w:val="000000"/>
          <w:sz w:val="48"/>
          <w:szCs w:val="32"/>
        </w:rPr>
        <w:t>二〇</w:t>
      </w:r>
      <w:r>
        <w:rPr>
          <w:rFonts w:ascii="宋体" w:hAnsi="宋体" w:hint="eastAsia"/>
          <w:b/>
          <w:color w:val="000000"/>
          <w:sz w:val="48"/>
          <w:szCs w:val="32"/>
        </w:rPr>
        <w:t>二一</w:t>
      </w:r>
      <w:r w:rsidRPr="00374CCC">
        <w:rPr>
          <w:rFonts w:ascii="宋体" w:hAnsi="宋体" w:hint="eastAsia"/>
          <w:b/>
          <w:color w:val="000000"/>
          <w:sz w:val="48"/>
          <w:szCs w:val="32"/>
        </w:rPr>
        <w:t>年</w:t>
      </w:r>
      <w:r>
        <w:rPr>
          <w:rFonts w:ascii="宋体" w:hAnsi="宋体" w:hint="eastAsia"/>
          <w:b/>
          <w:color w:val="000000"/>
          <w:sz w:val="48"/>
          <w:szCs w:val="32"/>
        </w:rPr>
        <w:t>五</w:t>
      </w:r>
      <w:r w:rsidRPr="00374CCC">
        <w:rPr>
          <w:rFonts w:ascii="宋体" w:hAnsi="宋体" w:hint="eastAsia"/>
          <w:b/>
          <w:color w:val="000000"/>
          <w:sz w:val="48"/>
          <w:szCs w:val="32"/>
        </w:rPr>
        <w:t>月</w:t>
      </w:r>
      <w:bookmarkEnd w:id="1"/>
    </w:p>
    <w:p w:rsidR="00F41108" w:rsidRPr="00374CCC" w:rsidRDefault="00F41108" w:rsidP="00F41108">
      <w:pPr>
        <w:spacing w:line="360" w:lineRule="auto"/>
        <w:jc w:val="center"/>
        <w:rPr>
          <w:rFonts w:ascii="宋体" w:hAnsi="宋体" w:cs="宋体"/>
          <w:b/>
          <w:color w:val="000000"/>
          <w:kern w:val="0"/>
          <w:sz w:val="48"/>
          <w:szCs w:val="48"/>
        </w:rPr>
      </w:pPr>
      <w:bookmarkStart w:id="2" w:name="_Toc518988143"/>
      <w:r w:rsidRPr="00374CCC">
        <w:rPr>
          <w:rFonts w:ascii="宋体" w:hAnsi="宋体" w:cs="宋体"/>
          <w:b/>
          <w:color w:val="000000"/>
          <w:kern w:val="0"/>
          <w:sz w:val="32"/>
          <w:szCs w:val="32"/>
        </w:rPr>
        <w:br w:type="page"/>
      </w:r>
      <w:r w:rsidRPr="00374CCC">
        <w:rPr>
          <w:rFonts w:ascii="宋体" w:hAnsi="宋体" w:cs="宋体" w:hint="eastAsia"/>
          <w:b/>
          <w:color w:val="000000"/>
          <w:kern w:val="0"/>
          <w:sz w:val="48"/>
          <w:szCs w:val="48"/>
        </w:rPr>
        <w:lastRenderedPageBreak/>
        <w:t>温馨提示</w:t>
      </w:r>
      <w:bookmarkEnd w:id="2"/>
    </w:p>
    <w:p w:rsidR="00F41108" w:rsidRPr="00374CCC" w:rsidRDefault="00F41108" w:rsidP="00F41108">
      <w:pPr>
        <w:spacing w:line="360" w:lineRule="auto"/>
        <w:rPr>
          <w:rFonts w:ascii="宋体" w:hAnsi="宋体"/>
          <w:b/>
          <w:color w:val="000000"/>
          <w:sz w:val="30"/>
          <w:szCs w:val="30"/>
        </w:rPr>
      </w:pPr>
      <w:r w:rsidRPr="00374CCC">
        <w:rPr>
          <w:rFonts w:ascii="宋体" w:hAnsi="宋体" w:hint="eastAsia"/>
          <w:b/>
          <w:color w:val="000000"/>
          <w:sz w:val="30"/>
          <w:szCs w:val="30"/>
        </w:rPr>
        <w:t>各潜在供应商：</w:t>
      </w:r>
    </w:p>
    <w:p w:rsidR="00F41108" w:rsidRPr="00374CCC" w:rsidRDefault="00F41108" w:rsidP="00F41108">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我院实行不报名和资格后审，潜在供应商在网上自行下载招标（谈判、询价）文件，在规定时间内按要求参与投标（谈判、询价）。为提高政府采购活动的成交率，帮助您正视您的合法权益，减少不必要的采购失败，特提醒关注包括但不限于下列问题。</w:t>
      </w:r>
    </w:p>
    <w:p w:rsidR="00F41108" w:rsidRPr="00374CCC" w:rsidRDefault="00F41108" w:rsidP="00F41108">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1、请潜在供应</w:t>
      </w:r>
      <w:proofErr w:type="gramStart"/>
      <w:r w:rsidRPr="00374CCC">
        <w:rPr>
          <w:rFonts w:ascii="宋体" w:hAnsi="宋体" w:hint="eastAsia"/>
          <w:b/>
          <w:color w:val="000000"/>
          <w:sz w:val="24"/>
          <w:szCs w:val="24"/>
        </w:rPr>
        <w:t>商认真</w:t>
      </w:r>
      <w:proofErr w:type="gramEnd"/>
      <w:r w:rsidRPr="00374CCC">
        <w:rPr>
          <w:rFonts w:ascii="宋体" w:hAnsi="宋体" w:hint="eastAsia"/>
          <w:b/>
          <w:color w:val="000000"/>
          <w:sz w:val="24"/>
          <w:szCs w:val="24"/>
        </w:rPr>
        <w:t>仔细阅读招标（谈判、询价）文件，按要求认真仔细地准备好相关资料后再参与采购活动。</w:t>
      </w:r>
    </w:p>
    <w:p w:rsidR="00F41108" w:rsidRPr="00374CCC" w:rsidRDefault="00F41108" w:rsidP="00F41108">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2、请潜在供应商按要求准确填写开标一览表或谈判（询价）表，在法定代表人或授权代理人（签字）的位置应签字，在要求潜在供应商加盖公章的地方要加盖公章。</w:t>
      </w:r>
    </w:p>
    <w:p w:rsidR="00F41108" w:rsidRPr="00374CCC" w:rsidRDefault="00F41108" w:rsidP="00F41108">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3、潜在供应商在填写报价金额时，应按照采购文件要求的最高限价的单位填写，不要填错；报价的大写金额应按照正确的书写格式填写，不写错别字。</w:t>
      </w:r>
    </w:p>
    <w:p w:rsidR="00F41108" w:rsidRPr="00374CCC" w:rsidRDefault="00F41108" w:rsidP="00F41108">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4、潜在供应商在填写开标一览表时，要按照采购文件的要求逐项填写，要准确填写交货期、交货地点等内容。</w:t>
      </w:r>
    </w:p>
    <w:p w:rsidR="00F41108" w:rsidRPr="00374CCC" w:rsidRDefault="00F41108" w:rsidP="00F41108">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5、潜在供应商递交的响应文件或谈判资料或询价资料，要按照采购文件的要求包装且密封完好，并在密封处加盖印章。</w:t>
      </w:r>
    </w:p>
    <w:p w:rsidR="00F41108" w:rsidRPr="00374CCC" w:rsidRDefault="00F41108" w:rsidP="00F41108">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6、潜在供应商提交的资质等材料，应按采购文件要求提交原件或复印件加盖单位鲜章；提供的资质材料应按采购文件要求是有效的资质，提供的资质材料应按采购文件要求提供齐全，不要漏项。</w:t>
      </w:r>
    </w:p>
    <w:p w:rsidR="00F41108" w:rsidRPr="00374CCC" w:rsidRDefault="00F41108" w:rsidP="00F41108">
      <w:pPr>
        <w:spacing w:line="360" w:lineRule="auto"/>
        <w:ind w:firstLineChars="200" w:firstLine="482"/>
        <w:jc w:val="left"/>
        <w:rPr>
          <w:rFonts w:ascii="宋体" w:hAnsi="宋体"/>
          <w:b/>
          <w:color w:val="000000"/>
          <w:sz w:val="24"/>
          <w:szCs w:val="24"/>
        </w:rPr>
      </w:pPr>
      <w:r w:rsidRPr="00374CCC">
        <w:rPr>
          <w:rFonts w:ascii="宋体" w:hAnsi="宋体" w:hint="eastAsia"/>
          <w:b/>
          <w:color w:val="000000"/>
          <w:sz w:val="24"/>
          <w:szCs w:val="24"/>
        </w:rPr>
        <w:t>10、潜在供应商应随时关注</w:t>
      </w:r>
      <w:proofErr w:type="gramStart"/>
      <w:r w:rsidRPr="00374CCC">
        <w:rPr>
          <w:rFonts w:ascii="宋体" w:hAnsi="宋体" w:hint="eastAsia"/>
          <w:b/>
          <w:color w:val="000000"/>
          <w:sz w:val="24"/>
          <w:szCs w:val="24"/>
        </w:rPr>
        <w:t>行采家</w:t>
      </w:r>
      <w:proofErr w:type="gramEnd"/>
      <w:r w:rsidRPr="00374CCC">
        <w:rPr>
          <w:rFonts w:ascii="宋体" w:hAnsi="宋体" w:hint="eastAsia"/>
          <w:b/>
          <w:color w:val="000000"/>
          <w:sz w:val="24"/>
          <w:szCs w:val="24"/>
        </w:rPr>
        <w:t>（</w:t>
      </w:r>
      <w:hyperlink r:id="rId8" w:history="1">
        <w:r w:rsidRPr="00374CCC">
          <w:rPr>
            <w:rStyle w:val="a9"/>
            <w:rFonts w:ascii="宋体" w:hAnsi="宋体"/>
            <w:b/>
            <w:color w:val="000000"/>
            <w:sz w:val="24"/>
            <w:szCs w:val="24"/>
          </w:rPr>
          <w:t>https://www.gec123.com/</w:t>
        </w:r>
      </w:hyperlink>
      <w:r w:rsidRPr="00374CCC">
        <w:rPr>
          <w:rFonts w:ascii="宋体" w:hAnsi="宋体"/>
          <w:b/>
          <w:color w:val="000000"/>
          <w:sz w:val="24"/>
          <w:szCs w:val="24"/>
        </w:rPr>
        <w:t>）或</w:t>
      </w:r>
      <w:r w:rsidRPr="00374CCC">
        <w:rPr>
          <w:rFonts w:ascii="宋体" w:hAnsi="宋体" w:hint="eastAsia"/>
          <w:b/>
          <w:color w:val="000000"/>
          <w:sz w:val="24"/>
          <w:szCs w:val="24"/>
        </w:rPr>
        <w:t>重庆市合川区人民医院网站</w:t>
      </w:r>
      <w:r w:rsidRPr="00374CCC">
        <w:rPr>
          <w:rFonts w:ascii="宋体" w:hAnsi="宋体" w:cs="宋体" w:hint="eastAsia"/>
          <w:b/>
          <w:color w:val="000000"/>
          <w:kern w:val="0"/>
          <w:sz w:val="24"/>
          <w:szCs w:val="24"/>
        </w:rPr>
        <w:t>（</w:t>
      </w:r>
      <w:hyperlink r:id="rId9" w:history="1">
        <w:r w:rsidRPr="00374CCC">
          <w:rPr>
            <w:rStyle w:val="a9"/>
            <w:rFonts w:ascii="宋体" w:hAnsi="宋体" w:cs="宋体"/>
            <w:b/>
            <w:color w:val="000000"/>
            <w:kern w:val="0"/>
            <w:sz w:val="24"/>
            <w:szCs w:val="24"/>
          </w:rPr>
          <w:t>http://www.hcrmyy.cn/</w:t>
        </w:r>
      </w:hyperlink>
      <w:r w:rsidRPr="00374CCC">
        <w:rPr>
          <w:rFonts w:ascii="宋体" w:hAnsi="宋体" w:cs="宋体"/>
          <w:b/>
          <w:color w:val="000000"/>
          <w:kern w:val="0"/>
          <w:sz w:val="24"/>
          <w:szCs w:val="24"/>
        </w:rPr>
        <w:t>）等</w:t>
      </w:r>
      <w:r w:rsidRPr="00374CCC">
        <w:rPr>
          <w:rFonts w:ascii="宋体" w:hAnsi="宋体" w:hint="eastAsia"/>
          <w:b/>
          <w:color w:val="000000"/>
          <w:sz w:val="24"/>
          <w:szCs w:val="24"/>
        </w:rPr>
        <w:t>网站上发布的相关采购项目的答疑和补遗等文件。</w:t>
      </w:r>
    </w:p>
    <w:p w:rsidR="00F41108" w:rsidRDefault="00F41108" w:rsidP="00F41108">
      <w:pPr>
        <w:spacing w:line="360" w:lineRule="auto"/>
        <w:ind w:firstLineChars="186" w:firstLine="448"/>
        <w:rPr>
          <w:rFonts w:ascii="宋体" w:hAnsi="宋体"/>
          <w:b/>
          <w:color w:val="000000"/>
          <w:szCs w:val="28"/>
        </w:rPr>
      </w:pPr>
      <w:r w:rsidRPr="00374CCC">
        <w:rPr>
          <w:rFonts w:ascii="宋体" w:hAnsi="宋体" w:hint="eastAsia"/>
          <w:b/>
          <w:color w:val="000000"/>
          <w:sz w:val="24"/>
          <w:szCs w:val="24"/>
        </w:rPr>
        <w:t>11、潜在供应商可按照招标（谈判、询价）文件规定的联系方式，寻求帮助。</w:t>
      </w:r>
    </w:p>
    <w:p w:rsidR="00F41108" w:rsidRDefault="00F41108" w:rsidP="00F41108">
      <w:pPr>
        <w:spacing w:line="360" w:lineRule="auto"/>
        <w:ind w:firstLineChars="186" w:firstLine="523"/>
        <w:rPr>
          <w:rFonts w:ascii="宋体" w:hAnsi="宋体"/>
          <w:b/>
          <w:color w:val="000000"/>
          <w:szCs w:val="28"/>
        </w:rPr>
      </w:pPr>
    </w:p>
    <w:p w:rsidR="00F41108" w:rsidRDefault="00F41108" w:rsidP="00F41108">
      <w:pPr>
        <w:spacing w:line="360" w:lineRule="auto"/>
        <w:ind w:firstLineChars="186" w:firstLine="523"/>
        <w:rPr>
          <w:rFonts w:ascii="宋体" w:hAnsi="宋体"/>
          <w:b/>
          <w:color w:val="000000"/>
          <w:szCs w:val="28"/>
        </w:rPr>
      </w:pPr>
    </w:p>
    <w:p w:rsidR="00F41108" w:rsidRPr="00374CCC" w:rsidRDefault="00F41108" w:rsidP="00F41108">
      <w:pPr>
        <w:spacing w:line="360" w:lineRule="auto"/>
        <w:ind w:firstLineChars="186" w:firstLine="523"/>
        <w:jc w:val="right"/>
        <w:rPr>
          <w:rFonts w:ascii="宋体" w:hAnsi="宋体"/>
          <w:b/>
          <w:color w:val="000000"/>
          <w:szCs w:val="28"/>
        </w:rPr>
      </w:pPr>
      <w:r w:rsidRPr="00374CCC">
        <w:rPr>
          <w:rFonts w:ascii="宋体" w:hAnsi="宋体" w:hint="eastAsia"/>
          <w:b/>
          <w:color w:val="000000"/>
          <w:szCs w:val="28"/>
        </w:rPr>
        <w:t>合川区人民医院  制</w:t>
      </w:r>
    </w:p>
    <w:p w:rsidR="00F41108" w:rsidRPr="008E61EC" w:rsidRDefault="00F41108" w:rsidP="00F41108">
      <w:pPr>
        <w:spacing w:line="360" w:lineRule="auto"/>
        <w:ind w:firstLineChars="186" w:firstLine="523"/>
        <w:jc w:val="center"/>
        <w:rPr>
          <w:rFonts w:ascii="宋体" w:hAnsi="宋体"/>
          <w:b/>
          <w:color w:val="000000"/>
          <w:szCs w:val="21"/>
        </w:rPr>
      </w:pPr>
      <w:r w:rsidRPr="00374CCC">
        <w:rPr>
          <w:rFonts w:ascii="宋体" w:hAnsi="宋体"/>
          <w:b/>
          <w:color w:val="000000"/>
          <w:szCs w:val="28"/>
        </w:rPr>
        <w:br w:type="page"/>
      </w:r>
      <w:bookmarkStart w:id="3" w:name="_Toc11641050"/>
      <w:bookmarkStart w:id="4" w:name="_Toc12789052"/>
      <w:bookmarkStart w:id="5" w:name="_Toc518989469"/>
      <w:r w:rsidRPr="008E61EC">
        <w:rPr>
          <w:rFonts w:ascii="宋体" w:hAnsi="宋体" w:hint="eastAsia"/>
          <w:b/>
          <w:color w:val="000000"/>
          <w:sz w:val="36"/>
          <w:szCs w:val="30"/>
        </w:rPr>
        <w:lastRenderedPageBreak/>
        <w:t>第一篇  竞争性谈判邀请书</w:t>
      </w:r>
      <w:bookmarkEnd w:id="3"/>
      <w:bookmarkEnd w:id="4"/>
      <w:bookmarkEnd w:id="5"/>
    </w:p>
    <w:p w:rsidR="00F41108" w:rsidRPr="00374CCC" w:rsidRDefault="00F41108" w:rsidP="00F41108">
      <w:pPr>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重庆市合川区人民医院</w:t>
      </w:r>
      <w:r>
        <w:rPr>
          <w:rFonts w:ascii="宋体" w:hAnsi="宋体" w:hint="eastAsia"/>
          <w:b/>
          <w:color w:val="000000"/>
          <w:sz w:val="24"/>
          <w:szCs w:val="24"/>
        </w:rPr>
        <w:t>拟</w:t>
      </w:r>
      <w:r w:rsidRPr="00374CCC">
        <w:rPr>
          <w:rFonts w:ascii="宋体" w:hAnsi="宋体" w:hint="eastAsia"/>
          <w:b/>
          <w:color w:val="000000"/>
          <w:sz w:val="24"/>
          <w:szCs w:val="24"/>
        </w:rPr>
        <w:t>对</w:t>
      </w:r>
      <w:r w:rsidRPr="00353BD5">
        <w:rPr>
          <w:rFonts w:ascii="宋体" w:hAnsi="宋体" w:hint="eastAsia"/>
          <w:b/>
          <w:color w:val="000000"/>
          <w:sz w:val="24"/>
          <w:szCs w:val="24"/>
        </w:rPr>
        <w:t>医院</w:t>
      </w:r>
      <w:r w:rsidRPr="00F41108">
        <w:rPr>
          <w:rFonts w:ascii="宋体" w:hAnsi="宋体" w:hint="eastAsia"/>
          <w:b/>
          <w:color w:val="000000"/>
          <w:sz w:val="24"/>
          <w:szCs w:val="24"/>
        </w:rPr>
        <w:t>输血管理信息系统</w:t>
      </w:r>
      <w:r w:rsidRPr="00353BD5">
        <w:rPr>
          <w:rFonts w:ascii="宋体" w:hAnsi="宋体" w:hint="eastAsia"/>
          <w:b/>
          <w:color w:val="000000"/>
          <w:sz w:val="24"/>
          <w:szCs w:val="24"/>
        </w:rPr>
        <w:t>进行竞争性谈判采购。欢</w:t>
      </w:r>
      <w:r w:rsidRPr="00374CCC">
        <w:rPr>
          <w:rFonts w:ascii="宋体" w:hAnsi="宋体" w:hint="eastAsia"/>
          <w:b/>
          <w:color w:val="000000"/>
          <w:sz w:val="24"/>
          <w:szCs w:val="24"/>
        </w:rPr>
        <w:t>迎有资格的供应商前来参加谈判。</w:t>
      </w:r>
    </w:p>
    <w:p w:rsidR="00F41108" w:rsidRPr="00374CCC" w:rsidRDefault="00F41108" w:rsidP="00F41108">
      <w:pPr>
        <w:pStyle w:val="30"/>
        <w:spacing w:after="0" w:line="360" w:lineRule="auto"/>
        <w:rPr>
          <w:rFonts w:ascii="宋体" w:hAnsi="宋体"/>
          <w:color w:val="000000"/>
          <w:sz w:val="24"/>
          <w:szCs w:val="24"/>
        </w:rPr>
      </w:pPr>
      <w:bookmarkStart w:id="6" w:name="_Toc313893526"/>
      <w:bookmarkStart w:id="7" w:name="_Toc317775175"/>
      <w:bookmarkStart w:id="8" w:name="_Toc518988145"/>
      <w:bookmarkStart w:id="9" w:name="_Toc518989470"/>
      <w:r w:rsidRPr="00374CCC">
        <w:rPr>
          <w:rFonts w:ascii="宋体" w:hAnsi="宋体" w:hint="eastAsia"/>
          <w:color w:val="000000"/>
          <w:sz w:val="24"/>
          <w:szCs w:val="24"/>
        </w:rPr>
        <w:t>一、竞争性谈判内容</w:t>
      </w:r>
      <w:bookmarkEnd w:id="6"/>
      <w:bookmarkEnd w:id="7"/>
      <w:bookmarkEnd w:id="8"/>
      <w:bookmarkEnd w:id="9"/>
    </w:p>
    <w:tbl>
      <w:tblPr>
        <w:tblW w:w="0" w:type="auto"/>
        <w:jc w:val="center"/>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93"/>
        <w:gridCol w:w="865"/>
        <w:gridCol w:w="851"/>
        <w:gridCol w:w="2551"/>
        <w:gridCol w:w="2679"/>
      </w:tblGrid>
      <w:tr w:rsidR="00F41108" w:rsidTr="00F41108">
        <w:trPr>
          <w:trHeight w:val="449"/>
          <w:jc w:val="center"/>
        </w:trPr>
        <w:tc>
          <w:tcPr>
            <w:tcW w:w="2893" w:type="dxa"/>
            <w:vAlign w:val="center"/>
          </w:tcPr>
          <w:p w:rsidR="00F41108" w:rsidRDefault="00F41108" w:rsidP="00F41108">
            <w:pPr>
              <w:spacing w:line="480" w:lineRule="exact"/>
              <w:ind w:firstLineChars="98" w:firstLine="236"/>
              <w:jc w:val="center"/>
              <w:rPr>
                <w:rFonts w:ascii="宋体" w:hAnsi="宋体"/>
                <w:b/>
                <w:sz w:val="24"/>
                <w:szCs w:val="24"/>
              </w:rPr>
            </w:pPr>
            <w:r>
              <w:rPr>
                <w:rFonts w:ascii="宋体" w:hAnsi="宋体"/>
                <w:b/>
                <w:sz w:val="24"/>
                <w:szCs w:val="24"/>
              </w:rPr>
              <w:t>采购内容</w:t>
            </w:r>
          </w:p>
        </w:tc>
        <w:tc>
          <w:tcPr>
            <w:tcW w:w="865" w:type="dxa"/>
            <w:vAlign w:val="center"/>
          </w:tcPr>
          <w:p w:rsidR="00F41108" w:rsidRDefault="00F41108" w:rsidP="00F41108">
            <w:pPr>
              <w:spacing w:line="480" w:lineRule="exact"/>
              <w:jc w:val="center"/>
              <w:rPr>
                <w:rFonts w:ascii="宋体" w:hAnsi="宋体"/>
                <w:b/>
                <w:sz w:val="24"/>
                <w:szCs w:val="24"/>
              </w:rPr>
            </w:pPr>
            <w:r>
              <w:rPr>
                <w:rFonts w:ascii="宋体" w:hAnsi="宋体"/>
                <w:b/>
                <w:sz w:val="24"/>
                <w:szCs w:val="24"/>
              </w:rPr>
              <w:t>单位</w:t>
            </w:r>
          </w:p>
        </w:tc>
        <w:tc>
          <w:tcPr>
            <w:tcW w:w="851" w:type="dxa"/>
            <w:vAlign w:val="center"/>
          </w:tcPr>
          <w:p w:rsidR="00F41108" w:rsidRDefault="00F41108" w:rsidP="00F41108">
            <w:pPr>
              <w:spacing w:line="480" w:lineRule="exact"/>
              <w:jc w:val="center"/>
              <w:rPr>
                <w:rFonts w:ascii="宋体" w:hAnsi="宋体"/>
                <w:b/>
                <w:sz w:val="24"/>
                <w:szCs w:val="24"/>
              </w:rPr>
            </w:pPr>
            <w:r>
              <w:rPr>
                <w:rFonts w:ascii="宋体" w:hAnsi="宋体"/>
                <w:b/>
                <w:sz w:val="24"/>
                <w:szCs w:val="24"/>
              </w:rPr>
              <w:t>数量</w:t>
            </w:r>
          </w:p>
        </w:tc>
        <w:tc>
          <w:tcPr>
            <w:tcW w:w="2551" w:type="dxa"/>
            <w:vAlign w:val="center"/>
          </w:tcPr>
          <w:p w:rsidR="00F41108" w:rsidRDefault="00F41108" w:rsidP="00F41108">
            <w:pPr>
              <w:spacing w:line="480" w:lineRule="exact"/>
              <w:ind w:firstLineChars="48" w:firstLine="116"/>
              <w:rPr>
                <w:rFonts w:ascii="宋体" w:hAnsi="宋体"/>
                <w:b/>
                <w:sz w:val="24"/>
                <w:szCs w:val="24"/>
              </w:rPr>
            </w:pPr>
            <w:r>
              <w:rPr>
                <w:rFonts w:ascii="宋体" w:hAnsi="宋体"/>
                <w:b/>
                <w:sz w:val="24"/>
                <w:szCs w:val="24"/>
              </w:rPr>
              <w:t>最高限价</w:t>
            </w:r>
            <w:r>
              <w:rPr>
                <w:rFonts w:ascii="宋体" w:hAnsi="宋体" w:hint="eastAsia"/>
                <w:b/>
                <w:sz w:val="24"/>
                <w:szCs w:val="24"/>
              </w:rPr>
              <w:t>（人民币：元）</w:t>
            </w:r>
          </w:p>
        </w:tc>
        <w:tc>
          <w:tcPr>
            <w:tcW w:w="2679" w:type="dxa"/>
            <w:vAlign w:val="center"/>
          </w:tcPr>
          <w:p w:rsidR="00F41108" w:rsidRDefault="00F41108" w:rsidP="00F41108">
            <w:pPr>
              <w:spacing w:line="480" w:lineRule="exact"/>
              <w:jc w:val="center"/>
              <w:rPr>
                <w:rFonts w:ascii="宋体" w:hAnsi="宋体"/>
                <w:b/>
                <w:sz w:val="24"/>
                <w:szCs w:val="24"/>
              </w:rPr>
            </w:pPr>
            <w:r>
              <w:rPr>
                <w:rFonts w:ascii="宋体" w:hAnsi="宋体"/>
                <w:b/>
                <w:sz w:val="24"/>
                <w:szCs w:val="24"/>
              </w:rPr>
              <w:t>保证金</w:t>
            </w:r>
            <w:r>
              <w:rPr>
                <w:rFonts w:ascii="宋体" w:hAnsi="宋体" w:hint="eastAsia"/>
                <w:b/>
                <w:sz w:val="24"/>
                <w:szCs w:val="24"/>
              </w:rPr>
              <w:t>（人民币：元）</w:t>
            </w:r>
          </w:p>
        </w:tc>
      </w:tr>
      <w:tr w:rsidR="00F41108" w:rsidTr="00F41108">
        <w:trPr>
          <w:trHeight w:val="480"/>
          <w:jc w:val="center"/>
        </w:trPr>
        <w:tc>
          <w:tcPr>
            <w:tcW w:w="2893" w:type="dxa"/>
            <w:vAlign w:val="center"/>
          </w:tcPr>
          <w:p w:rsidR="00F41108" w:rsidRDefault="00F41108" w:rsidP="00F41108">
            <w:pPr>
              <w:spacing w:line="480" w:lineRule="exact"/>
              <w:ind w:firstLineChars="98" w:firstLine="236"/>
              <w:jc w:val="center"/>
              <w:rPr>
                <w:rFonts w:ascii="宋体" w:hAnsi="宋体"/>
                <w:b/>
                <w:sz w:val="24"/>
                <w:szCs w:val="24"/>
              </w:rPr>
            </w:pPr>
            <w:r>
              <w:rPr>
                <w:rFonts w:ascii="宋体" w:hAnsi="宋体"/>
                <w:b/>
                <w:sz w:val="24"/>
                <w:szCs w:val="24"/>
              </w:rPr>
              <w:t>合川区人民医院输血管理信息系统</w:t>
            </w:r>
          </w:p>
        </w:tc>
        <w:tc>
          <w:tcPr>
            <w:tcW w:w="865" w:type="dxa"/>
            <w:vAlign w:val="center"/>
          </w:tcPr>
          <w:p w:rsidR="00F41108" w:rsidRDefault="00F41108" w:rsidP="00F41108">
            <w:pPr>
              <w:spacing w:line="480" w:lineRule="exact"/>
              <w:jc w:val="center"/>
              <w:rPr>
                <w:rFonts w:ascii="宋体" w:hAnsi="宋体"/>
                <w:b/>
                <w:sz w:val="24"/>
                <w:szCs w:val="24"/>
              </w:rPr>
            </w:pPr>
            <w:r>
              <w:rPr>
                <w:rFonts w:ascii="宋体" w:hAnsi="宋体"/>
                <w:b/>
                <w:sz w:val="24"/>
                <w:szCs w:val="24"/>
              </w:rPr>
              <w:t>项</w:t>
            </w:r>
          </w:p>
        </w:tc>
        <w:tc>
          <w:tcPr>
            <w:tcW w:w="851" w:type="dxa"/>
            <w:vAlign w:val="center"/>
          </w:tcPr>
          <w:p w:rsidR="00F41108" w:rsidRDefault="00F41108" w:rsidP="00F41108">
            <w:pPr>
              <w:spacing w:line="480" w:lineRule="exact"/>
              <w:jc w:val="center"/>
              <w:rPr>
                <w:rFonts w:ascii="宋体" w:hAnsi="宋体"/>
                <w:b/>
                <w:sz w:val="24"/>
                <w:szCs w:val="24"/>
              </w:rPr>
            </w:pPr>
            <w:r>
              <w:rPr>
                <w:rFonts w:ascii="宋体" w:hAnsi="宋体"/>
                <w:b/>
                <w:sz w:val="24"/>
                <w:szCs w:val="24"/>
              </w:rPr>
              <w:t>1</w:t>
            </w:r>
          </w:p>
        </w:tc>
        <w:tc>
          <w:tcPr>
            <w:tcW w:w="2551" w:type="dxa"/>
            <w:vAlign w:val="center"/>
          </w:tcPr>
          <w:p w:rsidR="00F41108" w:rsidRDefault="00F41108" w:rsidP="00F41108">
            <w:pPr>
              <w:widowControl/>
              <w:spacing w:line="480" w:lineRule="exact"/>
              <w:jc w:val="center"/>
              <w:rPr>
                <w:rFonts w:ascii="宋体" w:hAnsi="宋体"/>
                <w:b/>
                <w:sz w:val="24"/>
                <w:szCs w:val="24"/>
              </w:rPr>
            </w:pPr>
            <w:r>
              <w:rPr>
                <w:rFonts w:ascii="宋体" w:hAnsi="宋体"/>
                <w:b/>
                <w:sz w:val="24"/>
                <w:szCs w:val="24"/>
              </w:rPr>
              <w:t>198000</w:t>
            </w:r>
          </w:p>
        </w:tc>
        <w:tc>
          <w:tcPr>
            <w:tcW w:w="2679" w:type="dxa"/>
            <w:vAlign w:val="center"/>
          </w:tcPr>
          <w:p w:rsidR="00F41108" w:rsidRDefault="00F41108" w:rsidP="00F41108">
            <w:pPr>
              <w:spacing w:line="480" w:lineRule="exact"/>
              <w:jc w:val="center"/>
              <w:rPr>
                <w:rFonts w:ascii="宋体" w:hAnsi="宋体"/>
                <w:b/>
                <w:color w:val="FF0000"/>
                <w:sz w:val="24"/>
                <w:szCs w:val="24"/>
              </w:rPr>
            </w:pPr>
            <w:r>
              <w:rPr>
                <w:rFonts w:ascii="宋体" w:hAnsi="宋体" w:hint="eastAsia"/>
                <w:b/>
                <w:color w:val="FF0000"/>
                <w:sz w:val="24"/>
                <w:szCs w:val="24"/>
              </w:rPr>
              <w:t>3900</w:t>
            </w:r>
          </w:p>
        </w:tc>
      </w:tr>
    </w:tbl>
    <w:p w:rsidR="00F41108" w:rsidRPr="00374CCC" w:rsidRDefault="00F41108" w:rsidP="00F41108">
      <w:pPr>
        <w:spacing w:before="240" w:line="360" w:lineRule="auto"/>
        <w:rPr>
          <w:rFonts w:ascii="宋体" w:hAnsi="宋体"/>
          <w:b/>
          <w:color w:val="000000"/>
          <w:sz w:val="24"/>
          <w:szCs w:val="24"/>
        </w:rPr>
      </w:pPr>
      <w:bookmarkStart w:id="10" w:name="_Toc373860293"/>
      <w:bookmarkStart w:id="11" w:name="_Toc317775178"/>
      <w:r w:rsidRPr="00374CCC">
        <w:rPr>
          <w:rFonts w:ascii="宋体" w:hAnsi="宋体" w:hint="eastAsia"/>
          <w:b/>
          <w:color w:val="000000"/>
          <w:sz w:val="24"/>
          <w:szCs w:val="24"/>
        </w:rPr>
        <w:t>自筹资金，资金已到位。</w:t>
      </w:r>
    </w:p>
    <w:p w:rsidR="00F41108" w:rsidRPr="00374CCC" w:rsidRDefault="00F41108" w:rsidP="00F41108">
      <w:pPr>
        <w:pStyle w:val="30"/>
        <w:spacing w:before="0" w:after="0" w:line="360" w:lineRule="auto"/>
        <w:rPr>
          <w:rFonts w:ascii="宋体" w:hAnsi="宋体"/>
          <w:color w:val="000000"/>
          <w:sz w:val="24"/>
          <w:szCs w:val="24"/>
        </w:rPr>
      </w:pPr>
      <w:bookmarkStart w:id="12" w:name="_Toc518988146"/>
      <w:bookmarkStart w:id="13" w:name="_Toc518989471"/>
      <w:r w:rsidRPr="00374CCC">
        <w:rPr>
          <w:rFonts w:ascii="宋体" w:hAnsi="宋体" w:hint="eastAsia"/>
          <w:color w:val="000000"/>
          <w:sz w:val="24"/>
          <w:szCs w:val="24"/>
        </w:rPr>
        <w:t>三、谈判资格</w:t>
      </w:r>
      <w:bookmarkEnd w:id="12"/>
      <w:bookmarkEnd w:id="13"/>
    </w:p>
    <w:p w:rsidR="00F41108" w:rsidRPr="00B01278" w:rsidRDefault="00F41108" w:rsidP="00F4110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F41108" w:rsidRPr="00374CCC" w:rsidRDefault="00F41108" w:rsidP="00F41108">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（一）一般资格条件</w:t>
      </w:r>
    </w:p>
    <w:p w:rsidR="00F41108" w:rsidRPr="00B01278" w:rsidRDefault="00F41108" w:rsidP="00F4110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1、具有独立承担民事责任的能力；</w:t>
      </w:r>
    </w:p>
    <w:p w:rsidR="00F41108" w:rsidRPr="00B01278" w:rsidRDefault="00F41108" w:rsidP="00F4110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2、具有良好的商业信誉和健全的财务会计制度；</w:t>
      </w:r>
    </w:p>
    <w:p w:rsidR="00F41108" w:rsidRPr="00B01278" w:rsidRDefault="00F41108" w:rsidP="00F4110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3、具有履行合同所必需的设备和专业技术能力；</w:t>
      </w:r>
    </w:p>
    <w:p w:rsidR="00F41108" w:rsidRPr="00B01278" w:rsidRDefault="00F41108" w:rsidP="00F4110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4、有依法缴纳税收和社会保障资金的良好记录；</w:t>
      </w:r>
    </w:p>
    <w:p w:rsidR="00F41108" w:rsidRPr="00B01278" w:rsidRDefault="00F41108" w:rsidP="00F4110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5、参加政府采购活动前三年内，在经营活动中没有重大违法记录；</w:t>
      </w:r>
    </w:p>
    <w:p w:rsidR="00F41108" w:rsidRPr="00B01278" w:rsidRDefault="00F41108" w:rsidP="00F4110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6、法律、行政法规规定的其他条件。</w:t>
      </w:r>
    </w:p>
    <w:p w:rsidR="00F41108" w:rsidRPr="00F41108" w:rsidRDefault="00F41108" w:rsidP="00F41108">
      <w:pPr>
        <w:spacing w:line="360" w:lineRule="auto"/>
        <w:ind w:firstLineChars="200" w:firstLine="482"/>
        <w:rPr>
          <w:rFonts w:ascii="宋体" w:hAnsi="宋体"/>
          <w:color w:val="000000"/>
          <w:sz w:val="24"/>
          <w:szCs w:val="24"/>
        </w:rPr>
      </w:pPr>
      <w:r w:rsidRPr="00F5353A">
        <w:rPr>
          <w:rFonts w:ascii="宋体" w:hAnsi="宋体" w:hint="eastAsia"/>
          <w:b/>
          <w:color w:val="000000"/>
          <w:sz w:val="24"/>
          <w:szCs w:val="24"/>
        </w:rPr>
        <w:t>（二）</w:t>
      </w:r>
      <w:r w:rsidRPr="00374CCC">
        <w:rPr>
          <w:rFonts w:ascii="宋体" w:hAnsi="宋体" w:hint="eastAsia"/>
          <w:b/>
          <w:color w:val="000000"/>
          <w:sz w:val="24"/>
          <w:szCs w:val="24"/>
        </w:rPr>
        <w:t>本项目不接受联合体谈判。</w:t>
      </w:r>
    </w:p>
    <w:p w:rsidR="00F41108" w:rsidRPr="00374CCC" w:rsidRDefault="00F41108" w:rsidP="00F41108">
      <w:pPr>
        <w:pStyle w:val="30"/>
        <w:spacing w:before="0" w:after="0" w:line="360" w:lineRule="auto"/>
        <w:rPr>
          <w:rFonts w:ascii="宋体" w:hAnsi="宋体"/>
          <w:color w:val="000000"/>
          <w:sz w:val="24"/>
          <w:szCs w:val="24"/>
        </w:rPr>
      </w:pPr>
      <w:bookmarkStart w:id="14" w:name="_Toc518988147"/>
      <w:bookmarkStart w:id="15" w:name="_Toc518989472"/>
      <w:r w:rsidRPr="00374CCC">
        <w:rPr>
          <w:rFonts w:ascii="宋体" w:hAnsi="宋体" w:hint="eastAsia"/>
          <w:color w:val="000000"/>
          <w:sz w:val="24"/>
          <w:szCs w:val="24"/>
        </w:rPr>
        <w:t>四、谈判有关说明</w:t>
      </w:r>
      <w:bookmarkEnd w:id="10"/>
      <w:bookmarkEnd w:id="14"/>
      <w:bookmarkEnd w:id="15"/>
    </w:p>
    <w:p w:rsidR="00F41108" w:rsidRPr="00B01278" w:rsidRDefault="00F41108" w:rsidP="00F41108">
      <w:pPr>
        <w:widowControl/>
        <w:spacing w:line="360" w:lineRule="auto"/>
        <w:ind w:firstLineChars="200" w:firstLine="480"/>
        <w:jc w:val="left"/>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（一）为确认投标人身份合法有效，由法定代表人参与投标的，需持本人身份证原件（复印件加盖投标单位鲜章）和法定代表人身份证明书（格式）原件，报名时与响应文件同时递交。</w:t>
      </w:r>
    </w:p>
    <w:p w:rsidR="00F41108" w:rsidRPr="00B01278" w:rsidRDefault="00F41108" w:rsidP="00F41108">
      <w:pPr>
        <w:widowControl/>
        <w:spacing w:line="360" w:lineRule="auto"/>
        <w:ind w:firstLineChars="200" w:firstLine="480"/>
        <w:jc w:val="left"/>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（二）为确认投标人身份合法有效，由法定代表人授权代表参与投标的，需</w:t>
      </w:r>
      <w:proofErr w:type="gramStart"/>
      <w:r w:rsidRPr="00B01278">
        <w:rPr>
          <w:rFonts w:asciiTheme="minorEastAsia" w:eastAsiaTheme="minorEastAsia" w:hAnsiTheme="minorEastAsia" w:hint="eastAsia"/>
          <w:color w:val="000000"/>
          <w:sz w:val="24"/>
          <w:szCs w:val="24"/>
        </w:rPr>
        <w:t>持法定</w:t>
      </w:r>
      <w:proofErr w:type="gramEnd"/>
      <w:r w:rsidRPr="00B01278">
        <w:rPr>
          <w:rFonts w:asciiTheme="minorEastAsia" w:eastAsiaTheme="minorEastAsia" w:hAnsiTheme="minorEastAsia" w:hint="eastAsia"/>
          <w:color w:val="000000"/>
          <w:sz w:val="24"/>
          <w:szCs w:val="24"/>
        </w:rPr>
        <w:t>代表人身份证复印件（加盖投标单位鲜章）和法定代表人身份证明书（格式）原件，法定代表人授权委托书（格式）原件和被委托人身份证原件（复印件加盖投标单位鲜章），报名时与响应文件同时递交。</w:t>
      </w:r>
    </w:p>
    <w:p w:rsidR="00F41108" w:rsidRPr="00B01278" w:rsidRDefault="00F41108" w:rsidP="00F41108">
      <w:pPr>
        <w:spacing w:line="360" w:lineRule="auto"/>
        <w:rPr>
          <w:rFonts w:asciiTheme="minorEastAsia" w:eastAsiaTheme="minorEastAsia" w:hAnsiTheme="minorEastAsia"/>
          <w:bCs/>
          <w:color w:val="000000"/>
        </w:rPr>
      </w:pPr>
      <w:r w:rsidRPr="00B01278">
        <w:rPr>
          <w:rFonts w:asciiTheme="minorEastAsia" w:eastAsiaTheme="minorEastAsia" w:hAnsiTheme="minorEastAsia" w:hint="eastAsia"/>
          <w:bCs/>
          <w:color w:val="000000"/>
          <w:sz w:val="24"/>
          <w:szCs w:val="24"/>
        </w:rPr>
        <w:t xml:space="preserve">    注：以上要求的资料须在现场报名时单独提交一份进行验核和收取，未按以上要求执</w:t>
      </w:r>
      <w:r w:rsidRPr="00B01278">
        <w:rPr>
          <w:rFonts w:asciiTheme="minorEastAsia" w:eastAsiaTheme="minorEastAsia" w:hAnsiTheme="minorEastAsia" w:hint="eastAsia"/>
          <w:bCs/>
          <w:color w:val="000000"/>
          <w:sz w:val="24"/>
          <w:szCs w:val="24"/>
        </w:rPr>
        <w:lastRenderedPageBreak/>
        <w:t>行的投标人将视为以他人名义投标，其响应文件拒绝接收。</w:t>
      </w:r>
    </w:p>
    <w:p w:rsidR="00F41108" w:rsidRPr="00B01278" w:rsidRDefault="00F41108" w:rsidP="00F41108">
      <w:pPr>
        <w:spacing w:line="360" w:lineRule="auto"/>
        <w:jc w:val="left"/>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 xml:space="preserve">    （三）凡有意参加谈判的供应商，请于公告发布之日起至提交首次响应文件截止时间之前，在</w:t>
      </w:r>
      <w:r w:rsidRPr="00B01278">
        <w:rPr>
          <w:rFonts w:asciiTheme="minorEastAsia" w:eastAsiaTheme="minorEastAsia" w:hAnsiTheme="minorEastAsia" w:hint="eastAsia"/>
          <w:color w:val="000000"/>
          <w:sz w:val="24"/>
        </w:rPr>
        <w:t>行采家（</w:t>
      </w:r>
      <w:hyperlink r:id="rId10" w:history="1">
        <w:r w:rsidRPr="00B01278">
          <w:rPr>
            <w:rStyle w:val="a9"/>
            <w:rFonts w:asciiTheme="minorEastAsia" w:eastAsiaTheme="minorEastAsia" w:hAnsiTheme="minorEastAsia"/>
            <w:color w:val="000000"/>
            <w:sz w:val="24"/>
          </w:rPr>
          <w:t>https://www.gec123.com/</w:t>
        </w:r>
      </w:hyperlink>
      <w:r w:rsidRPr="00B01278">
        <w:rPr>
          <w:rFonts w:asciiTheme="minorEastAsia" w:eastAsiaTheme="minorEastAsia" w:hAnsiTheme="minorEastAsia"/>
          <w:color w:val="000000"/>
          <w:sz w:val="24"/>
        </w:rPr>
        <w:t>）或</w:t>
      </w:r>
      <w:r w:rsidRPr="00B01278">
        <w:rPr>
          <w:rFonts w:asciiTheme="minorEastAsia" w:eastAsiaTheme="minorEastAsia" w:hAnsiTheme="minorEastAsia" w:hint="eastAsia"/>
          <w:color w:val="000000"/>
          <w:sz w:val="24"/>
        </w:rPr>
        <w:t>重庆市合川区人民医院网站</w:t>
      </w:r>
      <w:r w:rsidRPr="00B01278">
        <w:rPr>
          <w:rFonts w:asciiTheme="minorEastAsia" w:eastAsiaTheme="minorEastAsia" w:hAnsiTheme="minorEastAsia" w:cs="宋体" w:hint="eastAsia"/>
          <w:color w:val="000000"/>
          <w:kern w:val="0"/>
          <w:sz w:val="24"/>
          <w:szCs w:val="24"/>
        </w:rPr>
        <w:t>（</w:t>
      </w:r>
      <w:hyperlink r:id="rId11" w:history="1">
        <w:r w:rsidRPr="00B01278">
          <w:rPr>
            <w:rStyle w:val="a9"/>
            <w:rFonts w:asciiTheme="minorEastAsia" w:eastAsiaTheme="minorEastAsia" w:hAnsiTheme="minorEastAsia" w:cs="宋体"/>
            <w:color w:val="000000"/>
            <w:kern w:val="0"/>
            <w:sz w:val="24"/>
            <w:szCs w:val="24"/>
          </w:rPr>
          <w:t>http://www.hcrmyy.cn/</w:t>
        </w:r>
      </w:hyperlink>
      <w:r w:rsidRPr="00B01278">
        <w:rPr>
          <w:rFonts w:asciiTheme="minorEastAsia" w:eastAsiaTheme="minorEastAsia" w:hAnsiTheme="minorEastAsia" w:cs="宋体"/>
          <w:color w:val="000000"/>
          <w:kern w:val="0"/>
          <w:sz w:val="24"/>
          <w:szCs w:val="24"/>
        </w:rPr>
        <w:t>）等网站上下</w:t>
      </w:r>
      <w:r w:rsidRPr="00B01278">
        <w:rPr>
          <w:rFonts w:asciiTheme="minorEastAsia" w:eastAsiaTheme="minorEastAsia" w:hAnsiTheme="minorEastAsia" w:hint="eastAsia"/>
          <w:color w:val="000000"/>
          <w:sz w:val="24"/>
          <w:szCs w:val="24"/>
        </w:rPr>
        <w:t>载本项目竞争性谈判文件以及图纸、补遗等谈判前公布的所有项目资料，无论供应商下载与否，均视为已知晓所有谈判实质性要求内容。</w:t>
      </w:r>
    </w:p>
    <w:p w:rsidR="00F41108" w:rsidRPr="00B01278" w:rsidRDefault="00F41108" w:rsidP="00F41108">
      <w:pPr>
        <w:spacing w:line="360" w:lineRule="auto"/>
        <w:ind w:firstLineChars="200" w:firstLine="480"/>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（四）按《重庆市财政局关于进一步规范投标报名及保证金缴纳的通知》（</w:t>
      </w:r>
      <w:proofErr w:type="gramStart"/>
      <w:r w:rsidRPr="00B01278">
        <w:rPr>
          <w:rFonts w:asciiTheme="minorEastAsia" w:eastAsiaTheme="minorEastAsia" w:hAnsiTheme="minorEastAsia" w:hint="eastAsia"/>
          <w:color w:val="000000"/>
          <w:sz w:val="24"/>
          <w:szCs w:val="24"/>
        </w:rPr>
        <w:t>渝财采购</w:t>
      </w:r>
      <w:proofErr w:type="gramEnd"/>
      <w:r w:rsidRPr="00B01278">
        <w:rPr>
          <w:rFonts w:asciiTheme="minorEastAsia" w:eastAsiaTheme="minorEastAsia" w:hAnsiTheme="minorEastAsia" w:hint="eastAsia"/>
          <w:color w:val="000000"/>
          <w:sz w:val="24"/>
          <w:szCs w:val="24"/>
        </w:rPr>
        <w:t>﹝2013﹞30号）文的规定，</w:t>
      </w:r>
      <w:r w:rsidRPr="00B01278">
        <w:rPr>
          <w:rFonts w:asciiTheme="minorEastAsia" w:eastAsiaTheme="minorEastAsia" w:hAnsiTheme="minorEastAsia" w:hint="eastAsia"/>
          <w:bCs/>
          <w:color w:val="000000"/>
          <w:sz w:val="24"/>
          <w:szCs w:val="24"/>
        </w:rPr>
        <w:t>报名方式为谈判当天现场报名，不需提前报名</w:t>
      </w:r>
      <w:r w:rsidRPr="00B01278">
        <w:rPr>
          <w:rFonts w:asciiTheme="minorEastAsia" w:eastAsiaTheme="minorEastAsia" w:hAnsiTheme="minorEastAsia" w:hint="eastAsia"/>
          <w:color w:val="000000"/>
          <w:sz w:val="24"/>
          <w:szCs w:val="24"/>
        </w:rPr>
        <w:t>。</w:t>
      </w:r>
    </w:p>
    <w:p w:rsidR="00F41108" w:rsidRPr="00B01278" w:rsidRDefault="00F41108" w:rsidP="00F41108">
      <w:pPr>
        <w:spacing w:line="360" w:lineRule="auto"/>
        <w:ind w:firstLineChars="200" w:firstLine="480"/>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（五）供应商须满足以下两种要件，其响应文件才被接受：</w:t>
      </w:r>
    </w:p>
    <w:p w:rsidR="00F41108" w:rsidRPr="00B01278" w:rsidRDefault="00F41108" w:rsidP="00F41108">
      <w:pPr>
        <w:spacing w:line="360" w:lineRule="auto"/>
        <w:ind w:firstLineChars="300" w:firstLine="720"/>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1、按时递交了响应文件；</w:t>
      </w:r>
    </w:p>
    <w:p w:rsidR="00F41108" w:rsidRPr="00B01278" w:rsidRDefault="00F41108" w:rsidP="00F41108">
      <w:pPr>
        <w:spacing w:line="360" w:lineRule="auto"/>
        <w:ind w:firstLineChars="300" w:firstLine="720"/>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2、按时报名签到；</w:t>
      </w:r>
    </w:p>
    <w:p w:rsidR="00F41108" w:rsidRPr="00B01278" w:rsidRDefault="00F41108" w:rsidP="00F41108">
      <w:pPr>
        <w:spacing w:line="360" w:lineRule="auto"/>
        <w:ind w:firstLineChars="200" w:firstLine="480"/>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（七）谈判、报名地点：重庆市合川区人民医院行政楼一楼招标办（重庆市合川区南津街希尔安大道1366号）</w:t>
      </w:r>
    </w:p>
    <w:p w:rsidR="00F41108" w:rsidRPr="00B01278" w:rsidRDefault="00F41108" w:rsidP="00F41108">
      <w:pPr>
        <w:spacing w:line="360" w:lineRule="auto"/>
        <w:ind w:firstLineChars="200" w:firstLine="480"/>
        <w:rPr>
          <w:rFonts w:asciiTheme="minorEastAsia" w:eastAsiaTheme="minorEastAsia" w:hAnsiTheme="minorEastAsia"/>
          <w:color w:val="FF0000"/>
          <w:sz w:val="24"/>
          <w:szCs w:val="24"/>
        </w:rPr>
      </w:pPr>
      <w:r w:rsidRPr="00B01278">
        <w:rPr>
          <w:rFonts w:asciiTheme="minorEastAsia" w:eastAsiaTheme="minorEastAsia" w:hAnsiTheme="minorEastAsia" w:hint="eastAsia"/>
          <w:color w:val="000000"/>
          <w:sz w:val="24"/>
          <w:szCs w:val="24"/>
        </w:rPr>
        <w:t>（八）提交响应文件开始时间：</w:t>
      </w:r>
      <w:r w:rsidRPr="00B01278">
        <w:rPr>
          <w:rFonts w:asciiTheme="minorEastAsia" w:eastAsiaTheme="minorEastAsia" w:hAnsiTheme="minorEastAsia" w:hint="eastAsia"/>
          <w:color w:val="FF0000"/>
          <w:sz w:val="24"/>
          <w:szCs w:val="24"/>
        </w:rPr>
        <w:t>20</w:t>
      </w:r>
      <w:r>
        <w:rPr>
          <w:rFonts w:asciiTheme="minorEastAsia" w:eastAsiaTheme="minorEastAsia" w:hAnsiTheme="minorEastAsia" w:hint="eastAsia"/>
          <w:color w:val="FF0000"/>
          <w:sz w:val="24"/>
          <w:szCs w:val="24"/>
        </w:rPr>
        <w:t>21</w:t>
      </w:r>
      <w:r w:rsidRPr="00B01278">
        <w:rPr>
          <w:rFonts w:asciiTheme="minorEastAsia" w:eastAsiaTheme="minorEastAsia" w:hAnsiTheme="minorEastAsia" w:hint="eastAsia"/>
          <w:color w:val="FF0000"/>
          <w:sz w:val="24"/>
          <w:szCs w:val="24"/>
        </w:rPr>
        <w:t>年</w:t>
      </w:r>
      <w:r w:rsidRPr="00DC0BDC">
        <w:rPr>
          <w:rFonts w:asciiTheme="minorEastAsia" w:eastAsiaTheme="minorEastAsia" w:hAnsiTheme="minorEastAsia" w:hint="eastAsia"/>
          <w:color w:val="FF0000"/>
          <w:sz w:val="24"/>
          <w:szCs w:val="24"/>
        </w:rPr>
        <w:t>5月</w:t>
      </w:r>
      <w:r>
        <w:rPr>
          <w:rFonts w:asciiTheme="minorEastAsia" w:eastAsiaTheme="minorEastAsia" w:hAnsiTheme="minorEastAsia" w:hint="eastAsia"/>
          <w:color w:val="FF0000"/>
          <w:sz w:val="24"/>
          <w:szCs w:val="24"/>
        </w:rPr>
        <w:t>31</w:t>
      </w:r>
      <w:r w:rsidRPr="00DC0BDC">
        <w:rPr>
          <w:rFonts w:asciiTheme="minorEastAsia" w:eastAsiaTheme="minorEastAsia" w:hAnsiTheme="minorEastAsia" w:hint="eastAsia"/>
          <w:color w:val="FF0000"/>
          <w:sz w:val="24"/>
          <w:szCs w:val="24"/>
        </w:rPr>
        <w:t>日</w:t>
      </w:r>
      <w:r w:rsidRPr="00B01278">
        <w:rPr>
          <w:rFonts w:asciiTheme="minorEastAsia" w:eastAsiaTheme="minorEastAsia" w:hAnsiTheme="minorEastAsia" w:hint="eastAsia"/>
          <w:color w:val="FF0000"/>
          <w:sz w:val="24"/>
          <w:szCs w:val="24"/>
        </w:rPr>
        <w:t>北京时间</w:t>
      </w:r>
      <w:r>
        <w:rPr>
          <w:rFonts w:asciiTheme="minorEastAsia" w:eastAsiaTheme="minorEastAsia" w:hAnsiTheme="minorEastAsia" w:hint="eastAsia"/>
          <w:color w:val="FF0000"/>
          <w:sz w:val="24"/>
          <w:szCs w:val="24"/>
        </w:rPr>
        <w:t>09</w:t>
      </w:r>
      <w:r w:rsidRPr="00B01278">
        <w:rPr>
          <w:rFonts w:asciiTheme="minorEastAsia" w:eastAsiaTheme="minorEastAsia" w:hAnsiTheme="minorEastAsia" w:hint="eastAsia"/>
          <w:color w:val="FF0000"/>
          <w:sz w:val="24"/>
          <w:szCs w:val="24"/>
        </w:rPr>
        <w:t>:</w:t>
      </w:r>
      <w:r>
        <w:rPr>
          <w:rFonts w:asciiTheme="minorEastAsia" w:eastAsiaTheme="minorEastAsia" w:hAnsiTheme="minorEastAsia" w:hint="eastAsia"/>
          <w:color w:val="FF0000"/>
          <w:sz w:val="24"/>
          <w:szCs w:val="24"/>
        </w:rPr>
        <w:t>0</w:t>
      </w:r>
      <w:r w:rsidRPr="00B01278">
        <w:rPr>
          <w:rFonts w:asciiTheme="minorEastAsia" w:eastAsiaTheme="minorEastAsia" w:hAnsiTheme="minorEastAsia" w:hint="eastAsia"/>
          <w:color w:val="FF0000"/>
          <w:sz w:val="24"/>
          <w:szCs w:val="24"/>
        </w:rPr>
        <w:t>0</w:t>
      </w:r>
    </w:p>
    <w:p w:rsidR="00F41108" w:rsidRPr="00B01278" w:rsidRDefault="00F41108" w:rsidP="00F41108">
      <w:pPr>
        <w:spacing w:line="360" w:lineRule="auto"/>
        <w:ind w:firstLineChars="200" w:firstLine="480"/>
        <w:rPr>
          <w:rFonts w:asciiTheme="minorEastAsia" w:eastAsiaTheme="minorEastAsia" w:hAnsiTheme="minorEastAsia"/>
          <w:color w:val="FF0000"/>
          <w:sz w:val="24"/>
          <w:szCs w:val="24"/>
        </w:rPr>
      </w:pPr>
      <w:r w:rsidRPr="00B01278">
        <w:rPr>
          <w:rFonts w:asciiTheme="minorEastAsia" w:eastAsiaTheme="minorEastAsia" w:hAnsiTheme="minorEastAsia" w:hint="eastAsia"/>
          <w:color w:val="000000"/>
          <w:sz w:val="24"/>
          <w:szCs w:val="24"/>
        </w:rPr>
        <w:t>（九）提交响应文件截止时间：</w:t>
      </w:r>
      <w:r w:rsidRPr="00B01278">
        <w:rPr>
          <w:rFonts w:asciiTheme="minorEastAsia" w:eastAsiaTheme="minorEastAsia" w:hAnsiTheme="minorEastAsia" w:hint="eastAsia"/>
          <w:color w:val="FF0000"/>
          <w:sz w:val="24"/>
          <w:szCs w:val="24"/>
        </w:rPr>
        <w:t>20</w:t>
      </w:r>
      <w:r>
        <w:rPr>
          <w:rFonts w:asciiTheme="minorEastAsia" w:eastAsiaTheme="minorEastAsia" w:hAnsiTheme="minorEastAsia" w:hint="eastAsia"/>
          <w:color w:val="FF0000"/>
          <w:sz w:val="24"/>
          <w:szCs w:val="24"/>
        </w:rPr>
        <w:t>21</w:t>
      </w:r>
      <w:r w:rsidRPr="00B01278">
        <w:rPr>
          <w:rFonts w:asciiTheme="minorEastAsia" w:eastAsiaTheme="minorEastAsia" w:hAnsiTheme="minorEastAsia" w:hint="eastAsia"/>
          <w:color w:val="FF0000"/>
          <w:sz w:val="24"/>
          <w:szCs w:val="24"/>
        </w:rPr>
        <w:t>年</w:t>
      </w:r>
      <w:r w:rsidRPr="00DC0BDC">
        <w:rPr>
          <w:rFonts w:asciiTheme="minorEastAsia" w:eastAsiaTheme="minorEastAsia" w:hAnsiTheme="minorEastAsia" w:hint="eastAsia"/>
          <w:color w:val="FF0000"/>
          <w:sz w:val="24"/>
          <w:szCs w:val="24"/>
        </w:rPr>
        <w:t>5月</w:t>
      </w:r>
      <w:r>
        <w:rPr>
          <w:rFonts w:asciiTheme="minorEastAsia" w:eastAsiaTheme="minorEastAsia" w:hAnsiTheme="minorEastAsia" w:hint="eastAsia"/>
          <w:color w:val="FF0000"/>
          <w:sz w:val="24"/>
          <w:szCs w:val="24"/>
        </w:rPr>
        <w:t>31</w:t>
      </w:r>
      <w:r w:rsidRPr="00B01278">
        <w:rPr>
          <w:rFonts w:asciiTheme="minorEastAsia" w:eastAsiaTheme="minorEastAsia" w:hAnsiTheme="minorEastAsia" w:hint="eastAsia"/>
          <w:color w:val="FF0000"/>
          <w:sz w:val="24"/>
          <w:szCs w:val="24"/>
        </w:rPr>
        <w:t>日北京时间</w:t>
      </w:r>
      <w:r>
        <w:rPr>
          <w:rFonts w:asciiTheme="minorEastAsia" w:eastAsiaTheme="minorEastAsia" w:hAnsiTheme="minorEastAsia" w:hint="eastAsia"/>
          <w:color w:val="FF0000"/>
          <w:sz w:val="24"/>
          <w:szCs w:val="24"/>
        </w:rPr>
        <w:t>09</w:t>
      </w:r>
      <w:r w:rsidRPr="00B01278">
        <w:rPr>
          <w:rFonts w:asciiTheme="minorEastAsia" w:eastAsiaTheme="minorEastAsia" w:hAnsiTheme="minorEastAsia" w:hint="eastAsia"/>
          <w:color w:val="FF0000"/>
          <w:sz w:val="24"/>
          <w:szCs w:val="24"/>
        </w:rPr>
        <w:t>:</w:t>
      </w:r>
      <w:r>
        <w:rPr>
          <w:rFonts w:asciiTheme="minorEastAsia" w:eastAsiaTheme="minorEastAsia" w:hAnsiTheme="minorEastAsia" w:hint="eastAsia"/>
          <w:color w:val="FF0000"/>
          <w:sz w:val="24"/>
          <w:szCs w:val="24"/>
        </w:rPr>
        <w:t>3</w:t>
      </w:r>
      <w:r w:rsidRPr="00B01278">
        <w:rPr>
          <w:rFonts w:asciiTheme="minorEastAsia" w:eastAsiaTheme="minorEastAsia" w:hAnsiTheme="minorEastAsia" w:hint="eastAsia"/>
          <w:color w:val="FF0000"/>
          <w:sz w:val="24"/>
          <w:szCs w:val="24"/>
        </w:rPr>
        <w:t>0</w:t>
      </w:r>
    </w:p>
    <w:p w:rsidR="00F41108" w:rsidRDefault="00F41108" w:rsidP="00F41108">
      <w:pPr>
        <w:spacing w:line="360" w:lineRule="auto"/>
        <w:ind w:firstLineChars="200" w:firstLine="480"/>
        <w:rPr>
          <w:rFonts w:asciiTheme="minorEastAsia" w:eastAsiaTheme="minorEastAsia" w:hAnsiTheme="minorEastAsia"/>
          <w:color w:val="FF0000"/>
          <w:sz w:val="24"/>
          <w:szCs w:val="24"/>
        </w:rPr>
      </w:pPr>
      <w:r w:rsidRPr="00B01278">
        <w:rPr>
          <w:rFonts w:asciiTheme="minorEastAsia" w:eastAsiaTheme="minorEastAsia" w:hAnsiTheme="minorEastAsia" w:hint="eastAsia"/>
          <w:color w:val="000000"/>
          <w:sz w:val="24"/>
          <w:szCs w:val="24"/>
        </w:rPr>
        <w:t>（十）谈判开始时间：</w:t>
      </w:r>
      <w:r w:rsidRPr="00B01278">
        <w:rPr>
          <w:rFonts w:asciiTheme="minorEastAsia" w:eastAsiaTheme="minorEastAsia" w:hAnsiTheme="minorEastAsia" w:hint="eastAsia"/>
          <w:color w:val="FF0000"/>
          <w:sz w:val="24"/>
          <w:szCs w:val="24"/>
        </w:rPr>
        <w:t>20</w:t>
      </w:r>
      <w:r>
        <w:rPr>
          <w:rFonts w:asciiTheme="minorEastAsia" w:eastAsiaTheme="minorEastAsia" w:hAnsiTheme="minorEastAsia" w:hint="eastAsia"/>
          <w:color w:val="FF0000"/>
          <w:sz w:val="24"/>
          <w:szCs w:val="24"/>
        </w:rPr>
        <w:t>21</w:t>
      </w:r>
      <w:r w:rsidRPr="00B01278">
        <w:rPr>
          <w:rFonts w:asciiTheme="minorEastAsia" w:eastAsiaTheme="minorEastAsia" w:hAnsiTheme="minorEastAsia" w:hint="eastAsia"/>
          <w:color w:val="FF0000"/>
          <w:sz w:val="24"/>
          <w:szCs w:val="24"/>
        </w:rPr>
        <w:t>年</w:t>
      </w:r>
      <w:bookmarkStart w:id="16" w:name="_Toc373860294"/>
      <w:bookmarkStart w:id="17" w:name="_Toc518988148"/>
      <w:bookmarkStart w:id="18" w:name="_Toc518989473"/>
      <w:r w:rsidRPr="00DC0BDC">
        <w:rPr>
          <w:rFonts w:asciiTheme="minorEastAsia" w:eastAsiaTheme="minorEastAsia" w:hAnsiTheme="minorEastAsia" w:hint="eastAsia"/>
          <w:color w:val="FF0000"/>
          <w:sz w:val="24"/>
          <w:szCs w:val="24"/>
        </w:rPr>
        <w:t>5月</w:t>
      </w:r>
      <w:r>
        <w:rPr>
          <w:rFonts w:asciiTheme="minorEastAsia" w:eastAsiaTheme="minorEastAsia" w:hAnsiTheme="minorEastAsia" w:hint="eastAsia"/>
          <w:color w:val="FF0000"/>
          <w:sz w:val="24"/>
          <w:szCs w:val="24"/>
        </w:rPr>
        <w:t>31</w:t>
      </w:r>
      <w:r w:rsidRPr="00DC0BDC">
        <w:rPr>
          <w:rFonts w:asciiTheme="minorEastAsia" w:eastAsiaTheme="minorEastAsia" w:hAnsiTheme="minorEastAsia" w:hint="eastAsia"/>
          <w:color w:val="FF0000"/>
          <w:sz w:val="24"/>
          <w:szCs w:val="24"/>
        </w:rPr>
        <w:t>日</w:t>
      </w:r>
      <w:r w:rsidRPr="00B01278">
        <w:rPr>
          <w:rFonts w:asciiTheme="minorEastAsia" w:eastAsiaTheme="minorEastAsia" w:hAnsiTheme="minorEastAsia" w:hint="eastAsia"/>
          <w:color w:val="FF0000"/>
          <w:sz w:val="24"/>
          <w:szCs w:val="24"/>
        </w:rPr>
        <w:t>北京时间</w:t>
      </w:r>
      <w:r>
        <w:rPr>
          <w:rFonts w:asciiTheme="minorEastAsia" w:eastAsiaTheme="minorEastAsia" w:hAnsiTheme="minorEastAsia" w:hint="eastAsia"/>
          <w:color w:val="FF0000"/>
          <w:sz w:val="24"/>
          <w:szCs w:val="24"/>
        </w:rPr>
        <w:t>09</w:t>
      </w:r>
      <w:r w:rsidRPr="00B01278">
        <w:rPr>
          <w:rFonts w:asciiTheme="minorEastAsia" w:eastAsiaTheme="minorEastAsia" w:hAnsiTheme="minorEastAsia" w:hint="eastAsia"/>
          <w:color w:val="FF0000"/>
          <w:sz w:val="24"/>
          <w:szCs w:val="24"/>
        </w:rPr>
        <w:t>:</w:t>
      </w:r>
      <w:r>
        <w:rPr>
          <w:rFonts w:asciiTheme="minorEastAsia" w:eastAsiaTheme="minorEastAsia" w:hAnsiTheme="minorEastAsia" w:hint="eastAsia"/>
          <w:color w:val="FF0000"/>
          <w:sz w:val="24"/>
          <w:szCs w:val="24"/>
        </w:rPr>
        <w:t>3</w:t>
      </w:r>
      <w:r w:rsidRPr="00B01278">
        <w:rPr>
          <w:rFonts w:asciiTheme="minorEastAsia" w:eastAsiaTheme="minorEastAsia" w:hAnsiTheme="minorEastAsia" w:hint="eastAsia"/>
          <w:color w:val="FF0000"/>
          <w:sz w:val="24"/>
          <w:szCs w:val="24"/>
        </w:rPr>
        <w:t>0</w:t>
      </w:r>
    </w:p>
    <w:p w:rsidR="00F41108" w:rsidRPr="00374CCC" w:rsidRDefault="00F41108" w:rsidP="00F41108">
      <w:pPr>
        <w:spacing w:line="360" w:lineRule="auto"/>
        <w:ind w:firstLineChars="200" w:firstLine="480"/>
        <w:rPr>
          <w:rFonts w:ascii="宋体" w:hAnsi="宋体"/>
          <w:color w:val="000000"/>
          <w:sz w:val="24"/>
          <w:szCs w:val="24"/>
        </w:rPr>
      </w:pPr>
      <w:r w:rsidRPr="00374CCC">
        <w:rPr>
          <w:rFonts w:ascii="宋体" w:hAnsi="宋体" w:hint="eastAsia"/>
          <w:color w:val="000000"/>
          <w:sz w:val="24"/>
          <w:szCs w:val="24"/>
        </w:rPr>
        <w:t>五、保证金</w:t>
      </w:r>
      <w:bookmarkEnd w:id="16"/>
      <w:bookmarkEnd w:id="17"/>
      <w:bookmarkEnd w:id="18"/>
    </w:p>
    <w:p w:rsidR="00F41108" w:rsidRPr="00B01278" w:rsidRDefault="00F41108" w:rsidP="00F41108">
      <w:pPr>
        <w:spacing w:line="360" w:lineRule="auto"/>
        <w:ind w:firstLineChars="250" w:firstLine="600"/>
        <w:rPr>
          <w:rFonts w:ascii="宋体" w:hAnsi="宋体"/>
          <w:color w:val="000000"/>
          <w:sz w:val="24"/>
          <w:szCs w:val="24"/>
        </w:rPr>
      </w:pPr>
      <w:r w:rsidRPr="00B01278">
        <w:rPr>
          <w:rFonts w:ascii="宋体" w:hAnsi="宋体" w:hint="eastAsia"/>
          <w:color w:val="000000"/>
          <w:sz w:val="24"/>
          <w:szCs w:val="24"/>
        </w:rPr>
        <w:t>（一）谈判保证金金额</w:t>
      </w:r>
    </w:p>
    <w:p w:rsidR="00F41108" w:rsidRPr="00B01278" w:rsidRDefault="00F41108" w:rsidP="00F41108">
      <w:pPr>
        <w:spacing w:line="360" w:lineRule="auto"/>
        <w:ind w:firstLineChars="250" w:firstLine="600"/>
        <w:rPr>
          <w:rFonts w:ascii="宋体" w:hAnsi="宋体"/>
          <w:color w:val="000000"/>
          <w:sz w:val="24"/>
          <w:szCs w:val="24"/>
        </w:rPr>
      </w:pPr>
      <w:r w:rsidRPr="00B01278">
        <w:rPr>
          <w:rFonts w:ascii="宋体" w:hAnsi="宋体" w:hint="eastAsia"/>
          <w:color w:val="000000"/>
          <w:sz w:val="24"/>
          <w:szCs w:val="24"/>
        </w:rPr>
        <w:t>本次谈判保证金为人民币</w:t>
      </w:r>
      <w:r>
        <w:rPr>
          <w:rFonts w:ascii="宋体" w:hAnsi="宋体" w:hint="eastAsia"/>
          <w:color w:val="FF0000"/>
          <w:sz w:val="24"/>
          <w:szCs w:val="24"/>
          <w:u w:val="single"/>
        </w:rPr>
        <w:t>3900</w:t>
      </w:r>
      <w:r w:rsidRPr="00B01278">
        <w:rPr>
          <w:rFonts w:ascii="宋体" w:hAnsi="宋体" w:hint="eastAsia"/>
          <w:color w:val="000000"/>
          <w:sz w:val="24"/>
          <w:szCs w:val="24"/>
        </w:rPr>
        <w:t>元。</w:t>
      </w:r>
    </w:p>
    <w:p w:rsidR="00F41108" w:rsidRPr="00B01278" w:rsidRDefault="00F41108" w:rsidP="00F41108">
      <w:pPr>
        <w:spacing w:line="360" w:lineRule="auto"/>
        <w:ind w:firstLineChars="250" w:firstLine="600"/>
        <w:rPr>
          <w:rFonts w:ascii="宋体" w:hAnsi="宋体"/>
          <w:color w:val="000000"/>
          <w:sz w:val="24"/>
          <w:szCs w:val="24"/>
        </w:rPr>
      </w:pPr>
      <w:r w:rsidRPr="00B01278">
        <w:rPr>
          <w:rFonts w:ascii="宋体" w:hAnsi="宋体" w:hint="eastAsia"/>
          <w:color w:val="000000"/>
          <w:sz w:val="24"/>
          <w:szCs w:val="24"/>
        </w:rPr>
        <w:t>（二）谈判保证金交纳及退还</w:t>
      </w:r>
    </w:p>
    <w:p w:rsidR="00F41108" w:rsidRPr="00B01278" w:rsidRDefault="00F41108" w:rsidP="00F41108">
      <w:pPr>
        <w:spacing w:line="360" w:lineRule="auto"/>
        <w:ind w:firstLineChars="250" w:firstLine="600"/>
        <w:rPr>
          <w:rFonts w:ascii="宋体" w:hAnsi="宋体"/>
          <w:color w:val="000000"/>
          <w:sz w:val="24"/>
          <w:szCs w:val="24"/>
        </w:rPr>
      </w:pPr>
      <w:r w:rsidRPr="00B01278">
        <w:rPr>
          <w:rFonts w:ascii="宋体" w:hAnsi="宋体" w:hint="eastAsia"/>
          <w:color w:val="000000"/>
          <w:sz w:val="24"/>
          <w:szCs w:val="24"/>
        </w:rPr>
        <w:t>谈判保证金提交响应文件时交纳现金，谈判结束后未中标者当场给予退还，中标供应商保证金转为履约保证金。</w:t>
      </w:r>
    </w:p>
    <w:p w:rsidR="00F41108" w:rsidRPr="00B01278" w:rsidRDefault="00F41108" w:rsidP="00F41108">
      <w:pPr>
        <w:pStyle w:val="24"/>
        <w:spacing w:line="360" w:lineRule="auto"/>
        <w:ind w:leftChars="86" w:left="241" w:firstLineChars="200" w:firstLine="480"/>
        <w:rPr>
          <w:rFonts w:ascii="宋体" w:hAnsi="宋体"/>
          <w:color w:val="000000"/>
          <w:sz w:val="24"/>
          <w:szCs w:val="24"/>
        </w:rPr>
      </w:pPr>
      <w:r w:rsidRPr="00B01278">
        <w:rPr>
          <w:rFonts w:ascii="宋体" w:hAnsi="宋体" w:hint="eastAsia"/>
          <w:color w:val="000000"/>
          <w:sz w:val="24"/>
          <w:szCs w:val="24"/>
        </w:rPr>
        <w:t>咨询电话：（023）42832955</w:t>
      </w:r>
    </w:p>
    <w:p w:rsidR="00F41108" w:rsidRPr="00374CCC" w:rsidRDefault="00F41108" w:rsidP="00F41108">
      <w:pPr>
        <w:pStyle w:val="30"/>
        <w:spacing w:before="0" w:after="0" w:line="360" w:lineRule="auto"/>
        <w:rPr>
          <w:rFonts w:ascii="宋体" w:hAnsi="宋体"/>
          <w:color w:val="000000"/>
          <w:sz w:val="24"/>
          <w:szCs w:val="24"/>
        </w:rPr>
      </w:pPr>
      <w:bookmarkStart w:id="19" w:name="_Toc518988149"/>
      <w:bookmarkStart w:id="20" w:name="_Toc518989474"/>
      <w:r w:rsidRPr="00374CCC">
        <w:rPr>
          <w:rFonts w:ascii="宋体" w:hAnsi="宋体" w:hint="eastAsia"/>
          <w:color w:val="000000"/>
          <w:sz w:val="24"/>
          <w:szCs w:val="24"/>
        </w:rPr>
        <w:t>六、</w:t>
      </w:r>
      <w:bookmarkEnd w:id="11"/>
      <w:r w:rsidRPr="00374CCC">
        <w:rPr>
          <w:rFonts w:ascii="宋体" w:hAnsi="宋体" w:hint="eastAsia"/>
          <w:color w:val="000000"/>
          <w:sz w:val="24"/>
          <w:szCs w:val="24"/>
        </w:rPr>
        <w:t>其它有关规定</w:t>
      </w:r>
      <w:bookmarkEnd w:id="19"/>
      <w:bookmarkEnd w:id="20"/>
    </w:p>
    <w:p w:rsidR="00F41108" w:rsidRPr="00B01278" w:rsidRDefault="00F41108" w:rsidP="00F41108">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1、单位负责人为同一个人的两个及两个以上法人，母公司、全资子公司及其控股公司，都不得在同一分包的货物采购中同时参与谈判，否则均为无效谈判。</w:t>
      </w:r>
    </w:p>
    <w:p w:rsidR="00F41108" w:rsidRPr="00B01278" w:rsidRDefault="00F41108" w:rsidP="00F41108">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2、单个分包为单一货物的，一个制造商对同一品牌同一规格型号的货物，仅能委托一个代理商参加该分包的谈判，否则为无效谈判。</w:t>
      </w:r>
    </w:p>
    <w:p w:rsidR="00F41108" w:rsidRPr="00B01278" w:rsidRDefault="00F41108" w:rsidP="00F41108">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3、同一分包的货物，制造商参与谈判的，不得再委托代理商参与谈判，否则为无效谈判。</w:t>
      </w:r>
    </w:p>
    <w:p w:rsidR="00F41108" w:rsidRPr="00B01278" w:rsidRDefault="00F41108" w:rsidP="00F41108">
      <w:pPr>
        <w:snapToGrid w:val="0"/>
        <w:spacing w:line="360" w:lineRule="auto"/>
        <w:ind w:firstLineChars="200" w:firstLine="480"/>
        <w:jc w:val="left"/>
        <w:rPr>
          <w:rFonts w:ascii="宋体" w:hAnsi="宋体"/>
          <w:color w:val="000000"/>
          <w:sz w:val="24"/>
          <w:szCs w:val="24"/>
        </w:rPr>
      </w:pPr>
      <w:r w:rsidRPr="00B01278">
        <w:rPr>
          <w:rFonts w:ascii="宋体" w:hAnsi="宋体" w:hint="eastAsia"/>
          <w:color w:val="000000"/>
          <w:sz w:val="24"/>
          <w:szCs w:val="24"/>
        </w:rPr>
        <w:t>4、本项目在响应文件提交截止时间前发布的竞争性谈判文件及补遗文件（如果有）一律在在</w:t>
      </w:r>
      <w:r w:rsidRPr="00B01278">
        <w:rPr>
          <w:rFonts w:ascii="宋体" w:hAnsi="宋体" w:hint="eastAsia"/>
          <w:color w:val="000000"/>
          <w:sz w:val="24"/>
        </w:rPr>
        <w:t>行采家（</w:t>
      </w:r>
      <w:hyperlink r:id="rId12" w:history="1">
        <w:r w:rsidRPr="00B01278">
          <w:rPr>
            <w:rStyle w:val="a9"/>
            <w:rFonts w:ascii="宋体" w:hAnsi="宋体"/>
            <w:color w:val="000000"/>
            <w:sz w:val="24"/>
          </w:rPr>
          <w:t>https://www.gec123.com/</w:t>
        </w:r>
      </w:hyperlink>
      <w:r w:rsidRPr="00B01278">
        <w:rPr>
          <w:rFonts w:ascii="宋体" w:hAnsi="宋体"/>
          <w:color w:val="000000"/>
          <w:sz w:val="24"/>
        </w:rPr>
        <w:t>）或</w:t>
      </w:r>
      <w:r w:rsidRPr="00B01278">
        <w:rPr>
          <w:rFonts w:ascii="宋体" w:hAnsi="宋体" w:hint="eastAsia"/>
          <w:color w:val="000000"/>
          <w:sz w:val="24"/>
        </w:rPr>
        <w:t>重庆市合川区人民医院网站</w:t>
      </w:r>
      <w:r w:rsidRPr="00B01278">
        <w:rPr>
          <w:rFonts w:ascii="宋体" w:hAnsi="宋体" w:cs="宋体" w:hint="eastAsia"/>
          <w:color w:val="000000"/>
          <w:kern w:val="0"/>
          <w:sz w:val="24"/>
          <w:szCs w:val="24"/>
        </w:rPr>
        <w:lastRenderedPageBreak/>
        <w:t>（</w:t>
      </w:r>
      <w:hyperlink r:id="rId13" w:history="1">
        <w:r w:rsidRPr="00B01278">
          <w:rPr>
            <w:rStyle w:val="a9"/>
            <w:rFonts w:ascii="宋体" w:hAnsi="宋体" w:cs="宋体"/>
            <w:color w:val="000000"/>
            <w:kern w:val="0"/>
            <w:sz w:val="24"/>
            <w:szCs w:val="24"/>
          </w:rPr>
          <w:t>http://www.hcrmyy.cn/</w:t>
        </w:r>
      </w:hyperlink>
      <w:r w:rsidRPr="00B01278">
        <w:rPr>
          <w:rFonts w:ascii="宋体" w:hAnsi="宋体" w:cs="宋体"/>
          <w:color w:val="000000"/>
          <w:kern w:val="0"/>
          <w:sz w:val="24"/>
          <w:szCs w:val="24"/>
        </w:rPr>
        <w:t>）上</w:t>
      </w:r>
      <w:r w:rsidRPr="00B01278">
        <w:rPr>
          <w:rFonts w:ascii="宋体" w:hAnsi="宋体" w:hint="eastAsia"/>
          <w:color w:val="000000"/>
          <w:sz w:val="24"/>
          <w:szCs w:val="24"/>
        </w:rPr>
        <w:t>发布，请各供应商注意下载；无论供应商下载与否，均视同供应商已知晓本项目竞争性谈判文件、补遗文件（如果有）的内容。</w:t>
      </w:r>
    </w:p>
    <w:p w:rsidR="00F41108" w:rsidRPr="00B01278" w:rsidRDefault="00F41108" w:rsidP="00F41108">
      <w:pPr>
        <w:snapToGrid w:val="0"/>
        <w:spacing w:line="360" w:lineRule="auto"/>
        <w:ind w:leftChars="43" w:left="120" w:firstLineChars="150" w:firstLine="360"/>
        <w:rPr>
          <w:rFonts w:ascii="宋体" w:hAnsi="宋体"/>
          <w:color w:val="000000"/>
          <w:sz w:val="24"/>
          <w:szCs w:val="24"/>
        </w:rPr>
      </w:pPr>
      <w:r w:rsidRPr="00B01278">
        <w:rPr>
          <w:rFonts w:ascii="宋体" w:hAnsi="宋体" w:hint="eastAsia"/>
          <w:color w:val="000000"/>
          <w:sz w:val="24"/>
          <w:szCs w:val="24"/>
        </w:rPr>
        <w:t>5、质疑：投标人对采购文件及特定资格条件、技术质量和商务要求、评审标准及评审细则有异议的如有异议</w:t>
      </w:r>
      <w:r w:rsidRPr="00F41108">
        <w:rPr>
          <w:rFonts w:ascii="宋体" w:hAnsi="宋体" w:hint="eastAsia"/>
          <w:sz w:val="24"/>
          <w:szCs w:val="24"/>
        </w:rPr>
        <w:t>，应在2021年5月27日12:00时前（北京时间）以书面形式向采购人提出质疑。未在规定</w:t>
      </w:r>
      <w:r w:rsidRPr="00B01278">
        <w:rPr>
          <w:rFonts w:ascii="宋体" w:hAnsi="宋体" w:hint="eastAsia"/>
          <w:color w:val="000000"/>
          <w:sz w:val="24"/>
          <w:szCs w:val="24"/>
        </w:rPr>
        <w:t>时间内提出，视同认可采购文件所有要求，逾期提出异议的，将不再受理。</w:t>
      </w:r>
    </w:p>
    <w:p w:rsidR="00F41108" w:rsidRPr="00B01278" w:rsidRDefault="00F41108" w:rsidP="00F41108">
      <w:pPr>
        <w:snapToGrid w:val="0"/>
        <w:spacing w:line="360" w:lineRule="auto"/>
        <w:ind w:leftChars="43" w:left="120" w:firstLineChars="150" w:firstLine="360"/>
        <w:rPr>
          <w:rFonts w:ascii="宋体" w:hAnsi="宋体"/>
          <w:color w:val="000000"/>
          <w:sz w:val="24"/>
          <w:szCs w:val="24"/>
        </w:rPr>
      </w:pPr>
      <w:r w:rsidRPr="00B01278">
        <w:rPr>
          <w:rFonts w:ascii="宋体" w:hAnsi="宋体" w:hint="eastAsia"/>
          <w:color w:val="000000"/>
          <w:sz w:val="24"/>
        </w:rPr>
        <w:t>6、质疑所需附件请在行采家（</w:t>
      </w:r>
      <w:hyperlink r:id="rId14" w:history="1">
        <w:r w:rsidRPr="00B01278">
          <w:rPr>
            <w:rStyle w:val="a9"/>
            <w:rFonts w:ascii="宋体" w:hAnsi="宋体"/>
            <w:color w:val="000000"/>
            <w:sz w:val="24"/>
          </w:rPr>
          <w:t>https://www.gec123.com/</w:t>
        </w:r>
      </w:hyperlink>
      <w:r w:rsidRPr="00B01278">
        <w:rPr>
          <w:rFonts w:ascii="宋体" w:hAnsi="宋体"/>
          <w:color w:val="000000"/>
          <w:sz w:val="24"/>
        </w:rPr>
        <w:t>）</w:t>
      </w:r>
      <w:r w:rsidRPr="00B01278">
        <w:rPr>
          <w:rFonts w:ascii="宋体" w:hAnsi="宋体" w:hint="eastAsia"/>
          <w:color w:val="000000"/>
          <w:sz w:val="24"/>
        </w:rPr>
        <w:t>下载，</w:t>
      </w:r>
      <w:proofErr w:type="gramStart"/>
      <w:r w:rsidRPr="00B01278">
        <w:rPr>
          <w:rFonts w:ascii="宋体" w:hAnsi="宋体" w:hint="eastAsia"/>
          <w:color w:val="000000"/>
          <w:sz w:val="24"/>
        </w:rPr>
        <w:t>质疑书</w:t>
      </w:r>
      <w:proofErr w:type="gramEnd"/>
      <w:r w:rsidRPr="00B01278">
        <w:rPr>
          <w:rFonts w:ascii="宋体" w:hAnsi="宋体" w:hint="eastAsia"/>
          <w:color w:val="000000"/>
          <w:sz w:val="24"/>
        </w:rPr>
        <w:t>提供</w:t>
      </w:r>
      <w:proofErr w:type="gramStart"/>
      <w:r w:rsidRPr="00B01278">
        <w:rPr>
          <w:rFonts w:ascii="宋体" w:hAnsi="宋体" w:hint="eastAsia"/>
          <w:color w:val="000000"/>
          <w:sz w:val="24"/>
        </w:rPr>
        <w:t>一</w:t>
      </w:r>
      <w:proofErr w:type="gramEnd"/>
      <w:r w:rsidRPr="00B01278">
        <w:rPr>
          <w:rFonts w:ascii="宋体" w:hAnsi="宋体" w:hint="eastAsia"/>
          <w:color w:val="000000"/>
          <w:sz w:val="24"/>
        </w:rPr>
        <w:t>正本，</w:t>
      </w:r>
      <w:proofErr w:type="gramStart"/>
      <w:r w:rsidRPr="00B01278">
        <w:rPr>
          <w:rFonts w:ascii="宋体" w:hAnsi="宋体" w:hint="eastAsia"/>
          <w:color w:val="000000"/>
          <w:sz w:val="24"/>
        </w:rPr>
        <w:t>一</w:t>
      </w:r>
      <w:proofErr w:type="gramEnd"/>
      <w:r w:rsidRPr="00B01278">
        <w:rPr>
          <w:rFonts w:ascii="宋体" w:hAnsi="宋体" w:hint="eastAsia"/>
          <w:color w:val="000000"/>
          <w:sz w:val="24"/>
        </w:rPr>
        <w:t>副本，并提供</w:t>
      </w:r>
      <w:r>
        <w:rPr>
          <w:rFonts w:ascii="宋体" w:hAnsi="宋体" w:hint="eastAsia"/>
          <w:color w:val="000000"/>
          <w:sz w:val="24"/>
        </w:rPr>
        <w:t>相关证明材料和</w:t>
      </w:r>
      <w:proofErr w:type="gramStart"/>
      <w:r w:rsidRPr="00B01278">
        <w:rPr>
          <w:rFonts w:ascii="宋体" w:hAnsi="宋体" w:hint="eastAsia"/>
          <w:color w:val="000000"/>
          <w:sz w:val="24"/>
        </w:rPr>
        <w:t>质疑书电子件</w:t>
      </w:r>
      <w:proofErr w:type="gramEnd"/>
      <w:r w:rsidRPr="00B01278">
        <w:rPr>
          <w:rFonts w:ascii="宋体" w:hAnsi="宋体" w:hint="eastAsia"/>
          <w:color w:val="000000"/>
          <w:sz w:val="24"/>
        </w:rPr>
        <w:t>。未按附件格式要求和未提供附件要求材料的，采购人将拒绝受理。</w:t>
      </w:r>
    </w:p>
    <w:p w:rsidR="00F41108" w:rsidRPr="00B01278" w:rsidRDefault="00F41108" w:rsidP="00F41108">
      <w:pPr>
        <w:widowControl/>
        <w:spacing w:line="360" w:lineRule="auto"/>
        <w:ind w:firstLineChars="200" w:firstLine="480"/>
        <w:jc w:val="left"/>
        <w:rPr>
          <w:rFonts w:ascii="宋体" w:hAnsi="宋体"/>
          <w:color w:val="000000"/>
          <w:sz w:val="24"/>
          <w:szCs w:val="24"/>
        </w:rPr>
      </w:pPr>
      <w:r w:rsidRPr="00B01278">
        <w:rPr>
          <w:rFonts w:ascii="宋体" w:hAnsi="宋体" w:hint="eastAsia"/>
          <w:color w:val="000000"/>
          <w:sz w:val="24"/>
          <w:szCs w:val="24"/>
        </w:rPr>
        <w:t>7、答疑：</w:t>
      </w:r>
      <w:r w:rsidRPr="00F41108">
        <w:rPr>
          <w:rFonts w:ascii="宋体" w:hAnsi="宋体" w:hint="eastAsia"/>
          <w:sz w:val="24"/>
          <w:szCs w:val="24"/>
        </w:rPr>
        <w:t>202</w:t>
      </w:r>
      <w:r>
        <w:rPr>
          <w:rFonts w:ascii="宋体" w:hAnsi="宋体" w:hint="eastAsia"/>
          <w:sz w:val="24"/>
          <w:szCs w:val="24"/>
        </w:rPr>
        <w:t>1</w:t>
      </w:r>
      <w:r w:rsidRPr="00F41108">
        <w:rPr>
          <w:rFonts w:ascii="宋体" w:hAnsi="宋体" w:hint="eastAsia"/>
          <w:sz w:val="24"/>
          <w:szCs w:val="24"/>
        </w:rPr>
        <w:t>年5月28日12:00时前（北京时间），如</w:t>
      </w:r>
      <w:r w:rsidRPr="00B01278">
        <w:rPr>
          <w:rFonts w:ascii="宋体" w:hAnsi="宋体" w:hint="eastAsia"/>
          <w:color w:val="000000"/>
          <w:sz w:val="24"/>
          <w:szCs w:val="24"/>
        </w:rPr>
        <w:t>遇特殊情况澄清的时间顺延。</w:t>
      </w:r>
    </w:p>
    <w:p w:rsidR="00F41108" w:rsidRPr="00B01278" w:rsidRDefault="00F41108" w:rsidP="00F41108">
      <w:pPr>
        <w:widowControl/>
        <w:spacing w:line="360" w:lineRule="auto"/>
        <w:ind w:firstLineChars="200" w:firstLine="480"/>
        <w:jc w:val="left"/>
        <w:rPr>
          <w:rFonts w:ascii="宋体" w:hAnsi="宋体"/>
          <w:color w:val="000000"/>
          <w:sz w:val="24"/>
          <w:szCs w:val="24"/>
        </w:rPr>
      </w:pPr>
      <w:r w:rsidRPr="00B01278">
        <w:rPr>
          <w:rFonts w:ascii="宋体" w:hAnsi="宋体" w:hint="eastAsia"/>
          <w:color w:val="000000"/>
          <w:sz w:val="24"/>
          <w:szCs w:val="24"/>
        </w:rPr>
        <w:t>8、超过响应文件截止时间递交的响应文件</w:t>
      </w:r>
      <w:r w:rsidRPr="00B01278">
        <w:rPr>
          <w:rFonts w:ascii="宋体" w:hAnsi="宋体" w:hint="eastAsia"/>
          <w:color w:val="000000"/>
          <w:sz w:val="24"/>
        </w:rPr>
        <w:t>、不按</w:t>
      </w:r>
      <w:proofErr w:type="gramStart"/>
      <w:r w:rsidRPr="00B01278">
        <w:rPr>
          <w:rFonts w:ascii="宋体" w:hAnsi="宋体" w:hint="eastAsia"/>
          <w:color w:val="000000"/>
          <w:sz w:val="24"/>
        </w:rPr>
        <w:t>本谈判</w:t>
      </w:r>
      <w:proofErr w:type="gramEnd"/>
      <w:r w:rsidRPr="00B01278">
        <w:rPr>
          <w:rFonts w:ascii="宋体" w:hAnsi="宋体" w:hint="eastAsia"/>
          <w:color w:val="000000"/>
          <w:sz w:val="24"/>
        </w:rPr>
        <w:t>文件规定封装和密封的投标，采购人拒绝接受</w:t>
      </w:r>
      <w:r w:rsidRPr="00B01278">
        <w:rPr>
          <w:rFonts w:ascii="宋体" w:hAnsi="宋体" w:hint="eastAsia"/>
          <w:color w:val="000000"/>
          <w:sz w:val="24"/>
          <w:szCs w:val="24"/>
        </w:rPr>
        <w:t>。</w:t>
      </w:r>
    </w:p>
    <w:p w:rsidR="00F41108" w:rsidRPr="00B01278" w:rsidRDefault="00F41108" w:rsidP="00F41108">
      <w:pPr>
        <w:snapToGrid w:val="0"/>
        <w:spacing w:line="360" w:lineRule="auto"/>
        <w:ind w:leftChars="172" w:left="482"/>
        <w:rPr>
          <w:rFonts w:ascii="宋体" w:hAnsi="宋体"/>
          <w:color w:val="000000"/>
          <w:sz w:val="24"/>
          <w:szCs w:val="24"/>
        </w:rPr>
      </w:pPr>
      <w:r w:rsidRPr="00B01278">
        <w:rPr>
          <w:rFonts w:ascii="宋体" w:hAnsi="宋体" w:hint="eastAsia"/>
          <w:color w:val="000000"/>
          <w:sz w:val="24"/>
          <w:szCs w:val="24"/>
        </w:rPr>
        <w:t>9、谈判费用：无论谈判结果如何，供应商参与本项目谈判的所有费用均应由供应商自行承担。</w:t>
      </w:r>
    </w:p>
    <w:p w:rsidR="00F41108" w:rsidRPr="00374CCC" w:rsidRDefault="00F41108" w:rsidP="00F41108">
      <w:pPr>
        <w:pStyle w:val="30"/>
        <w:spacing w:before="0" w:after="0" w:line="360" w:lineRule="auto"/>
        <w:rPr>
          <w:rFonts w:ascii="宋体" w:hAnsi="宋体"/>
          <w:color w:val="000000"/>
          <w:sz w:val="24"/>
          <w:szCs w:val="24"/>
        </w:rPr>
      </w:pPr>
      <w:bookmarkStart w:id="21" w:name="_Toc518988150"/>
      <w:bookmarkStart w:id="22" w:name="_Toc518989475"/>
      <w:r w:rsidRPr="00374CCC">
        <w:rPr>
          <w:rFonts w:ascii="宋体" w:hAnsi="宋体" w:hint="eastAsia"/>
          <w:color w:val="000000"/>
          <w:sz w:val="24"/>
          <w:szCs w:val="24"/>
        </w:rPr>
        <w:t>七、联系方式</w:t>
      </w:r>
      <w:bookmarkEnd w:id="21"/>
      <w:bookmarkEnd w:id="22"/>
    </w:p>
    <w:p w:rsidR="00F41108" w:rsidRPr="00B01278" w:rsidRDefault="00F41108" w:rsidP="00F41108">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（一）采购人：重庆市合川区人民医院</w:t>
      </w:r>
    </w:p>
    <w:p w:rsidR="00F41108" w:rsidRPr="00B01278" w:rsidRDefault="00F41108" w:rsidP="00F41108">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联系人： 尹老师</w:t>
      </w:r>
    </w:p>
    <w:p w:rsidR="00F41108" w:rsidRPr="00B01278" w:rsidRDefault="00F41108" w:rsidP="00F41108">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电  话：（023）42827145</w:t>
      </w:r>
    </w:p>
    <w:p w:rsidR="00F41108" w:rsidRDefault="00F41108" w:rsidP="00F41108">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地  址：重庆市合川区南津街希尔安大道1366号行政楼1楼招标办</w:t>
      </w:r>
      <w:bookmarkStart w:id="23" w:name="_Toc102227313"/>
      <w:bookmarkStart w:id="24" w:name="_Toc518989476"/>
    </w:p>
    <w:p w:rsidR="00F41108" w:rsidRDefault="00F41108" w:rsidP="00F41108">
      <w:pPr>
        <w:snapToGrid w:val="0"/>
        <w:spacing w:line="360" w:lineRule="auto"/>
        <w:ind w:firstLineChars="200" w:firstLine="480"/>
        <w:rPr>
          <w:rFonts w:ascii="宋体" w:hAnsi="宋体"/>
          <w:color w:val="000000"/>
          <w:sz w:val="24"/>
          <w:szCs w:val="24"/>
        </w:rPr>
      </w:pPr>
    </w:p>
    <w:p w:rsidR="00F41108" w:rsidRPr="003E7A50" w:rsidRDefault="00F41108" w:rsidP="00F41108">
      <w:pPr>
        <w:snapToGrid w:val="0"/>
        <w:spacing w:line="360" w:lineRule="auto"/>
        <w:ind w:firstLineChars="200" w:firstLine="480"/>
        <w:rPr>
          <w:rFonts w:ascii="宋体" w:hAnsi="宋体"/>
          <w:color w:val="000000"/>
          <w:sz w:val="24"/>
          <w:szCs w:val="24"/>
        </w:rPr>
      </w:pPr>
    </w:p>
    <w:p w:rsidR="00F41108" w:rsidRDefault="00F41108">
      <w:pPr>
        <w:widowControl/>
        <w:jc w:val="left"/>
        <w:rPr>
          <w:rFonts w:ascii="宋体" w:hAnsi="宋体"/>
          <w:b/>
          <w:color w:val="000000"/>
          <w:sz w:val="36"/>
          <w:szCs w:val="30"/>
        </w:rPr>
      </w:pPr>
      <w:r>
        <w:rPr>
          <w:rFonts w:ascii="宋体" w:hAnsi="宋体"/>
          <w:color w:val="000000"/>
          <w:sz w:val="36"/>
          <w:szCs w:val="30"/>
        </w:rPr>
        <w:br w:type="page"/>
      </w:r>
    </w:p>
    <w:p w:rsidR="00F41108" w:rsidRPr="00374CCC" w:rsidRDefault="00F41108" w:rsidP="00F41108">
      <w:pPr>
        <w:pStyle w:val="23"/>
        <w:spacing w:before="0" w:after="0" w:line="360" w:lineRule="auto"/>
        <w:jc w:val="center"/>
        <w:rPr>
          <w:rFonts w:ascii="宋体" w:hAnsi="宋体"/>
          <w:color w:val="000000"/>
          <w:szCs w:val="30"/>
        </w:rPr>
      </w:pPr>
      <w:r w:rsidRPr="008C57B2">
        <w:rPr>
          <w:rFonts w:ascii="宋体" w:eastAsia="宋体" w:hAnsi="宋体" w:hint="eastAsia"/>
          <w:color w:val="000000"/>
          <w:sz w:val="36"/>
          <w:szCs w:val="30"/>
        </w:rPr>
        <w:lastRenderedPageBreak/>
        <w:t>第二篇  供应商须知</w:t>
      </w:r>
      <w:bookmarkEnd w:id="23"/>
      <w:bookmarkEnd w:id="24"/>
    </w:p>
    <w:p w:rsidR="00F41108" w:rsidRPr="00374CCC" w:rsidRDefault="00F41108" w:rsidP="00F41108">
      <w:pPr>
        <w:pStyle w:val="30"/>
        <w:spacing w:before="0" w:after="0" w:line="360" w:lineRule="auto"/>
        <w:rPr>
          <w:rFonts w:ascii="宋体" w:hAnsi="宋体"/>
          <w:color w:val="000000"/>
          <w:sz w:val="24"/>
          <w:szCs w:val="24"/>
        </w:rPr>
      </w:pPr>
      <w:bookmarkStart w:id="25" w:name="_Toc342913389"/>
      <w:bookmarkStart w:id="26" w:name="_Toc518988151"/>
      <w:bookmarkStart w:id="27" w:name="_Toc518989477"/>
      <w:r w:rsidRPr="00374CCC">
        <w:rPr>
          <w:rFonts w:ascii="宋体" w:hAnsi="宋体" w:hint="eastAsia"/>
          <w:color w:val="000000"/>
          <w:sz w:val="24"/>
          <w:szCs w:val="24"/>
        </w:rPr>
        <w:t>一、谈判费用</w:t>
      </w:r>
      <w:bookmarkEnd w:id="25"/>
      <w:bookmarkEnd w:id="26"/>
      <w:bookmarkEnd w:id="27"/>
    </w:p>
    <w:p w:rsidR="00F41108" w:rsidRPr="001F2477" w:rsidRDefault="00F41108" w:rsidP="00F41108">
      <w:pPr>
        <w:pStyle w:val="17"/>
        <w:spacing w:line="360" w:lineRule="auto"/>
        <w:ind w:firstLineChars="200" w:firstLine="480"/>
        <w:rPr>
          <w:rFonts w:hAnsi="宋体"/>
          <w:color w:val="000000"/>
          <w:sz w:val="24"/>
          <w:szCs w:val="24"/>
        </w:rPr>
      </w:pPr>
      <w:r w:rsidRPr="001F2477">
        <w:rPr>
          <w:rFonts w:hAnsi="宋体" w:hint="eastAsia"/>
          <w:color w:val="000000"/>
          <w:sz w:val="24"/>
          <w:szCs w:val="24"/>
        </w:rPr>
        <w:t>参与谈判的供应商应承担其编制响应文件与递交响应文件所涉及的一切费用，不论谈判结果如何，采购人在任何情况下无义务也无责任承担这些费用。</w:t>
      </w:r>
    </w:p>
    <w:p w:rsidR="00F41108" w:rsidRPr="00374CCC" w:rsidRDefault="00F41108" w:rsidP="00F41108">
      <w:pPr>
        <w:pStyle w:val="30"/>
        <w:tabs>
          <w:tab w:val="left" w:pos="2640"/>
        </w:tabs>
        <w:spacing w:before="0" w:after="0" w:line="360" w:lineRule="auto"/>
        <w:rPr>
          <w:rFonts w:ascii="宋体" w:hAnsi="宋体"/>
          <w:color w:val="000000"/>
          <w:sz w:val="24"/>
          <w:szCs w:val="24"/>
        </w:rPr>
      </w:pPr>
      <w:bookmarkStart w:id="28" w:name="_Toc342913391"/>
      <w:bookmarkStart w:id="29" w:name="_Toc518988152"/>
      <w:bookmarkStart w:id="30" w:name="_Toc518989478"/>
      <w:r w:rsidRPr="00374CCC">
        <w:rPr>
          <w:rFonts w:ascii="宋体" w:hAnsi="宋体" w:hint="eastAsia"/>
          <w:color w:val="000000"/>
          <w:sz w:val="24"/>
          <w:szCs w:val="24"/>
        </w:rPr>
        <w:t>二、竞争性谈判文件</w:t>
      </w:r>
      <w:bookmarkEnd w:id="28"/>
      <w:bookmarkEnd w:id="29"/>
      <w:bookmarkEnd w:id="30"/>
      <w:r w:rsidRPr="00374CCC">
        <w:rPr>
          <w:rFonts w:ascii="宋体" w:hAnsi="宋体"/>
          <w:color w:val="000000"/>
          <w:sz w:val="24"/>
          <w:szCs w:val="24"/>
        </w:rPr>
        <w:tab/>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1、竞争性谈判文件由竞争性谈判邀请书、供应商须知、谈判项目技术需求、谈判项目服务需求、合同草案条款、响应文件格式要求六部分组成。</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2、采购人所作的一切有效的书面通知、修改及补充，都是竞争性谈判文件不可分割的部分。</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3、竞争性谈判文件的解释</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供应商如对竞争性谈判文件有疑问，必须按照第一篇第六大点的第5点质疑要求在谈判截止时间1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31" w:name="_Toc318159160"/>
      <w:bookmarkStart w:id="32" w:name="_Toc318159349"/>
      <w:bookmarkStart w:id="33" w:name="_Toc318159780"/>
      <w:bookmarkStart w:id="34" w:name="_Toc318166429"/>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4、本竞争性谈判文件中，谈判小组根据与供应</w:t>
      </w:r>
      <w:proofErr w:type="gramStart"/>
      <w:r w:rsidRPr="001F2477">
        <w:rPr>
          <w:rFonts w:ascii="宋体" w:hAnsi="宋体" w:hint="eastAsia"/>
          <w:color w:val="000000"/>
          <w:sz w:val="24"/>
          <w:szCs w:val="24"/>
        </w:rPr>
        <w:t>商谈判</w:t>
      </w:r>
      <w:proofErr w:type="gramEnd"/>
      <w:r w:rsidRPr="001F2477">
        <w:rPr>
          <w:rFonts w:ascii="宋体" w:hAnsi="宋体" w:hint="eastAsia"/>
          <w:color w:val="000000"/>
          <w:sz w:val="24"/>
          <w:szCs w:val="24"/>
        </w:rPr>
        <w:t>情况可能实质性变动的内容为竞争性谈判文件第三、四、五篇全部内容。</w:t>
      </w:r>
    </w:p>
    <w:p w:rsidR="00F41108" w:rsidRPr="00374CCC" w:rsidRDefault="00F41108" w:rsidP="00F41108">
      <w:pPr>
        <w:pStyle w:val="30"/>
        <w:spacing w:before="0" w:after="0" w:line="360" w:lineRule="auto"/>
        <w:rPr>
          <w:rFonts w:ascii="宋体" w:hAnsi="宋体"/>
          <w:color w:val="000000"/>
          <w:sz w:val="24"/>
          <w:szCs w:val="24"/>
        </w:rPr>
      </w:pPr>
      <w:bookmarkStart w:id="35" w:name="_Toc102227318"/>
      <w:bookmarkStart w:id="36" w:name="_Toc179714297"/>
      <w:bookmarkStart w:id="37" w:name="_Toc342913392"/>
      <w:bookmarkStart w:id="38" w:name="_Toc518988153"/>
      <w:bookmarkStart w:id="39" w:name="_Toc518989479"/>
      <w:bookmarkEnd w:id="31"/>
      <w:bookmarkEnd w:id="32"/>
      <w:bookmarkEnd w:id="33"/>
      <w:bookmarkEnd w:id="34"/>
      <w:r w:rsidRPr="00374CCC">
        <w:rPr>
          <w:rFonts w:ascii="宋体" w:hAnsi="宋体" w:hint="eastAsia"/>
          <w:color w:val="000000"/>
          <w:sz w:val="24"/>
          <w:szCs w:val="24"/>
        </w:rPr>
        <w:t>三、谈判要求</w:t>
      </w:r>
      <w:bookmarkEnd w:id="35"/>
      <w:bookmarkEnd w:id="36"/>
      <w:bookmarkEnd w:id="37"/>
      <w:bookmarkEnd w:id="38"/>
      <w:bookmarkEnd w:id="39"/>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1、响应文件</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供应商应当按照竞争性谈判文件的要求编制响应文件，并对竞争性谈判文件提出的要求和条件</w:t>
      </w:r>
      <w:proofErr w:type="gramStart"/>
      <w:r w:rsidRPr="001F2477">
        <w:rPr>
          <w:rFonts w:ascii="宋体" w:hAnsi="宋体" w:hint="eastAsia"/>
          <w:color w:val="000000"/>
          <w:sz w:val="24"/>
          <w:szCs w:val="24"/>
        </w:rPr>
        <w:t>作出</w:t>
      </w:r>
      <w:proofErr w:type="gramEnd"/>
      <w:r w:rsidRPr="001F2477">
        <w:rPr>
          <w:rFonts w:ascii="宋体" w:hAnsi="宋体" w:hint="eastAsia"/>
          <w:color w:val="000000"/>
          <w:sz w:val="24"/>
          <w:szCs w:val="24"/>
        </w:rPr>
        <w:t>实质性响应，响应文件原则上采用软面订本，同时应编制完整的页码、目录。</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1.1响应文件组成</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1.2谈判有效期：响应文件及有关承诺文件有效期为谈判开始时间起90天。</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2、保证金：</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2.1供应商提交保证金金额和方式详见“</w:t>
      </w:r>
      <w:r w:rsidRPr="001F2477">
        <w:rPr>
          <w:rFonts w:ascii="宋体" w:hAnsi="宋体" w:hint="eastAsia"/>
          <w:color w:val="000000"/>
          <w:sz w:val="24"/>
          <w:szCs w:val="24"/>
          <w:u w:val="single"/>
        </w:rPr>
        <w:t>第一篇  五、保证金”</w:t>
      </w:r>
      <w:r w:rsidRPr="001F2477">
        <w:rPr>
          <w:rFonts w:ascii="宋体" w:hAnsi="宋体" w:hint="eastAsia"/>
          <w:color w:val="000000"/>
          <w:sz w:val="24"/>
          <w:szCs w:val="24"/>
        </w:rPr>
        <w:t>；</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2.2发生以下情况之一者，保证金不予退还：</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2.2.1供应商在提交报名响应文件截止时间后撤回响应文件的；</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lastRenderedPageBreak/>
        <w:t>2.2.2供应商在响应文件中提供虚假材料的；</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2.2.3除因不可抗力或竞争性谈判文件认可的情形以外，成交供应商不与采购人签订合同的；</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2.2.4供应商与采购人、其他供应商恶意串通的；</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2.2.5成交供应商不按规定的时间或拒绝按成交状态签订合同（即不按照采购文件确定的合同文本以及采购标的、规格型号、采购金额、采购数量、技术和服务要求等事项签订政府采购合同的）。</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3、报价要求</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谈判报价包括完成本项目所需的设备或材料购买（维修）费、辅材费、运输费、装卸费、安装调试费、培训费及各种应纳的税费。因成交供应商自身原因造成漏报、少报皆由其自行承担责任，采购人不再补偿。</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4、修正错误</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若供应商所递交的响应文件或最后报价中的价格出现大写金额和小写金额不一致的错误，以大写金额修正为准。</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5、提交响应文件的份数和签署</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5.1响应文件由 “商务技术文件”和“经济文件”二部分组成，</w:t>
      </w:r>
      <w:r w:rsidRPr="001F2477">
        <w:rPr>
          <w:rFonts w:ascii="宋体" w:hAnsi="宋体" w:hint="eastAsia"/>
          <w:color w:val="000000"/>
          <w:sz w:val="24"/>
          <w:szCs w:val="24"/>
          <w:u w:val="single"/>
        </w:rPr>
        <w:t>每一部分一式两份，其中正本一份，副本一份。</w:t>
      </w:r>
      <w:r w:rsidRPr="001F2477">
        <w:rPr>
          <w:rFonts w:ascii="宋体" w:hAnsi="宋体" w:hint="eastAsia"/>
          <w:color w:val="000000"/>
          <w:sz w:val="24"/>
          <w:szCs w:val="24"/>
        </w:rPr>
        <w:t>副本为正本的复印件，副本必须与正本一致，如出现不一致情况以正本为准。</w:t>
      </w:r>
    </w:p>
    <w:p w:rsidR="00F41108" w:rsidRPr="001F2477" w:rsidRDefault="00F41108" w:rsidP="00F41108">
      <w:pPr>
        <w:snapToGrid w:val="0"/>
        <w:spacing w:line="360" w:lineRule="auto"/>
        <w:ind w:firstLineChars="200" w:firstLine="480"/>
        <w:rPr>
          <w:rFonts w:ascii="宋体" w:hAnsi="宋体"/>
          <w:color w:val="000000"/>
          <w:sz w:val="24"/>
        </w:rPr>
      </w:pPr>
      <w:r w:rsidRPr="001F2477">
        <w:rPr>
          <w:rFonts w:ascii="宋体" w:hAnsi="宋体" w:hint="eastAsia"/>
          <w:color w:val="000000"/>
          <w:sz w:val="24"/>
          <w:szCs w:val="24"/>
        </w:rPr>
        <w:t>5.2</w:t>
      </w:r>
      <w:r w:rsidRPr="001F2477">
        <w:rPr>
          <w:rFonts w:ascii="宋体" w:hAnsi="宋体" w:hint="eastAsia"/>
          <w:color w:val="000000"/>
          <w:sz w:val="24"/>
        </w:rPr>
        <w:t>在响应文件正本</w:t>
      </w:r>
      <w:r w:rsidRPr="001F2477">
        <w:rPr>
          <w:rFonts w:ascii="宋体" w:hAnsi="宋体" w:hint="eastAsia"/>
          <w:bCs/>
          <w:color w:val="000000"/>
          <w:sz w:val="24"/>
          <w:szCs w:val="24"/>
        </w:rPr>
        <w:t>必须加盖骑缝章或每一页加盖公章</w:t>
      </w:r>
      <w:r w:rsidRPr="001F2477">
        <w:rPr>
          <w:rFonts w:ascii="宋体" w:hAnsi="宋体" w:hint="eastAsia"/>
          <w:color w:val="000000"/>
          <w:sz w:val="24"/>
        </w:rPr>
        <w:t>，竞争性谈判文件第六篇响应文件格式中规定签字、盖章的地方必须按其规定签字、盖章。</w:t>
      </w:r>
    </w:p>
    <w:p w:rsidR="00F41108" w:rsidRPr="001F2477" w:rsidRDefault="00F41108" w:rsidP="00F41108">
      <w:pPr>
        <w:spacing w:line="360" w:lineRule="auto"/>
        <w:ind w:firstLine="570"/>
        <w:rPr>
          <w:rFonts w:ascii="宋体" w:hAnsi="宋体"/>
          <w:color w:val="000000"/>
          <w:sz w:val="24"/>
          <w:szCs w:val="24"/>
        </w:rPr>
      </w:pPr>
      <w:r w:rsidRPr="001F2477">
        <w:rPr>
          <w:rFonts w:ascii="宋体" w:hAnsi="宋体" w:hint="eastAsia"/>
          <w:color w:val="000000"/>
          <w:sz w:val="24"/>
          <w:szCs w:val="24"/>
        </w:rPr>
        <w:t>5.3、若投标人对响应文件的错处作必要修改，则应在修改处加盖投标人公章或由法定代表人或法定代表人授权代表签字确认。</w:t>
      </w:r>
    </w:p>
    <w:p w:rsidR="00F41108" w:rsidRPr="001F2477" w:rsidRDefault="00F41108" w:rsidP="00F41108">
      <w:pPr>
        <w:spacing w:line="360" w:lineRule="auto"/>
        <w:ind w:firstLine="570"/>
        <w:rPr>
          <w:rFonts w:ascii="宋体" w:hAnsi="宋体"/>
          <w:color w:val="000000"/>
          <w:sz w:val="24"/>
          <w:szCs w:val="24"/>
        </w:rPr>
      </w:pPr>
      <w:r w:rsidRPr="001F2477">
        <w:rPr>
          <w:rFonts w:ascii="宋体" w:hAnsi="宋体" w:hint="eastAsia"/>
          <w:color w:val="000000"/>
          <w:sz w:val="24"/>
          <w:szCs w:val="24"/>
        </w:rPr>
        <w:t>5.4、电报、电话、传真形式的响应文件概不接受。</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6、响应文件的递交</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6.1响应文件的密封与标记</w:t>
      </w:r>
    </w:p>
    <w:p w:rsidR="00F41108" w:rsidRPr="001F2477" w:rsidRDefault="00F41108" w:rsidP="00F41108">
      <w:pPr>
        <w:pStyle w:val="affd"/>
        <w:spacing w:line="360" w:lineRule="auto"/>
        <w:ind w:firstLineChars="200" w:firstLine="480"/>
        <w:rPr>
          <w:rFonts w:hAnsi="宋体"/>
          <w:color w:val="000000"/>
          <w:sz w:val="24"/>
          <w:szCs w:val="24"/>
        </w:rPr>
      </w:pPr>
      <w:r w:rsidRPr="001F2477">
        <w:rPr>
          <w:rFonts w:hAnsi="宋体" w:hint="eastAsia"/>
          <w:color w:val="000000"/>
          <w:sz w:val="24"/>
          <w:szCs w:val="24"/>
        </w:rPr>
        <w:t>6.1.1、响应文件按照“商务技术文件”、“ 经济文件”两部分分别封装，“ 经济文件”的正副本封装在一个密封袋内，“商务技术文件”的正副本封装在一个密封袋内，</w:t>
      </w:r>
      <w:r w:rsidRPr="001F2477">
        <w:rPr>
          <w:rFonts w:hAnsi="宋体" w:hint="eastAsia"/>
          <w:color w:val="000000"/>
          <w:sz w:val="24"/>
        </w:rPr>
        <w:t>密封袋的封口须加盖投标人公章或</w:t>
      </w:r>
      <w:r w:rsidRPr="001F2477">
        <w:rPr>
          <w:rFonts w:hAnsi="宋体" w:hint="eastAsia"/>
          <w:color w:val="000000"/>
          <w:sz w:val="24"/>
          <w:szCs w:val="24"/>
        </w:rPr>
        <w:t>法定代表人</w:t>
      </w:r>
      <w:r w:rsidRPr="001F2477">
        <w:rPr>
          <w:rFonts w:hAnsi="宋体" w:hint="eastAsia"/>
          <w:color w:val="000000"/>
          <w:sz w:val="24"/>
        </w:rPr>
        <w:t>授权代表签字。不按</w:t>
      </w:r>
      <w:proofErr w:type="gramStart"/>
      <w:r w:rsidRPr="001F2477">
        <w:rPr>
          <w:rFonts w:hAnsi="宋体" w:hint="eastAsia"/>
          <w:color w:val="000000"/>
          <w:sz w:val="24"/>
        </w:rPr>
        <w:t>本谈判</w:t>
      </w:r>
      <w:proofErr w:type="gramEnd"/>
      <w:r w:rsidRPr="001F2477">
        <w:rPr>
          <w:rFonts w:hAnsi="宋体" w:hint="eastAsia"/>
          <w:color w:val="000000"/>
          <w:sz w:val="24"/>
        </w:rPr>
        <w:t>文件规定封装和密封的投</w:t>
      </w:r>
      <w:r w:rsidRPr="001F2477">
        <w:rPr>
          <w:rFonts w:hAnsi="宋体" w:hint="eastAsia"/>
          <w:color w:val="000000"/>
          <w:sz w:val="24"/>
        </w:rPr>
        <w:lastRenderedPageBreak/>
        <w:t>标，采购人拒绝接受。</w:t>
      </w:r>
    </w:p>
    <w:p w:rsidR="00F41108" w:rsidRPr="001F2477" w:rsidRDefault="00F41108" w:rsidP="00F41108">
      <w:pPr>
        <w:snapToGrid w:val="0"/>
        <w:spacing w:line="360" w:lineRule="auto"/>
        <w:ind w:leftChars="1" w:left="3" w:firstLineChars="200" w:firstLine="480"/>
        <w:rPr>
          <w:rFonts w:ascii="宋体" w:hAnsi="宋体"/>
          <w:color w:val="000000"/>
          <w:sz w:val="24"/>
          <w:szCs w:val="24"/>
        </w:rPr>
      </w:pPr>
      <w:r w:rsidRPr="001F2477">
        <w:rPr>
          <w:rFonts w:ascii="宋体" w:hAnsi="宋体" w:hint="eastAsia"/>
          <w:color w:val="000000"/>
          <w:sz w:val="24"/>
          <w:szCs w:val="24"/>
        </w:rPr>
        <w:t>6.1.2、响应文件的制作：文件的每一部分各自装订成册，应按照第六篇规定目录的顺序编写目录，并应逐页编制页码。在每一本文件的封面上注明“**文件”、项目名称、投标人名称地址、“正本”、“副本”字样。</w:t>
      </w:r>
    </w:p>
    <w:p w:rsidR="00F41108" w:rsidRPr="001F2477" w:rsidRDefault="00F41108" w:rsidP="00F41108">
      <w:pPr>
        <w:snapToGrid w:val="0"/>
        <w:spacing w:line="360" w:lineRule="auto"/>
        <w:ind w:leftChars="1" w:left="3" w:firstLineChars="200" w:firstLine="480"/>
        <w:rPr>
          <w:rFonts w:ascii="宋体" w:hAnsi="宋体"/>
          <w:color w:val="000000"/>
          <w:sz w:val="24"/>
          <w:szCs w:val="24"/>
        </w:rPr>
      </w:pPr>
      <w:r w:rsidRPr="001F2477">
        <w:rPr>
          <w:rFonts w:ascii="宋体" w:hAnsi="宋体" w:hint="eastAsia"/>
          <w:color w:val="000000"/>
          <w:sz w:val="24"/>
          <w:szCs w:val="24"/>
        </w:rPr>
        <w:t>6.1.3、密封袋的封面可参照第六篇规定格式制作。</w:t>
      </w:r>
    </w:p>
    <w:p w:rsidR="00F41108" w:rsidRPr="001F2477" w:rsidRDefault="00F41108" w:rsidP="00F41108">
      <w:pPr>
        <w:pStyle w:val="24"/>
        <w:spacing w:line="360" w:lineRule="auto"/>
        <w:ind w:leftChars="86" w:left="241" w:firstLine="0"/>
        <w:rPr>
          <w:rFonts w:ascii="宋体" w:hAnsi="宋体" w:cs="宋体"/>
          <w:color w:val="000000"/>
          <w:kern w:val="0"/>
          <w:sz w:val="24"/>
          <w:szCs w:val="24"/>
        </w:rPr>
      </w:pPr>
      <w:r w:rsidRPr="001F2477">
        <w:rPr>
          <w:rFonts w:ascii="宋体" w:hAnsi="宋体" w:hint="eastAsia"/>
          <w:color w:val="000000"/>
          <w:sz w:val="24"/>
          <w:szCs w:val="24"/>
        </w:rPr>
        <w:t>如果未按上述要求进行制作和标记，采购机构对竞标文件误投、丢失或拆封不负责任。</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6.2响应文件投递截止时间：参阅竞争性谈判邀请书。</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7、响应文件语言：简体中文</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8、供应商参与人员</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各个供应商可派1-2名代表参与谈判，至少1人应为法定代表人或具有法定代表人授权委托书的授权代表。</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9、无效谈判</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供应商发生以下条款情况之一者，视为无效谈判，其响应文件将被拒绝：</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9.1不符合规定的基本资格条件或特定资格条件；</w:t>
      </w:r>
    </w:p>
    <w:p w:rsidR="00F41108" w:rsidRPr="001F2477" w:rsidRDefault="00F41108" w:rsidP="00F41108">
      <w:pPr>
        <w:snapToGrid w:val="0"/>
        <w:spacing w:line="360" w:lineRule="auto"/>
        <w:rPr>
          <w:rFonts w:ascii="宋体" w:hAnsi="宋体"/>
          <w:color w:val="000000"/>
          <w:sz w:val="24"/>
          <w:szCs w:val="24"/>
        </w:rPr>
      </w:pPr>
      <w:r w:rsidRPr="001F2477">
        <w:rPr>
          <w:rFonts w:ascii="宋体" w:hAnsi="宋体" w:hint="eastAsia"/>
          <w:color w:val="000000"/>
          <w:sz w:val="24"/>
          <w:szCs w:val="24"/>
        </w:rPr>
        <w:t xml:space="preserve">    9.2 投标人超出营业范围投标的；</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9.3法定代表人或其授权代表未参加谈判；</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9.4供应商未按照竞争性谈判文件的要求缴纳保证金；</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9.5响应文件不按规定签字、盖章；</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9.6报价超过采购预算；</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9.7第二次报价超过第一次报价的；</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9.8供应商响应文件内容有与国家现行法律法规相违背的内容，或附有采购人无法接受的条件。</w:t>
      </w:r>
    </w:p>
    <w:p w:rsidR="00F41108" w:rsidRPr="00374CCC" w:rsidRDefault="00F41108" w:rsidP="00F41108">
      <w:pPr>
        <w:pStyle w:val="30"/>
        <w:spacing w:before="0" w:after="0" w:line="360" w:lineRule="auto"/>
        <w:rPr>
          <w:rFonts w:ascii="宋体" w:hAnsi="宋体"/>
          <w:color w:val="000000"/>
          <w:sz w:val="24"/>
          <w:szCs w:val="24"/>
        </w:rPr>
      </w:pPr>
      <w:bookmarkStart w:id="40" w:name="_Toc102227319"/>
      <w:bookmarkStart w:id="41" w:name="_Toc179714298"/>
      <w:bookmarkStart w:id="42" w:name="_Toc342913393"/>
      <w:bookmarkStart w:id="43" w:name="_Toc518988154"/>
      <w:bookmarkStart w:id="44" w:name="_Toc518989480"/>
      <w:r w:rsidRPr="00374CCC">
        <w:rPr>
          <w:rFonts w:ascii="宋体" w:hAnsi="宋体" w:hint="eastAsia"/>
          <w:color w:val="000000"/>
          <w:sz w:val="24"/>
          <w:szCs w:val="24"/>
        </w:rPr>
        <w:t>四、谈判程序</w:t>
      </w:r>
      <w:bookmarkEnd w:id="40"/>
      <w:bookmarkEnd w:id="41"/>
      <w:bookmarkEnd w:id="42"/>
      <w:bookmarkEnd w:id="43"/>
      <w:bookmarkEnd w:id="44"/>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1、谈判按竞争性谈判文件规定的时间和地点进行。供应商须有法定代表人或其授权代表参加并签到。</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竞争性谈判以抽签的形式确定谈判顺序，由本项目谈判小组分别与各供应商进行谈判。在正式谈判前，对各供应商的资格条件、响应文件的有效性、完整性和响应程度进行审查，审查的内容包括供应商营业执照和诚信声明、特定资格条件证明文件、供应</w:t>
      </w:r>
      <w:proofErr w:type="gramStart"/>
      <w:r w:rsidRPr="001F2477">
        <w:rPr>
          <w:rFonts w:ascii="宋体" w:hAnsi="宋体" w:hint="eastAsia"/>
          <w:color w:val="000000"/>
          <w:sz w:val="24"/>
          <w:szCs w:val="24"/>
        </w:rPr>
        <w:t>商法定</w:t>
      </w:r>
      <w:proofErr w:type="gramEnd"/>
      <w:r w:rsidRPr="001F2477">
        <w:rPr>
          <w:rFonts w:ascii="宋体" w:hAnsi="宋体" w:hint="eastAsia"/>
          <w:color w:val="000000"/>
          <w:sz w:val="24"/>
          <w:szCs w:val="24"/>
        </w:rPr>
        <w:t>代表人身份证明书和授权代表委托书身份证明等。各供应商只有在完全符合谈判要求的前提下，才能参与正式谈判。</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3、谈判小组在对响应文件的有效性、完整性和响应程度进行审查时，可以要求供应商</w:t>
      </w:r>
      <w:r w:rsidRPr="001F2477">
        <w:rPr>
          <w:rFonts w:ascii="宋体" w:hAnsi="宋体" w:hint="eastAsia"/>
          <w:color w:val="000000"/>
          <w:sz w:val="24"/>
          <w:szCs w:val="24"/>
        </w:rPr>
        <w:lastRenderedPageBreak/>
        <w:t>对响应文件中含义不明确、同类问题表述不一致或者有明显文字和计算错误的内容等</w:t>
      </w:r>
      <w:proofErr w:type="gramStart"/>
      <w:r w:rsidRPr="001F2477">
        <w:rPr>
          <w:rFonts w:ascii="宋体" w:hAnsi="宋体" w:hint="eastAsia"/>
          <w:color w:val="000000"/>
          <w:sz w:val="24"/>
          <w:szCs w:val="24"/>
        </w:rPr>
        <w:t>作出</w:t>
      </w:r>
      <w:proofErr w:type="gramEnd"/>
      <w:r w:rsidRPr="001F2477">
        <w:rPr>
          <w:rFonts w:ascii="宋体" w:hAnsi="宋体" w:hint="eastAsia"/>
          <w:color w:val="000000"/>
          <w:sz w:val="24"/>
          <w:szCs w:val="24"/>
        </w:rPr>
        <w:t>必要的澄清、说明或者更正。供应商的澄清、说明或者更正不得超出响应文件的范围或者改变响应文件的实质性内容。</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4、谈判小组要求供应商澄清、说明或者更正响应文件应当以书面形式</w:t>
      </w:r>
      <w:proofErr w:type="gramStart"/>
      <w:r w:rsidRPr="001F2477">
        <w:rPr>
          <w:rFonts w:ascii="宋体" w:hAnsi="宋体" w:hint="eastAsia"/>
          <w:color w:val="000000"/>
          <w:sz w:val="24"/>
          <w:szCs w:val="24"/>
        </w:rPr>
        <w:t>作出</w:t>
      </w:r>
      <w:proofErr w:type="gramEnd"/>
      <w:r w:rsidRPr="001F2477">
        <w:rPr>
          <w:rFonts w:ascii="宋体" w:hAnsi="宋体" w:hint="eastAsia"/>
          <w:color w:val="000000"/>
          <w:sz w:val="24"/>
          <w:szCs w:val="24"/>
        </w:rPr>
        <w:t>。供应商的澄清、说明或者更正应当由法定代表人或其授权代表签字或者加盖公章。由授权代表签字的，应当附法定代表人授权书。供应商为自然人的，应当由本人签字并附身份证明。</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5、在谈判过程中谈判的任何一方不得向他人透露与谈判有关的技术资料、价格或其他信息。</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sidRPr="001F2477">
        <w:rPr>
          <w:rFonts w:ascii="宋体" w:hAnsi="宋体" w:hint="eastAsia"/>
          <w:color w:val="000000"/>
          <w:sz w:val="24"/>
          <w:szCs w:val="24"/>
        </w:rPr>
        <w:t>作出</w:t>
      </w:r>
      <w:proofErr w:type="gramEnd"/>
      <w:r w:rsidRPr="001F2477">
        <w:rPr>
          <w:rFonts w:ascii="宋体" w:hAnsi="宋体" w:hint="eastAsia"/>
          <w:color w:val="000000"/>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7、供应商在谈判时</w:t>
      </w:r>
      <w:proofErr w:type="gramStart"/>
      <w:r w:rsidRPr="001F2477">
        <w:rPr>
          <w:rFonts w:ascii="宋体" w:hAnsi="宋体" w:hint="eastAsia"/>
          <w:color w:val="000000"/>
          <w:sz w:val="24"/>
          <w:szCs w:val="24"/>
        </w:rPr>
        <w:t>作出</w:t>
      </w:r>
      <w:proofErr w:type="gramEnd"/>
      <w:r w:rsidRPr="001F2477">
        <w:rPr>
          <w:rFonts w:ascii="宋体" w:hAnsi="宋体" w:hint="eastAsia"/>
          <w:color w:val="000000"/>
          <w:sz w:val="24"/>
          <w:szCs w:val="24"/>
        </w:rPr>
        <w:t>的所有书面承诺须由法定代表人或其授权代表签字。</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8、谈判结束后，谈判小组要求所有参加正式谈判的供应商在规定时间内同时书面提交最后报价及有关承诺（填写《最后报价表》并密封提交）。</w:t>
      </w:r>
      <w:r w:rsidRPr="001F2477">
        <w:rPr>
          <w:rFonts w:ascii="宋体" w:hAnsi="宋体"/>
          <w:color w:val="000000"/>
          <w:sz w:val="24"/>
          <w:szCs w:val="24"/>
        </w:rPr>
        <w:t>已提交响应文件</w:t>
      </w:r>
      <w:r w:rsidRPr="001F2477">
        <w:rPr>
          <w:rFonts w:ascii="宋体" w:hAnsi="宋体" w:hint="eastAsia"/>
          <w:color w:val="000000"/>
          <w:sz w:val="24"/>
          <w:szCs w:val="24"/>
        </w:rPr>
        <w:t>但未在规定时间内进行最后报价</w:t>
      </w:r>
      <w:r w:rsidRPr="001F2477">
        <w:rPr>
          <w:rFonts w:ascii="宋体" w:hAnsi="宋体"/>
          <w:color w:val="000000"/>
          <w:sz w:val="24"/>
          <w:szCs w:val="24"/>
        </w:rPr>
        <w:t>的供应商，</w:t>
      </w:r>
      <w:r w:rsidRPr="001F2477">
        <w:rPr>
          <w:rFonts w:ascii="宋体" w:hAnsi="宋体" w:hint="eastAsia"/>
          <w:color w:val="000000"/>
          <w:sz w:val="24"/>
          <w:szCs w:val="24"/>
        </w:rPr>
        <w:t>视为放弃最后报价，以供应商响应文件中的报价为准。</w:t>
      </w:r>
    </w:p>
    <w:p w:rsidR="00F41108" w:rsidRPr="00374CCC" w:rsidRDefault="00F41108" w:rsidP="00F41108">
      <w:pPr>
        <w:pStyle w:val="30"/>
        <w:spacing w:before="0" w:after="0" w:line="360" w:lineRule="auto"/>
        <w:rPr>
          <w:rFonts w:ascii="宋体" w:hAnsi="宋体"/>
          <w:color w:val="000000"/>
          <w:sz w:val="24"/>
          <w:szCs w:val="24"/>
        </w:rPr>
      </w:pPr>
      <w:bookmarkStart w:id="45" w:name="_Toc518988155"/>
      <w:bookmarkStart w:id="46" w:name="_Toc518989481"/>
      <w:bookmarkStart w:id="47" w:name="_Toc102227320"/>
      <w:bookmarkStart w:id="48" w:name="_Toc342913394"/>
      <w:r w:rsidRPr="00374CCC">
        <w:rPr>
          <w:rFonts w:ascii="宋体" w:hAnsi="宋体" w:hint="eastAsia"/>
          <w:color w:val="000000"/>
          <w:sz w:val="24"/>
          <w:szCs w:val="24"/>
        </w:rPr>
        <w:t>五、评审依据</w:t>
      </w:r>
      <w:bookmarkEnd w:id="45"/>
      <w:bookmarkEnd w:id="46"/>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评审的依据为竞争性谈判文件和响应文件（含有效的补充文件）。谈判小组判断响应文件对竞争性谈判文件的响应，仅基于响应文件本身而不靠外部证据。</w:t>
      </w:r>
    </w:p>
    <w:p w:rsidR="00F41108" w:rsidRPr="00374CCC" w:rsidRDefault="00F41108" w:rsidP="00F41108">
      <w:pPr>
        <w:pStyle w:val="30"/>
        <w:spacing w:before="0" w:after="0" w:line="360" w:lineRule="auto"/>
        <w:rPr>
          <w:rFonts w:ascii="宋体" w:hAnsi="宋体"/>
          <w:color w:val="000000"/>
          <w:sz w:val="24"/>
          <w:szCs w:val="24"/>
        </w:rPr>
      </w:pPr>
      <w:bookmarkStart w:id="49" w:name="_Toc518988156"/>
      <w:bookmarkStart w:id="50" w:name="_Toc518989482"/>
      <w:r w:rsidRPr="00374CCC">
        <w:rPr>
          <w:rFonts w:ascii="宋体" w:hAnsi="宋体" w:hint="eastAsia"/>
          <w:color w:val="000000"/>
          <w:sz w:val="24"/>
          <w:szCs w:val="24"/>
        </w:rPr>
        <w:t>六、成交</w:t>
      </w:r>
      <w:bookmarkEnd w:id="47"/>
      <w:r w:rsidRPr="00374CCC">
        <w:rPr>
          <w:rFonts w:ascii="宋体" w:hAnsi="宋体" w:hint="eastAsia"/>
          <w:color w:val="000000"/>
          <w:sz w:val="24"/>
          <w:szCs w:val="24"/>
        </w:rPr>
        <w:t>原则</w:t>
      </w:r>
      <w:bookmarkEnd w:id="48"/>
      <w:bookmarkEnd w:id="49"/>
      <w:bookmarkEnd w:id="50"/>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1、评审办法</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1.2若供应商的最后报价经扣减后价格相同，按技术参数（条款）的优劣顺序排列；以上都相同的，按服务条款的优劣顺序排列。</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1.3成交价格=成交供应商的最后报价</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2、评审细则：</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2.1 资格符合性检查</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lastRenderedPageBreak/>
        <w:t>依据法律法规和竞争性谈判文件的规定，对供应商的资格证明、保证金等进行审查，以确定供应商是否具备谈判资格。</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2.2对响应文件的有效性、完整性和响应程度检查</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2.3成交供应商的确定</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2.3.1“第三篇 谈判项目技术需求”有一条及以上不能满足竞争性谈判文件要求的供应商将失去成为成交供应商的资格；</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2.3.2“第四篇 谈判项目服务需求”有一条及以上不能满足竞争性谈判文件要求的供应商将失去成为成交供应商的资格。</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F41108" w:rsidRPr="001F2477" w:rsidRDefault="00F41108" w:rsidP="00F41108">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2.3.4谈判小组将依照评审办法提出3名以上成交候选人。</w:t>
      </w:r>
    </w:p>
    <w:p w:rsidR="00F41108" w:rsidRPr="001F2477" w:rsidRDefault="00F41108" w:rsidP="00F41108">
      <w:pPr>
        <w:snapToGrid w:val="0"/>
        <w:spacing w:line="360" w:lineRule="auto"/>
        <w:ind w:firstLineChars="167" w:firstLine="401"/>
        <w:rPr>
          <w:rFonts w:ascii="宋体" w:hAnsi="宋体"/>
          <w:color w:val="000000"/>
          <w:sz w:val="24"/>
          <w:szCs w:val="24"/>
        </w:rPr>
      </w:pPr>
      <w:r w:rsidRPr="001F2477">
        <w:rPr>
          <w:rFonts w:ascii="宋体" w:hAnsi="宋体" w:hint="eastAsia"/>
          <w:color w:val="000000"/>
          <w:sz w:val="24"/>
          <w:szCs w:val="24"/>
        </w:rPr>
        <w:t>2.4成交供应商的变更</w:t>
      </w:r>
    </w:p>
    <w:p w:rsidR="00F41108" w:rsidRPr="001F2477" w:rsidRDefault="00F41108" w:rsidP="00F41108">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2.4.1若为下列情况之一的，成交供应商因不可抗力或者自身原因不能履行合同的，采购人可以确定排名其后一位的成交候选人为成交供应商：</w:t>
      </w:r>
    </w:p>
    <w:p w:rsidR="00F41108" w:rsidRPr="001F2477" w:rsidRDefault="00F41108" w:rsidP="00F41108">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2.4.1.1</w:t>
      </w:r>
      <w:proofErr w:type="gramStart"/>
      <w:r w:rsidRPr="001F2477">
        <w:rPr>
          <w:rFonts w:ascii="宋体" w:hAnsi="宋体" w:hint="eastAsia"/>
          <w:color w:val="000000"/>
          <w:sz w:val="24"/>
          <w:szCs w:val="24"/>
        </w:rPr>
        <w:t>拟成交</w:t>
      </w:r>
      <w:proofErr w:type="gramEnd"/>
      <w:r w:rsidRPr="001F2477">
        <w:rPr>
          <w:rFonts w:ascii="宋体" w:hAnsi="宋体" w:hint="eastAsia"/>
          <w:color w:val="000000"/>
          <w:sz w:val="24"/>
          <w:szCs w:val="24"/>
        </w:rPr>
        <w:t>金额在100万以下的，报价不超过前一名报价5%的成交候选人；</w:t>
      </w:r>
    </w:p>
    <w:p w:rsidR="00F41108" w:rsidRPr="001F2477" w:rsidRDefault="00F41108" w:rsidP="00F41108">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2.4.1.2</w:t>
      </w:r>
      <w:proofErr w:type="gramStart"/>
      <w:r w:rsidRPr="001F2477">
        <w:rPr>
          <w:rFonts w:ascii="宋体" w:hAnsi="宋体" w:hint="eastAsia"/>
          <w:color w:val="000000"/>
          <w:sz w:val="24"/>
          <w:szCs w:val="24"/>
        </w:rPr>
        <w:t>拟成交</w:t>
      </w:r>
      <w:proofErr w:type="gramEnd"/>
      <w:r w:rsidRPr="001F2477">
        <w:rPr>
          <w:rFonts w:ascii="宋体" w:hAnsi="宋体" w:hint="eastAsia"/>
          <w:color w:val="000000"/>
          <w:sz w:val="24"/>
          <w:szCs w:val="24"/>
        </w:rPr>
        <w:t>金额在100～200万的，报价不超过前一名报价4%的成交候选人；</w:t>
      </w:r>
    </w:p>
    <w:p w:rsidR="00F41108" w:rsidRPr="001F2477" w:rsidRDefault="00F41108" w:rsidP="00F41108">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2.4.1.3采购人须按以上程序确认成交供应商，否则应重新组织采购。</w:t>
      </w:r>
    </w:p>
    <w:p w:rsidR="00F41108" w:rsidRPr="001F2477" w:rsidRDefault="00F41108" w:rsidP="00F41108">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2.4.2成交</w:t>
      </w:r>
      <w:proofErr w:type="gramStart"/>
      <w:r w:rsidRPr="001F2477">
        <w:rPr>
          <w:rFonts w:ascii="宋体" w:hAnsi="宋体" w:hint="eastAsia"/>
          <w:color w:val="000000"/>
          <w:sz w:val="24"/>
          <w:szCs w:val="24"/>
        </w:rPr>
        <w:t>供应商无充分</w:t>
      </w:r>
      <w:proofErr w:type="gramEnd"/>
      <w:r w:rsidRPr="001F2477">
        <w:rPr>
          <w:rFonts w:ascii="宋体" w:hAnsi="宋体" w:hint="eastAsia"/>
          <w:color w:val="000000"/>
          <w:sz w:val="24"/>
          <w:szCs w:val="24"/>
        </w:rPr>
        <w:t>理由放弃成交的，采购人将把相关情况报财政部门，财政部门将根据财政部十八号令第七十五条的规定对违规供应商进行处罚。</w:t>
      </w:r>
    </w:p>
    <w:p w:rsidR="00F41108" w:rsidRPr="001F2477" w:rsidRDefault="00F41108" w:rsidP="00F41108">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2.5出现下列情形之一的，采购人应当终止竞争性谈判采购活动，发布项目终止公告并说明原因，重新开展采购活动：</w:t>
      </w:r>
    </w:p>
    <w:p w:rsidR="00F41108" w:rsidRPr="001F2477" w:rsidRDefault="00F41108" w:rsidP="00F41108">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2.5.1因情况变化，不再符合规定的竞争性谈判采购方式适用情形的；</w:t>
      </w:r>
    </w:p>
    <w:p w:rsidR="00F41108" w:rsidRPr="001F2477" w:rsidRDefault="00F41108" w:rsidP="00F41108">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2.5.2出现影响采购公正的违法、违规行为的；</w:t>
      </w:r>
    </w:p>
    <w:p w:rsidR="00F41108" w:rsidRPr="001F2477" w:rsidRDefault="00F41108" w:rsidP="00F41108">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2.5.3在采购过程中符合竞争要求的供应商或者报价未超过采购预算的供应商不足3家的，但《政府采购非招标采购方式管理办法》第二十七条第二款规定的情形除外。</w:t>
      </w:r>
    </w:p>
    <w:p w:rsidR="00F41108" w:rsidRPr="00374CCC" w:rsidRDefault="00F41108" w:rsidP="00F41108">
      <w:pPr>
        <w:pStyle w:val="30"/>
        <w:spacing w:before="0" w:after="0" w:line="360" w:lineRule="auto"/>
        <w:rPr>
          <w:rFonts w:ascii="宋体" w:hAnsi="宋体"/>
          <w:color w:val="000000"/>
          <w:sz w:val="24"/>
          <w:szCs w:val="24"/>
        </w:rPr>
      </w:pPr>
      <w:bookmarkStart w:id="51" w:name="_Toc102227321"/>
      <w:bookmarkStart w:id="52" w:name="_Toc342913395"/>
      <w:bookmarkStart w:id="53" w:name="_Toc518988157"/>
      <w:bookmarkStart w:id="54" w:name="_Toc518989483"/>
      <w:r w:rsidRPr="00374CCC">
        <w:rPr>
          <w:rFonts w:ascii="宋体" w:hAnsi="宋体" w:hint="eastAsia"/>
          <w:color w:val="000000"/>
          <w:sz w:val="24"/>
          <w:szCs w:val="24"/>
        </w:rPr>
        <w:lastRenderedPageBreak/>
        <w:t>七、成交通知</w:t>
      </w:r>
      <w:bookmarkEnd w:id="51"/>
      <w:bookmarkEnd w:id="52"/>
      <w:bookmarkEnd w:id="53"/>
      <w:bookmarkEnd w:id="54"/>
    </w:p>
    <w:p w:rsidR="00F41108" w:rsidRPr="001F2477" w:rsidRDefault="00F41108" w:rsidP="00F41108">
      <w:pPr>
        <w:snapToGrid w:val="0"/>
        <w:spacing w:line="360" w:lineRule="auto"/>
        <w:ind w:firstLineChars="175" w:firstLine="420"/>
        <w:rPr>
          <w:rFonts w:ascii="宋体" w:hAnsi="宋体"/>
          <w:color w:val="000000"/>
          <w:sz w:val="24"/>
          <w:szCs w:val="24"/>
        </w:rPr>
      </w:pPr>
      <w:r w:rsidRPr="001F2477">
        <w:rPr>
          <w:rFonts w:ascii="宋体" w:hAnsi="宋体" w:hint="eastAsia"/>
          <w:color w:val="000000"/>
          <w:sz w:val="24"/>
          <w:szCs w:val="24"/>
        </w:rPr>
        <w:t>（一）定标原则与程序</w:t>
      </w:r>
    </w:p>
    <w:p w:rsidR="00F41108" w:rsidRPr="001F2477" w:rsidRDefault="00F41108" w:rsidP="00F41108">
      <w:pPr>
        <w:snapToGrid w:val="0"/>
        <w:spacing w:line="360" w:lineRule="auto"/>
        <w:ind w:firstLineChars="175" w:firstLine="420"/>
        <w:rPr>
          <w:rFonts w:ascii="宋体" w:hAnsi="宋体"/>
          <w:color w:val="000000"/>
          <w:sz w:val="24"/>
          <w:szCs w:val="24"/>
        </w:rPr>
      </w:pPr>
      <w:r w:rsidRPr="001F2477">
        <w:rPr>
          <w:rFonts w:ascii="宋体" w:hAnsi="宋体" w:hint="eastAsia"/>
          <w:color w:val="000000"/>
          <w:sz w:val="24"/>
          <w:szCs w:val="24"/>
        </w:rPr>
        <w:t>1、采购人或其授权的谈判小组应按照评标报告中推荐的中标候选人排名顺序确定中标人。</w:t>
      </w:r>
    </w:p>
    <w:p w:rsidR="00F41108" w:rsidRPr="001F2477" w:rsidRDefault="00F41108" w:rsidP="00F41108">
      <w:pPr>
        <w:spacing w:line="360" w:lineRule="auto"/>
        <w:ind w:firstLineChars="200" w:firstLine="480"/>
        <w:jc w:val="left"/>
        <w:rPr>
          <w:rFonts w:ascii="宋体" w:hAnsi="宋体"/>
          <w:color w:val="000000"/>
          <w:sz w:val="24"/>
          <w:szCs w:val="24"/>
        </w:rPr>
      </w:pPr>
      <w:r w:rsidRPr="001F2477">
        <w:rPr>
          <w:rFonts w:ascii="宋体" w:hAnsi="宋体" w:hint="eastAsia"/>
          <w:color w:val="000000"/>
          <w:sz w:val="24"/>
          <w:szCs w:val="24"/>
        </w:rPr>
        <w:t>2、采购人在</w:t>
      </w:r>
      <w:r w:rsidRPr="001F2477">
        <w:rPr>
          <w:rFonts w:ascii="宋体" w:hAnsi="宋体" w:hint="eastAsia"/>
          <w:color w:val="000000"/>
          <w:sz w:val="24"/>
        </w:rPr>
        <w:t>行采家（</w:t>
      </w:r>
      <w:hyperlink r:id="rId15" w:history="1">
        <w:r w:rsidRPr="001F2477">
          <w:rPr>
            <w:rStyle w:val="a9"/>
            <w:rFonts w:ascii="宋体" w:hAnsi="宋体"/>
            <w:color w:val="000000"/>
            <w:sz w:val="24"/>
          </w:rPr>
          <w:t>https://www.gec123.com/</w:t>
        </w:r>
      </w:hyperlink>
      <w:r w:rsidRPr="001F2477">
        <w:rPr>
          <w:rFonts w:ascii="宋体" w:hAnsi="宋体"/>
          <w:color w:val="000000"/>
          <w:sz w:val="24"/>
        </w:rPr>
        <w:t>）或</w:t>
      </w:r>
      <w:r w:rsidRPr="001F2477">
        <w:rPr>
          <w:rFonts w:ascii="宋体" w:hAnsi="宋体" w:hint="eastAsia"/>
          <w:color w:val="000000"/>
          <w:sz w:val="24"/>
        </w:rPr>
        <w:t>重庆市合川区人民医院网站</w:t>
      </w:r>
      <w:r w:rsidRPr="001F2477">
        <w:rPr>
          <w:rFonts w:ascii="宋体" w:hAnsi="宋体" w:cs="宋体" w:hint="eastAsia"/>
          <w:color w:val="000000"/>
          <w:kern w:val="0"/>
          <w:sz w:val="24"/>
          <w:szCs w:val="24"/>
        </w:rPr>
        <w:t>（</w:t>
      </w:r>
      <w:hyperlink r:id="rId16" w:history="1">
        <w:r w:rsidRPr="001F2477">
          <w:rPr>
            <w:rStyle w:val="a9"/>
            <w:rFonts w:ascii="宋体" w:hAnsi="宋体" w:cs="宋体"/>
            <w:color w:val="000000"/>
            <w:kern w:val="0"/>
            <w:sz w:val="24"/>
            <w:szCs w:val="24"/>
          </w:rPr>
          <w:t>http://www.hcrmyy.cn/</w:t>
        </w:r>
      </w:hyperlink>
      <w:r w:rsidRPr="001F2477">
        <w:rPr>
          <w:rFonts w:ascii="宋体" w:hAnsi="宋体" w:cs="宋体"/>
          <w:color w:val="000000"/>
          <w:kern w:val="0"/>
          <w:sz w:val="24"/>
          <w:szCs w:val="24"/>
        </w:rPr>
        <w:t>）等</w:t>
      </w:r>
      <w:r w:rsidRPr="001F2477">
        <w:rPr>
          <w:rFonts w:ascii="宋体" w:hAnsi="宋体" w:hint="eastAsia"/>
          <w:color w:val="000000"/>
          <w:sz w:val="24"/>
          <w:szCs w:val="24"/>
        </w:rPr>
        <w:t>公示中标或成交结果，公示时间1个工作日。</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3、《中标或者成交通知书》将作为签订合同的依据。</w:t>
      </w:r>
    </w:p>
    <w:p w:rsidR="00F41108" w:rsidRPr="00374CCC" w:rsidRDefault="00F41108" w:rsidP="00F41108">
      <w:pPr>
        <w:pStyle w:val="30"/>
        <w:spacing w:before="0" w:after="0" w:line="360" w:lineRule="auto"/>
        <w:rPr>
          <w:rFonts w:ascii="宋体" w:hAnsi="宋体"/>
          <w:color w:val="000000"/>
          <w:sz w:val="24"/>
          <w:szCs w:val="24"/>
        </w:rPr>
      </w:pPr>
      <w:bookmarkStart w:id="55" w:name="_Toc518988158"/>
      <w:bookmarkStart w:id="56" w:name="_Toc518989484"/>
      <w:r w:rsidRPr="00374CCC">
        <w:rPr>
          <w:rFonts w:ascii="宋体" w:hAnsi="宋体" w:hint="eastAsia"/>
          <w:color w:val="000000"/>
          <w:sz w:val="24"/>
          <w:szCs w:val="24"/>
        </w:rPr>
        <w:t>八、关于质疑和投诉</w:t>
      </w:r>
      <w:bookmarkEnd w:id="55"/>
      <w:bookmarkEnd w:id="56"/>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（一）质疑内容、时限</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1、供应商对成交结果有异议的，应当在成交公</w:t>
      </w:r>
      <w:proofErr w:type="gramStart"/>
      <w:r w:rsidRPr="001F2477">
        <w:rPr>
          <w:rFonts w:ascii="宋体" w:hAnsi="宋体" w:hint="eastAsia"/>
          <w:color w:val="000000"/>
          <w:sz w:val="24"/>
          <w:szCs w:val="24"/>
        </w:rPr>
        <w:t>示发布</w:t>
      </w:r>
      <w:proofErr w:type="gramEnd"/>
      <w:r w:rsidRPr="001F2477">
        <w:rPr>
          <w:rFonts w:ascii="宋体" w:hAnsi="宋体" w:hint="eastAsia"/>
          <w:color w:val="000000"/>
          <w:sz w:val="24"/>
          <w:szCs w:val="24"/>
        </w:rPr>
        <w:t>期间和成交公示截止时间后七个工作日内以书面形式向采购人提出质疑。</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2、供应商对采购文件中供应商特定资格条件、技术质量和商务要求、评审标准及评审细则有异议的，应向采购人提出质疑（联系人：</w:t>
      </w:r>
      <w:r>
        <w:rPr>
          <w:rFonts w:ascii="宋体" w:hAnsi="宋体" w:hint="eastAsia"/>
          <w:color w:val="000000"/>
          <w:sz w:val="24"/>
          <w:szCs w:val="24"/>
        </w:rPr>
        <w:t>龙</w:t>
      </w:r>
      <w:r w:rsidRPr="001F2477">
        <w:rPr>
          <w:rFonts w:ascii="宋体" w:hAnsi="宋体" w:hint="eastAsia"/>
          <w:color w:val="000000"/>
          <w:sz w:val="24"/>
          <w:szCs w:val="24"/>
        </w:rPr>
        <w:t>老师  电话：023-</w:t>
      </w:r>
      <w:r w:rsidRPr="004F46F0">
        <w:rPr>
          <w:rFonts w:ascii="宋体" w:hAnsi="宋体"/>
          <w:color w:val="000000"/>
          <w:sz w:val="24"/>
          <w:szCs w:val="24"/>
        </w:rPr>
        <w:t>42831081</w:t>
      </w:r>
      <w:r w:rsidRPr="001F2477">
        <w:rPr>
          <w:rFonts w:ascii="宋体" w:hAnsi="宋体" w:hint="eastAsia"/>
          <w:color w:val="000000"/>
          <w:sz w:val="24"/>
          <w:szCs w:val="24"/>
        </w:rPr>
        <w:t>）</w:t>
      </w:r>
    </w:p>
    <w:p w:rsidR="00F41108" w:rsidRPr="001F2477" w:rsidRDefault="00F41108" w:rsidP="00F41108">
      <w:pPr>
        <w:spacing w:line="360" w:lineRule="auto"/>
        <w:ind w:right="12" w:firstLine="480"/>
        <w:rPr>
          <w:rFonts w:ascii="宋体" w:hAnsi="宋体"/>
          <w:color w:val="000000"/>
          <w:sz w:val="24"/>
          <w:szCs w:val="24"/>
        </w:rPr>
      </w:pPr>
      <w:r w:rsidRPr="001F2477">
        <w:rPr>
          <w:rFonts w:ascii="宋体" w:hAnsi="宋体" w:hint="eastAsia"/>
          <w:color w:val="000000"/>
          <w:sz w:val="24"/>
        </w:rPr>
        <w:t>3、</w:t>
      </w:r>
      <w:proofErr w:type="gramStart"/>
      <w:r w:rsidRPr="001F2477">
        <w:rPr>
          <w:rFonts w:ascii="宋体" w:hAnsi="宋体" w:hint="eastAsia"/>
          <w:color w:val="000000"/>
          <w:sz w:val="24"/>
        </w:rPr>
        <w:t>质疑书</w:t>
      </w:r>
      <w:proofErr w:type="gramEnd"/>
      <w:r w:rsidRPr="001F2477">
        <w:rPr>
          <w:rFonts w:ascii="宋体" w:hAnsi="宋体" w:hint="eastAsia"/>
          <w:color w:val="000000"/>
          <w:sz w:val="24"/>
        </w:rPr>
        <w:t>提供</w:t>
      </w:r>
      <w:proofErr w:type="gramStart"/>
      <w:r w:rsidRPr="001F2477">
        <w:rPr>
          <w:rFonts w:ascii="宋体" w:hAnsi="宋体" w:hint="eastAsia"/>
          <w:color w:val="000000"/>
          <w:sz w:val="24"/>
        </w:rPr>
        <w:t>一</w:t>
      </w:r>
      <w:proofErr w:type="gramEnd"/>
      <w:r w:rsidRPr="001F2477">
        <w:rPr>
          <w:rFonts w:ascii="宋体" w:hAnsi="宋体" w:hint="eastAsia"/>
          <w:color w:val="000000"/>
          <w:sz w:val="24"/>
        </w:rPr>
        <w:t>正本，</w:t>
      </w:r>
      <w:proofErr w:type="gramStart"/>
      <w:r w:rsidRPr="001F2477">
        <w:rPr>
          <w:rFonts w:ascii="宋体" w:hAnsi="宋体" w:hint="eastAsia"/>
          <w:color w:val="000000"/>
          <w:sz w:val="24"/>
        </w:rPr>
        <w:t>一</w:t>
      </w:r>
      <w:proofErr w:type="gramEnd"/>
      <w:r w:rsidRPr="001F2477">
        <w:rPr>
          <w:rFonts w:ascii="宋体" w:hAnsi="宋体" w:hint="eastAsia"/>
          <w:color w:val="000000"/>
          <w:sz w:val="24"/>
        </w:rPr>
        <w:t>副本，并提供</w:t>
      </w:r>
      <w:proofErr w:type="gramStart"/>
      <w:r w:rsidRPr="001F2477">
        <w:rPr>
          <w:rFonts w:ascii="宋体" w:hAnsi="宋体" w:hint="eastAsia"/>
          <w:color w:val="000000"/>
          <w:sz w:val="24"/>
        </w:rPr>
        <w:t>质疑书电子件</w:t>
      </w:r>
      <w:proofErr w:type="gramEnd"/>
      <w:r w:rsidRPr="001F2477">
        <w:rPr>
          <w:rFonts w:ascii="宋体" w:hAnsi="宋体" w:hint="eastAsia"/>
          <w:color w:val="000000"/>
          <w:sz w:val="24"/>
        </w:rPr>
        <w:t>。未提供</w:t>
      </w:r>
      <w:r>
        <w:rPr>
          <w:rFonts w:ascii="宋体" w:hAnsi="宋体" w:hint="eastAsia"/>
          <w:color w:val="000000"/>
          <w:sz w:val="24"/>
        </w:rPr>
        <w:t>明确的证明支撑材料</w:t>
      </w:r>
      <w:r w:rsidRPr="001F2477">
        <w:rPr>
          <w:rFonts w:ascii="宋体" w:hAnsi="宋体" w:hint="eastAsia"/>
          <w:color w:val="000000"/>
          <w:sz w:val="24"/>
        </w:rPr>
        <w:t>的，采购人拒绝受理。</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（二）质疑答复</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采购人将按照《重庆市政府采购供应商质疑投诉处理暂行规定》的相关规定对质疑内容</w:t>
      </w:r>
      <w:proofErr w:type="gramStart"/>
      <w:r w:rsidRPr="001F2477">
        <w:rPr>
          <w:rFonts w:ascii="宋体" w:hAnsi="宋体" w:hint="eastAsia"/>
          <w:color w:val="000000"/>
          <w:sz w:val="24"/>
          <w:szCs w:val="24"/>
        </w:rPr>
        <w:t>作出</w:t>
      </w:r>
      <w:proofErr w:type="gramEnd"/>
      <w:r w:rsidRPr="001F2477">
        <w:rPr>
          <w:rFonts w:ascii="宋体" w:hAnsi="宋体" w:hint="eastAsia"/>
          <w:color w:val="000000"/>
          <w:sz w:val="24"/>
          <w:szCs w:val="24"/>
        </w:rPr>
        <w:t>答复和处理。</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（三）投诉</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1、供应商对采购人答复不满意或者采购人未在规定时间内答复的，可在答复期满后十五个工作日内按有关规定，向同级财政部门投诉。</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2、在提出投诉时，应附送相关证明材料。投诉书及证明材料为外文的，应同时提供其中文译本；中文与外文意思不一致的，以中文为准。</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F41108" w:rsidRPr="00374CCC" w:rsidRDefault="00F41108" w:rsidP="00F41108">
      <w:pPr>
        <w:pStyle w:val="30"/>
        <w:spacing w:before="0" w:after="0" w:line="360" w:lineRule="auto"/>
        <w:rPr>
          <w:rFonts w:ascii="宋体" w:hAnsi="宋体"/>
          <w:color w:val="000000"/>
          <w:sz w:val="24"/>
          <w:szCs w:val="24"/>
        </w:rPr>
      </w:pPr>
      <w:bookmarkStart w:id="57" w:name="_Toc102227322"/>
      <w:bookmarkStart w:id="58" w:name="_Toc342913396"/>
      <w:bookmarkStart w:id="59" w:name="_Toc518988159"/>
      <w:bookmarkStart w:id="60" w:name="_Toc518989485"/>
      <w:r w:rsidRPr="00374CCC">
        <w:rPr>
          <w:rFonts w:ascii="宋体" w:hAnsi="宋体" w:hint="eastAsia"/>
          <w:color w:val="000000"/>
          <w:sz w:val="24"/>
          <w:szCs w:val="24"/>
        </w:rPr>
        <w:t>九、签订</w:t>
      </w:r>
      <w:bookmarkEnd w:id="57"/>
      <w:r w:rsidRPr="00374CCC">
        <w:rPr>
          <w:rFonts w:ascii="宋体" w:hAnsi="宋体" w:hint="eastAsia"/>
          <w:color w:val="000000"/>
          <w:sz w:val="24"/>
          <w:szCs w:val="24"/>
        </w:rPr>
        <w:t>合同</w:t>
      </w:r>
      <w:bookmarkEnd w:id="58"/>
      <w:bookmarkEnd w:id="59"/>
      <w:bookmarkEnd w:id="60"/>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1、采购人与成交供应商应当在中标通知书发出之日起30日内，按照采购文件确定的合同文本以及技术和服务要求等事项签订政府采购合同。</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2、竞争性谈判文件、成交供应商的响应文件及有效承诺文件等，均为签订合同的依据。</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3、如成交供应商放弃成交项目或在签订合同时擅自改变成交状态的，采购人将按照相</w:t>
      </w:r>
      <w:r w:rsidRPr="001F2477">
        <w:rPr>
          <w:rFonts w:ascii="宋体" w:hAnsi="宋体" w:hint="eastAsia"/>
          <w:color w:val="000000"/>
          <w:sz w:val="24"/>
          <w:szCs w:val="24"/>
        </w:rPr>
        <w:lastRenderedPageBreak/>
        <w:t>关法律法规处理。</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rsidR="00F41108" w:rsidRPr="001F2477" w:rsidRDefault="00F41108" w:rsidP="00F41108">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5、除不可抗力等因素外，成交通知书发出后，采购人改变成交结果，或者成交供应</w:t>
      </w:r>
      <w:proofErr w:type="gramStart"/>
      <w:r w:rsidRPr="001F2477">
        <w:rPr>
          <w:rFonts w:ascii="宋体" w:hAnsi="宋体" w:hint="eastAsia"/>
          <w:color w:val="000000"/>
          <w:sz w:val="24"/>
          <w:szCs w:val="24"/>
        </w:rPr>
        <w:t>商拒绝</w:t>
      </w:r>
      <w:proofErr w:type="gramEnd"/>
      <w:r w:rsidRPr="001F2477">
        <w:rPr>
          <w:rFonts w:ascii="宋体" w:hAnsi="宋体" w:hint="eastAsia"/>
          <w:color w:val="000000"/>
          <w:sz w:val="24"/>
          <w:szCs w:val="24"/>
        </w:rPr>
        <w:t>签订政府采购合同的，应当承担相应的法律责任。</w:t>
      </w:r>
    </w:p>
    <w:p w:rsidR="00F41108" w:rsidRPr="00EC77F9" w:rsidRDefault="00F41108" w:rsidP="00F41108">
      <w:pPr>
        <w:pStyle w:val="23"/>
        <w:spacing w:before="0" w:after="0" w:line="360" w:lineRule="auto"/>
        <w:jc w:val="center"/>
        <w:rPr>
          <w:rFonts w:ascii="宋体" w:hAnsi="宋体"/>
          <w:color w:val="000000"/>
          <w:sz w:val="36"/>
          <w:szCs w:val="30"/>
        </w:rPr>
      </w:pPr>
      <w:bookmarkStart w:id="61" w:name="_Toc518988160"/>
      <w:r w:rsidRPr="00374CCC">
        <w:rPr>
          <w:rFonts w:ascii="宋体" w:hAnsi="宋体"/>
          <w:b w:val="0"/>
          <w:color w:val="000000"/>
          <w:sz w:val="36"/>
          <w:szCs w:val="30"/>
        </w:rPr>
        <w:br w:type="page"/>
      </w:r>
      <w:bookmarkStart w:id="62" w:name="_Toc518989486"/>
      <w:r w:rsidRPr="00EC77F9">
        <w:rPr>
          <w:rFonts w:ascii="宋体" w:eastAsia="宋体" w:hAnsi="宋体" w:hint="eastAsia"/>
          <w:color w:val="000000"/>
          <w:sz w:val="36"/>
          <w:szCs w:val="30"/>
        </w:rPr>
        <w:lastRenderedPageBreak/>
        <w:t>第三篇  谈判项目技术需求</w:t>
      </w:r>
      <w:bookmarkEnd w:id="61"/>
      <w:bookmarkEnd w:id="62"/>
    </w:p>
    <w:p w:rsidR="00F41108" w:rsidRPr="00396575" w:rsidRDefault="00F41108" w:rsidP="00F41108">
      <w:pPr>
        <w:rPr>
          <w:b/>
        </w:rPr>
      </w:pPr>
      <w:bookmarkStart w:id="63" w:name="_Toc518988161"/>
      <w:bookmarkStart w:id="64" w:name="_Toc518989487"/>
      <w:bookmarkStart w:id="65" w:name="_Toc12789058"/>
      <w:r w:rsidRPr="00396575">
        <w:rPr>
          <w:rFonts w:hint="eastAsia"/>
          <w:b/>
        </w:rPr>
        <w:t>一、项目情况</w:t>
      </w:r>
      <w:bookmarkEnd w:id="63"/>
      <w:bookmarkEnd w:id="64"/>
    </w:p>
    <w:p w:rsidR="00F41108" w:rsidRPr="00DC41BA" w:rsidRDefault="00F41108" w:rsidP="00DC41BA">
      <w:pPr>
        <w:spacing w:line="480" w:lineRule="exact"/>
        <w:ind w:firstLineChars="200" w:firstLine="482"/>
        <w:rPr>
          <w:rFonts w:ascii="宋体" w:hAnsi="宋体" w:cs="宋体" w:hint="eastAsia"/>
          <w:b/>
          <w:sz w:val="24"/>
          <w:szCs w:val="24"/>
        </w:rPr>
      </w:pPr>
      <w:bookmarkStart w:id="66" w:name="_Toc7000"/>
      <w:r w:rsidRPr="00DC41BA">
        <w:rPr>
          <w:rFonts w:ascii="宋体" w:hAnsi="宋体" w:cs="宋体" w:hint="eastAsia"/>
          <w:b/>
          <w:sz w:val="24"/>
          <w:szCs w:val="24"/>
          <w:lang/>
        </w:rPr>
        <w:t>（一）建设要求</w:t>
      </w:r>
    </w:p>
    <w:p w:rsidR="00F41108" w:rsidRDefault="00F41108" w:rsidP="00F41108">
      <w:pPr>
        <w:pStyle w:val="msolistparagraph0"/>
        <w:widowControl/>
        <w:spacing w:line="480" w:lineRule="exact"/>
        <w:ind w:firstLineChars="0" w:firstLine="0"/>
        <w:rPr>
          <w:rFonts w:ascii="宋体" w:eastAsia="宋体" w:hAnsi="宋体" w:cs="宋体"/>
          <w:sz w:val="24"/>
          <w:szCs w:val="24"/>
        </w:rPr>
      </w:pPr>
      <w:r>
        <w:rPr>
          <w:rFonts w:ascii="宋体" w:eastAsia="宋体" w:hAnsi="宋体" w:cs="宋体"/>
          <w:sz w:val="24"/>
          <w:szCs w:val="24"/>
        </w:rPr>
        <w:t>1.系统必须符合国家、地方有关法律、法规、规章制度和相关数据技术规范的要求。</w:t>
      </w:r>
    </w:p>
    <w:p w:rsidR="00F41108" w:rsidRDefault="00F41108" w:rsidP="00F41108">
      <w:pPr>
        <w:pStyle w:val="msolistparagraph0"/>
        <w:widowControl/>
        <w:spacing w:line="480" w:lineRule="exact"/>
        <w:ind w:firstLineChars="0" w:firstLine="0"/>
        <w:rPr>
          <w:rFonts w:ascii="宋体" w:eastAsia="宋体" w:hAnsi="宋体" w:cs="宋体"/>
          <w:sz w:val="24"/>
          <w:szCs w:val="24"/>
        </w:rPr>
      </w:pPr>
      <w:r>
        <w:rPr>
          <w:rFonts w:ascii="宋体" w:eastAsia="宋体" w:hAnsi="宋体" w:cs="宋体"/>
          <w:sz w:val="24"/>
          <w:szCs w:val="24"/>
        </w:rPr>
        <w:t>2.实现与合川区中心血站管理信息系统合理对接（</w:t>
      </w:r>
      <w:proofErr w:type="gramStart"/>
      <w:r>
        <w:rPr>
          <w:rFonts w:ascii="宋体" w:eastAsia="宋体" w:hAnsi="宋体" w:cs="宋体"/>
          <w:sz w:val="24"/>
          <w:szCs w:val="24"/>
        </w:rPr>
        <w:t>如发血数据</w:t>
      </w:r>
      <w:proofErr w:type="gramEnd"/>
      <w:r>
        <w:rPr>
          <w:rFonts w:ascii="宋体" w:eastAsia="宋体" w:hAnsi="宋体" w:cs="宋体"/>
          <w:sz w:val="24"/>
          <w:szCs w:val="24"/>
        </w:rPr>
        <w:t>、血液库存等相关用血信息），确保血液信息的安全、完整、有效。（提供合川区中心血站系统兼容性测试报告，并加盖供应商公章）</w:t>
      </w:r>
    </w:p>
    <w:p w:rsidR="00F41108" w:rsidRDefault="00F41108" w:rsidP="00F41108">
      <w:pPr>
        <w:pStyle w:val="msolistparagraph0"/>
        <w:widowControl/>
        <w:spacing w:line="480" w:lineRule="exact"/>
        <w:ind w:firstLineChars="0" w:firstLine="0"/>
        <w:rPr>
          <w:rFonts w:ascii="宋体" w:eastAsia="宋体" w:hAnsi="宋体" w:cs="宋体"/>
          <w:sz w:val="24"/>
          <w:szCs w:val="24"/>
        </w:rPr>
      </w:pPr>
      <w:r>
        <w:rPr>
          <w:rFonts w:ascii="宋体" w:eastAsia="宋体" w:hAnsi="宋体" w:cs="宋体"/>
          <w:sz w:val="24"/>
          <w:szCs w:val="24"/>
        </w:rPr>
        <w:t>3.系统采用 B/S 架构，便于管理和维护。</w:t>
      </w:r>
    </w:p>
    <w:p w:rsidR="00F41108" w:rsidRPr="00DC41BA" w:rsidRDefault="00F41108" w:rsidP="00DC41BA">
      <w:pPr>
        <w:pStyle w:val="msolistparagraph0"/>
        <w:widowControl/>
        <w:spacing w:line="480" w:lineRule="exact"/>
        <w:ind w:firstLineChars="100" w:firstLine="241"/>
        <w:rPr>
          <w:rFonts w:ascii="宋体" w:eastAsia="宋体" w:hAnsi="宋体" w:cs="宋体"/>
          <w:b/>
          <w:sz w:val="24"/>
          <w:szCs w:val="24"/>
        </w:rPr>
      </w:pPr>
      <w:r w:rsidRPr="00DC41BA">
        <w:rPr>
          <w:rFonts w:ascii="宋体" w:eastAsia="宋体" w:hAnsi="宋体" w:cs="宋体"/>
          <w:b/>
          <w:sz w:val="24"/>
          <w:szCs w:val="24"/>
        </w:rPr>
        <w:t>（二）功能要求</w:t>
      </w:r>
    </w:p>
    <w:p w:rsidR="00F41108" w:rsidRDefault="00F41108" w:rsidP="00F41108">
      <w:pPr>
        <w:spacing w:line="480" w:lineRule="exact"/>
        <w:ind w:firstLineChars="200" w:firstLine="480"/>
        <w:rPr>
          <w:rFonts w:ascii="宋体" w:hAnsi="宋体" w:cs="宋体" w:hint="eastAsia"/>
          <w:sz w:val="24"/>
          <w:szCs w:val="24"/>
        </w:rPr>
      </w:pPr>
      <w:r>
        <w:rPr>
          <w:rFonts w:ascii="宋体" w:hAnsi="宋体" w:cs="宋体" w:hint="eastAsia"/>
          <w:sz w:val="24"/>
          <w:szCs w:val="24"/>
          <w:lang/>
        </w:rPr>
        <w:t>应具备信息追溯、库存管理、联网订血、联网入库、检验管理、异体输血、自体输血、合理用血、统计分析、系统管理等基本功能。</w:t>
      </w:r>
    </w:p>
    <w:tbl>
      <w:tblPr>
        <w:tblW w:w="0" w:type="auto"/>
        <w:tblLayout w:type="fixed"/>
        <w:tblCellMar>
          <w:left w:w="0" w:type="dxa"/>
          <w:right w:w="0" w:type="dxa"/>
        </w:tblCellMar>
        <w:tblLook w:val="0000"/>
      </w:tblPr>
      <w:tblGrid>
        <w:gridCol w:w="634"/>
        <w:gridCol w:w="929"/>
        <w:gridCol w:w="1534"/>
        <w:gridCol w:w="6186"/>
      </w:tblGrid>
      <w:tr w:rsidR="00F41108" w:rsidRPr="00DC41BA" w:rsidTr="00F41108">
        <w:trPr>
          <w:trHeight w:val="270"/>
        </w:trPr>
        <w:tc>
          <w:tcPr>
            <w:tcW w:w="634"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b/>
                <w:sz w:val="24"/>
                <w:szCs w:val="24"/>
              </w:rPr>
            </w:pPr>
            <w:r w:rsidRPr="00DC41BA">
              <w:rPr>
                <w:rFonts w:ascii="宋体" w:hAnsi="宋体" w:cs="宋体"/>
                <w:b/>
                <w:kern w:val="0"/>
                <w:sz w:val="24"/>
                <w:szCs w:val="24"/>
                <w:lang/>
              </w:rPr>
              <w:t>名称</w:t>
            </w:r>
          </w:p>
        </w:tc>
        <w:tc>
          <w:tcPr>
            <w:tcW w:w="929"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F41108" w:rsidRPr="00DC41BA" w:rsidRDefault="00F41108" w:rsidP="00DC41BA">
            <w:pPr>
              <w:widowControl/>
              <w:spacing w:line="400" w:lineRule="exact"/>
              <w:ind w:firstLineChars="50" w:firstLine="120"/>
              <w:textAlignment w:val="center"/>
              <w:rPr>
                <w:rFonts w:ascii="宋体" w:hAnsi="宋体" w:cs="宋体"/>
                <w:b/>
                <w:sz w:val="24"/>
                <w:szCs w:val="24"/>
              </w:rPr>
            </w:pPr>
            <w:r w:rsidRPr="00DC41BA">
              <w:rPr>
                <w:rFonts w:ascii="宋体" w:hAnsi="宋体" w:cs="宋体"/>
                <w:b/>
                <w:kern w:val="0"/>
                <w:sz w:val="24"/>
                <w:szCs w:val="24"/>
                <w:lang/>
              </w:rPr>
              <w:t>模块</w:t>
            </w:r>
          </w:p>
        </w:tc>
        <w:tc>
          <w:tcPr>
            <w:tcW w:w="1534"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F41108" w:rsidRPr="00DC41BA" w:rsidRDefault="00F41108" w:rsidP="00F41108">
            <w:pPr>
              <w:widowControl/>
              <w:spacing w:line="400" w:lineRule="exact"/>
              <w:ind w:firstLine="422"/>
              <w:jc w:val="center"/>
              <w:textAlignment w:val="center"/>
              <w:rPr>
                <w:rFonts w:ascii="宋体" w:hAnsi="宋体" w:cs="宋体"/>
                <w:b/>
                <w:sz w:val="24"/>
                <w:szCs w:val="24"/>
              </w:rPr>
            </w:pPr>
            <w:r w:rsidRPr="00DC41BA">
              <w:rPr>
                <w:rFonts w:ascii="宋体" w:hAnsi="宋体" w:cs="宋体"/>
                <w:b/>
                <w:kern w:val="0"/>
                <w:sz w:val="24"/>
                <w:szCs w:val="24"/>
                <w:lang/>
              </w:rPr>
              <w:t>功能</w:t>
            </w:r>
          </w:p>
        </w:tc>
        <w:tc>
          <w:tcPr>
            <w:tcW w:w="6186"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F41108" w:rsidRPr="00DC41BA" w:rsidRDefault="00F41108" w:rsidP="00F41108">
            <w:pPr>
              <w:widowControl/>
              <w:spacing w:line="400" w:lineRule="exact"/>
              <w:ind w:firstLine="422"/>
              <w:jc w:val="center"/>
              <w:textAlignment w:val="center"/>
              <w:rPr>
                <w:rFonts w:ascii="宋体" w:hAnsi="宋体" w:cs="宋体"/>
                <w:b/>
                <w:sz w:val="24"/>
                <w:szCs w:val="24"/>
              </w:rPr>
            </w:pPr>
            <w:r w:rsidRPr="00DC41BA">
              <w:rPr>
                <w:rFonts w:ascii="宋体" w:hAnsi="宋体" w:cs="宋体"/>
                <w:b/>
                <w:kern w:val="0"/>
                <w:sz w:val="24"/>
                <w:szCs w:val="24"/>
                <w:lang/>
              </w:rPr>
              <w:t>具体功能要求</w:t>
            </w:r>
          </w:p>
        </w:tc>
      </w:tr>
      <w:tr w:rsidR="00F41108" w:rsidRPr="00DC41BA" w:rsidTr="00F41108">
        <w:trPr>
          <w:trHeight w:val="270"/>
        </w:trPr>
        <w:tc>
          <w:tcPr>
            <w:tcW w:w="634" w:type="dxa"/>
            <w:vMerge w:val="restart"/>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合理用血管</w:t>
            </w:r>
            <w:proofErr w:type="gramStart"/>
            <w:r w:rsidRPr="00DC41BA">
              <w:rPr>
                <w:rFonts w:ascii="宋体" w:hAnsi="宋体" w:cs="宋体"/>
                <w:kern w:val="0"/>
                <w:sz w:val="24"/>
                <w:szCs w:val="24"/>
                <w:lang/>
              </w:rPr>
              <w:t>理软件</w:t>
            </w:r>
            <w:proofErr w:type="gramEnd"/>
          </w:p>
        </w:tc>
        <w:tc>
          <w:tcPr>
            <w:tcW w:w="9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信息追溯</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费用管理</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实现HIS计费、终止计费、退费等功能。</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患者追溯</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对患者历次输血情况全程跟踪管理，提高医院对患者的服务质量。</w:t>
            </w:r>
          </w:p>
        </w:tc>
      </w:tr>
      <w:tr w:rsidR="00F41108" w:rsidRPr="00DC41BA" w:rsidTr="00F41108">
        <w:trPr>
          <w:trHeight w:val="4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血液追溯</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对血液整体流动过程进行追踪控制，确保血液信息的完整性和一致性。</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系统审计</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记录所有进入系统的操作痕迹，全方位保障信息安全。</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接口监控</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记录与HIS数据同步的状态信息。</w:t>
            </w:r>
          </w:p>
        </w:tc>
      </w:tr>
      <w:tr w:rsidR="00F41108" w:rsidRPr="00DC41BA" w:rsidTr="00F41108">
        <w:trPr>
          <w:trHeight w:val="675"/>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▲预警提醒</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灵活的预警方式和规则，做到常规业务定时提醒、</w:t>
            </w:r>
            <w:proofErr w:type="gramStart"/>
            <w:r w:rsidRPr="00DC41BA">
              <w:rPr>
                <w:rFonts w:ascii="宋体" w:hAnsi="宋体" w:cs="宋体"/>
                <w:kern w:val="0"/>
                <w:sz w:val="24"/>
                <w:szCs w:val="24"/>
                <w:lang/>
              </w:rPr>
              <w:t>异常业务</w:t>
            </w:r>
            <w:proofErr w:type="gramEnd"/>
            <w:r w:rsidRPr="00DC41BA">
              <w:rPr>
                <w:rFonts w:ascii="宋体" w:hAnsi="宋体" w:cs="宋体"/>
                <w:kern w:val="0"/>
                <w:sz w:val="24"/>
                <w:szCs w:val="24"/>
                <w:lang/>
              </w:rPr>
              <w:t>即时预警，包括：血液效期预警、血液库存预警、特殊血型患者提醒、异常配血结果预警、历史输血反应患者提醒等。</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温湿度监控</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通过接口或人工记录监控对象的温湿度等信息。</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交接班记录</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记录输血科医生交接班新，包括温控、库存等信息。</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临床提醒</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rPr>
                <w:sz w:val="24"/>
                <w:szCs w:val="24"/>
              </w:rPr>
            </w:pPr>
            <w:r w:rsidRPr="00DC41BA">
              <w:rPr>
                <w:rFonts w:ascii="宋体" w:hAnsi="宋体"/>
                <w:kern w:val="0"/>
                <w:sz w:val="24"/>
                <w:szCs w:val="24"/>
              </w:rPr>
              <w:t>输血即时发布临床的提醒消息，可发布：血液效期提醒、血液库存提醒、特殊血型患者提醒、异常配血结果提醒、历史输血反应患者提醒等。</w:t>
            </w:r>
          </w:p>
        </w:tc>
      </w:tr>
      <w:tr w:rsidR="00F41108" w:rsidRPr="00DC41BA" w:rsidTr="00F41108">
        <w:trPr>
          <w:trHeight w:val="4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库存管理</w:t>
            </w: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w:t>
            </w:r>
            <w:proofErr w:type="gramStart"/>
            <w:r w:rsidRPr="00DC41BA">
              <w:rPr>
                <w:rFonts w:ascii="宋体" w:hAnsi="宋体" w:cs="宋体"/>
                <w:kern w:val="0"/>
                <w:sz w:val="24"/>
                <w:szCs w:val="24"/>
                <w:lang/>
              </w:rPr>
              <w:t>联网订血</w:t>
            </w:r>
            <w:proofErr w:type="gramEnd"/>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与供血机构联网，同步供血机构血液品种信息，</w:t>
            </w:r>
            <w:proofErr w:type="gramStart"/>
            <w:r w:rsidRPr="00DC41BA">
              <w:rPr>
                <w:rFonts w:ascii="宋体" w:hAnsi="宋体" w:cs="宋体"/>
                <w:kern w:val="0"/>
                <w:sz w:val="24"/>
                <w:szCs w:val="24"/>
                <w:lang/>
              </w:rPr>
              <w:t>实现订血单据</w:t>
            </w:r>
            <w:proofErr w:type="gramEnd"/>
            <w:r w:rsidRPr="00DC41BA">
              <w:rPr>
                <w:rFonts w:ascii="宋体" w:hAnsi="宋体" w:cs="宋体"/>
                <w:kern w:val="0"/>
                <w:sz w:val="24"/>
                <w:szCs w:val="24"/>
                <w:lang/>
              </w:rPr>
              <w:t>的网上收发与确认工作，支持按规格和血量</w:t>
            </w:r>
            <w:proofErr w:type="gramStart"/>
            <w:r w:rsidRPr="00DC41BA">
              <w:rPr>
                <w:rFonts w:ascii="宋体" w:hAnsi="宋体" w:cs="宋体"/>
                <w:kern w:val="0"/>
                <w:sz w:val="24"/>
                <w:szCs w:val="24"/>
                <w:lang/>
              </w:rPr>
              <w:t>两种订血方式</w:t>
            </w:r>
            <w:proofErr w:type="gramEnd"/>
            <w:r w:rsidRPr="00DC41BA">
              <w:rPr>
                <w:rFonts w:ascii="宋体" w:hAnsi="宋体" w:cs="宋体"/>
                <w:kern w:val="0"/>
                <w:sz w:val="24"/>
                <w:szCs w:val="24"/>
                <w:lang/>
              </w:rPr>
              <w:t>。</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proofErr w:type="gramStart"/>
            <w:r w:rsidRPr="00DC41BA">
              <w:rPr>
                <w:rFonts w:ascii="宋体" w:hAnsi="宋体" w:cs="宋体"/>
                <w:kern w:val="0"/>
                <w:sz w:val="24"/>
                <w:szCs w:val="24"/>
                <w:lang/>
              </w:rPr>
              <w:t>根据订血类型</w:t>
            </w:r>
            <w:proofErr w:type="gramEnd"/>
            <w:r w:rsidRPr="00DC41BA">
              <w:rPr>
                <w:rFonts w:ascii="宋体" w:hAnsi="宋体" w:cs="宋体"/>
                <w:kern w:val="0"/>
                <w:sz w:val="24"/>
                <w:szCs w:val="24"/>
                <w:lang/>
              </w:rPr>
              <w:t>、库存基线、血液品种等指标，合理化订血。</w:t>
            </w:r>
          </w:p>
        </w:tc>
      </w:tr>
      <w:tr w:rsidR="00F41108" w:rsidRPr="00DC41BA" w:rsidTr="00F41108">
        <w:trPr>
          <w:trHeight w:val="4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▲联网入库</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与供血结构联网，下载供血</w:t>
            </w:r>
            <w:proofErr w:type="gramStart"/>
            <w:r w:rsidRPr="00DC41BA">
              <w:rPr>
                <w:rFonts w:ascii="宋体" w:hAnsi="宋体" w:cs="宋体"/>
                <w:kern w:val="0"/>
                <w:sz w:val="24"/>
                <w:szCs w:val="24"/>
                <w:lang/>
              </w:rPr>
              <w:t>机构发血信息</w:t>
            </w:r>
            <w:proofErr w:type="gramEnd"/>
            <w:r w:rsidRPr="00DC41BA">
              <w:rPr>
                <w:rFonts w:ascii="宋体" w:hAnsi="宋体" w:cs="宋体"/>
                <w:kern w:val="0"/>
                <w:sz w:val="24"/>
                <w:szCs w:val="24"/>
                <w:lang/>
              </w:rPr>
              <w:t>，并入库。可根据输血科业务选择核准入库或批量入库。</w:t>
            </w:r>
          </w:p>
        </w:tc>
      </w:tr>
      <w:tr w:rsidR="00F41108" w:rsidRPr="00DC41BA" w:rsidTr="00F41108">
        <w:trPr>
          <w:trHeight w:val="4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手工入库</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血液信息手工入库，不受供血结构联网信息的限制。可根据输血科业务选择核准入库或批量入库。</w:t>
            </w:r>
          </w:p>
        </w:tc>
      </w:tr>
      <w:tr w:rsidR="00F41108" w:rsidRPr="00DC41BA" w:rsidTr="00F41108">
        <w:trPr>
          <w:trHeight w:val="4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库存明细</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通过组合条件查看当前血液库存信息。对于血液质量和</w:t>
            </w:r>
            <w:proofErr w:type="gramStart"/>
            <w:r w:rsidRPr="00DC41BA">
              <w:rPr>
                <w:rFonts w:ascii="宋体" w:hAnsi="宋体" w:cs="宋体"/>
                <w:kern w:val="0"/>
                <w:sz w:val="24"/>
                <w:szCs w:val="24"/>
                <w:lang/>
              </w:rPr>
              <w:t>效期</w:t>
            </w:r>
            <w:proofErr w:type="gramEnd"/>
            <w:r w:rsidRPr="00DC41BA">
              <w:rPr>
                <w:rFonts w:ascii="宋体" w:hAnsi="宋体" w:cs="宋体"/>
                <w:kern w:val="0"/>
                <w:sz w:val="24"/>
                <w:szCs w:val="24"/>
                <w:lang/>
              </w:rPr>
              <w:t>有明显颜色标识，方便用户快速定位。系统提供库存明细和汇总两种显示方式。</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库存盘点</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盘点库存血袋数量，并记录盘点状态。</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血液搬运</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输血科有分科或者有血液分库时，不同血库可以调拨血袋。</w:t>
            </w:r>
          </w:p>
        </w:tc>
      </w:tr>
      <w:tr w:rsidR="00F41108" w:rsidRPr="00DC41BA" w:rsidTr="00F41108">
        <w:trPr>
          <w:trHeight w:val="4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w:t>
            </w:r>
            <w:proofErr w:type="gramStart"/>
            <w:r w:rsidRPr="00DC41BA">
              <w:rPr>
                <w:rFonts w:ascii="宋体" w:hAnsi="宋体" w:cs="宋体"/>
                <w:kern w:val="0"/>
                <w:sz w:val="24"/>
                <w:szCs w:val="24"/>
                <w:lang/>
              </w:rPr>
              <w:t>联网退血</w:t>
            </w:r>
            <w:proofErr w:type="gramEnd"/>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proofErr w:type="gramStart"/>
            <w:r w:rsidRPr="00DC41BA">
              <w:rPr>
                <w:rFonts w:ascii="宋体" w:hAnsi="宋体" w:cs="宋体"/>
                <w:kern w:val="0"/>
                <w:sz w:val="24"/>
                <w:szCs w:val="24"/>
                <w:lang/>
              </w:rPr>
              <w:t>退血信息</w:t>
            </w:r>
            <w:proofErr w:type="gramEnd"/>
            <w:r w:rsidRPr="00DC41BA">
              <w:rPr>
                <w:rFonts w:ascii="宋体" w:hAnsi="宋体" w:cs="宋体"/>
                <w:kern w:val="0"/>
                <w:sz w:val="24"/>
                <w:szCs w:val="24"/>
                <w:lang/>
              </w:rPr>
              <w:t>与血站联网，执行审批流程（输血科出申请-血站审批-血站退血相关流程），保证血液流动的完整性。</w:t>
            </w:r>
          </w:p>
        </w:tc>
      </w:tr>
      <w:tr w:rsidR="00F41108" w:rsidRPr="00DC41BA" w:rsidTr="00F41108">
        <w:trPr>
          <w:trHeight w:val="4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proofErr w:type="gramStart"/>
            <w:r w:rsidRPr="00DC41BA">
              <w:rPr>
                <w:rFonts w:ascii="宋体" w:hAnsi="宋体" w:cs="宋体"/>
                <w:kern w:val="0"/>
                <w:sz w:val="24"/>
                <w:szCs w:val="24"/>
                <w:lang/>
              </w:rPr>
              <w:t>手工退血</w:t>
            </w:r>
            <w:proofErr w:type="gramEnd"/>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输血科自行退血，不与血站联网，不受网络环境制约，无相关审批流程，确保输血科业务的灵活性。</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调血出库</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医院间血液调配出库。支持联网模式。</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血型复核</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支持入库前、入库后、配血时三种复核方式。</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血液报废</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对于不合格血液进行报废处理，并提供相关的查询和统计分析。</w:t>
            </w:r>
          </w:p>
        </w:tc>
      </w:tr>
      <w:tr w:rsidR="00F41108" w:rsidRPr="00DC41BA" w:rsidTr="00F41108">
        <w:trPr>
          <w:trHeight w:val="4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特殊标识</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对于血液的特殊收费项目（如：辐照、滤白等）登记后，系统根据登记信息在配、</w:t>
            </w:r>
            <w:proofErr w:type="gramStart"/>
            <w:r w:rsidRPr="00DC41BA">
              <w:rPr>
                <w:rFonts w:ascii="宋体" w:hAnsi="宋体" w:cs="宋体"/>
                <w:kern w:val="0"/>
                <w:sz w:val="24"/>
                <w:szCs w:val="24"/>
                <w:lang/>
              </w:rPr>
              <w:t>发血时</w:t>
            </w:r>
            <w:proofErr w:type="gramEnd"/>
            <w:r w:rsidRPr="00DC41BA">
              <w:rPr>
                <w:rFonts w:ascii="宋体" w:hAnsi="宋体" w:cs="宋体"/>
                <w:kern w:val="0"/>
                <w:sz w:val="24"/>
                <w:szCs w:val="24"/>
                <w:lang/>
              </w:rPr>
              <w:t>自动计费。</w:t>
            </w:r>
          </w:p>
        </w:tc>
      </w:tr>
      <w:tr w:rsidR="00F41108" w:rsidRPr="00DC41BA" w:rsidTr="00F41108">
        <w:trPr>
          <w:trHeight w:val="4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检验管理</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▲患者检测</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检测报告登记、审核与发布。所有检测项目、检测方案、计费方案用户可定制，检测结果支持定性、定量两种录入方式。</w:t>
            </w:r>
          </w:p>
        </w:tc>
      </w:tr>
      <w:tr w:rsidR="00F41108" w:rsidRPr="00DC41BA" w:rsidTr="00F41108">
        <w:trPr>
          <w:trHeight w:val="4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异体输血</w:t>
            </w: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用</w:t>
            </w:r>
            <w:proofErr w:type="gramStart"/>
            <w:r w:rsidRPr="00DC41BA">
              <w:rPr>
                <w:rFonts w:ascii="宋体" w:hAnsi="宋体" w:cs="宋体"/>
                <w:kern w:val="0"/>
                <w:sz w:val="24"/>
                <w:szCs w:val="24"/>
                <w:lang/>
              </w:rPr>
              <w:t>血申请</w:t>
            </w:r>
            <w:proofErr w:type="gramEnd"/>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涵盖《医疗机构临床用血管理办法》要求的录入项目与合理用血相关检测项目信息。用</w:t>
            </w:r>
            <w:proofErr w:type="gramStart"/>
            <w:r w:rsidRPr="00DC41BA">
              <w:rPr>
                <w:rFonts w:ascii="宋体" w:hAnsi="宋体" w:cs="宋体"/>
                <w:kern w:val="0"/>
                <w:sz w:val="24"/>
                <w:szCs w:val="24"/>
                <w:lang/>
              </w:rPr>
              <w:t>血申请</w:t>
            </w:r>
            <w:proofErr w:type="gramEnd"/>
            <w:r w:rsidRPr="00DC41BA">
              <w:rPr>
                <w:rFonts w:ascii="宋体" w:hAnsi="宋体" w:cs="宋体"/>
                <w:kern w:val="0"/>
                <w:sz w:val="24"/>
                <w:szCs w:val="24"/>
                <w:lang/>
              </w:rPr>
              <w:t>单样式用户可定制。</w:t>
            </w:r>
          </w:p>
        </w:tc>
      </w:tr>
      <w:tr w:rsidR="00F41108" w:rsidRPr="00DC41BA" w:rsidTr="00F41108">
        <w:trPr>
          <w:trHeight w:val="90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包含输血指南、分级审批等用</w:t>
            </w:r>
            <w:proofErr w:type="gramStart"/>
            <w:r w:rsidRPr="00DC41BA">
              <w:rPr>
                <w:rFonts w:ascii="宋体" w:hAnsi="宋体" w:cs="宋体"/>
                <w:kern w:val="0"/>
                <w:sz w:val="24"/>
                <w:szCs w:val="24"/>
                <w:lang/>
              </w:rPr>
              <w:t>血申请</w:t>
            </w:r>
            <w:proofErr w:type="gramEnd"/>
            <w:r w:rsidRPr="00DC41BA">
              <w:rPr>
                <w:rFonts w:ascii="宋体" w:hAnsi="宋体" w:cs="宋体"/>
                <w:kern w:val="0"/>
                <w:sz w:val="24"/>
                <w:szCs w:val="24"/>
                <w:lang/>
              </w:rPr>
              <w:t>所有功能，同时提供血液库存共享信息。系统自动提取患者基本信息和检测信息，保存时给予输血相关的警示信息，如：疑难配血患者警示、特殊ABO血型和</w:t>
            </w:r>
            <w:proofErr w:type="spellStart"/>
            <w:r w:rsidRPr="00DC41BA">
              <w:rPr>
                <w:rFonts w:ascii="宋体" w:hAnsi="宋体" w:cs="宋体"/>
                <w:kern w:val="0"/>
                <w:sz w:val="24"/>
                <w:szCs w:val="24"/>
                <w:lang/>
              </w:rPr>
              <w:t>Rh</w:t>
            </w:r>
            <w:proofErr w:type="spellEnd"/>
            <w:r w:rsidRPr="00DC41BA">
              <w:rPr>
                <w:rFonts w:ascii="宋体" w:hAnsi="宋体" w:cs="宋体"/>
                <w:kern w:val="0"/>
                <w:sz w:val="24"/>
                <w:szCs w:val="24"/>
                <w:lang/>
              </w:rPr>
              <w:t>血型患者提醒、不规则抗体筛查阳性警示、输血反应患者警示等。</w:t>
            </w:r>
          </w:p>
        </w:tc>
      </w:tr>
      <w:tr w:rsidR="00F41108" w:rsidRPr="00DC41BA" w:rsidTr="00F41108">
        <w:trPr>
          <w:trHeight w:val="4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交叉配血</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配血规则用户可定制。包括：备血规则、配血计费规则、不同配血结果的血液发放规则、ABO血型与</w:t>
            </w:r>
            <w:proofErr w:type="spellStart"/>
            <w:r w:rsidRPr="00DC41BA">
              <w:rPr>
                <w:rFonts w:ascii="宋体" w:hAnsi="宋体" w:cs="宋体"/>
                <w:kern w:val="0"/>
                <w:sz w:val="24"/>
                <w:szCs w:val="24"/>
                <w:lang/>
              </w:rPr>
              <w:t>Rh</w:t>
            </w:r>
            <w:proofErr w:type="spellEnd"/>
            <w:r w:rsidRPr="00DC41BA">
              <w:rPr>
                <w:rFonts w:ascii="宋体" w:hAnsi="宋体" w:cs="宋体"/>
                <w:kern w:val="0"/>
                <w:sz w:val="24"/>
                <w:szCs w:val="24"/>
                <w:lang/>
              </w:rPr>
              <w:t>血型异型配血规则等。</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支持配血相合标签打印。</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支持临床提醒和查看配血报告。</w:t>
            </w:r>
          </w:p>
        </w:tc>
      </w:tr>
      <w:tr w:rsidR="00F41108" w:rsidRPr="00DC41BA" w:rsidTr="00F41108">
        <w:trPr>
          <w:trHeight w:val="495"/>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疑难配血</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支持输血科登记疑难配血申请，并上传血站。</w:t>
            </w:r>
          </w:p>
        </w:tc>
      </w:tr>
      <w:tr w:rsidR="00F41108" w:rsidRPr="00DC41BA" w:rsidTr="00F41108">
        <w:trPr>
          <w:trHeight w:val="90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proofErr w:type="gramStart"/>
            <w:r w:rsidRPr="00DC41BA">
              <w:rPr>
                <w:rFonts w:ascii="宋体" w:hAnsi="宋体" w:cs="宋体"/>
                <w:kern w:val="0"/>
                <w:sz w:val="24"/>
                <w:szCs w:val="24"/>
                <w:lang/>
              </w:rPr>
              <w:t>临床发血</w:t>
            </w:r>
            <w:proofErr w:type="gramEnd"/>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系统根据用户定制的配血规则监控血液发放业务，避免配血不合血液发往临床；对于特殊情况（如：ABO异型输注、</w:t>
            </w:r>
            <w:proofErr w:type="spellStart"/>
            <w:r w:rsidRPr="00DC41BA">
              <w:rPr>
                <w:rFonts w:ascii="宋体" w:hAnsi="宋体" w:cs="宋体"/>
                <w:kern w:val="0"/>
                <w:sz w:val="24"/>
                <w:szCs w:val="24"/>
                <w:lang/>
              </w:rPr>
              <w:t>Rh</w:t>
            </w:r>
            <w:proofErr w:type="spellEnd"/>
            <w:r w:rsidRPr="00DC41BA">
              <w:rPr>
                <w:rFonts w:ascii="宋体" w:hAnsi="宋体" w:cs="宋体"/>
                <w:kern w:val="0"/>
                <w:sz w:val="24"/>
                <w:szCs w:val="24"/>
                <w:lang/>
              </w:rPr>
              <w:lastRenderedPageBreak/>
              <w:t>异型输注、主次</w:t>
            </w:r>
            <w:proofErr w:type="gramStart"/>
            <w:r w:rsidRPr="00DC41BA">
              <w:rPr>
                <w:rFonts w:ascii="宋体" w:hAnsi="宋体" w:cs="宋体"/>
                <w:kern w:val="0"/>
                <w:sz w:val="24"/>
                <w:szCs w:val="24"/>
                <w:lang/>
              </w:rPr>
              <w:t>侧产生</w:t>
            </w:r>
            <w:proofErr w:type="gramEnd"/>
            <w:r w:rsidRPr="00DC41BA">
              <w:rPr>
                <w:rFonts w:ascii="宋体" w:hAnsi="宋体" w:cs="宋体"/>
                <w:kern w:val="0"/>
                <w:sz w:val="24"/>
                <w:szCs w:val="24"/>
                <w:lang/>
              </w:rPr>
              <w:t>凝集或溶血反应等）执行双人审批机制；血液发出后系统自动计费；计费规则、单据样式用户可定制。</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w:t>
            </w:r>
            <w:proofErr w:type="gramStart"/>
            <w:r w:rsidRPr="00DC41BA">
              <w:rPr>
                <w:rFonts w:ascii="宋体" w:hAnsi="宋体" w:cs="宋体"/>
                <w:kern w:val="0"/>
                <w:sz w:val="24"/>
                <w:szCs w:val="24"/>
                <w:lang/>
              </w:rPr>
              <w:t>快捷配</w:t>
            </w:r>
            <w:proofErr w:type="gramEnd"/>
            <w:r w:rsidRPr="00DC41BA">
              <w:rPr>
                <w:rFonts w:ascii="宋体" w:hAnsi="宋体" w:cs="宋体"/>
                <w:kern w:val="0"/>
                <w:sz w:val="24"/>
                <w:szCs w:val="24"/>
                <w:lang/>
              </w:rPr>
              <w:t>血</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实现输血检测与交叉配血同时录入。支持备血、计费、打印功能。</w:t>
            </w:r>
          </w:p>
        </w:tc>
      </w:tr>
      <w:tr w:rsidR="00F41108" w:rsidRPr="00DC41BA" w:rsidTr="00F41108">
        <w:trPr>
          <w:trHeight w:val="46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proofErr w:type="gramStart"/>
            <w:r w:rsidRPr="00DC41BA">
              <w:rPr>
                <w:rFonts w:ascii="宋体" w:hAnsi="宋体" w:cs="宋体"/>
                <w:kern w:val="0"/>
                <w:sz w:val="24"/>
                <w:szCs w:val="24"/>
                <w:lang/>
              </w:rPr>
              <w:t>快捷发血</w:t>
            </w:r>
            <w:proofErr w:type="gramEnd"/>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实现输血检测、交叉配血、</w:t>
            </w:r>
            <w:proofErr w:type="gramStart"/>
            <w:r w:rsidRPr="00DC41BA">
              <w:rPr>
                <w:rFonts w:ascii="宋体" w:hAnsi="宋体" w:cs="宋体"/>
                <w:kern w:val="0"/>
                <w:sz w:val="24"/>
                <w:szCs w:val="24"/>
                <w:lang/>
              </w:rPr>
              <w:t>临床发血同时</w:t>
            </w:r>
            <w:proofErr w:type="gramEnd"/>
            <w:r w:rsidRPr="00DC41BA">
              <w:rPr>
                <w:rFonts w:ascii="宋体" w:hAnsi="宋体" w:cs="宋体"/>
                <w:kern w:val="0"/>
                <w:sz w:val="24"/>
                <w:szCs w:val="24"/>
                <w:lang/>
              </w:rPr>
              <w:t>录入。支持计费、打印功能。</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proofErr w:type="gramStart"/>
            <w:r w:rsidRPr="00DC41BA">
              <w:rPr>
                <w:rFonts w:ascii="宋体" w:hAnsi="宋体" w:cs="宋体"/>
                <w:kern w:val="0"/>
                <w:sz w:val="24"/>
                <w:szCs w:val="24"/>
                <w:lang/>
              </w:rPr>
              <w:t>配发血</w:t>
            </w:r>
            <w:proofErr w:type="gramEnd"/>
            <w:r w:rsidRPr="00DC41BA">
              <w:rPr>
                <w:rFonts w:ascii="宋体" w:hAnsi="宋体" w:cs="宋体"/>
                <w:kern w:val="0"/>
                <w:sz w:val="24"/>
                <w:szCs w:val="24"/>
                <w:lang/>
              </w:rPr>
              <w:t>提醒。输血科配血或</w:t>
            </w:r>
            <w:proofErr w:type="gramStart"/>
            <w:r w:rsidRPr="00DC41BA">
              <w:rPr>
                <w:rFonts w:ascii="宋体" w:hAnsi="宋体" w:cs="宋体"/>
                <w:kern w:val="0"/>
                <w:sz w:val="24"/>
                <w:szCs w:val="24"/>
                <w:lang/>
              </w:rPr>
              <w:t>发血完成</w:t>
            </w:r>
            <w:proofErr w:type="gramEnd"/>
            <w:r w:rsidRPr="00DC41BA">
              <w:rPr>
                <w:rFonts w:ascii="宋体" w:hAnsi="宋体" w:cs="宋体"/>
                <w:kern w:val="0"/>
                <w:sz w:val="24"/>
                <w:szCs w:val="24"/>
                <w:lang/>
              </w:rPr>
              <w:t>后，提示临床护士取血。</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支持血袋相合标签打印。</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领取凭证</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根据</w:t>
            </w:r>
            <w:proofErr w:type="gramStart"/>
            <w:r w:rsidRPr="00DC41BA">
              <w:rPr>
                <w:rFonts w:ascii="宋体" w:hAnsi="宋体" w:cs="宋体"/>
                <w:kern w:val="0"/>
                <w:sz w:val="24"/>
                <w:szCs w:val="24"/>
                <w:lang/>
              </w:rPr>
              <w:t>配发血</w:t>
            </w:r>
            <w:proofErr w:type="gramEnd"/>
            <w:r w:rsidRPr="00DC41BA">
              <w:rPr>
                <w:rFonts w:ascii="宋体" w:hAnsi="宋体" w:cs="宋体"/>
                <w:kern w:val="0"/>
                <w:sz w:val="24"/>
                <w:szCs w:val="24"/>
                <w:lang/>
              </w:rPr>
              <w:t>提醒，临床登记和</w:t>
            </w:r>
            <w:proofErr w:type="gramStart"/>
            <w:r w:rsidRPr="00DC41BA">
              <w:rPr>
                <w:rFonts w:ascii="宋体" w:hAnsi="宋体" w:cs="宋体"/>
                <w:kern w:val="0"/>
                <w:sz w:val="24"/>
                <w:szCs w:val="24"/>
                <w:lang/>
              </w:rPr>
              <w:t>打印领血凭证</w:t>
            </w:r>
            <w:proofErr w:type="gramEnd"/>
            <w:r w:rsidRPr="00DC41BA">
              <w:rPr>
                <w:rFonts w:ascii="宋体" w:hAnsi="宋体" w:cs="宋体"/>
                <w:kern w:val="0"/>
                <w:sz w:val="24"/>
                <w:szCs w:val="24"/>
                <w:lang/>
              </w:rPr>
              <w:t>。</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支持生成输注医嘱。</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proofErr w:type="gramStart"/>
            <w:r w:rsidRPr="00DC41BA">
              <w:rPr>
                <w:rFonts w:ascii="宋体" w:hAnsi="宋体" w:cs="宋体"/>
                <w:kern w:val="0"/>
                <w:sz w:val="24"/>
                <w:szCs w:val="24"/>
                <w:lang/>
              </w:rPr>
              <w:t>领血记录</w:t>
            </w:r>
            <w:proofErr w:type="gramEnd"/>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记录领血人、</w:t>
            </w:r>
            <w:proofErr w:type="gramStart"/>
            <w:r w:rsidRPr="00DC41BA">
              <w:rPr>
                <w:rFonts w:ascii="宋体" w:hAnsi="宋体" w:cs="宋体"/>
                <w:kern w:val="0"/>
                <w:sz w:val="24"/>
                <w:szCs w:val="24"/>
                <w:lang/>
              </w:rPr>
              <w:t>领血时间</w:t>
            </w:r>
            <w:proofErr w:type="gramEnd"/>
            <w:r w:rsidRPr="00DC41BA">
              <w:rPr>
                <w:rFonts w:ascii="宋体" w:hAnsi="宋体" w:cs="宋体"/>
                <w:kern w:val="0"/>
                <w:sz w:val="24"/>
                <w:szCs w:val="24"/>
                <w:lang/>
              </w:rPr>
              <w:t>、血袋及核对情况等信息。</w:t>
            </w:r>
          </w:p>
        </w:tc>
      </w:tr>
      <w:tr w:rsidR="00F41108" w:rsidRPr="00DC41BA" w:rsidTr="00F41108">
        <w:trPr>
          <w:trHeight w:val="4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输血护理</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记录护士整个输血护理过程中的信息，如输前准备、输血步骤、输血反应、输后回收血袋等。</w:t>
            </w:r>
          </w:p>
        </w:tc>
      </w:tr>
      <w:tr w:rsidR="00F41108" w:rsidRPr="00DC41BA" w:rsidTr="00F41108">
        <w:trPr>
          <w:trHeight w:val="4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输血反应</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对于输血反应信息进行追踪管理，可与临床、供血机构进行联网，三方可分别对本次输血反应进行分析和评价。支持输血科反馈功能。</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支持HIS代理录入功能。</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血袋回收</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记录血袋回收信息。</w:t>
            </w:r>
          </w:p>
        </w:tc>
      </w:tr>
      <w:tr w:rsidR="00F41108" w:rsidRPr="00DC41BA" w:rsidTr="00F41108">
        <w:trPr>
          <w:trHeight w:val="9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支持未回收血袋提醒</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血袋销毁</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记录血袋销毁信息。实现回收血袋一次销毁功能。</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proofErr w:type="gramStart"/>
            <w:r w:rsidRPr="00DC41BA">
              <w:rPr>
                <w:rFonts w:ascii="宋体" w:hAnsi="宋体" w:cs="宋体"/>
                <w:kern w:val="0"/>
                <w:sz w:val="24"/>
                <w:szCs w:val="24"/>
                <w:lang/>
              </w:rPr>
              <w:t>临床退血</w:t>
            </w:r>
            <w:proofErr w:type="gramEnd"/>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实现临床血液退回入库、退费的功能。</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配血回退</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实现备血取消、配血退费的功能。</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自体输血</w:t>
            </w: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自体输血申请</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记录患者自体输血申请信息。支持患者用</w:t>
            </w:r>
            <w:proofErr w:type="gramStart"/>
            <w:r w:rsidRPr="00DC41BA">
              <w:rPr>
                <w:rFonts w:ascii="宋体" w:hAnsi="宋体" w:cs="宋体"/>
                <w:kern w:val="0"/>
                <w:sz w:val="24"/>
                <w:szCs w:val="24"/>
                <w:lang/>
              </w:rPr>
              <w:t>血历史</w:t>
            </w:r>
            <w:proofErr w:type="gramEnd"/>
            <w:r w:rsidRPr="00DC41BA">
              <w:rPr>
                <w:rFonts w:ascii="宋体" w:hAnsi="宋体" w:cs="宋体"/>
                <w:kern w:val="0"/>
                <w:sz w:val="24"/>
                <w:szCs w:val="24"/>
                <w:lang/>
              </w:rPr>
              <w:t>查询。</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支持HIS代理录入功能。</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自体输血入库</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支持自体血标签打印。支持自体血液追溯。</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自体输血出库</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支持自体血分批出库功能。</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自体血液库存</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查看自体血液库存信息。</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自体血液报废</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实现自体血液报废功能。</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自体血袋回收</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登记自体血袋回收功能。</w:t>
            </w:r>
          </w:p>
        </w:tc>
      </w:tr>
      <w:tr w:rsidR="00F41108" w:rsidRPr="00DC41BA" w:rsidTr="00F41108">
        <w:trPr>
          <w:trHeight w:val="90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合理用血</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▲合理用</w:t>
            </w:r>
            <w:proofErr w:type="gramStart"/>
            <w:r w:rsidRPr="00DC41BA">
              <w:rPr>
                <w:rFonts w:ascii="宋体" w:hAnsi="宋体" w:cs="宋体"/>
                <w:kern w:val="0"/>
                <w:sz w:val="24"/>
                <w:szCs w:val="24"/>
                <w:lang/>
              </w:rPr>
              <w:t>血评价</w:t>
            </w:r>
            <w:proofErr w:type="gramEnd"/>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系统内置输血指标，从不同角度与维度对医院的整体合理用</w:t>
            </w:r>
            <w:proofErr w:type="gramStart"/>
            <w:r w:rsidRPr="00DC41BA">
              <w:rPr>
                <w:rFonts w:ascii="宋体" w:hAnsi="宋体" w:cs="宋体"/>
                <w:kern w:val="0"/>
                <w:sz w:val="24"/>
                <w:szCs w:val="24"/>
                <w:lang/>
              </w:rPr>
              <w:t>血情况</w:t>
            </w:r>
            <w:proofErr w:type="gramEnd"/>
            <w:r w:rsidRPr="00DC41BA">
              <w:rPr>
                <w:rFonts w:ascii="宋体" w:hAnsi="宋体" w:cs="宋体"/>
                <w:kern w:val="0"/>
                <w:sz w:val="24"/>
                <w:szCs w:val="24"/>
                <w:lang/>
              </w:rPr>
              <w:t>进行汇总分析和评价，其中包含：医院科室、临床医生、血液品种、临床病种、用</w:t>
            </w:r>
            <w:proofErr w:type="gramStart"/>
            <w:r w:rsidRPr="00DC41BA">
              <w:rPr>
                <w:rFonts w:ascii="宋体" w:hAnsi="宋体" w:cs="宋体"/>
                <w:kern w:val="0"/>
                <w:sz w:val="24"/>
                <w:szCs w:val="24"/>
                <w:lang/>
              </w:rPr>
              <w:t>血申请</w:t>
            </w:r>
            <w:proofErr w:type="gramEnd"/>
            <w:r w:rsidRPr="00DC41BA">
              <w:rPr>
                <w:rFonts w:ascii="宋体" w:hAnsi="宋体" w:cs="宋体"/>
                <w:kern w:val="0"/>
                <w:sz w:val="24"/>
                <w:szCs w:val="24"/>
                <w:lang/>
              </w:rPr>
              <w:t>类型等，辅助管理者对全院合理用</w:t>
            </w:r>
            <w:proofErr w:type="gramStart"/>
            <w:r w:rsidRPr="00DC41BA">
              <w:rPr>
                <w:rFonts w:ascii="宋体" w:hAnsi="宋体" w:cs="宋体"/>
                <w:kern w:val="0"/>
                <w:sz w:val="24"/>
                <w:szCs w:val="24"/>
                <w:lang/>
              </w:rPr>
              <w:t>血情况</w:t>
            </w:r>
            <w:proofErr w:type="gramEnd"/>
            <w:r w:rsidRPr="00DC41BA">
              <w:rPr>
                <w:rFonts w:ascii="宋体" w:hAnsi="宋体" w:cs="宋体"/>
                <w:kern w:val="0"/>
                <w:sz w:val="24"/>
                <w:szCs w:val="24"/>
                <w:lang/>
              </w:rPr>
              <w:t>进行全面监督与指导。同时系统支持图形</w:t>
            </w:r>
            <w:r w:rsidRPr="00DC41BA">
              <w:rPr>
                <w:rFonts w:ascii="宋体" w:hAnsi="宋体" w:cs="宋体"/>
                <w:kern w:val="0"/>
                <w:sz w:val="24"/>
                <w:szCs w:val="24"/>
                <w:lang/>
              </w:rPr>
              <w:lastRenderedPageBreak/>
              <w:t>和报表两种展示方式。</w:t>
            </w:r>
          </w:p>
        </w:tc>
      </w:tr>
      <w:tr w:rsidR="00F41108" w:rsidRPr="00DC41BA" w:rsidTr="00F41108">
        <w:trPr>
          <w:trHeight w:val="4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医院用</w:t>
            </w:r>
            <w:proofErr w:type="gramStart"/>
            <w:r w:rsidRPr="00DC41BA">
              <w:rPr>
                <w:rFonts w:ascii="宋体" w:hAnsi="宋体" w:cs="宋体"/>
                <w:kern w:val="0"/>
                <w:sz w:val="24"/>
                <w:szCs w:val="24"/>
                <w:lang/>
              </w:rPr>
              <w:t>血评价</w:t>
            </w:r>
            <w:proofErr w:type="gramEnd"/>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按科室统计输前检测比例、合理用血率、输血指征平均值、输血反应比例、</w:t>
            </w:r>
            <w:proofErr w:type="gramStart"/>
            <w:r w:rsidRPr="00DC41BA">
              <w:rPr>
                <w:rFonts w:ascii="宋体" w:hAnsi="宋体" w:cs="宋体"/>
                <w:kern w:val="0"/>
                <w:sz w:val="24"/>
                <w:szCs w:val="24"/>
                <w:lang/>
              </w:rPr>
              <w:t>发血总量</w:t>
            </w:r>
            <w:proofErr w:type="gramEnd"/>
            <w:r w:rsidRPr="00DC41BA">
              <w:rPr>
                <w:rFonts w:ascii="宋体" w:hAnsi="宋体" w:cs="宋体"/>
                <w:kern w:val="0"/>
                <w:sz w:val="24"/>
                <w:szCs w:val="24"/>
                <w:lang/>
              </w:rPr>
              <w:t>、人均用血量等信息。</w:t>
            </w:r>
          </w:p>
        </w:tc>
      </w:tr>
      <w:tr w:rsidR="00F41108" w:rsidRPr="00DC41BA" w:rsidTr="00F41108">
        <w:trPr>
          <w:trHeight w:val="4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科室用</w:t>
            </w:r>
            <w:proofErr w:type="gramStart"/>
            <w:r w:rsidRPr="00DC41BA">
              <w:rPr>
                <w:rFonts w:ascii="宋体" w:hAnsi="宋体" w:cs="宋体"/>
                <w:kern w:val="0"/>
                <w:sz w:val="24"/>
                <w:szCs w:val="24"/>
                <w:lang/>
              </w:rPr>
              <w:t>血评价</w:t>
            </w:r>
            <w:proofErr w:type="gramEnd"/>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按医生统计输前检测比例、合理用血率、输血指征平均值、输血反应比例、</w:t>
            </w:r>
            <w:proofErr w:type="gramStart"/>
            <w:r w:rsidRPr="00DC41BA">
              <w:rPr>
                <w:rFonts w:ascii="宋体" w:hAnsi="宋体" w:cs="宋体"/>
                <w:kern w:val="0"/>
                <w:sz w:val="24"/>
                <w:szCs w:val="24"/>
                <w:lang/>
              </w:rPr>
              <w:t>发血总量</w:t>
            </w:r>
            <w:proofErr w:type="gramEnd"/>
            <w:r w:rsidRPr="00DC41BA">
              <w:rPr>
                <w:rFonts w:ascii="宋体" w:hAnsi="宋体" w:cs="宋体"/>
                <w:kern w:val="0"/>
                <w:sz w:val="24"/>
                <w:szCs w:val="24"/>
                <w:lang/>
              </w:rPr>
              <w:t>、人均用血量等信息。</w:t>
            </w:r>
          </w:p>
        </w:tc>
      </w:tr>
      <w:tr w:rsidR="00F41108" w:rsidRPr="00DC41BA" w:rsidTr="00F41108">
        <w:trPr>
          <w:trHeight w:val="50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医生用</w:t>
            </w:r>
            <w:proofErr w:type="gramStart"/>
            <w:r w:rsidRPr="00DC41BA">
              <w:rPr>
                <w:rFonts w:ascii="宋体" w:hAnsi="宋体" w:cs="宋体"/>
                <w:kern w:val="0"/>
                <w:sz w:val="24"/>
                <w:szCs w:val="24"/>
                <w:lang/>
              </w:rPr>
              <w:t>血评价</w:t>
            </w:r>
            <w:proofErr w:type="gramEnd"/>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按科室、用血类型、血型、用血量等统计医生的合理用血排名和占比。</w:t>
            </w:r>
          </w:p>
        </w:tc>
      </w:tr>
      <w:tr w:rsidR="00F41108" w:rsidRPr="00DC41BA" w:rsidTr="00F41108">
        <w:trPr>
          <w:trHeight w:val="4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输血前评估</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用</w:t>
            </w:r>
            <w:proofErr w:type="gramStart"/>
            <w:r w:rsidRPr="00DC41BA">
              <w:rPr>
                <w:rFonts w:ascii="宋体" w:hAnsi="宋体" w:cs="宋体"/>
                <w:kern w:val="0"/>
                <w:sz w:val="24"/>
                <w:szCs w:val="24"/>
                <w:lang/>
              </w:rPr>
              <w:t>血申请</w:t>
            </w:r>
            <w:proofErr w:type="gramEnd"/>
            <w:r w:rsidRPr="00DC41BA">
              <w:rPr>
                <w:rFonts w:ascii="宋体" w:hAnsi="宋体" w:cs="宋体"/>
                <w:kern w:val="0"/>
                <w:sz w:val="24"/>
                <w:szCs w:val="24"/>
                <w:lang/>
              </w:rPr>
              <w:t>保存时，根据输血指征，进行输血前评估，提示和控制医生用血申请。</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统计申请单输前评估合理情况。</w:t>
            </w:r>
          </w:p>
        </w:tc>
      </w:tr>
      <w:tr w:rsidR="00F41108" w:rsidRPr="00DC41BA" w:rsidTr="00F41108">
        <w:trPr>
          <w:trHeight w:val="4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输血后评价</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临床医生记录输血后评价信息。包括输血明细、体征变化、不良反应及处理措施、医生评价、输血科反馈等。</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支持HIS代理录入功能。支持自动生成输血病历。</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支持</w:t>
            </w:r>
            <w:proofErr w:type="gramStart"/>
            <w:r w:rsidRPr="00DC41BA">
              <w:rPr>
                <w:rFonts w:ascii="宋体" w:hAnsi="宋体" w:cs="宋体"/>
                <w:kern w:val="0"/>
                <w:sz w:val="24"/>
                <w:szCs w:val="24"/>
                <w:lang/>
              </w:rPr>
              <w:t>未评价</w:t>
            </w:r>
            <w:proofErr w:type="gramEnd"/>
            <w:r w:rsidRPr="00DC41BA">
              <w:rPr>
                <w:rFonts w:ascii="宋体" w:hAnsi="宋体" w:cs="宋体"/>
                <w:kern w:val="0"/>
                <w:sz w:val="24"/>
                <w:szCs w:val="24"/>
                <w:lang/>
              </w:rPr>
              <w:t>提醒功能。</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统计输血后患者体征改善情况。</w:t>
            </w:r>
          </w:p>
        </w:tc>
      </w:tr>
      <w:tr w:rsidR="00F41108" w:rsidRPr="00DC41BA" w:rsidTr="00F41108">
        <w:trPr>
          <w:trHeight w:val="201"/>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统计输注血液的合理性评价。</w:t>
            </w:r>
          </w:p>
        </w:tc>
      </w:tr>
      <w:tr w:rsidR="00F41108" w:rsidRPr="00DC41BA" w:rsidTr="00F41108">
        <w:trPr>
          <w:trHeight w:val="212"/>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sz w:val="24"/>
                <w:szCs w:val="24"/>
                <w:lang w:val="en-GB"/>
              </w:rPr>
            </w:pPr>
            <w:r w:rsidRPr="00DC41BA">
              <w:rPr>
                <w:rFonts w:ascii="宋体" w:hAnsi="宋体" w:cs="宋体"/>
                <w:kern w:val="0"/>
                <w:sz w:val="24"/>
                <w:szCs w:val="24"/>
                <w:lang/>
              </w:rPr>
              <w:t>输血记录</w:t>
            </w:r>
          </w:p>
        </w:tc>
        <w:tc>
          <w:tcPr>
            <w:tcW w:w="6186"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sz w:val="24"/>
                <w:szCs w:val="24"/>
                <w:lang w:val="en-GB"/>
              </w:rPr>
            </w:pPr>
            <w:r w:rsidRPr="00DC41BA">
              <w:rPr>
                <w:rFonts w:ascii="宋体" w:hAnsi="宋体" w:cs="宋体"/>
                <w:kern w:val="0"/>
                <w:sz w:val="24"/>
                <w:szCs w:val="24"/>
                <w:lang/>
              </w:rPr>
              <w:t>可自动提取输血申请单上理由记录、护理输血过程记录、医生效果评价记录生成完整的输血记录。</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lang/>
              </w:rPr>
            </w:pPr>
            <w:r w:rsidRPr="00DC41BA">
              <w:rPr>
                <w:rFonts w:ascii="宋体" w:hAnsi="宋体" w:cs="宋体"/>
                <w:kern w:val="0"/>
                <w:sz w:val="24"/>
                <w:szCs w:val="24"/>
                <w:lang/>
              </w:rPr>
              <w:t>▲申请审批规则</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360" w:lineRule="auto"/>
              <w:jc w:val="left"/>
              <w:textAlignment w:val="center"/>
              <w:rPr>
                <w:rFonts w:ascii="宋体" w:hAnsi="宋体" w:cs="宋体"/>
                <w:kern w:val="0"/>
                <w:sz w:val="24"/>
                <w:szCs w:val="24"/>
                <w:lang/>
              </w:rPr>
            </w:pPr>
            <w:r w:rsidRPr="00DC41BA">
              <w:rPr>
                <w:rFonts w:ascii="宋体" w:hAnsi="宋体" w:cs="宋体"/>
                <w:kern w:val="0"/>
                <w:sz w:val="24"/>
                <w:szCs w:val="24"/>
                <w:lang/>
              </w:rPr>
              <w:t>根据《医疗机构临床用血管理办法》卫生部85号令，实现申请血量分级审批。同一患者一天申请备血量少于800毫升的，由具有中级以上专业技术职务任职资格的医师提出申请，上级医师核准审批，输血科同意后进行备血。</w:t>
            </w:r>
          </w:p>
          <w:p w:rsidR="00F41108" w:rsidRPr="00DC41BA" w:rsidRDefault="00F41108" w:rsidP="00F41108">
            <w:pPr>
              <w:widowControl/>
              <w:spacing w:line="360" w:lineRule="auto"/>
              <w:jc w:val="left"/>
              <w:textAlignment w:val="center"/>
              <w:rPr>
                <w:rFonts w:ascii="宋体" w:hAnsi="宋体" w:cs="宋体"/>
                <w:kern w:val="0"/>
                <w:sz w:val="24"/>
                <w:szCs w:val="24"/>
                <w:lang/>
              </w:rPr>
            </w:pPr>
            <w:r w:rsidRPr="00DC41BA">
              <w:rPr>
                <w:rFonts w:ascii="宋体" w:hAnsi="宋体" w:cs="宋体"/>
                <w:kern w:val="0"/>
                <w:sz w:val="24"/>
                <w:szCs w:val="24"/>
                <w:lang/>
              </w:rPr>
              <w:t>同一患者一天申请备血量在800毫升至1600毫升的，由具有中级以上专业技术职务任职资格的医师提出申请，经上级医师审核，科室主任核准审批，输血科同意后进行备血。</w:t>
            </w:r>
          </w:p>
          <w:p w:rsidR="00F41108" w:rsidRPr="00DC41BA" w:rsidRDefault="00F41108" w:rsidP="00F41108">
            <w:pPr>
              <w:rPr>
                <w:rFonts w:ascii="宋体" w:hAnsi="宋体" w:cs="宋体"/>
                <w:kern w:val="0"/>
                <w:sz w:val="24"/>
                <w:szCs w:val="24"/>
                <w:lang/>
              </w:rPr>
            </w:pPr>
            <w:r w:rsidRPr="00DC41BA">
              <w:rPr>
                <w:rFonts w:ascii="宋体" w:hAnsi="宋体" w:cs="宋体"/>
                <w:kern w:val="0"/>
                <w:sz w:val="24"/>
                <w:szCs w:val="24"/>
                <w:lang/>
              </w:rPr>
              <w:t>同一患者一天申请备血量达到或超过1600毫升的，由具有中级以上专业技术职务任职资格的医师提出申请，科室主任审核，报医务部门核准审批，输血科同意后进行备血。</w:t>
            </w:r>
          </w:p>
        </w:tc>
      </w:tr>
      <w:tr w:rsidR="00F41108" w:rsidRPr="00DC41BA" w:rsidTr="00F41108">
        <w:trPr>
          <w:trHeight w:val="48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输血指</w:t>
            </w:r>
            <w:proofErr w:type="gramStart"/>
            <w:r w:rsidRPr="00DC41BA">
              <w:rPr>
                <w:rFonts w:ascii="宋体" w:hAnsi="宋体" w:cs="宋体"/>
                <w:kern w:val="0"/>
                <w:sz w:val="24"/>
                <w:szCs w:val="24"/>
                <w:lang/>
              </w:rPr>
              <w:t>征设置</w:t>
            </w:r>
            <w:proofErr w:type="gramEnd"/>
          </w:p>
        </w:tc>
        <w:tc>
          <w:tcPr>
            <w:tcW w:w="61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评价规则可根据用血科室、用血品种、申请单申请类型、临床病种分别进行自由设置，对于不同科室、不同血液品种、不同申请类型、不同临床病种执行不同的评价规则，确保了合理用血统计数据的准确性和完整性。</w:t>
            </w:r>
          </w:p>
        </w:tc>
      </w:tr>
      <w:tr w:rsidR="00F41108" w:rsidRPr="00DC41BA" w:rsidTr="00F41108">
        <w:trPr>
          <w:trHeight w:val="4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科室指</w:t>
            </w:r>
            <w:proofErr w:type="gramStart"/>
            <w:r w:rsidRPr="00DC41BA">
              <w:rPr>
                <w:rFonts w:ascii="宋体" w:hAnsi="宋体" w:cs="宋体"/>
                <w:kern w:val="0"/>
                <w:sz w:val="24"/>
                <w:szCs w:val="24"/>
                <w:lang/>
              </w:rPr>
              <w:t>征设置</w:t>
            </w:r>
            <w:proofErr w:type="gramEnd"/>
          </w:p>
        </w:tc>
        <w:tc>
          <w:tcPr>
            <w:tcW w:w="61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rPr>
                <w:rFonts w:ascii="宋体" w:hAnsi="宋体" w:cs="宋体"/>
                <w:sz w:val="24"/>
                <w:szCs w:val="24"/>
              </w:rPr>
            </w:pPr>
          </w:p>
        </w:tc>
      </w:tr>
      <w:tr w:rsidR="00F41108" w:rsidRPr="00DC41BA" w:rsidTr="00F41108">
        <w:trPr>
          <w:trHeight w:val="4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需求血量预警</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根据住院患者数量、科室、血型分布、年龄分布等信息，统</w:t>
            </w:r>
            <w:r w:rsidRPr="00DC41BA">
              <w:rPr>
                <w:rFonts w:ascii="宋体" w:hAnsi="宋体" w:cs="宋体"/>
                <w:kern w:val="0"/>
                <w:sz w:val="24"/>
                <w:szCs w:val="24"/>
                <w:lang/>
              </w:rPr>
              <w:lastRenderedPageBreak/>
              <w:t>计临床预计用血总量，提示并指导输血</w:t>
            </w:r>
            <w:proofErr w:type="gramStart"/>
            <w:r w:rsidRPr="00DC41BA">
              <w:rPr>
                <w:rFonts w:ascii="宋体" w:hAnsi="宋体" w:cs="宋体"/>
                <w:kern w:val="0"/>
                <w:sz w:val="24"/>
                <w:szCs w:val="24"/>
                <w:lang/>
              </w:rPr>
              <w:t>科合理订</w:t>
            </w:r>
            <w:proofErr w:type="gramEnd"/>
            <w:r w:rsidRPr="00DC41BA">
              <w:rPr>
                <w:rFonts w:ascii="宋体" w:hAnsi="宋体" w:cs="宋体"/>
                <w:kern w:val="0"/>
                <w:sz w:val="24"/>
                <w:szCs w:val="24"/>
                <w:lang/>
              </w:rPr>
              <w:t>血。</w:t>
            </w:r>
          </w:p>
        </w:tc>
      </w:tr>
      <w:tr w:rsidR="00F41108" w:rsidRPr="00DC41BA" w:rsidTr="00F41108">
        <w:trPr>
          <w:trHeight w:val="4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统计分析</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患者综合分析</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统计医院用血患者明细、患者配血明细、患者配血汇总、患者用血明细、患者用血汇总、患者费用明细、患者费用汇总。</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用</w:t>
            </w:r>
            <w:proofErr w:type="gramStart"/>
            <w:r w:rsidRPr="00DC41BA">
              <w:rPr>
                <w:rFonts w:ascii="宋体" w:hAnsi="宋体" w:cs="宋体"/>
                <w:kern w:val="0"/>
                <w:sz w:val="24"/>
                <w:szCs w:val="24"/>
                <w:lang/>
              </w:rPr>
              <w:t>血申请</w:t>
            </w:r>
            <w:proofErr w:type="gramEnd"/>
            <w:r w:rsidRPr="00DC41BA">
              <w:rPr>
                <w:rFonts w:ascii="宋体" w:hAnsi="宋体" w:cs="宋体"/>
                <w:kern w:val="0"/>
                <w:sz w:val="24"/>
                <w:szCs w:val="24"/>
                <w:lang/>
              </w:rPr>
              <w:t>统计</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按申请类型、血液品种和血型，统计用</w:t>
            </w:r>
            <w:proofErr w:type="gramStart"/>
            <w:r w:rsidRPr="00DC41BA">
              <w:rPr>
                <w:rFonts w:ascii="宋体" w:hAnsi="宋体" w:cs="宋体"/>
                <w:kern w:val="0"/>
                <w:sz w:val="24"/>
                <w:szCs w:val="24"/>
                <w:lang/>
              </w:rPr>
              <w:t>血申请</w:t>
            </w:r>
            <w:proofErr w:type="gramEnd"/>
            <w:r w:rsidRPr="00DC41BA">
              <w:rPr>
                <w:rFonts w:ascii="宋体" w:hAnsi="宋体" w:cs="宋体"/>
                <w:kern w:val="0"/>
                <w:sz w:val="24"/>
                <w:szCs w:val="24"/>
                <w:lang/>
              </w:rPr>
              <w:t>的血量和实发血量。</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临床发血统计</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统计</w:t>
            </w:r>
            <w:proofErr w:type="gramStart"/>
            <w:r w:rsidRPr="00DC41BA">
              <w:rPr>
                <w:rFonts w:ascii="宋体" w:hAnsi="宋体" w:cs="宋体"/>
                <w:kern w:val="0"/>
                <w:sz w:val="24"/>
                <w:szCs w:val="24"/>
                <w:lang/>
              </w:rPr>
              <w:t>临床发血单</w:t>
            </w:r>
            <w:proofErr w:type="gramEnd"/>
            <w:r w:rsidRPr="00DC41BA">
              <w:rPr>
                <w:rFonts w:ascii="宋体" w:hAnsi="宋体" w:cs="宋体"/>
                <w:kern w:val="0"/>
                <w:sz w:val="24"/>
                <w:szCs w:val="24"/>
                <w:lang/>
              </w:rPr>
              <w:t>的明细信息。</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血袋回收统计</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按科室统计血袋的发送数量、回收数量和回收率。</w:t>
            </w:r>
          </w:p>
        </w:tc>
      </w:tr>
      <w:tr w:rsidR="00F41108" w:rsidRPr="00DC41BA" w:rsidTr="00F41108">
        <w:trPr>
          <w:trHeight w:val="48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库存综合分析</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按血液品种、规格、血型等，统计血液入库、血液出库和库存血量信息。</w:t>
            </w:r>
          </w:p>
        </w:tc>
      </w:tr>
      <w:tr w:rsidR="00F41108" w:rsidRPr="00DC41BA" w:rsidTr="00F41108">
        <w:trPr>
          <w:trHeight w:val="40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血型复核统计</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统计输血科进行血型复核的血液信息。</w:t>
            </w:r>
          </w:p>
        </w:tc>
      </w:tr>
      <w:tr w:rsidR="00F41108" w:rsidRPr="00DC41BA" w:rsidTr="00F41108">
        <w:trPr>
          <w:trHeight w:val="46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血液报废统计</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按血液品种、报废原因、血型等，统计血液报废的袋数、血量和报废率。</w:t>
            </w:r>
          </w:p>
        </w:tc>
      </w:tr>
      <w:tr w:rsidR="00F41108" w:rsidRPr="00DC41BA" w:rsidTr="00F41108">
        <w:trPr>
          <w:trHeight w:val="4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血站发血统计</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按供血单位、费用名称、规格、血型，统计</w:t>
            </w:r>
            <w:proofErr w:type="gramStart"/>
            <w:r w:rsidRPr="00DC41BA">
              <w:rPr>
                <w:rFonts w:ascii="宋体" w:hAnsi="宋体" w:cs="宋体"/>
                <w:kern w:val="0"/>
                <w:sz w:val="24"/>
                <w:szCs w:val="24"/>
                <w:lang/>
              </w:rPr>
              <w:t>血站发血的</w:t>
            </w:r>
            <w:proofErr w:type="gramEnd"/>
            <w:r w:rsidRPr="00DC41BA">
              <w:rPr>
                <w:rFonts w:ascii="宋体" w:hAnsi="宋体" w:cs="宋体"/>
                <w:kern w:val="0"/>
                <w:sz w:val="24"/>
                <w:szCs w:val="24"/>
                <w:lang/>
              </w:rPr>
              <w:t>袋数和金额</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医院调血统计</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按照血液类别，统计用血单位的用血袋数、用血量和金额。</w:t>
            </w:r>
          </w:p>
        </w:tc>
      </w:tr>
      <w:tr w:rsidR="00F41108" w:rsidRPr="00DC41BA" w:rsidTr="00F41108">
        <w:trPr>
          <w:trHeight w:val="4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临床用血统计</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rPr>
                <w:sz w:val="24"/>
                <w:szCs w:val="24"/>
                <w:lang w:val="en-GB"/>
              </w:rPr>
            </w:pPr>
            <w:r w:rsidRPr="00DC41BA">
              <w:rPr>
                <w:rFonts w:ascii="宋体" w:hAnsi="宋体" w:cs="宋体"/>
                <w:kern w:val="0"/>
                <w:sz w:val="24"/>
                <w:szCs w:val="24"/>
                <w:lang/>
              </w:rPr>
              <w:t>统计医院各个科室的用血量和收费情况，区分本院和外院。可按照血液大类、血液品种、院区（本院、外院）科室多个维度进行多角度分析。</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科室费用统计</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统计医院各个科室由输血</w:t>
            </w:r>
            <w:proofErr w:type="gramStart"/>
            <w:r w:rsidRPr="00DC41BA">
              <w:rPr>
                <w:rFonts w:ascii="宋体" w:hAnsi="宋体" w:cs="宋体"/>
                <w:kern w:val="0"/>
                <w:sz w:val="24"/>
                <w:szCs w:val="24"/>
                <w:lang/>
              </w:rPr>
              <w:t>科产生</w:t>
            </w:r>
            <w:proofErr w:type="gramEnd"/>
            <w:r w:rsidRPr="00DC41BA">
              <w:rPr>
                <w:rFonts w:ascii="宋体" w:hAnsi="宋体" w:cs="宋体"/>
                <w:kern w:val="0"/>
                <w:sz w:val="24"/>
                <w:szCs w:val="24"/>
                <w:lang/>
              </w:rPr>
              <w:t>的费用情况。</w:t>
            </w:r>
          </w:p>
        </w:tc>
      </w:tr>
      <w:tr w:rsidR="00F41108" w:rsidRPr="00DC41BA" w:rsidTr="00F41108">
        <w:trPr>
          <w:trHeight w:val="4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科室综合月报</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统计科室的期初库存、出入库情况、期末库存，可按照血液大类和血液品种两个维度进行统计。</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工作综合分析</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统计输血科各岗位的工作量和占比。</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系统管理</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机构管理</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维护用户医院、调出医院、供血机构的基本信息。</w:t>
            </w:r>
          </w:p>
        </w:tc>
      </w:tr>
      <w:tr w:rsidR="00F41108" w:rsidRPr="00DC41BA" w:rsidTr="00F41108">
        <w:trPr>
          <w:trHeight w:val="4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数据同步</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设置供血机构、HIS、LIS等系统接口信息（根据具体系统信息设置），并实现数据初始化功能</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参数设置</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控制系统流程和功能的参数设置。</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科室管理</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设置科室信息。</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员工管理</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设置用户信息。</w:t>
            </w:r>
          </w:p>
        </w:tc>
      </w:tr>
      <w:tr w:rsidR="00F41108" w:rsidRPr="00DC41BA" w:rsidTr="00F41108">
        <w:trPr>
          <w:trHeight w:val="4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基础字典</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维护系统基础字典信息，</w:t>
            </w:r>
            <w:proofErr w:type="gramStart"/>
            <w:r w:rsidRPr="00DC41BA">
              <w:rPr>
                <w:rFonts w:ascii="宋体" w:hAnsi="宋体" w:cs="宋体"/>
                <w:kern w:val="0"/>
                <w:sz w:val="24"/>
                <w:szCs w:val="24"/>
                <w:lang/>
              </w:rPr>
              <w:t>如订血类型</w:t>
            </w:r>
            <w:proofErr w:type="gramEnd"/>
            <w:r w:rsidRPr="00DC41BA">
              <w:rPr>
                <w:rFonts w:ascii="宋体" w:hAnsi="宋体" w:cs="宋体"/>
                <w:kern w:val="0"/>
                <w:sz w:val="24"/>
                <w:szCs w:val="24"/>
                <w:lang/>
              </w:rPr>
              <w:t>、病区、输血目的、检测项目、申请类型等。</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标签设置</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设置打印标签的样式信息。</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报表设置</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设置和预览报表功能。</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设计报表样式和数据。</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费用设置</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维护血液、附属品</w:t>
            </w:r>
            <w:proofErr w:type="gramStart"/>
            <w:r w:rsidRPr="00DC41BA">
              <w:rPr>
                <w:rFonts w:ascii="宋体" w:hAnsi="宋体" w:cs="宋体"/>
                <w:kern w:val="0"/>
                <w:sz w:val="24"/>
                <w:szCs w:val="24"/>
                <w:lang/>
              </w:rPr>
              <w:t>等订血</w:t>
            </w:r>
            <w:proofErr w:type="gramEnd"/>
            <w:r w:rsidRPr="00DC41BA">
              <w:rPr>
                <w:rFonts w:ascii="宋体" w:hAnsi="宋体" w:cs="宋体"/>
                <w:kern w:val="0"/>
                <w:sz w:val="24"/>
                <w:szCs w:val="24"/>
                <w:lang/>
              </w:rPr>
              <w:t>入库的价格信息。</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维护血液、附属品</w:t>
            </w:r>
            <w:proofErr w:type="gramStart"/>
            <w:r w:rsidRPr="00DC41BA">
              <w:rPr>
                <w:rFonts w:ascii="宋体" w:hAnsi="宋体" w:cs="宋体"/>
                <w:kern w:val="0"/>
                <w:sz w:val="24"/>
                <w:szCs w:val="24"/>
                <w:lang/>
              </w:rPr>
              <w:t>等发血出库</w:t>
            </w:r>
            <w:proofErr w:type="gramEnd"/>
            <w:r w:rsidRPr="00DC41BA">
              <w:rPr>
                <w:rFonts w:ascii="宋体" w:hAnsi="宋体" w:cs="宋体"/>
                <w:kern w:val="0"/>
                <w:sz w:val="24"/>
                <w:szCs w:val="24"/>
                <w:lang/>
              </w:rPr>
              <w:t>的价格信息。</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标准编码查询</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查询系统的标准编码信息。</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地</w:t>
            </w:r>
            <w:proofErr w:type="gramStart"/>
            <w:r w:rsidRPr="00DC41BA">
              <w:rPr>
                <w:rFonts w:ascii="宋体" w:hAnsi="宋体" w:cs="宋体"/>
                <w:kern w:val="0"/>
                <w:sz w:val="24"/>
                <w:szCs w:val="24"/>
                <w:lang/>
              </w:rPr>
              <w:t>化设置</w:t>
            </w:r>
            <w:proofErr w:type="gramEnd"/>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设置预警的提示内容、频率、声音、启用等。</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设置打印样式信息。</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设置配血方法、配血结果、配血规则信息。</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设置业务单号的格式信息。</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设置参与者的操作属性。</w:t>
            </w:r>
          </w:p>
        </w:tc>
      </w:tr>
      <w:tr w:rsidR="00F41108" w:rsidRPr="00DC41BA" w:rsidTr="00F41108">
        <w:trPr>
          <w:trHeight w:val="4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维护血液属性信息，如HIS编码、</w:t>
            </w:r>
            <w:proofErr w:type="gramStart"/>
            <w:r w:rsidRPr="00DC41BA">
              <w:rPr>
                <w:rFonts w:ascii="宋体" w:hAnsi="宋体" w:cs="宋体"/>
                <w:kern w:val="0"/>
                <w:sz w:val="24"/>
                <w:szCs w:val="24"/>
                <w:lang/>
              </w:rPr>
              <w:t>备发血</w:t>
            </w:r>
            <w:proofErr w:type="gramEnd"/>
            <w:r w:rsidRPr="00DC41BA">
              <w:rPr>
                <w:rFonts w:ascii="宋体" w:hAnsi="宋体" w:cs="宋体"/>
                <w:kern w:val="0"/>
                <w:sz w:val="24"/>
                <w:szCs w:val="24"/>
                <w:lang/>
              </w:rPr>
              <w:t>修正血量、单位换算系数、计费规则、过期颜色、合理基线、库存共享规则、输血指南等。</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设置HIS代理用</w:t>
            </w:r>
            <w:proofErr w:type="gramStart"/>
            <w:r w:rsidRPr="00DC41BA">
              <w:rPr>
                <w:rFonts w:ascii="宋体" w:hAnsi="宋体" w:cs="宋体"/>
                <w:kern w:val="0"/>
                <w:sz w:val="24"/>
                <w:szCs w:val="24"/>
                <w:lang/>
              </w:rPr>
              <w:t>血申请</w:t>
            </w:r>
            <w:proofErr w:type="gramEnd"/>
            <w:r w:rsidRPr="00DC41BA">
              <w:rPr>
                <w:rFonts w:ascii="宋体" w:hAnsi="宋体" w:cs="宋体"/>
                <w:kern w:val="0"/>
                <w:sz w:val="24"/>
                <w:szCs w:val="24"/>
                <w:lang/>
              </w:rPr>
              <w:t>的参数。</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设置业务登记、报表（含查询条件）等个性界面效果。</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设置业务单据状态的颜色效果。</w:t>
            </w:r>
          </w:p>
        </w:tc>
      </w:tr>
      <w:tr w:rsidR="00F41108" w:rsidRPr="00DC41BA" w:rsidTr="00F41108">
        <w:trPr>
          <w:trHeight w:val="689"/>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血液预警</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设置血液库存和血液效期的预警规则，包括：预警条件、预警颜色等。</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系统功能</w:t>
            </w: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桌面</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系统操作帮助功能。</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设置登记页面分辨率。</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锁定系统界面功能。</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退出系统。</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修改用户密码。</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设置常用菜单功能。</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显示血站发布的公告信息。</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血液效期提醒，HIS计费提醒，库存预警，输血业务提醒等。</w:t>
            </w:r>
          </w:p>
        </w:tc>
      </w:tr>
      <w:tr w:rsidR="00F41108" w:rsidRPr="00DC41BA" w:rsidTr="00F41108">
        <w:trPr>
          <w:trHeight w:val="270"/>
        </w:trPr>
        <w:tc>
          <w:tcPr>
            <w:tcW w:w="634" w:type="dxa"/>
            <w:vMerge w:val="restart"/>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接口</w:t>
            </w:r>
          </w:p>
        </w:tc>
        <w:tc>
          <w:tcPr>
            <w:tcW w:w="9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HIS联网</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数据同步</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提供标准数据库接口，同步更新医院工作人员、科室、计费项目信息。</w:t>
            </w:r>
          </w:p>
        </w:tc>
      </w:tr>
      <w:tr w:rsidR="00F41108" w:rsidRPr="00DC41BA" w:rsidTr="00F41108">
        <w:trPr>
          <w:trHeight w:val="4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标准页面接口</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支持用</w:t>
            </w:r>
            <w:proofErr w:type="gramStart"/>
            <w:r w:rsidRPr="00DC41BA">
              <w:rPr>
                <w:rFonts w:ascii="宋体" w:hAnsi="宋体" w:cs="宋体"/>
                <w:kern w:val="0"/>
                <w:sz w:val="24"/>
                <w:szCs w:val="24"/>
                <w:lang/>
              </w:rPr>
              <w:t>血申请</w:t>
            </w:r>
            <w:proofErr w:type="gramEnd"/>
            <w:r w:rsidRPr="00DC41BA">
              <w:rPr>
                <w:rFonts w:ascii="宋体" w:hAnsi="宋体" w:cs="宋体"/>
                <w:kern w:val="0"/>
                <w:sz w:val="24"/>
                <w:szCs w:val="24"/>
                <w:lang/>
              </w:rPr>
              <w:t>代理页方式。</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患者信息</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用</w:t>
            </w:r>
            <w:proofErr w:type="gramStart"/>
            <w:r w:rsidRPr="00DC41BA">
              <w:rPr>
                <w:rFonts w:ascii="宋体" w:hAnsi="宋体" w:cs="宋体"/>
                <w:kern w:val="0"/>
                <w:sz w:val="24"/>
                <w:szCs w:val="24"/>
                <w:lang/>
              </w:rPr>
              <w:t>血申请</w:t>
            </w:r>
            <w:proofErr w:type="gramEnd"/>
            <w:r w:rsidRPr="00DC41BA">
              <w:rPr>
                <w:rFonts w:ascii="宋体" w:hAnsi="宋体" w:cs="宋体"/>
                <w:kern w:val="0"/>
                <w:sz w:val="24"/>
                <w:szCs w:val="24"/>
                <w:lang/>
              </w:rPr>
              <w:t>时自动提取患者信息，无需工作人员手工录入。</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医嘱回传</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用</w:t>
            </w:r>
            <w:proofErr w:type="gramStart"/>
            <w:r w:rsidRPr="00DC41BA">
              <w:rPr>
                <w:rFonts w:ascii="宋体" w:hAnsi="宋体" w:cs="宋体"/>
                <w:kern w:val="0"/>
                <w:sz w:val="24"/>
                <w:szCs w:val="24"/>
                <w:lang/>
              </w:rPr>
              <w:t>血申请</w:t>
            </w:r>
            <w:proofErr w:type="gramEnd"/>
            <w:r w:rsidRPr="00DC41BA">
              <w:rPr>
                <w:rFonts w:ascii="宋体" w:hAnsi="宋体" w:cs="宋体"/>
                <w:kern w:val="0"/>
                <w:sz w:val="24"/>
                <w:szCs w:val="24"/>
                <w:lang/>
              </w:rPr>
              <w:t>保存时，自动生成医嘱记录并同步HIS系统。</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费用信息回传</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输血</w:t>
            </w:r>
            <w:proofErr w:type="gramStart"/>
            <w:r w:rsidRPr="00DC41BA">
              <w:rPr>
                <w:rFonts w:ascii="宋体" w:hAnsi="宋体" w:cs="宋体"/>
                <w:kern w:val="0"/>
                <w:sz w:val="24"/>
                <w:szCs w:val="24"/>
                <w:lang/>
              </w:rPr>
              <w:t>科产生</w:t>
            </w:r>
            <w:proofErr w:type="gramEnd"/>
            <w:r w:rsidRPr="00DC41BA">
              <w:rPr>
                <w:rFonts w:ascii="宋体" w:hAnsi="宋体" w:cs="宋体"/>
                <w:kern w:val="0"/>
                <w:sz w:val="24"/>
                <w:szCs w:val="24"/>
                <w:lang/>
              </w:rPr>
              <w:t>的费用信息同步HIS系统，包括：检验费、配血费、血费等。</w:t>
            </w:r>
          </w:p>
        </w:tc>
      </w:tr>
      <w:tr w:rsidR="00F41108" w:rsidRPr="00DC41BA" w:rsidTr="00F41108">
        <w:trPr>
          <w:trHeight w:val="44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proofErr w:type="gramStart"/>
            <w:r w:rsidRPr="00DC41BA">
              <w:rPr>
                <w:rFonts w:ascii="宋体" w:hAnsi="宋体" w:cs="宋体"/>
                <w:kern w:val="0"/>
                <w:sz w:val="24"/>
                <w:szCs w:val="24"/>
                <w:lang/>
              </w:rPr>
              <w:t>配发血</w:t>
            </w:r>
            <w:proofErr w:type="gramEnd"/>
            <w:r w:rsidRPr="00DC41BA">
              <w:rPr>
                <w:rFonts w:ascii="宋体" w:hAnsi="宋体" w:cs="宋体"/>
                <w:kern w:val="0"/>
                <w:sz w:val="24"/>
                <w:szCs w:val="24"/>
                <w:lang/>
              </w:rPr>
              <w:t>提醒</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配、</w:t>
            </w:r>
            <w:proofErr w:type="gramStart"/>
            <w:r w:rsidRPr="00DC41BA">
              <w:rPr>
                <w:rFonts w:ascii="宋体" w:hAnsi="宋体" w:cs="宋体"/>
                <w:kern w:val="0"/>
                <w:sz w:val="24"/>
                <w:szCs w:val="24"/>
                <w:lang/>
              </w:rPr>
              <w:t>发血完成</w:t>
            </w:r>
            <w:proofErr w:type="gramEnd"/>
            <w:r w:rsidRPr="00DC41BA">
              <w:rPr>
                <w:rFonts w:ascii="宋体" w:hAnsi="宋体" w:cs="宋体"/>
                <w:kern w:val="0"/>
                <w:sz w:val="24"/>
                <w:szCs w:val="24"/>
                <w:lang/>
              </w:rPr>
              <w:t>时即时反馈用</w:t>
            </w:r>
            <w:proofErr w:type="gramStart"/>
            <w:r w:rsidRPr="00DC41BA">
              <w:rPr>
                <w:rFonts w:ascii="宋体" w:hAnsi="宋体" w:cs="宋体"/>
                <w:kern w:val="0"/>
                <w:sz w:val="24"/>
                <w:szCs w:val="24"/>
                <w:lang/>
              </w:rPr>
              <w:t>血申请单完成</w:t>
            </w:r>
            <w:proofErr w:type="gramEnd"/>
            <w:r w:rsidRPr="00DC41BA">
              <w:rPr>
                <w:rFonts w:ascii="宋体" w:hAnsi="宋体" w:cs="宋体"/>
                <w:kern w:val="0"/>
                <w:sz w:val="24"/>
                <w:szCs w:val="24"/>
                <w:lang/>
              </w:rPr>
              <w:t>情况，减少输血科与临床科室的沟通工作量。</w:t>
            </w:r>
          </w:p>
        </w:tc>
      </w:tr>
      <w:tr w:rsidR="00F41108" w:rsidRPr="00DC41BA" w:rsidTr="00F41108">
        <w:trPr>
          <w:trHeight w:val="55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血液库存共享</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实现血库信息全院共享。支持共享品种和共享内容的个性设置。</w:t>
            </w:r>
          </w:p>
        </w:tc>
      </w:tr>
      <w:tr w:rsidR="00F41108" w:rsidRPr="00DC41BA" w:rsidTr="00F41108">
        <w:trPr>
          <w:trHeight w:val="270"/>
        </w:trPr>
        <w:tc>
          <w:tcPr>
            <w:tcW w:w="634" w:type="dxa"/>
            <w:vMerge/>
            <w:tcBorders>
              <w:top w:val="single" w:sz="4" w:space="0" w:color="000000"/>
              <w:left w:val="single" w:sz="4" w:space="0" w:color="000000"/>
              <w:bottom w:val="single" w:sz="4" w:space="0" w:color="000000"/>
              <w:right w:val="single" w:sz="4" w:space="0" w:color="000000"/>
            </w:tcBorders>
            <w:shd w:val="clear" w:color="auto" w:fill="E4DFEC"/>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数据库直连</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p>
        </w:tc>
      </w:tr>
      <w:tr w:rsidR="00F41108" w:rsidRPr="00DC41BA" w:rsidTr="00F41108">
        <w:trPr>
          <w:trHeight w:val="270"/>
        </w:trPr>
        <w:tc>
          <w:tcPr>
            <w:tcW w:w="634"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lastRenderedPageBreak/>
              <w:t>其它</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UI</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lang/>
              </w:rPr>
              <w:t>支持多分辨率</w:t>
            </w: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p>
        </w:tc>
      </w:tr>
      <w:tr w:rsidR="00F41108" w:rsidRPr="00DC41BA" w:rsidTr="00F41108">
        <w:trPr>
          <w:trHeight w:val="490"/>
        </w:trPr>
        <w:tc>
          <w:tcPr>
            <w:tcW w:w="634"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rPr>
            </w:pPr>
            <w:r w:rsidRPr="00DC41BA">
              <w:rPr>
                <w:rFonts w:ascii="宋体" w:hAnsi="宋体" w:cs="宋体"/>
                <w:kern w:val="0"/>
                <w:sz w:val="24"/>
                <w:szCs w:val="24"/>
                <w:lang/>
              </w:rPr>
              <w:t>医院采用独立服务器。当与供血单位网络不通时，输血业务不受影响。</w:t>
            </w:r>
          </w:p>
        </w:tc>
      </w:tr>
      <w:tr w:rsidR="00F41108" w:rsidRPr="00DC41BA" w:rsidTr="00F41108">
        <w:trPr>
          <w:trHeight w:val="490"/>
        </w:trPr>
        <w:tc>
          <w:tcPr>
            <w:tcW w:w="63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F41108" w:rsidRPr="00DC41BA" w:rsidRDefault="00F41108" w:rsidP="00F41108">
            <w:pPr>
              <w:spacing w:line="400" w:lineRule="exact"/>
              <w:jc w:val="center"/>
              <w:rPr>
                <w:rFonts w:ascii="宋体" w:hAnsi="宋体" w:cs="宋体"/>
                <w:sz w:val="24"/>
                <w:szCs w:val="24"/>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rPr>
            </w:pPr>
            <w:r w:rsidRPr="00DC41BA">
              <w:rPr>
                <w:rFonts w:ascii="宋体" w:hAnsi="宋体" w:cs="宋体"/>
                <w:kern w:val="0"/>
                <w:sz w:val="24"/>
                <w:szCs w:val="24"/>
              </w:rPr>
              <w:t>接口费用</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1108" w:rsidRPr="00DC41BA" w:rsidRDefault="00F41108" w:rsidP="00F41108">
            <w:pPr>
              <w:widowControl/>
              <w:spacing w:line="400" w:lineRule="exact"/>
              <w:jc w:val="center"/>
              <w:textAlignment w:val="center"/>
              <w:rPr>
                <w:rFonts w:ascii="宋体" w:hAnsi="宋体" w:cs="宋体"/>
                <w:kern w:val="0"/>
                <w:sz w:val="24"/>
                <w:szCs w:val="24"/>
                <w:lang/>
              </w:rPr>
            </w:pPr>
          </w:p>
        </w:tc>
        <w:tc>
          <w:tcPr>
            <w:tcW w:w="6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41108" w:rsidRPr="00DC41BA" w:rsidRDefault="00F41108" w:rsidP="00F41108">
            <w:pPr>
              <w:widowControl/>
              <w:spacing w:line="400" w:lineRule="exact"/>
              <w:jc w:val="left"/>
              <w:textAlignment w:val="center"/>
              <w:rPr>
                <w:rFonts w:ascii="宋体" w:hAnsi="宋体" w:cs="宋体"/>
                <w:kern w:val="0"/>
                <w:sz w:val="24"/>
                <w:szCs w:val="24"/>
                <w:lang/>
              </w:rPr>
            </w:pPr>
            <w:r w:rsidRPr="00DC41BA">
              <w:rPr>
                <w:rFonts w:ascii="宋体" w:hAnsi="宋体" w:cs="宋体"/>
                <w:color w:val="000000"/>
                <w:sz w:val="24"/>
                <w:szCs w:val="24"/>
              </w:rPr>
              <w:t>与医院HIS系统、</w:t>
            </w:r>
            <w:r w:rsidRPr="00DC41BA">
              <w:rPr>
                <w:rFonts w:ascii="宋体" w:hAnsi="宋体" w:cs="宋体"/>
                <w:sz w:val="24"/>
                <w:szCs w:val="24"/>
              </w:rPr>
              <w:t>合川区中心血站管理信息系统等</w:t>
            </w:r>
            <w:r w:rsidRPr="00DC41BA">
              <w:rPr>
                <w:rFonts w:ascii="宋体" w:hAnsi="宋体" w:cs="宋体"/>
                <w:color w:val="000000"/>
                <w:sz w:val="24"/>
                <w:szCs w:val="24"/>
              </w:rPr>
              <w:t>互联互通，数据</w:t>
            </w:r>
            <w:proofErr w:type="gramStart"/>
            <w:r w:rsidRPr="00DC41BA">
              <w:rPr>
                <w:rFonts w:ascii="宋体" w:hAnsi="宋体" w:cs="宋体"/>
                <w:color w:val="000000"/>
                <w:sz w:val="24"/>
                <w:szCs w:val="24"/>
              </w:rPr>
              <w:t>交互和</w:t>
            </w:r>
            <w:proofErr w:type="gramEnd"/>
            <w:r w:rsidRPr="00DC41BA">
              <w:rPr>
                <w:rFonts w:ascii="宋体" w:hAnsi="宋体" w:cs="宋体"/>
                <w:color w:val="000000"/>
                <w:sz w:val="24"/>
                <w:szCs w:val="24"/>
              </w:rPr>
              <w:t>共享，如产生费用由中标方负责支付</w:t>
            </w:r>
          </w:p>
        </w:tc>
      </w:tr>
    </w:tbl>
    <w:p w:rsidR="00F41108" w:rsidRDefault="00F41108" w:rsidP="00F41108">
      <w:pPr>
        <w:spacing w:line="480" w:lineRule="exact"/>
        <w:rPr>
          <w:rFonts w:ascii="宋体" w:hAnsi="宋体" w:hint="eastAsia"/>
          <w:b/>
          <w:szCs w:val="28"/>
        </w:rPr>
      </w:pPr>
    </w:p>
    <w:p w:rsidR="00F41108" w:rsidRPr="00F41108" w:rsidRDefault="00F41108" w:rsidP="00F41108">
      <w:pPr>
        <w:spacing w:line="460" w:lineRule="exact"/>
        <w:rPr>
          <w:rFonts w:asciiTheme="minorEastAsia" w:eastAsiaTheme="minorEastAsia" w:hAnsiTheme="minorEastAsia" w:hint="eastAsia"/>
          <w:b/>
          <w:color w:val="000000" w:themeColor="text1"/>
          <w:sz w:val="24"/>
          <w:szCs w:val="24"/>
        </w:rPr>
      </w:pPr>
    </w:p>
    <w:p w:rsidR="00F41108" w:rsidRDefault="00F41108" w:rsidP="00F41108">
      <w:pPr>
        <w:spacing w:line="460" w:lineRule="exact"/>
        <w:rPr>
          <w:rFonts w:asciiTheme="minorEastAsia" w:eastAsiaTheme="minorEastAsia" w:hAnsiTheme="minorEastAsia" w:hint="eastAsia"/>
          <w:b/>
          <w:color w:val="000000" w:themeColor="text1"/>
          <w:sz w:val="24"/>
          <w:szCs w:val="24"/>
        </w:rPr>
      </w:pPr>
    </w:p>
    <w:p w:rsidR="00F41108" w:rsidRPr="008A106C" w:rsidRDefault="00F41108" w:rsidP="00F41108">
      <w:pPr>
        <w:spacing w:line="360" w:lineRule="auto"/>
        <w:rPr>
          <w:rFonts w:asciiTheme="minorEastAsia" w:eastAsiaTheme="minorEastAsia" w:hAnsiTheme="minorEastAsia"/>
          <w:color w:val="000000" w:themeColor="text1"/>
          <w:sz w:val="24"/>
          <w:szCs w:val="24"/>
        </w:rPr>
      </w:pPr>
    </w:p>
    <w:p w:rsidR="00F41108" w:rsidRDefault="00F41108" w:rsidP="00F41108">
      <w:pPr>
        <w:spacing w:line="360" w:lineRule="auto"/>
        <w:rPr>
          <w:rFonts w:ascii="宋体" w:hAnsi="宋体"/>
          <w:b/>
          <w:color w:val="FF0000"/>
          <w:sz w:val="32"/>
          <w:szCs w:val="32"/>
        </w:rPr>
      </w:pPr>
    </w:p>
    <w:p w:rsidR="00F41108" w:rsidRDefault="00F41108" w:rsidP="00F41108">
      <w:pPr>
        <w:spacing w:line="360" w:lineRule="auto"/>
        <w:rPr>
          <w:rFonts w:ascii="宋体" w:hAnsi="宋体"/>
          <w:b/>
          <w:color w:val="FF0000"/>
          <w:sz w:val="32"/>
          <w:szCs w:val="32"/>
        </w:rPr>
      </w:pPr>
    </w:p>
    <w:p w:rsidR="00F41108" w:rsidRDefault="00F41108" w:rsidP="00F41108">
      <w:pPr>
        <w:spacing w:line="360" w:lineRule="auto"/>
        <w:rPr>
          <w:rFonts w:ascii="宋体" w:hAnsi="宋体"/>
          <w:b/>
          <w:color w:val="FF0000"/>
          <w:sz w:val="32"/>
          <w:szCs w:val="32"/>
        </w:rPr>
      </w:pPr>
    </w:p>
    <w:p w:rsidR="00F41108" w:rsidRDefault="00F41108" w:rsidP="00F41108">
      <w:pPr>
        <w:spacing w:line="360" w:lineRule="auto"/>
        <w:rPr>
          <w:rFonts w:ascii="宋体" w:hAnsi="宋体"/>
          <w:b/>
          <w:color w:val="FF0000"/>
          <w:sz w:val="32"/>
          <w:szCs w:val="32"/>
        </w:rPr>
      </w:pPr>
    </w:p>
    <w:p w:rsidR="00F41108" w:rsidRDefault="00F41108" w:rsidP="00F41108">
      <w:pPr>
        <w:spacing w:line="360" w:lineRule="auto"/>
        <w:rPr>
          <w:rFonts w:ascii="宋体" w:hAnsi="宋体"/>
          <w:b/>
          <w:color w:val="FF0000"/>
          <w:sz w:val="32"/>
          <w:szCs w:val="32"/>
        </w:rPr>
      </w:pPr>
    </w:p>
    <w:p w:rsidR="00F41108" w:rsidRDefault="00F41108" w:rsidP="00F41108">
      <w:pPr>
        <w:spacing w:line="360" w:lineRule="auto"/>
        <w:rPr>
          <w:rFonts w:ascii="宋体" w:hAnsi="宋体"/>
          <w:b/>
          <w:color w:val="FF0000"/>
          <w:sz w:val="32"/>
          <w:szCs w:val="32"/>
        </w:rPr>
      </w:pPr>
    </w:p>
    <w:p w:rsidR="00F41108" w:rsidRPr="00A6200D" w:rsidRDefault="00F41108" w:rsidP="00F41108">
      <w:pPr>
        <w:spacing w:line="360" w:lineRule="auto"/>
        <w:rPr>
          <w:rFonts w:ascii="宋体" w:hAnsi="宋体"/>
          <w:b/>
          <w:color w:val="FF0000"/>
          <w:sz w:val="32"/>
          <w:szCs w:val="32"/>
        </w:rPr>
      </w:pPr>
    </w:p>
    <w:p w:rsidR="00DC41BA" w:rsidRDefault="00DC41BA">
      <w:pPr>
        <w:widowControl/>
        <w:jc w:val="left"/>
        <w:rPr>
          <w:rFonts w:ascii="宋体" w:hAnsi="宋体"/>
          <w:b/>
          <w:color w:val="000000"/>
          <w:sz w:val="36"/>
          <w:szCs w:val="30"/>
        </w:rPr>
      </w:pPr>
      <w:bookmarkStart w:id="67" w:name="_Toc518988163"/>
      <w:bookmarkStart w:id="68" w:name="_Toc518989489"/>
      <w:bookmarkEnd w:id="66"/>
      <w:r>
        <w:rPr>
          <w:rFonts w:ascii="宋体" w:hAnsi="宋体"/>
          <w:color w:val="000000"/>
          <w:sz w:val="36"/>
          <w:szCs w:val="30"/>
        </w:rPr>
        <w:br w:type="page"/>
      </w:r>
    </w:p>
    <w:p w:rsidR="00F41108" w:rsidRPr="00374CCC" w:rsidRDefault="00F41108" w:rsidP="00F41108">
      <w:pPr>
        <w:pStyle w:val="23"/>
        <w:spacing w:before="0" w:after="0" w:line="360" w:lineRule="auto"/>
        <w:jc w:val="center"/>
        <w:rPr>
          <w:rFonts w:ascii="宋体" w:eastAsia="宋体" w:hAnsi="宋体"/>
          <w:color w:val="000000"/>
          <w:sz w:val="30"/>
          <w:szCs w:val="30"/>
        </w:rPr>
      </w:pPr>
      <w:r w:rsidRPr="00374CCC">
        <w:rPr>
          <w:rFonts w:ascii="宋体" w:eastAsia="宋体" w:hAnsi="宋体" w:hint="eastAsia"/>
          <w:color w:val="000000"/>
          <w:sz w:val="36"/>
          <w:szCs w:val="30"/>
        </w:rPr>
        <w:lastRenderedPageBreak/>
        <w:t>第四篇  谈判项目商务需求</w:t>
      </w:r>
      <w:bookmarkEnd w:id="67"/>
      <w:bookmarkEnd w:id="68"/>
    </w:p>
    <w:p w:rsidR="00DC41BA" w:rsidRDefault="00F41108" w:rsidP="00DC41BA">
      <w:pPr>
        <w:rPr>
          <w:rFonts w:asciiTheme="minorEastAsia" w:eastAsiaTheme="minorEastAsia" w:hAnsiTheme="minorEastAsia" w:hint="eastAsia"/>
          <w:color w:val="000000"/>
          <w:sz w:val="24"/>
          <w:szCs w:val="24"/>
        </w:rPr>
      </w:pPr>
      <w:bookmarkStart w:id="69" w:name="_Toc497987263"/>
      <w:bookmarkStart w:id="70" w:name="_Toc344475122"/>
      <w:bookmarkStart w:id="71" w:name="_Toc518988165"/>
      <w:bookmarkStart w:id="72" w:name="_Toc518989491"/>
      <w:bookmarkStart w:id="73" w:name="_Toc344475120"/>
      <w:bookmarkStart w:id="74" w:name="_Toc497987262"/>
      <w:bookmarkStart w:id="75" w:name="_Toc403569790"/>
      <w:bookmarkStart w:id="76" w:name="_Toc11641055"/>
      <w:bookmarkStart w:id="77" w:name="_Toc12789059"/>
      <w:bookmarkEnd w:id="65"/>
      <w:r w:rsidRPr="00396575">
        <w:rPr>
          <w:rFonts w:hint="eastAsia"/>
          <w:b/>
        </w:rPr>
        <w:t>一、</w:t>
      </w:r>
      <w:r w:rsidR="00DC41BA" w:rsidRPr="00DC41BA">
        <w:rPr>
          <w:rFonts w:hint="eastAsia"/>
          <w:b/>
        </w:rPr>
        <w:t>实施时间、地点及验收方式：</w:t>
      </w:r>
      <w:r w:rsidRPr="00396575">
        <w:rPr>
          <w:rFonts w:asciiTheme="minorEastAsia" w:eastAsiaTheme="minorEastAsia" w:hAnsiTheme="minorEastAsia" w:hint="eastAsia"/>
          <w:color w:val="000000"/>
          <w:sz w:val="24"/>
          <w:szCs w:val="24"/>
        </w:rPr>
        <w:t xml:space="preserve">    </w:t>
      </w:r>
    </w:p>
    <w:p w:rsidR="00DC41BA" w:rsidRDefault="00DC41BA" w:rsidP="00DC41BA">
      <w:pPr>
        <w:spacing w:line="480" w:lineRule="exact"/>
        <w:rPr>
          <w:rFonts w:ascii="宋体" w:hAnsi="宋体" w:hint="eastAsia"/>
          <w:b/>
          <w:sz w:val="24"/>
          <w:szCs w:val="24"/>
        </w:rPr>
      </w:pPr>
      <w:r>
        <w:rPr>
          <w:rFonts w:ascii="宋体" w:hAnsi="宋体"/>
          <w:sz w:val="24"/>
          <w:szCs w:val="24"/>
        </w:rPr>
        <w:t>1</w:t>
      </w:r>
      <w:r>
        <w:rPr>
          <w:rFonts w:ascii="宋体" w:hAnsi="宋体" w:hint="eastAsia"/>
          <w:sz w:val="24"/>
          <w:szCs w:val="24"/>
        </w:rPr>
        <w:t>、实施时间：合同生效后30</w:t>
      </w:r>
      <w:proofErr w:type="gramStart"/>
      <w:r>
        <w:rPr>
          <w:rFonts w:ascii="宋体" w:hAnsi="宋体" w:hint="eastAsia"/>
          <w:sz w:val="24"/>
          <w:szCs w:val="24"/>
        </w:rPr>
        <w:t>日历天</w:t>
      </w:r>
      <w:proofErr w:type="gramEnd"/>
      <w:r>
        <w:rPr>
          <w:rFonts w:ascii="宋体" w:hAnsi="宋体" w:hint="eastAsia"/>
          <w:sz w:val="24"/>
          <w:szCs w:val="24"/>
        </w:rPr>
        <w:t>以内。</w:t>
      </w:r>
    </w:p>
    <w:p w:rsidR="00DC41BA" w:rsidRDefault="00DC41BA" w:rsidP="00DC41BA">
      <w:pPr>
        <w:spacing w:line="480" w:lineRule="exact"/>
        <w:rPr>
          <w:rFonts w:ascii="宋体" w:hAnsi="宋体" w:hint="eastAsia"/>
          <w:b/>
          <w:sz w:val="24"/>
          <w:szCs w:val="24"/>
        </w:rPr>
      </w:pPr>
      <w:r>
        <w:rPr>
          <w:rFonts w:ascii="宋体" w:hAnsi="宋体"/>
          <w:sz w:val="24"/>
          <w:szCs w:val="24"/>
        </w:rPr>
        <w:t>2</w:t>
      </w:r>
      <w:r>
        <w:rPr>
          <w:rFonts w:ascii="宋体" w:hAnsi="宋体" w:hint="eastAsia"/>
          <w:sz w:val="24"/>
          <w:szCs w:val="24"/>
        </w:rPr>
        <w:t>、实施地点：重庆市合川区人民医院指定地点。</w:t>
      </w:r>
    </w:p>
    <w:p w:rsidR="00F41108" w:rsidRPr="00DC41BA" w:rsidRDefault="00DC41BA" w:rsidP="00DC41BA">
      <w:pPr>
        <w:spacing w:line="480" w:lineRule="exact"/>
        <w:rPr>
          <w:rFonts w:ascii="宋体" w:hAnsi="宋体" w:cs="宋体"/>
          <w:bCs/>
          <w:color w:val="000000"/>
          <w:sz w:val="24"/>
          <w:szCs w:val="24"/>
        </w:rPr>
      </w:pPr>
      <w:r>
        <w:rPr>
          <w:rFonts w:ascii="宋体" w:hAnsi="宋体" w:cs="宋体" w:hint="eastAsia"/>
          <w:bCs/>
          <w:color w:val="000000"/>
          <w:sz w:val="24"/>
          <w:szCs w:val="24"/>
        </w:rPr>
        <w:t>3、合川区人民医院输血管理信息系统实施完毕后进入正式运行且稳定运转在15天以上，各项软件功能运行正常，生成的相关数据准确，各项安全性都有保障，达到医院使用部门及相关文件的要求及互联互通要求，在双方以书面方式确认项目验收完成。</w:t>
      </w:r>
    </w:p>
    <w:p w:rsidR="00DC41BA" w:rsidRPr="00DC41BA" w:rsidRDefault="00DC41BA" w:rsidP="00DC41BA">
      <w:pPr>
        <w:spacing w:line="360" w:lineRule="auto"/>
        <w:rPr>
          <w:rFonts w:hint="eastAsia"/>
          <w:b/>
        </w:rPr>
      </w:pPr>
      <w:bookmarkStart w:id="78" w:name="_Toc518988173"/>
      <w:bookmarkEnd w:id="69"/>
      <w:bookmarkEnd w:id="70"/>
      <w:bookmarkEnd w:id="71"/>
      <w:bookmarkEnd w:id="72"/>
      <w:bookmarkEnd w:id="73"/>
      <w:bookmarkEnd w:id="74"/>
      <w:bookmarkEnd w:id="75"/>
      <w:r w:rsidRPr="00DC41BA">
        <w:rPr>
          <w:rFonts w:hint="eastAsia"/>
          <w:b/>
        </w:rPr>
        <w:t>二、质量保证及售后服务</w:t>
      </w:r>
    </w:p>
    <w:p w:rsidR="00DC41BA" w:rsidRDefault="00DC41BA" w:rsidP="00DC41BA">
      <w:pPr>
        <w:spacing w:line="360" w:lineRule="auto"/>
        <w:rPr>
          <w:rFonts w:ascii="宋体" w:hAnsi="宋体" w:hint="eastAsia"/>
          <w:sz w:val="24"/>
          <w:szCs w:val="24"/>
        </w:rPr>
      </w:pPr>
      <w:r>
        <w:rPr>
          <w:rFonts w:ascii="宋体" w:hAnsi="宋体" w:hint="eastAsia"/>
          <w:sz w:val="24"/>
          <w:szCs w:val="24"/>
        </w:rPr>
        <w:t>1、产品质量保证期</w:t>
      </w:r>
    </w:p>
    <w:p w:rsidR="00DC41BA" w:rsidRDefault="00DC41BA" w:rsidP="00DC41BA">
      <w:pPr>
        <w:spacing w:line="360" w:lineRule="auto"/>
        <w:ind w:firstLineChars="200" w:firstLine="480"/>
        <w:rPr>
          <w:rFonts w:ascii="宋体" w:hAnsi="宋体" w:hint="eastAsia"/>
          <w:sz w:val="24"/>
          <w:szCs w:val="24"/>
        </w:rPr>
      </w:pPr>
      <w:r>
        <w:rPr>
          <w:rFonts w:ascii="宋体" w:hAnsi="宋体" w:hint="eastAsia"/>
          <w:sz w:val="24"/>
          <w:szCs w:val="24"/>
        </w:rPr>
        <w:t>自验收之日起，提供于</w:t>
      </w:r>
      <w:r>
        <w:rPr>
          <w:rFonts w:ascii="宋体" w:hAnsi="宋体" w:hint="eastAsia"/>
          <w:b/>
          <w:sz w:val="24"/>
          <w:szCs w:val="24"/>
        </w:rPr>
        <w:t>1</w:t>
      </w:r>
      <w:r>
        <w:rPr>
          <w:rFonts w:ascii="宋体" w:hAnsi="宋体" w:hint="eastAsia"/>
          <w:sz w:val="24"/>
          <w:szCs w:val="24"/>
        </w:rPr>
        <w:t>年7x24的免费质保。</w:t>
      </w:r>
    </w:p>
    <w:p w:rsidR="00DC41BA" w:rsidRDefault="00DC41BA" w:rsidP="00DC41BA">
      <w:pPr>
        <w:spacing w:line="360" w:lineRule="auto"/>
        <w:rPr>
          <w:rFonts w:ascii="宋体" w:hAnsi="宋体" w:hint="eastAsia"/>
          <w:sz w:val="24"/>
          <w:szCs w:val="24"/>
        </w:rPr>
      </w:pPr>
      <w:r>
        <w:rPr>
          <w:rFonts w:ascii="宋体" w:hAnsi="宋体" w:hint="eastAsia"/>
          <w:sz w:val="24"/>
          <w:szCs w:val="24"/>
        </w:rPr>
        <w:t>2.售后服务内容</w:t>
      </w:r>
    </w:p>
    <w:p w:rsidR="00DC41BA" w:rsidRDefault="00DC41BA" w:rsidP="00DC41BA">
      <w:pPr>
        <w:spacing w:line="360" w:lineRule="auto"/>
        <w:rPr>
          <w:rFonts w:ascii="宋体" w:hAnsi="宋体" w:hint="eastAsia"/>
          <w:sz w:val="24"/>
          <w:szCs w:val="24"/>
        </w:rPr>
      </w:pPr>
      <w:r>
        <w:rPr>
          <w:rFonts w:ascii="宋体" w:hAnsi="宋体" w:hint="eastAsia"/>
          <w:sz w:val="24"/>
          <w:szCs w:val="24"/>
        </w:rPr>
        <w:t>供应商在质量保证期内应当为采购人提供以下技术支持服务：</w:t>
      </w:r>
    </w:p>
    <w:p w:rsidR="00DC41BA" w:rsidRDefault="00DC41BA" w:rsidP="00DC41BA">
      <w:pPr>
        <w:spacing w:line="360" w:lineRule="auto"/>
        <w:rPr>
          <w:rFonts w:ascii="宋体" w:hAnsi="宋体" w:hint="eastAsia"/>
          <w:sz w:val="24"/>
          <w:szCs w:val="24"/>
        </w:rPr>
      </w:pPr>
      <w:r>
        <w:rPr>
          <w:rFonts w:ascii="宋体" w:hAnsi="宋体" w:hint="eastAsia"/>
          <w:sz w:val="24"/>
          <w:szCs w:val="24"/>
        </w:rPr>
        <w:t>（1）电话咨询</w:t>
      </w:r>
    </w:p>
    <w:p w:rsidR="00DC41BA" w:rsidRDefault="00DC41BA" w:rsidP="00DC41BA">
      <w:pPr>
        <w:spacing w:line="360" w:lineRule="auto"/>
        <w:ind w:firstLineChars="200" w:firstLine="480"/>
        <w:rPr>
          <w:rFonts w:ascii="宋体" w:hAnsi="宋体" w:hint="eastAsia"/>
          <w:sz w:val="24"/>
          <w:szCs w:val="24"/>
        </w:rPr>
      </w:pPr>
      <w:r>
        <w:rPr>
          <w:rFonts w:ascii="宋体" w:hAnsi="宋体" w:hint="eastAsia"/>
          <w:sz w:val="24"/>
          <w:szCs w:val="24"/>
        </w:rPr>
        <w:t>中标方应当为采购方提供技术援助电话，解答采购在使用中遇到的问题，及时为采购方提出解决问题的建议。</w:t>
      </w:r>
    </w:p>
    <w:p w:rsidR="00DC41BA" w:rsidRDefault="00DC41BA" w:rsidP="00DC41BA">
      <w:pPr>
        <w:spacing w:line="360" w:lineRule="auto"/>
        <w:rPr>
          <w:rFonts w:ascii="宋体" w:hAnsi="宋体" w:hint="eastAsia"/>
          <w:sz w:val="24"/>
          <w:szCs w:val="24"/>
        </w:rPr>
      </w:pPr>
      <w:r>
        <w:rPr>
          <w:rFonts w:ascii="宋体" w:hAnsi="宋体" w:hint="eastAsia"/>
          <w:sz w:val="24"/>
          <w:szCs w:val="24"/>
        </w:rPr>
        <w:t>（2）故障响应时间要求</w:t>
      </w:r>
    </w:p>
    <w:p w:rsidR="00DC41BA" w:rsidRDefault="00DC41BA" w:rsidP="00DC41BA">
      <w:pPr>
        <w:spacing w:line="360" w:lineRule="auto"/>
        <w:ind w:firstLineChars="200" w:firstLine="480"/>
        <w:rPr>
          <w:rFonts w:ascii="宋体" w:hAnsi="宋体" w:hint="eastAsia"/>
          <w:sz w:val="24"/>
          <w:szCs w:val="24"/>
        </w:rPr>
      </w:pPr>
      <w:r>
        <w:rPr>
          <w:rFonts w:ascii="宋体" w:hAnsi="宋体" w:hint="eastAsia"/>
          <w:sz w:val="24"/>
          <w:szCs w:val="24"/>
        </w:rPr>
        <w:t>中标方接到采购方出现问题的通知后立即</w:t>
      </w:r>
      <w:proofErr w:type="gramStart"/>
      <w:r>
        <w:rPr>
          <w:rFonts w:ascii="宋体" w:hAnsi="宋体" w:hint="eastAsia"/>
          <w:sz w:val="24"/>
          <w:szCs w:val="24"/>
        </w:rPr>
        <w:t>作出</w:t>
      </w:r>
      <w:proofErr w:type="gramEnd"/>
      <w:r>
        <w:rPr>
          <w:rFonts w:ascii="宋体" w:hAnsi="宋体" w:hint="eastAsia"/>
          <w:sz w:val="24"/>
          <w:szCs w:val="24"/>
        </w:rPr>
        <w:t>响应，4小时内到达现场进行处理。</w:t>
      </w:r>
    </w:p>
    <w:p w:rsidR="00DC41BA" w:rsidRDefault="00DC41BA" w:rsidP="00DC41BA">
      <w:pPr>
        <w:snapToGrid w:val="0"/>
        <w:spacing w:line="400" w:lineRule="exact"/>
        <w:rPr>
          <w:rFonts w:ascii="宋体" w:hAnsi="宋体" w:hint="eastAsia"/>
          <w:sz w:val="24"/>
          <w:szCs w:val="24"/>
        </w:rPr>
      </w:pPr>
      <w:r>
        <w:rPr>
          <w:rFonts w:ascii="宋体" w:hAnsi="宋体" w:hint="eastAsia"/>
          <w:sz w:val="24"/>
          <w:szCs w:val="24"/>
        </w:rPr>
        <w:t>（3）质保期外服务要求</w:t>
      </w:r>
    </w:p>
    <w:p w:rsidR="00DC41BA" w:rsidRDefault="00DC41BA" w:rsidP="00DC41BA">
      <w:pPr>
        <w:snapToGrid w:val="0"/>
        <w:spacing w:line="400" w:lineRule="exact"/>
        <w:ind w:firstLineChars="200" w:firstLine="480"/>
        <w:rPr>
          <w:rFonts w:ascii="宋体" w:hAnsi="宋体" w:hint="eastAsia"/>
          <w:sz w:val="24"/>
          <w:szCs w:val="24"/>
        </w:rPr>
      </w:pPr>
      <w:r>
        <w:rPr>
          <w:rFonts w:ascii="宋体" w:hAnsi="宋体" w:hint="eastAsia"/>
          <w:sz w:val="24"/>
          <w:szCs w:val="24"/>
        </w:rPr>
        <w:t>1)基本要求</w:t>
      </w:r>
    </w:p>
    <w:p w:rsidR="00DC41BA" w:rsidRDefault="00DC41BA" w:rsidP="00DC41BA">
      <w:pPr>
        <w:snapToGrid w:val="0"/>
        <w:spacing w:line="400" w:lineRule="exact"/>
        <w:ind w:firstLineChars="200" w:firstLine="480"/>
        <w:rPr>
          <w:rFonts w:ascii="宋体" w:hAnsi="宋体" w:hint="eastAsia"/>
          <w:sz w:val="24"/>
          <w:szCs w:val="24"/>
        </w:rPr>
      </w:pPr>
      <w:proofErr w:type="spellStart"/>
      <w:r>
        <w:rPr>
          <w:rFonts w:ascii="宋体" w:hAnsi="宋体" w:hint="eastAsia"/>
          <w:sz w:val="24"/>
          <w:szCs w:val="24"/>
        </w:rPr>
        <w:t>i</w:t>
      </w:r>
      <w:proofErr w:type="spellEnd"/>
      <w:r>
        <w:rPr>
          <w:rFonts w:ascii="宋体" w:hAnsi="宋体" w:hint="eastAsia"/>
          <w:sz w:val="24"/>
          <w:szCs w:val="24"/>
        </w:rPr>
        <w:t>.质量保证期过后，投标方应同样提供免费电话咨询服务，并应承诺提供产品上门维护服务，指定具备相应技术能力的专人负责联络。</w:t>
      </w:r>
    </w:p>
    <w:p w:rsidR="00DC41BA" w:rsidRDefault="00DC41BA" w:rsidP="00DC41BA">
      <w:pPr>
        <w:snapToGrid w:val="0"/>
        <w:spacing w:line="400" w:lineRule="exact"/>
        <w:ind w:firstLineChars="200" w:firstLine="480"/>
        <w:rPr>
          <w:rFonts w:ascii="宋体" w:hAnsi="宋体" w:hint="eastAsia"/>
          <w:sz w:val="24"/>
          <w:szCs w:val="24"/>
        </w:rPr>
      </w:pPr>
      <w:r>
        <w:rPr>
          <w:rFonts w:ascii="宋体" w:hAnsi="宋体" w:hint="eastAsia"/>
          <w:sz w:val="24"/>
          <w:szCs w:val="24"/>
        </w:rPr>
        <w:t>ii.质量保证期过后，采购方需要继续由原投标方和厂家提供售后服务的，该中标方和厂家应以优惠价格提供售后服务。</w:t>
      </w:r>
    </w:p>
    <w:p w:rsidR="00DC41BA" w:rsidRDefault="00DC41BA" w:rsidP="00DC41BA">
      <w:pPr>
        <w:snapToGrid w:val="0"/>
        <w:spacing w:line="400" w:lineRule="exact"/>
        <w:ind w:firstLineChars="200" w:firstLine="480"/>
        <w:rPr>
          <w:rFonts w:ascii="宋体" w:hAnsi="宋体" w:hint="eastAsia"/>
          <w:sz w:val="24"/>
          <w:szCs w:val="24"/>
        </w:rPr>
      </w:pPr>
      <w:r>
        <w:rPr>
          <w:rFonts w:ascii="宋体" w:hAnsi="宋体" w:hint="eastAsia"/>
          <w:sz w:val="24"/>
          <w:szCs w:val="24"/>
        </w:rPr>
        <w:t>2)特定要求</w:t>
      </w:r>
    </w:p>
    <w:p w:rsidR="00DC41BA" w:rsidRDefault="00DC41BA" w:rsidP="00DC41BA">
      <w:pPr>
        <w:snapToGrid w:val="0"/>
        <w:spacing w:line="400" w:lineRule="exact"/>
        <w:ind w:firstLineChars="200" w:firstLine="480"/>
        <w:rPr>
          <w:rFonts w:ascii="宋体" w:hAnsi="宋体" w:hint="eastAsia"/>
          <w:sz w:val="24"/>
          <w:szCs w:val="24"/>
        </w:rPr>
      </w:pPr>
      <w:r>
        <w:rPr>
          <w:rFonts w:ascii="宋体" w:hAnsi="宋体" w:hint="eastAsia"/>
          <w:sz w:val="24"/>
          <w:szCs w:val="24"/>
        </w:rPr>
        <w:t>投标方必须对本次采购的</w:t>
      </w:r>
      <w:proofErr w:type="gramStart"/>
      <w:r>
        <w:rPr>
          <w:rFonts w:ascii="宋体" w:hAnsi="宋体" w:cs="宋体" w:hint="eastAsia"/>
          <w:bCs/>
          <w:color w:val="000000"/>
          <w:sz w:val="24"/>
          <w:szCs w:val="24"/>
        </w:rPr>
        <w:t>防统方</w:t>
      </w:r>
      <w:proofErr w:type="gramEnd"/>
      <w:r>
        <w:rPr>
          <w:rFonts w:ascii="宋体" w:hAnsi="宋体" w:cs="宋体" w:hint="eastAsia"/>
          <w:bCs/>
          <w:color w:val="000000"/>
          <w:sz w:val="24"/>
          <w:szCs w:val="24"/>
        </w:rPr>
        <w:t>软件系统</w:t>
      </w:r>
      <w:r>
        <w:rPr>
          <w:rFonts w:ascii="宋体" w:hAnsi="宋体" w:hint="eastAsia"/>
          <w:sz w:val="24"/>
          <w:szCs w:val="24"/>
        </w:rPr>
        <w:t>质保外的服务予以单独报价，列为售后合同条款，服务费的单价不能高于投标总价的8%。</w:t>
      </w:r>
    </w:p>
    <w:p w:rsidR="00DC41BA" w:rsidRDefault="00DC41BA" w:rsidP="00DC41BA">
      <w:pPr>
        <w:spacing w:line="480" w:lineRule="exact"/>
        <w:rPr>
          <w:rFonts w:ascii="宋体" w:hAnsi="宋体" w:hint="eastAsia"/>
          <w:b/>
          <w:sz w:val="24"/>
          <w:szCs w:val="24"/>
        </w:rPr>
      </w:pPr>
      <w:r>
        <w:rPr>
          <w:rFonts w:ascii="宋体" w:hAnsi="宋体" w:hint="eastAsia"/>
          <w:b/>
          <w:sz w:val="24"/>
          <w:szCs w:val="24"/>
        </w:rPr>
        <w:t>三、付款方式</w:t>
      </w:r>
    </w:p>
    <w:p w:rsidR="00DC41BA" w:rsidRDefault="00DC41BA" w:rsidP="00DC41BA">
      <w:pPr>
        <w:spacing w:line="360" w:lineRule="auto"/>
        <w:ind w:firstLineChars="200" w:firstLine="480"/>
        <w:rPr>
          <w:rFonts w:ascii="宋体" w:hAnsi="宋体" w:hint="eastAsia"/>
          <w:sz w:val="24"/>
          <w:szCs w:val="24"/>
        </w:rPr>
      </w:pPr>
      <w:r>
        <w:rPr>
          <w:rFonts w:ascii="宋体" w:hAnsi="宋体" w:hint="eastAsia"/>
          <w:sz w:val="24"/>
          <w:szCs w:val="24"/>
        </w:rPr>
        <w:t>中标方安装调试完毕,经采购方验收合格后， 7个工作日内采购方支付中标合同总款的90%，剩余总款的10%作为质保金在中标方承诺的免费质保期满后7个工作日内一次性支付。</w:t>
      </w:r>
    </w:p>
    <w:p w:rsidR="00DC41BA" w:rsidRDefault="00DC41BA" w:rsidP="00DC41BA">
      <w:pPr>
        <w:spacing w:line="480" w:lineRule="exact"/>
        <w:rPr>
          <w:rFonts w:ascii="宋体" w:hAnsi="宋体" w:hint="eastAsia"/>
          <w:b/>
          <w:sz w:val="24"/>
          <w:szCs w:val="24"/>
        </w:rPr>
      </w:pPr>
      <w:r>
        <w:rPr>
          <w:rFonts w:ascii="宋体" w:hAnsi="宋体" w:hint="eastAsia"/>
          <w:b/>
          <w:sz w:val="24"/>
          <w:szCs w:val="24"/>
        </w:rPr>
        <w:t>四、知识产权</w:t>
      </w:r>
    </w:p>
    <w:p w:rsidR="00DC41BA" w:rsidRDefault="00DC41BA" w:rsidP="00DC41BA">
      <w:pPr>
        <w:spacing w:line="480" w:lineRule="exact"/>
        <w:ind w:firstLineChars="200" w:firstLine="480"/>
        <w:rPr>
          <w:rFonts w:ascii="宋体" w:hAnsi="宋体" w:hint="eastAsia"/>
          <w:sz w:val="24"/>
          <w:szCs w:val="24"/>
        </w:rPr>
      </w:pPr>
      <w:bookmarkStart w:id="79" w:name="_Toc298504086"/>
      <w:bookmarkStart w:id="80" w:name="_Toc305700527"/>
      <w:bookmarkStart w:id="81" w:name="_Toc305704726"/>
      <w:r>
        <w:rPr>
          <w:rFonts w:ascii="宋体" w:hAnsi="宋体" w:hint="eastAsia"/>
          <w:sz w:val="24"/>
          <w:szCs w:val="24"/>
        </w:rPr>
        <w:lastRenderedPageBreak/>
        <w:t>采购方在中华人民共和国境内依法使用投标人提供的合法、正版软件、货物及服务时，免受第三方提出的侵犯其专利权或其它知识产权的起诉；如果第三方提出侵权指控，中标人应承担由此而引起的一切法律责任和赔偿费用，采购方对此软件已付款项，中标人必须无条件全额退还。</w:t>
      </w:r>
    </w:p>
    <w:p w:rsidR="00DC41BA" w:rsidRDefault="00DC41BA" w:rsidP="00DC41BA">
      <w:pPr>
        <w:spacing w:line="480" w:lineRule="exact"/>
        <w:rPr>
          <w:rFonts w:ascii="宋体" w:hAnsi="宋体" w:hint="eastAsia"/>
          <w:b/>
          <w:sz w:val="24"/>
          <w:szCs w:val="24"/>
        </w:rPr>
      </w:pPr>
      <w:bookmarkStart w:id="82" w:name="_Toc298504087"/>
      <w:bookmarkStart w:id="83" w:name="_Toc305700528"/>
      <w:bookmarkStart w:id="84" w:name="_Toc305704727"/>
      <w:bookmarkStart w:id="85" w:name="_Toc312310248"/>
      <w:bookmarkStart w:id="86" w:name="_Toc316287685"/>
      <w:bookmarkEnd w:id="79"/>
      <w:bookmarkEnd w:id="80"/>
      <w:bookmarkEnd w:id="81"/>
      <w:r>
        <w:rPr>
          <w:rFonts w:ascii="宋体" w:hAnsi="宋体" w:hint="eastAsia"/>
          <w:b/>
          <w:sz w:val="24"/>
          <w:szCs w:val="24"/>
        </w:rPr>
        <w:t>五、其他</w:t>
      </w:r>
      <w:bookmarkEnd w:id="82"/>
      <w:bookmarkEnd w:id="83"/>
      <w:bookmarkEnd w:id="84"/>
      <w:bookmarkEnd w:id="85"/>
      <w:bookmarkEnd w:id="86"/>
    </w:p>
    <w:p w:rsidR="00DC41BA" w:rsidRDefault="00DC41BA" w:rsidP="00DC41BA">
      <w:pPr>
        <w:spacing w:line="480" w:lineRule="exact"/>
        <w:ind w:firstLineChars="200" w:firstLine="480"/>
        <w:rPr>
          <w:rFonts w:ascii="宋体" w:hAnsi="宋体" w:hint="eastAsia"/>
          <w:sz w:val="24"/>
          <w:szCs w:val="24"/>
        </w:rPr>
      </w:pPr>
      <w:r>
        <w:rPr>
          <w:rFonts w:ascii="宋体" w:hAnsi="宋体" w:hint="eastAsia"/>
          <w:sz w:val="24"/>
          <w:szCs w:val="24"/>
        </w:rPr>
        <w:t>（一）投标人必须在投标文件中对以上条款和服务承诺明确列出，承诺内容必须达到本篇及招标文件其他条款的要求。</w:t>
      </w:r>
    </w:p>
    <w:p w:rsidR="00DC41BA" w:rsidRDefault="00DC41BA" w:rsidP="00DC41BA">
      <w:pPr>
        <w:spacing w:line="480" w:lineRule="exact"/>
        <w:ind w:firstLineChars="200" w:firstLine="480"/>
        <w:rPr>
          <w:rFonts w:ascii="宋体" w:hAnsi="宋体" w:hint="eastAsia"/>
          <w:sz w:val="24"/>
          <w:szCs w:val="24"/>
        </w:rPr>
      </w:pPr>
      <w:r>
        <w:rPr>
          <w:rFonts w:ascii="宋体" w:hAnsi="宋体" w:hint="eastAsia"/>
          <w:sz w:val="24"/>
          <w:szCs w:val="24"/>
        </w:rPr>
        <w:t>（二）其他未尽事宜由供需双方在采购合同中详细约定。</w:t>
      </w:r>
    </w:p>
    <w:p w:rsidR="00F41108" w:rsidRPr="00666CE8" w:rsidRDefault="00F41108" w:rsidP="00666CE8">
      <w:pPr>
        <w:snapToGrid w:val="0"/>
        <w:spacing w:line="360" w:lineRule="auto"/>
        <w:rPr>
          <w:rFonts w:asciiTheme="minorEastAsia" w:eastAsiaTheme="minorEastAsia" w:hAnsiTheme="minorEastAsia"/>
          <w:color w:val="000000"/>
          <w:sz w:val="24"/>
          <w:szCs w:val="24"/>
        </w:rPr>
      </w:pPr>
      <w:r>
        <w:rPr>
          <w:rFonts w:ascii="宋体" w:hAnsi="宋体"/>
          <w:color w:val="000000"/>
          <w:sz w:val="36"/>
          <w:szCs w:val="30"/>
        </w:rPr>
        <w:br w:type="page"/>
      </w:r>
      <w:bookmarkStart w:id="87" w:name="_Toc518988200"/>
      <w:bookmarkStart w:id="88" w:name="_Toc518989498"/>
      <w:bookmarkStart w:id="89" w:name="_Toc12789072"/>
      <w:bookmarkEnd w:id="76"/>
      <w:bookmarkEnd w:id="77"/>
      <w:bookmarkEnd w:id="78"/>
    </w:p>
    <w:p w:rsidR="00F41108" w:rsidRPr="00374CCC" w:rsidRDefault="00F41108" w:rsidP="00F41108">
      <w:pPr>
        <w:pStyle w:val="23"/>
        <w:spacing w:before="0" w:after="0" w:line="360" w:lineRule="auto"/>
        <w:jc w:val="center"/>
        <w:rPr>
          <w:rFonts w:ascii="宋体" w:eastAsia="宋体" w:hAnsi="宋体"/>
          <w:color w:val="000000"/>
          <w:sz w:val="36"/>
          <w:szCs w:val="30"/>
        </w:rPr>
      </w:pPr>
      <w:r w:rsidRPr="00374CCC">
        <w:rPr>
          <w:rFonts w:ascii="宋体" w:eastAsia="宋体" w:hAnsi="宋体" w:hint="eastAsia"/>
          <w:color w:val="000000"/>
          <w:sz w:val="36"/>
          <w:szCs w:val="30"/>
        </w:rPr>
        <w:lastRenderedPageBreak/>
        <w:t>第</w:t>
      </w:r>
      <w:r w:rsidR="00666CE8">
        <w:rPr>
          <w:rFonts w:ascii="宋体" w:eastAsia="宋体" w:hAnsi="宋体" w:hint="eastAsia"/>
          <w:color w:val="000000"/>
          <w:sz w:val="36"/>
          <w:szCs w:val="30"/>
        </w:rPr>
        <w:t>五</w:t>
      </w:r>
      <w:r w:rsidRPr="00374CCC">
        <w:rPr>
          <w:rFonts w:ascii="宋体" w:eastAsia="宋体" w:hAnsi="宋体" w:hint="eastAsia"/>
          <w:color w:val="000000"/>
          <w:sz w:val="36"/>
          <w:szCs w:val="30"/>
        </w:rPr>
        <w:t xml:space="preserve">篇   </w:t>
      </w:r>
      <w:r w:rsidRPr="008C57B2">
        <w:rPr>
          <w:rFonts w:ascii="宋体" w:eastAsia="宋体" w:hAnsi="宋体" w:hint="eastAsia"/>
          <w:color w:val="000000"/>
          <w:sz w:val="36"/>
          <w:szCs w:val="30"/>
        </w:rPr>
        <w:t>响应文件格式</w:t>
      </w:r>
      <w:bookmarkEnd w:id="87"/>
      <w:bookmarkEnd w:id="88"/>
    </w:p>
    <w:bookmarkEnd w:id="89"/>
    <w:p w:rsidR="00666CE8" w:rsidRDefault="00666CE8" w:rsidP="00666CE8">
      <w:pPr>
        <w:spacing w:line="480" w:lineRule="exact"/>
        <w:rPr>
          <w:rFonts w:ascii="宋体" w:hAnsi="宋体"/>
          <w:b/>
          <w:sz w:val="24"/>
          <w:szCs w:val="24"/>
          <w:lang w:val="en-GB"/>
        </w:rPr>
      </w:pPr>
      <w:r>
        <w:rPr>
          <w:rFonts w:ascii="宋体" w:hAnsi="宋体" w:hint="eastAsia"/>
          <w:b/>
          <w:sz w:val="24"/>
          <w:szCs w:val="24"/>
        </w:rPr>
        <w:t>一、报价文件包括：</w:t>
      </w:r>
    </w:p>
    <w:p w:rsidR="00666CE8" w:rsidRDefault="00666CE8" w:rsidP="00666CE8">
      <w:pPr>
        <w:spacing w:line="480" w:lineRule="exact"/>
        <w:ind w:firstLineChars="200" w:firstLine="480"/>
        <w:rPr>
          <w:rFonts w:ascii="宋体" w:hAnsi="宋体" w:hint="eastAsia"/>
          <w:sz w:val="24"/>
          <w:szCs w:val="24"/>
        </w:rPr>
      </w:pPr>
      <w:r>
        <w:rPr>
          <w:rFonts w:ascii="宋体" w:hAnsi="宋体" w:hint="eastAsia"/>
          <w:sz w:val="24"/>
          <w:szCs w:val="24"/>
        </w:rPr>
        <w:t>（一）报价函（格式附后）</w:t>
      </w:r>
    </w:p>
    <w:p w:rsidR="00666CE8" w:rsidRDefault="00666CE8" w:rsidP="00666CE8">
      <w:pPr>
        <w:spacing w:line="480" w:lineRule="exact"/>
        <w:ind w:firstLineChars="200" w:firstLine="480"/>
        <w:rPr>
          <w:rFonts w:ascii="宋体" w:hAnsi="宋体" w:hint="eastAsia"/>
          <w:sz w:val="24"/>
          <w:szCs w:val="24"/>
        </w:rPr>
      </w:pPr>
      <w:r>
        <w:rPr>
          <w:rFonts w:ascii="宋体" w:hAnsi="宋体" w:hint="eastAsia"/>
          <w:sz w:val="24"/>
          <w:szCs w:val="24"/>
        </w:rPr>
        <w:t>（二）报价表（格式附后）</w:t>
      </w:r>
    </w:p>
    <w:p w:rsidR="00666CE8" w:rsidRDefault="00666CE8" w:rsidP="00666CE8">
      <w:pPr>
        <w:spacing w:line="480" w:lineRule="exact"/>
        <w:rPr>
          <w:rFonts w:ascii="宋体" w:hAnsi="宋体" w:hint="eastAsia"/>
          <w:b/>
          <w:sz w:val="24"/>
          <w:szCs w:val="24"/>
        </w:rPr>
      </w:pPr>
      <w:r>
        <w:rPr>
          <w:rFonts w:ascii="宋体" w:hAnsi="宋体" w:hint="eastAsia"/>
          <w:b/>
          <w:sz w:val="24"/>
          <w:szCs w:val="24"/>
        </w:rPr>
        <w:t>二、资质审查文件内容包括：</w:t>
      </w:r>
    </w:p>
    <w:p w:rsidR="00666CE8" w:rsidRDefault="00666CE8" w:rsidP="00666CE8">
      <w:pPr>
        <w:spacing w:line="480" w:lineRule="exact"/>
        <w:ind w:firstLineChars="200" w:firstLine="480"/>
        <w:rPr>
          <w:rFonts w:ascii="宋体" w:hAnsi="宋体" w:hint="eastAsia"/>
          <w:sz w:val="24"/>
          <w:szCs w:val="24"/>
        </w:rPr>
      </w:pPr>
      <w:r>
        <w:rPr>
          <w:rFonts w:ascii="宋体" w:hAnsi="宋体" w:hint="eastAsia"/>
          <w:sz w:val="24"/>
          <w:szCs w:val="24"/>
        </w:rPr>
        <w:t>（一）企业法人营业执照（副本）、税务登记证（国税和地税）、组织机构代码证复印件并加盖投标单位鲜章。</w:t>
      </w:r>
    </w:p>
    <w:p w:rsidR="00666CE8" w:rsidRDefault="00666CE8" w:rsidP="00666CE8">
      <w:pPr>
        <w:spacing w:line="480" w:lineRule="exact"/>
        <w:ind w:firstLineChars="200" w:firstLine="480"/>
        <w:rPr>
          <w:rFonts w:ascii="宋体" w:hAnsi="宋体" w:hint="eastAsia"/>
          <w:sz w:val="24"/>
          <w:szCs w:val="24"/>
        </w:rPr>
      </w:pPr>
      <w:r>
        <w:rPr>
          <w:rFonts w:ascii="宋体" w:hAnsi="宋体" w:hint="eastAsia"/>
          <w:sz w:val="24"/>
          <w:szCs w:val="24"/>
        </w:rPr>
        <w:t>（二）法定代表人身份证明书、法定代表人授权委托书及被授权人身份证复印件并加盖投标单位鲜章。</w:t>
      </w:r>
    </w:p>
    <w:p w:rsidR="00666CE8" w:rsidRDefault="00666CE8" w:rsidP="00666CE8">
      <w:pPr>
        <w:spacing w:line="480" w:lineRule="exact"/>
        <w:ind w:firstLineChars="200" w:firstLine="480"/>
        <w:rPr>
          <w:rFonts w:ascii="宋体" w:hAnsi="宋体" w:hint="eastAsia"/>
          <w:sz w:val="24"/>
          <w:szCs w:val="24"/>
        </w:rPr>
      </w:pPr>
      <w:r>
        <w:rPr>
          <w:rFonts w:ascii="宋体" w:hAnsi="宋体" w:hint="eastAsia"/>
          <w:sz w:val="24"/>
          <w:szCs w:val="24"/>
        </w:rPr>
        <w:t>（三）诚信声明（格式）</w:t>
      </w:r>
    </w:p>
    <w:p w:rsidR="00666CE8" w:rsidRDefault="00666CE8" w:rsidP="00666CE8">
      <w:pPr>
        <w:spacing w:line="480" w:lineRule="exact"/>
        <w:ind w:firstLineChars="200" w:firstLine="480"/>
        <w:rPr>
          <w:rFonts w:ascii="宋体" w:hAnsi="宋体" w:hint="eastAsia"/>
          <w:sz w:val="24"/>
          <w:szCs w:val="24"/>
        </w:rPr>
      </w:pPr>
      <w:r>
        <w:rPr>
          <w:rFonts w:ascii="宋体" w:hAnsi="宋体" w:hint="eastAsia"/>
          <w:sz w:val="24"/>
          <w:szCs w:val="24"/>
        </w:rPr>
        <w:t>（四）售后服务承诺函（原件）。</w:t>
      </w:r>
    </w:p>
    <w:p w:rsidR="00666CE8" w:rsidRDefault="00666CE8" w:rsidP="00666CE8">
      <w:pPr>
        <w:spacing w:line="480" w:lineRule="exact"/>
        <w:ind w:firstLineChars="200" w:firstLine="480"/>
        <w:rPr>
          <w:rFonts w:ascii="宋体" w:hAnsi="宋体" w:hint="eastAsia"/>
          <w:sz w:val="24"/>
          <w:szCs w:val="24"/>
        </w:rPr>
      </w:pPr>
      <w:r>
        <w:rPr>
          <w:rFonts w:ascii="宋体" w:hAnsi="宋体" w:hint="eastAsia"/>
          <w:sz w:val="24"/>
          <w:szCs w:val="24"/>
        </w:rPr>
        <w:t>（五）商务承诺</w:t>
      </w:r>
    </w:p>
    <w:p w:rsidR="00666CE8" w:rsidRDefault="00666CE8" w:rsidP="00666CE8">
      <w:pPr>
        <w:spacing w:line="480" w:lineRule="exact"/>
        <w:ind w:firstLineChars="200" w:firstLine="480"/>
        <w:rPr>
          <w:rFonts w:ascii="宋体" w:hAnsi="宋体" w:hint="eastAsia"/>
          <w:sz w:val="24"/>
          <w:szCs w:val="24"/>
        </w:rPr>
      </w:pPr>
      <w:r>
        <w:rPr>
          <w:rFonts w:ascii="宋体" w:hAnsi="宋体" w:hint="eastAsia"/>
          <w:sz w:val="24"/>
          <w:szCs w:val="24"/>
        </w:rPr>
        <w:t>（六）商务差异表（格式）</w:t>
      </w:r>
    </w:p>
    <w:p w:rsidR="00666CE8" w:rsidRDefault="00666CE8" w:rsidP="00666CE8">
      <w:pPr>
        <w:spacing w:line="480" w:lineRule="exact"/>
        <w:ind w:firstLineChars="200" w:firstLine="480"/>
        <w:rPr>
          <w:rFonts w:ascii="宋体" w:hAnsi="宋体" w:hint="eastAsia"/>
          <w:sz w:val="24"/>
          <w:szCs w:val="24"/>
        </w:rPr>
      </w:pPr>
      <w:r>
        <w:rPr>
          <w:rFonts w:ascii="宋体" w:hAnsi="宋体" w:hint="eastAsia"/>
          <w:sz w:val="24"/>
          <w:szCs w:val="24"/>
        </w:rPr>
        <w:t>（七）技术承诺</w:t>
      </w:r>
    </w:p>
    <w:p w:rsidR="00666CE8" w:rsidRDefault="00666CE8" w:rsidP="00666CE8">
      <w:pPr>
        <w:spacing w:line="480" w:lineRule="exact"/>
        <w:ind w:firstLineChars="200" w:firstLine="480"/>
        <w:rPr>
          <w:rFonts w:ascii="宋体" w:hAnsi="宋体" w:hint="eastAsia"/>
          <w:sz w:val="24"/>
          <w:szCs w:val="24"/>
        </w:rPr>
      </w:pPr>
      <w:r>
        <w:rPr>
          <w:rFonts w:ascii="宋体" w:hAnsi="宋体" w:hint="eastAsia"/>
          <w:sz w:val="24"/>
          <w:szCs w:val="24"/>
        </w:rPr>
        <w:t>（八）技术差异表（格式）</w:t>
      </w:r>
    </w:p>
    <w:p w:rsidR="00666CE8" w:rsidRDefault="00666CE8" w:rsidP="00666CE8">
      <w:pPr>
        <w:spacing w:line="480" w:lineRule="exact"/>
        <w:rPr>
          <w:rFonts w:ascii="宋体" w:hAnsi="宋体" w:hint="eastAsia"/>
          <w:b/>
          <w:sz w:val="24"/>
          <w:szCs w:val="24"/>
        </w:rPr>
      </w:pPr>
      <w:r>
        <w:rPr>
          <w:rFonts w:ascii="宋体" w:hAnsi="宋体" w:hint="eastAsia"/>
          <w:b/>
          <w:sz w:val="24"/>
          <w:szCs w:val="24"/>
        </w:rPr>
        <w:t>三、供应商资料报送份数、密封及标记：</w:t>
      </w:r>
    </w:p>
    <w:p w:rsidR="00666CE8" w:rsidRDefault="00666CE8" w:rsidP="00666CE8">
      <w:pPr>
        <w:spacing w:line="480" w:lineRule="exact"/>
        <w:ind w:firstLineChars="200" w:firstLine="480"/>
        <w:rPr>
          <w:rFonts w:ascii="宋体" w:hAnsi="宋体" w:hint="eastAsia"/>
          <w:sz w:val="24"/>
          <w:szCs w:val="24"/>
        </w:rPr>
      </w:pPr>
      <w:r>
        <w:rPr>
          <w:rFonts w:ascii="宋体" w:hAnsi="宋体" w:hint="eastAsia"/>
          <w:sz w:val="24"/>
          <w:szCs w:val="24"/>
        </w:rPr>
        <w:t>（一）投标文件的份数</w:t>
      </w:r>
    </w:p>
    <w:p w:rsidR="00666CE8" w:rsidRDefault="00666CE8" w:rsidP="00666CE8">
      <w:pPr>
        <w:spacing w:line="480" w:lineRule="exact"/>
        <w:ind w:firstLineChars="200" w:firstLine="480"/>
        <w:rPr>
          <w:rFonts w:hint="eastAsia"/>
          <w:sz w:val="24"/>
          <w:szCs w:val="24"/>
        </w:rPr>
      </w:pPr>
      <w:r>
        <w:rPr>
          <w:rFonts w:hint="eastAsia"/>
          <w:sz w:val="24"/>
          <w:szCs w:val="24"/>
        </w:rPr>
        <w:t>1</w:t>
      </w:r>
      <w:r>
        <w:rPr>
          <w:rFonts w:hint="eastAsia"/>
          <w:sz w:val="24"/>
          <w:szCs w:val="24"/>
        </w:rPr>
        <w:t>、投标文件由</w:t>
      </w:r>
      <w:r>
        <w:rPr>
          <w:rFonts w:hint="eastAsia"/>
          <w:sz w:val="24"/>
          <w:szCs w:val="24"/>
        </w:rPr>
        <w:t xml:space="preserve"> </w:t>
      </w:r>
      <w:r>
        <w:rPr>
          <w:rFonts w:hint="eastAsia"/>
          <w:sz w:val="24"/>
          <w:szCs w:val="24"/>
        </w:rPr>
        <w:t>“资格证明文件”和“报价文件”二部分组成，每一部分一式二份，其中正本一份，副本一份。副本为正本的复印件，副本必须与正本一致，如出现不一致情况以正本为准。报价文件大、小写不一致的，以大写为准。</w:t>
      </w:r>
    </w:p>
    <w:p w:rsidR="00666CE8" w:rsidRDefault="00666CE8" w:rsidP="00666CE8">
      <w:pPr>
        <w:spacing w:line="480" w:lineRule="exact"/>
        <w:ind w:firstLineChars="200" w:firstLine="480"/>
        <w:rPr>
          <w:rFonts w:hint="eastAsia"/>
          <w:sz w:val="24"/>
          <w:szCs w:val="24"/>
        </w:rPr>
      </w:pPr>
      <w:r>
        <w:rPr>
          <w:rFonts w:hint="eastAsia"/>
          <w:sz w:val="24"/>
          <w:szCs w:val="24"/>
        </w:rPr>
        <w:t>2</w:t>
      </w:r>
      <w:r>
        <w:rPr>
          <w:rFonts w:hint="eastAsia"/>
          <w:sz w:val="24"/>
          <w:szCs w:val="24"/>
        </w:rPr>
        <w:t>、投标文件正本必须加盖骑缝章，其中规定格式的文件应当按要求签名和加盖投标人公章，其中规定格式的文件应当按要求签名和加盖投标人公章。</w:t>
      </w:r>
    </w:p>
    <w:p w:rsidR="00666CE8" w:rsidRDefault="00666CE8" w:rsidP="00666CE8">
      <w:pPr>
        <w:spacing w:line="480" w:lineRule="exact"/>
        <w:ind w:firstLineChars="200" w:firstLine="480"/>
        <w:rPr>
          <w:rFonts w:hint="eastAsia"/>
          <w:sz w:val="24"/>
          <w:szCs w:val="24"/>
        </w:rPr>
      </w:pPr>
      <w:r>
        <w:rPr>
          <w:rFonts w:hint="eastAsia"/>
          <w:sz w:val="24"/>
          <w:szCs w:val="24"/>
        </w:rPr>
        <w:t>3</w:t>
      </w:r>
      <w:r>
        <w:rPr>
          <w:rFonts w:hint="eastAsia"/>
          <w:sz w:val="24"/>
          <w:szCs w:val="24"/>
        </w:rPr>
        <w:t>、若投标人对投标文件的错处作必要修改，则应在修改处加盖投标人公章或由法人或法人授权代表签字确认。</w:t>
      </w:r>
    </w:p>
    <w:p w:rsidR="00666CE8" w:rsidRDefault="00666CE8" w:rsidP="00666CE8">
      <w:pPr>
        <w:spacing w:line="480" w:lineRule="exact"/>
        <w:ind w:firstLineChars="200" w:firstLine="480"/>
        <w:rPr>
          <w:rFonts w:hint="eastAsia"/>
          <w:sz w:val="24"/>
          <w:szCs w:val="24"/>
        </w:rPr>
      </w:pPr>
      <w:r>
        <w:rPr>
          <w:rFonts w:hint="eastAsia"/>
          <w:sz w:val="24"/>
          <w:szCs w:val="24"/>
        </w:rPr>
        <w:t>4</w:t>
      </w:r>
      <w:r>
        <w:rPr>
          <w:rFonts w:hint="eastAsia"/>
          <w:sz w:val="24"/>
          <w:szCs w:val="24"/>
        </w:rPr>
        <w:t>、电报、电话、传真形式的投标文件概不接受。</w:t>
      </w:r>
    </w:p>
    <w:p w:rsidR="00666CE8" w:rsidRDefault="00666CE8" w:rsidP="00666CE8">
      <w:pPr>
        <w:spacing w:line="480" w:lineRule="exact"/>
        <w:ind w:firstLineChars="200" w:firstLine="480"/>
        <w:rPr>
          <w:rFonts w:ascii="宋体" w:hAnsi="宋体" w:hint="eastAsia"/>
          <w:sz w:val="24"/>
          <w:szCs w:val="24"/>
        </w:rPr>
      </w:pPr>
      <w:r>
        <w:rPr>
          <w:rFonts w:ascii="宋体" w:hAnsi="宋体" w:hint="eastAsia"/>
          <w:sz w:val="24"/>
          <w:szCs w:val="24"/>
        </w:rPr>
        <w:t>（二）投标文件的密封</w:t>
      </w:r>
    </w:p>
    <w:p w:rsidR="00666CE8" w:rsidRDefault="00666CE8" w:rsidP="00666CE8">
      <w:pPr>
        <w:spacing w:line="480" w:lineRule="exact"/>
        <w:ind w:firstLineChars="200" w:firstLine="480"/>
        <w:rPr>
          <w:rFonts w:ascii="宋体" w:hAnsi="宋体"/>
          <w:sz w:val="24"/>
          <w:szCs w:val="24"/>
        </w:rPr>
      </w:pPr>
      <w:r>
        <w:rPr>
          <w:rFonts w:ascii="宋体" w:hAnsi="宋体" w:hint="eastAsia"/>
          <w:sz w:val="24"/>
          <w:szCs w:val="24"/>
        </w:rPr>
        <w:t>1、投标文件“资格证明文件”和“报价文件”按照二部分封装，各部分的正副本封装在一个密封袋内。</w:t>
      </w:r>
      <w:r>
        <w:rPr>
          <w:rFonts w:ascii="宋体" w:hAnsi="宋体"/>
          <w:sz w:val="24"/>
          <w:szCs w:val="24"/>
        </w:rPr>
        <w:t>密封袋封面上注明项目名称、投标人名称</w:t>
      </w:r>
      <w:r>
        <w:rPr>
          <w:rFonts w:ascii="宋体" w:hAnsi="宋体" w:hint="eastAsia"/>
          <w:sz w:val="24"/>
          <w:szCs w:val="24"/>
        </w:rPr>
        <w:t>（加盖投标单位公章）和</w:t>
      </w:r>
      <w:r>
        <w:rPr>
          <w:rFonts w:ascii="宋体" w:hAnsi="宋体"/>
          <w:sz w:val="24"/>
          <w:szCs w:val="24"/>
        </w:rPr>
        <w:t>地址、“</w:t>
      </w:r>
      <w:r>
        <w:rPr>
          <w:rFonts w:ascii="宋体" w:hAnsi="宋体" w:hint="eastAsia"/>
          <w:sz w:val="24"/>
          <w:szCs w:val="24"/>
        </w:rPr>
        <w:t>资格证明</w:t>
      </w:r>
      <w:r>
        <w:rPr>
          <w:rFonts w:ascii="宋体" w:hAnsi="宋体"/>
          <w:sz w:val="24"/>
          <w:szCs w:val="24"/>
        </w:rPr>
        <w:t>文件”、“报价文件”、 及“不准提前启封”字样。密封袋的封口处必须加</w:t>
      </w:r>
      <w:r>
        <w:rPr>
          <w:rFonts w:ascii="宋体" w:hAnsi="宋体"/>
          <w:sz w:val="24"/>
          <w:szCs w:val="24"/>
        </w:rPr>
        <w:lastRenderedPageBreak/>
        <w:t>盖投标人单位公章或授权代表签字。</w:t>
      </w:r>
    </w:p>
    <w:p w:rsidR="00666CE8" w:rsidRDefault="00666CE8" w:rsidP="00666CE8">
      <w:pPr>
        <w:spacing w:line="480" w:lineRule="exact"/>
        <w:ind w:firstLineChars="150" w:firstLine="360"/>
        <w:rPr>
          <w:rFonts w:ascii="宋体" w:hAnsi="宋体" w:hint="eastAsia"/>
          <w:sz w:val="24"/>
          <w:szCs w:val="24"/>
        </w:rPr>
      </w:pPr>
      <w:r>
        <w:rPr>
          <w:rFonts w:ascii="宋体" w:hAnsi="宋体" w:hint="eastAsia"/>
          <w:sz w:val="24"/>
          <w:szCs w:val="24"/>
        </w:rPr>
        <w:t>2、每一本投标文件各自装订成册编制目录，并逐页编著页码。在每一本文件的封面上注明“**文件”、项目名称、投标人名称（加盖投标单位公章）和地址、“正本”、“副本”字样。</w:t>
      </w:r>
    </w:p>
    <w:p w:rsidR="00666CE8" w:rsidRDefault="00666CE8" w:rsidP="00666CE8">
      <w:pPr>
        <w:spacing w:line="480" w:lineRule="exact"/>
        <w:rPr>
          <w:rFonts w:ascii="宋体" w:hAnsi="宋体" w:hint="eastAsia"/>
          <w:sz w:val="24"/>
          <w:szCs w:val="24"/>
        </w:rPr>
      </w:pPr>
      <w:r>
        <w:rPr>
          <w:rFonts w:ascii="宋体" w:hAnsi="宋体" w:hint="eastAsia"/>
          <w:b/>
          <w:sz w:val="24"/>
          <w:szCs w:val="24"/>
        </w:rPr>
        <w:t>四、报价：</w:t>
      </w:r>
    </w:p>
    <w:p w:rsidR="00666CE8" w:rsidRDefault="00666CE8" w:rsidP="00666CE8">
      <w:pPr>
        <w:spacing w:line="480" w:lineRule="exact"/>
        <w:ind w:firstLineChars="200" w:firstLine="480"/>
        <w:rPr>
          <w:rFonts w:ascii="宋体" w:hAnsi="宋体" w:hint="eastAsia"/>
          <w:sz w:val="24"/>
          <w:szCs w:val="24"/>
        </w:rPr>
      </w:pPr>
      <w:r>
        <w:rPr>
          <w:rFonts w:ascii="宋体" w:hAnsi="宋体" w:hint="eastAsia"/>
          <w:sz w:val="24"/>
          <w:szCs w:val="24"/>
        </w:rPr>
        <w:t>全部用人民币报价，报价含设备、运输、安装、调试、培训、税费等一切费用，即交钥匙工程价。投标第一次报价不得超过限价，第二次报价不得超过第一次报价。</w:t>
      </w:r>
    </w:p>
    <w:p w:rsidR="00666CE8" w:rsidRDefault="00666CE8" w:rsidP="00666CE8">
      <w:pPr>
        <w:spacing w:line="480" w:lineRule="exact"/>
        <w:rPr>
          <w:rFonts w:ascii="宋体" w:hAnsi="宋体" w:hint="eastAsia"/>
          <w:b/>
          <w:sz w:val="24"/>
          <w:szCs w:val="24"/>
        </w:rPr>
      </w:pPr>
      <w:r>
        <w:rPr>
          <w:rFonts w:ascii="宋体" w:hAnsi="宋体" w:hint="eastAsia"/>
          <w:b/>
          <w:sz w:val="24"/>
          <w:szCs w:val="24"/>
        </w:rPr>
        <w:t>五、中标方式：</w:t>
      </w:r>
    </w:p>
    <w:p w:rsidR="00666CE8" w:rsidRDefault="00666CE8" w:rsidP="00666CE8">
      <w:pPr>
        <w:spacing w:line="480" w:lineRule="exact"/>
        <w:ind w:firstLineChars="200" w:firstLine="480"/>
        <w:rPr>
          <w:rFonts w:ascii="宋体" w:hAnsi="宋体" w:hint="eastAsia"/>
          <w:sz w:val="24"/>
          <w:szCs w:val="24"/>
        </w:rPr>
      </w:pPr>
      <w:r>
        <w:rPr>
          <w:rFonts w:ascii="宋体" w:hAnsi="宋体" w:hint="eastAsia"/>
          <w:sz w:val="24"/>
          <w:szCs w:val="24"/>
        </w:rPr>
        <w:t>在满足采购需求、商务的条件下，以报价最低的为拟中标单位。</w:t>
      </w:r>
    </w:p>
    <w:p w:rsidR="00666CE8" w:rsidRDefault="00666CE8" w:rsidP="00666CE8">
      <w:pPr>
        <w:rPr>
          <w:rFonts w:hint="eastAsia"/>
        </w:rPr>
      </w:pPr>
    </w:p>
    <w:p w:rsidR="00666CE8" w:rsidRDefault="00666CE8" w:rsidP="00666CE8">
      <w:pPr>
        <w:rPr>
          <w:rFonts w:hint="eastAsia"/>
        </w:rPr>
      </w:pPr>
    </w:p>
    <w:p w:rsidR="00666CE8" w:rsidRDefault="00666CE8" w:rsidP="00666CE8">
      <w:pPr>
        <w:tabs>
          <w:tab w:val="left" w:pos="6300"/>
        </w:tabs>
        <w:snapToGrid w:val="0"/>
        <w:spacing w:line="500" w:lineRule="exact"/>
        <w:rPr>
          <w:rFonts w:ascii="方正仿宋_GBK" w:eastAsia="方正仿宋_GBK" w:hAnsi="宋体" w:hint="eastAsia"/>
          <w:szCs w:val="28"/>
        </w:rPr>
      </w:pPr>
    </w:p>
    <w:p w:rsidR="00666CE8" w:rsidRDefault="00666CE8">
      <w:pPr>
        <w:widowControl/>
        <w:jc w:val="left"/>
        <w:rPr>
          <w:rFonts w:ascii="方正仿宋_GBK" w:eastAsia="方正仿宋_GBK" w:hAnsi="宋体"/>
          <w:szCs w:val="28"/>
        </w:rPr>
      </w:pPr>
      <w:r>
        <w:rPr>
          <w:rFonts w:ascii="方正仿宋_GBK" w:eastAsia="方正仿宋_GBK" w:hAnsi="宋体"/>
          <w:szCs w:val="28"/>
        </w:rPr>
        <w:br w:type="page"/>
      </w:r>
    </w:p>
    <w:p w:rsidR="00666CE8" w:rsidRDefault="00666CE8" w:rsidP="00666CE8">
      <w:pPr>
        <w:tabs>
          <w:tab w:val="left" w:pos="6300"/>
        </w:tabs>
        <w:snapToGrid w:val="0"/>
        <w:spacing w:line="500" w:lineRule="exact"/>
        <w:ind w:firstLineChars="1302" w:firstLine="3646"/>
        <w:rPr>
          <w:rFonts w:ascii="方正仿宋_GBK" w:eastAsia="方正仿宋_GBK" w:hAnsi="宋体" w:hint="eastAsia"/>
          <w:szCs w:val="28"/>
        </w:rPr>
      </w:pPr>
      <w:r>
        <w:rPr>
          <w:rFonts w:ascii="方正仿宋_GBK" w:eastAsia="方正仿宋_GBK" w:hAnsi="宋体" w:hint="eastAsia"/>
          <w:szCs w:val="28"/>
        </w:rPr>
        <w:lastRenderedPageBreak/>
        <w:t>诚信声明</w:t>
      </w:r>
    </w:p>
    <w:p w:rsidR="00666CE8" w:rsidRDefault="00666CE8" w:rsidP="00666CE8">
      <w:pPr>
        <w:tabs>
          <w:tab w:val="left" w:pos="6300"/>
        </w:tabs>
        <w:snapToGrid w:val="0"/>
        <w:spacing w:line="500" w:lineRule="exact"/>
        <w:ind w:firstLine="570"/>
        <w:rPr>
          <w:rFonts w:ascii="方正仿宋_GBK" w:eastAsia="方正仿宋_GBK" w:hAnsi="宋体" w:hint="eastAsia"/>
          <w:szCs w:val="28"/>
        </w:rPr>
      </w:pPr>
    </w:p>
    <w:p w:rsidR="00666CE8" w:rsidRDefault="00666CE8" w:rsidP="00666CE8">
      <w:pPr>
        <w:tabs>
          <w:tab w:val="left" w:pos="6300"/>
        </w:tabs>
        <w:snapToGrid w:val="0"/>
        <w:spacing w:line="500" w:lineRule="exact"/>
        <w:ind w:firstLineChars="200" w:firstLine="560"/>
        <w:rPr>
          <w:rFonts w:ascii="方正仿宋_GBK" w:eastAsia="方正仿宋_GBK" w:hAnsi="宋体" w:hint="eastAsia"/>
          <w:szCs w:val="28"/>
        </w:rPr>
      </w:pPr>
      <w:r>
        <w:rPr>
          <w:rFonts w:ascii="方正仿宋_GBK" w:eastAsia="方正仿宋_GBK" w:hAnsi="宋体" w:hint="eastAsia"/>
          <w:szCs w:val="28"/>
        </w:rPr>
        <w:t>采购项目名称：</w:t>
      </w:r>
      <w:r>
        <w:rPr>
          <w:rFonts w:ascii="方正仿宋_GBK" w:eastAsia="方正仿宋_GBK" w:hAnsi="宋体" w:hint="eastAsia"/>
          <w:szCs w:val="28"/>
          <w:u w:val="single"/>
        </w:rPr>
        <w:t xml:space="preserve">                                                </w:t>
      </w:r>
    </w:p>
    <w:p w:rsidR="00666CE8" w:rsidRDefault="00666CE8" w:rsidP="00666CE8">
      <w:pPr>
        <w:tabs>
          <w:tab w:val="left" w:pos="6300"/>
        </w:tabs>
        <w:snapToGrid w:val="0"/>
        <w:spacing w:line="500" w:lineRule="exact"/>
        <w:ind w:firstLine="570"/>
        <w:rPr>
          <w:rFonts w:ascii="方正仿宋_GBK" w:eastAsia="方正仿宋_GBK" w:hAnsi="宋体" w:hint="eastAsia"/>
          <w:szCs w:val="28"/>
        </w:rPr>
      </w:pPr>
    </w:p>
    <w:p w:rsidR="00666CE8" w:rsidRDefault="00666CE8" w:rsidP="00666CE8">
      <w:pPr>
        <w:tabs>
          <w:tab w:val="left" w:pos="6300"/>
        </w:tabs>
        <w:snapToGrid w:val="0"/>
        <w:spacing w:line="500" w:lineRule="exact"/>
        <w:ind w:firstLineChars="200" w:firstLine="560"/>
        <w:rPr>
          <w:rFonts w:ascii="方正仿宋_GBK" w:eastAsia="方正仿宋_GBK" w:hAnsi="宋体" w:hint="eastAsia"/>
          <w:szCs w:val="28"/>
        </w:rPr>
      </w:pPr>
      <w:r>
        <w:rPr>
          <w:rFonts w:ascii="方正仿宋_GBK" w:eastAsia="方正仿宋_GBK" w:hAnsi="宋体" w:hint="eastAsia"/>
          <w:szCs w:val="28"/>
        </w:rPr>
        <w:t>致：</w:t>
      </w:r>
      <w:r>
        <w:rPr>
          <w:rFonts w:ascii="方正仿宋_GBK" w:eastAsia="方正仿宋_GBK" w:hAnsi="宋体" w:hint="eastAsia"/>
          <w:szCs w:val="28"/>
          <w:u w:val="single"/>
        </w:rPr>
        <w:t xml:space="preserve">                   </w:t>
      </w:r>
      <w:r>
        <w:rPr>
          <w:rFonts w:ascii="方正仿宋_GBK" w:eastAsia="方正仿宋_GBK" w:hAnsi="宋体" w:hint="eastAsia"/>
          <w:szCs w:val="28"/>
        </w:rPr>
        <w:t>（采购机构名称）：</w:t>
      </w:r>
    </w:p>
    <w:p w:rsidR="00666CE8" w:rsidRDefault="00666CE8" w:rsidP="00666CE8">
      <w:pPr>
        <w:tabs>
          <w:tab w:val="left" w:pos="6300"/>
        </w:tabs>
        <w:snapToGrid w:val="0"/>
        <w:spacing w:line="500" w:lineRule="exact"/>
        <w:ind w:firstLineChars="200" w:firstLine="560"/>
        <w:rPr>
          <w:rFonts w:ascii="方正仿宋_GBK" w:eastAsia="方正仿宋_GBK" w:hAnsi="宋体" w:hint="eastAsia"/>
          <w:szCs w:val="28"/>
        </w:rPr>
      </w:pPr>
      <w:r>
        <w:rPr>
          <w:rFonts w:ascii="方正仿宋_GBK" w:eastAsia="方正仿宋_GBK" w:hAnsi="宋体" w:hint="eastAsia"/>
          <w:szCs w:val="28"/>
          <w:u w:val="single"/>
        </w:rPr>
        <w:t xml:space="preserve">                      </w:t>
      </w:r>
      <w:r>
        <w:rPr>
          <w:rFonts w:ascii="方正仿宋_GBK" w:eastAsia="方正仿宋_GBK" w:hAnsi="宋体" w:hint="eastAsia"/>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666CE8" w:rsidRDefault="00666CE8" w:rsidP="00666CE8">
      <w:pPr>
        <w:tabs>
          <w:tab w:val="left" w:pos="6300"/>
        </w:tabs>
        <w:snapToGrid w:val="0"/>
        <w:spacing w:line="500" w:lineRule="exact"/>
        <w:ind w:firstLineChars="200" w:firstLine="560"/>
        <w:rPr>
          <w:rFonts w:ascii="方正仿宋_GBK" w:eastAsia="方正仿宋_GBK" w:hAnsi="宋体" w:hint="eastAsia"/>
          <w:szCs w:val="28"/>
        </w:rPr>
      </w:pPr>
      <w:r>
        <w:rPr>
          <w:rFonts w:ascii="方正仿宋_GBK" w:eastAsia="方正仿宋_GBK" w:hAnsi="宋体" w:hint="eastAsia"/>
          <w:szCs w:val="28"/>
        </w:rPr>
        <w:t>特此声明。</w:t>
      </w:r>
    </w:p>
    <w:p w:rsidR="00666CE8" w:rsidRDefault="00666CE8" w:rsidP="00666CE8">
      <w:pPr>
        <w:tabs>
          <w:tab w:val="left" w:pos="6300"/>
        </w:tabs>
        <w:snapToGrid w:val="0"/>
        <w:spacing w:line="500" w:lineRule="exact"/>
        <w:ind w:firstLine="570"/>
        <w:rPr>
          <w:rFonts w:ascii="方正仿宋_GBK" w:eastAsia="方正仿宋_GBK" w:hAnsi="宋体" w:hint="eastAsia"/>
          <w:szCs w:val="28"/>
        </w:rPr>
      </w:pPr>
    </w:p>
    <w:p w:rsidR="00666CE8" w:rsidRDefault="00666CE8" w:rsidP="00666CE8">
      <w:pPr>
        <w:tabs>
          <w:tab w:val="left" w:pos="6300"/>
        </w:tabs>
        <w:snapToGrid w:val="0"/>
        <w:spacing w:line="500" w:lineRule="exact"/>
        <w:ind w:firstLine="570"/>
        <w:rPr>
          <w:rFonts w:ascii="方正仿宋_GBK" w:eastAsia="方正仿宋_GBK" w:hAnsi="宋体" w:hint="eastAsia"/>
          <w:szCs w:val="28"/>
        </w:rPr>
      </w:pPr>
    </w:p>
    <w:p w:rsidR="00666CE8" w:rsidRDefault="00666CE8" w:rsidP="00666CE8">
      <w:pPr>
        <w:tabs>
          <w:tab w:val="left" w:pos="6300"/>
        </w:tabs>
        <w:snapToGrid w:val="0"/>
        <w:spacing w:line="500" w:lineRule="exact"/>
        <w:ind w:firstLine="570"/>
        <w:rPr>
          <w:rFonts w:ascii="方正仿宋_GBK" w:eastAsia="方正仿宋_GBK" w:hAnsi="宋体" w:hint="eastAsia"/>
          <w:szCs w:val="28"/>
        </w:rPr>
      </w:pPr>
    </w:p>
    <w:p w:rsidR="00666CE8" w:rsidRDefault="00666CE8" w:rsidP="00666CE8">
      <w:pPr>
        <w:tabs>
          <w:tab w:val="left" w:pos="6300"/>
        </w:tabs>
        <w:snapToGrid w:val="0"/>
        <w:spacing w:line="500" w:lineRule="exact"/>
        <w:ind w:right="424" w:firstLine="570"/>
        <w:jc w:val="right"/>
        <w:rPr>
          <w:rFonts w:ascii="方正仿宋_GBK" w:eastAsia="方正仿宋_GBK" w:hAnsi="宋体" w:hint="eastAsia"/>
          <w:szCs w:val="28"/>
        </w:rPr>
      </w:pPr>
      <w:r>
        <w:rPr>
          <w:rFonts w:ascii="方正仿宋_GBK" w:eastAsia="方正仿宋_GBK" w:hAnsi="宋体" w:hint="eastAsia"/>
          <w:szCs w:val="28"/>
        </w:rPr>
        <w:t>（投标人公章）</w:t>
      </w:r>
    </w:p>
    <w:p w:rsidR="00666CE8" w:rsidRDefault="00666CE8" w:rsidP="00666CE8">
      <w:pPr>
        <w:tabs>
          <w:tab w:val="left" w:pos="6300"/>
        </w:tabs>
        <w:snapToGrid w:val="0"/>
        <w:spacing w:line="500" w:lineRule="exact"/>
        <w:ind w:right="480" w:firstLine="570"/>
        <w:jc w:val="right"/>
        <w:rPr>
          <w:rFonts w:ascii="方正仿宋_GBK" w:eastAsia="方正仿宋_GBK" w:hAnsi="宋体" w:hint="eastAsia"/>
          <w:szCs w:val="28"/>
        </w:rPr>
      </w:pPr>
      <w:r>
        <w:rPr>
          <w:rFonts w:ascii="方正仿宋_GBK" w:eastAsia="方正仿宋_GBK" w:hAnsi="宋体" w:hint="eastAsia"/>
          <w:szCs w:val="28"/>
        </w:rPr>
        <w:t>年   月   日</w:t>
      </w:r>
    </w:p>
    <w:p w:rsidR="00666CE8" w:rsidRDefault="00666CE8" w:rsidP="00666CE8">
      <w:pPr>
        <w:tabs>
          <w:tab w:val="left" w:pos="6300"/>
        </w:tabs>
        <w:snapToGrid w:val="0"/>
        <w:spacing w:line="480" w:lineRule="exact"/>
        <w:outlineLvl w:val="0"/>
        <w:rPr>
          <w:rFonts w:ascii="宋体" w:hAnsi="宋体" w:hint="eastAsia"/>
        </w:rPr>
      </w:pPr>
    </w:p>
    <w:p w:rsidR="00666CE8" w:rsidRDefault="00666CE8" w:rsidP="00666CE8">
      <w:pPr>
        <w:tabs>
          <w:tab w:val="left" w:pos="6300"/>
        </w:tabs>
        <w:snapToGrid w:val="0"/>
        <w:spacing w:line="480" w:lineRule="exact"/>
        <w:outlineLvl w:val="0"/>
        <w:rPr>
          <w:rFonts w:ascii="宋体" w:hAnsi="宋体" w:hint="eastAsia"/>
        </w:rPr>
      </w:pPr>
    </w:p>
    <w:p w:rsidR="00666CE8" w:rsidRDefault="00666CE8" w:rsidP="00666CE8">
      <w:pPr>
        <w:tabs>
          <w:tab w:val="left" w:pos="6300"/>
        </w:tabs>
        <w:snapToGrid w:val="0"/>
        <w:spacing w:line="480" w:lineRule="exact"/>
        <w:outlineLvl w:val="0"/>
        <w:rPr>
          <w:rFonts w:ascii="宋体" w:hAnsi="宋体" w:hint="eastAsia"/>
        </w:rPr>
      </w:pPr>
    </w:p>
    <w:p w:rsidR="00666CE8" w:rsidRDefault="00666CE8" w:rsidP="00666CE8">
      <w:pPr>
        <w:tabs>
          <w:tab w:val="left" w:pos="6300"/>
        </w:tabs>
        <w:snapToGrid w:val="0"/>
        <w:spacing w:line="480" w:lineRule="exact"/>
        <w:outlineLvl w:val="0"/>
        <w:rPr>
          <w:rFonts w:ascii="宋体" w:hAnsi="宋体" w:hint="eastAsia"/>
        </w:rPr>
      </w:pPr>
    </w:p>
    <w:p w:rsidR="00666CE8" w:rsidRDefault="00666CE8" w:rsidP="00666CE8">
      <w:pPr>
        <w:tabs>
          <w:tab w:val="left" w:pos="6300"/>
        </w:tabs>
        <w:snapToGrid w:val="0"/>
        <w:spacing w:line="480" w:lineRule="exact"/>
        <w:outlineLvl w:val="0"/>
        <w:rPr>
          <w:rFonts w:ascii="宋体" w:hAnsi="宋体" w:hint="eastAsia"/>
        </w:rPr>
      </w:pPr>
    </w:p>
    <w:p w:rsidR="00666CE8" w:rsidRDefault="00666CE8" w:rsidP="00666CE8">
      <w:pPr>
        <w:tabs>
          <w:tab w:val="left" w:pos="6300"/>
        </w:tabs>
        <w:snapToGrid w:val="0"/>
        <w:spacing w:line="480" w:lineRule="exact"/>
        <w:outlineLvl w:val="0"/>
        <w:rPr>
          <w:rFonts w:ascii="宋体" w:hAnsi="宋体" w:hint="eastAsia"/>
        </w:rPr>
      </w:pPr>
    </w:p>
    <w:p w:rsidR="00666CE8" w:rsidRDefault="00666CE8" w:rsidP="00666CE8">
      <w:pPr>
        <w:tabs>
          <w:tab w:val="left" w:pos="6300"/>
        </w:tabs>
        <w:snapToGrid w:val="0"/>
        <w:spacing w:line="480" w:lineRule="exact"/>
        <w:outlineLvl w:val="0"/>
        <w:rPr>
          <w:rFonts w:ascii="宋体" w:hAnsi="宋体" w:hint="eastAsia"/>
        </w:rPr>
      </w:pPr>
    </w:p>
    <w:p w:rsidR="00666CE8" w:rsidRDefault="00666CE8" w:rsidP="00666CE8">
      <w:pPr>
        <w:tabs>
          <w:tab w:val="left" w:pos="6300"/>
        </w:tabs>
        <w:snapToGrid w:val="0"/>
        <w:spacing w:line="480" w:lineRule="exact"/>
        <w:outlineLvl w:val="0"/>
        <w:rPr>
          <w:rFonts w:ascii="宋体" w:hAnsi="宋体" w:hint="eastAsia"/>
        </w:rPr>
      </w:pPr>
    </w:p>
    <w:p w:rsidR="00666CE8" w:rsidRDefault="00666CE8" w:rsidP="00666CE8">
      <w:pPr>
        <w:tabs>
          <w:tab w:val="left" w:pos="6300"/>
        </w:tabs>
        <w:snapToGrid w:val="0"/>
        <w:spacing w:line="480" w:lineRule="exact"/>
        <w:outlineLvl w:val="0"/>
        <w:rPr>
          <w:rFonts w:ascii="仿宋_GB2312" w:eastAsia="仿宋_GB2312" w:hint="eastAsia"/>
          <w:szCs w:val="28"/>
        </w:rPr>
      </w:pPr>
    </w:p>
    <w:p w:rsidR="00666CE8" w:rsidRDefault="00666CE8" w:rsidP="00666CE8">
      <w:pPr>
        <w:tabs>
          <w:tab w:val="left" w:pos="6300"/>
        </w:tabs>
        <w:snapToGrid w:val="0"/>
        <w:spacing w:line="480" w:lineRule="exact"/>
        <w:ind w:firstLineChars="850" w:firstLine="2380"/>
        <w:outlineLvl w:val="0"/>
        <w:rPr>
          <w:rFonts w:ascii="仿宋_GB2312" w:eastAsia="仿宋_GB2312" w:hint="eastAsia"/>
          <w:szCs w:val="28"/>
        </w:rPr>
      </w:pPr>
    </w:p>
    <w:p w:rsidR="00666CE8" w:rsidRDefault="00666CE8" w:rsidP="00666CE8">
      <w:pPr>
        <w:tabs>
          <w:tab w:val="left" w:pos="6300"/>
        </w:tabs>
        <w:snapToGrid w:val="0"/>
        <w:spacing w:line="480" w:lineRule="exact"/>
        <w:ind w:firstLineChars="850" w:firstLine="2380"/>
        <w:outlineLvl w:val="0"/>
        <w:rPr>
          <w:rFonts w:ascii="仿宋_GB2312" w:eastAsia="仿宋_GB2312" w:hint="eastAsia"/>
          <w:szCs w:val="28"/>
        </w:rPr>
      </w:pPr>
    </w:p>
    <w:p w:rsidR="00666CE8" w:rsidRDefault="00666CE8">
      <w:pPr>
        <w:widowControl/>
        <w:jc w:val="left"/>
        <w:rPr>
          <w:rFonts w:ascii="仿宋_GB2312" w:eastAsia="仿宋_GB2312"/>
          <w:szCs w:val="28"/>
        </w:rPr>
      </w:pPr>
      <w:r>
        <w:rPr>
          <w:rFonts w:ascii="仿宋_GB2312" w:eastAsia="仿宋_GB2312"/>
          <w:szCs w:val="28"/>
        </w:rPr>
        <w:br w:type="page"/>
      </w:r>
    </w:p>
    <w:p w:rsidR="00666CE8" w:rsidRDefault="00666CE8" w:rsidP="00666CE8">
      <w:pPr>
        <w:tabs>
          <w:tab w:val="left" w:pos="6300"/>
        </w:tabs>
        <w:snapToGrid w:val="0"/>
        <w:spacing w:line="480" w:lineRule="exact"/>
        <w:ind w:firstLineChars="850" w:firstLine="2380"/>
        <w:outlineLvl w:val="0"/>
        <w:rPr>
          <w:rFonts w:ascii="仿宋_GB2312" w:eastAsia="仿宋_GB2312" w:hint="eastAsia"/>
          <w:szCs w:val="28"/>
        </w:rPr>
      </w:pPr>
      <w:r>
        <w:rPr>
          <w:rFonts w:ascii="仿宋_GB2312" w:eastAsia="仿宋_GB2312" w:hint="eastAsia"/>
          <w:szCs w:val="28"/>
        </w:rPr>
        <w:lastRenderedPageBreak/>
        <w:t>法定代表人身份证明书（格式）</w:t>
      </w:r>
    </w:p>
    <w:p w:rsidR="00666CE8" w:rsidRDefault="00666CE8" w:rsidP="00666CE8">
      <w:pPr>
        <w:tabs>
          <w:tab w:val="left" w:pos="6300"/>
        </w:tabs>
        <w:snapToGrid w:val="0"/>
        <w:spacing w:line="480" w:lineRule="exact"/>
        <w:outlineLvl w:val="0"/>
        <w:rPr>
          <w:rFonts w:ascii="仿宋_GB2312" w:eastAsia="仿宋_GB2312" w:hint="eastAsia"/>
          <w:szCs w:val="28"/>
        </w:rPr>
      </w:pPr>
    </w:p>
    <w:p w:rsidR="00666CE8" w:rsidRDefault="00666CE8" w:rsidP="00666CE8">
      <w:pPr>
        <w:tabs>
          <w:tab w:val="left" w:pos="6300"/>
        </w:tabs>
        <w:snapToGrid w:val="0"/>
        <w:spacing w:line="480" w:lineRule="exact"/>
        <w:outlineLvl w:val="0"/>
        <w:rPr>
          <w:rFonts w:ascii="仿宋_GB2312" w:eastAsia="仿宋_GB2312" w:hint="eastAsia"/>
          <w:szCs w:val="28"/>
          <w:u w:val="single"/>
        </w:rPr>
      </w:pPr>
      <w:r>
        <w:rPr>
          <w:rFonts w:ascii="仿宋_GB2312" w:eastAsia="仿宋_GB2312" w:hint="eastAsia"/>
          <w:szCs w:val="28"/>
        </w:rPr>
        <w:t>采购项目名称：</w:t>
      </w:r>
      <w:r>
        <w:rPr>
          <w:rFonts w:ascii="仿宋_GB2312" w:eastAsia="仿宋_GB2312" w:hint="eastAsia"/>
          <w:szCs w:val="28"/>
          <w:u w:val="single"/>
        </w:rPr>
        <w:t xml:space="preserve">                                                </w:t>
      </w:r>
    </w:p>
    <w:p w:rsidR="00666CE8" w:rsidRDefault="00666CE8" w:rsidP="00666CE8">
      <w:pPr>
        <w:tabs>
          <w:tab w:val="left" w:pos="6300"/>
        </w:tabs>
        <w:snapToGrid w:val="0"/>
        <w:spacing w:line="480" w:lineRule="exact"/>
        <w:outlineLvl w:val="0"/>
        <w:rPr>
          <w:rFonts w:ascii="仿宋_GB2312" w:eastAsia="仿宋_GB2312" w:hint="eastAsia"/>
          <w:szCs w:val="28"/>
        </w:rPr>
      </w:pPr>
    </w:p>
    <w:p w:rsidR="00666CE8" w:rsidRDefault="00666CE8" w:rsidP="00666CE8">
      <w:pPr>
        <w:tabs>
          <w:tab w:val="left" w:pos="6300"/>
        </w:tabs>
        <w:snapToGrid w:val="0"/>
        <w:spacing w:line="480" w:lineRule="exact"/>
        <w:outlineLvl w:val="0"/>
        <w:rPr>
          <w:rFonts w:ascii="仿宋_GB2312" w:eastAsia="仿宋_GB2312" w:hint="eastAsia"/>
          <w:szCs w:val="28"/>
        </w:rPr>
      </w:pPr>
      <w:r>
        <w:rPr>
          <w:rFonts w:ascii="仿宋_GB2312" w:eastAsia="仿宋_GB2312" w:hint="eastAsia"/>
          <w:szCs w:val="28"/>
        </w:rPr>
        <w:t>致：</w:t>
      </w:r>
      <w:r>
        <w:rPr>
          <w:rFonts w:ascii="仿宋_GB2312" w:eastAsia="仿宋_GB2312" w:hint="eastAsia"/>
          <w:szCs w:val="28"/>
          <w:u w:val="single"/>
        </w:rPr>
        <w:t xml:space="preserve">                     </w:t>
      </w:r>
      <w:r>
        <w:rPr>
          <w:rFonts w:ascii="仿宋_GB2312" w:eastAsia="仿宋_GB2312" w:hint="eastAsia"/>
          <w:szCs w:val="28"/>
        </w:rPr>
        <w:t>（集中采购机构名称）：</w:t>
      </w:r>
    </w:p>
    <w:p w:rsidR="00666CE8" w:rsidRDefault="00666CE8" w:rsidP="00666CE8">
      <w:pPr>
        <w:tabs>
          <w:tab w:val="left" w:pos="6300"/>
        </w:tabs>
        <w:snapToGrid w:val="0"/>
        <w:spacing w:line="480" w:lineRule="exact"/>
        <w:outlineLvl w:val="0"/>
        <w:rPr>
          <w:rFonts w:ascii="仿宋_GB2312" w:eastAsia="仿宋_GB2312" w:hint="eastAsia"/>
          <w:szCs w:val="28"/>
        </w:rPr>
      </w:pPr>
      <w:r>
        <w:rPr>
          <w:rFonts w:ascii="仿宋_GB2312" w:eastAsia="仿宋_GB2312" w:hint="eastAsia"/>
          <w:szCs w:val="28"/>
          <w:u w:val="single"/>
        </w:rPr>
        <w:t xml:space="preserve">        </w:t>
      </w:r>
      <w:r>
        <w:rPr>
          <w:rFonts w:ascii="仿宋_GB2312" w:eastAsia="仿宋_GB2312" w:hint="eastAsia"/>
          <w:szCs w:val="28"/>
        </w:rPr>
        <w:t>（法定代表人姓名）在</w:t>
      </w:r>
      <w:r>
        <w:rPr>
          <w:rFonts w:ascii="仿宋_GB2312" w:eastAsia="仿宋_GB2312" w:hint="eastAsia"/>
          <w:szCs w:val="28"/>
          <w:u w:val="single"/>
        </w:rPr>
        <w:t xml:space="preserve">                       </w:t>
      </w:r>
      <w:r>
        <w:rPr>
          <w:rFonts w:ascii="仿宋_GB2312" w:eastAsia="仿宋_GB2312" w:hint="eastAsia"/>
          <w:szCs w:val="28"/>
        </w:rPr>
        <w:t>（投标人名称）任</w:t>
      </w:r>
      <w:r>
        <w:rPr>
          <w:rFonts w:ascii="仿宋_GB2312" w:eastAsia="仿宋_GB2312" w:hint="eastAsia"/>
          <w:szCs w:val="28"/>
          <w:u w:val="single"/>
        </w:rPr>
        <w:t xml:space="preserve">           </w:t>
      </w:r>
      <w:r>
        <w:rPr>
          <w:rFonts w:ascii="仿宋_GB2312" w:eastAsia="仿宋_GB2312" w:hint="eastAsia"/>
          <w:szCs w:val="28"/>
        </w:rPr>
        <w:t>（职务名称）职务，是（投标人名称）</w:t>
      </w:r>
      <w:r>
        <w:rPr>
          <w:rFonts w:ascii="仿宋_GB2312" w:eastAsia="仿宋_GB2312" w:hint="eastAsia"/>
          <w:szCs w:val="28"/>
          <w:u w:val="single"/>
        </w:rPr>
        <w:t xml:space="preserve">              </w:t>
      </w:r>
      <w:r>
        <w:rPr>
          <w:rFonts w:ascii="仿宋_GB2312" w:eastAsia="仿宋_GB2312" w:hint="eastAsia"/>
          <w:szCs w:val="28"/>
        </w:rPr>
        <w:t>的法定代表人。</w:t>
      </w:r>
    </w:p>
    <w:p w:rsidR="00666CE8" w:rsidRDefault="00666CE8" w:rsidP="00666CE8">
      <w:pPr>
        <w:tabs>
          <w:tab w:val="left" w:pos="6300"/>
        </w:tabs>
        <w:snapToGrid w:val="0"/>
        <w:spacing w:line="480" w:lineRule="exact"/>
        <w:outlineLvl w:val="0"/>
        <w:rPr>
          <w:rFonts w:ascii="仿宋_GB2312" w:eastAsia="仿宋_GB2312" w:hint="eastAsia"/>
          <w:szCs w:val="28"/>
        </w:rPr>
      </w:pPr>
    </w:p>
    <w:p w:rsidR="00666CE8" w:rsidRDefault="00666CE8" w:rsidP="00666CE8">
      <w:pPr>
        <w:tabs>
          <w:tab w:val="left" w:pos="6300"/>
        </w:tabs>
        <w:snapToGrid w:val="0"/>
        <w:spacing w:line="480" w:lineRule="exact"/>
        <w:outlineLvl w:val="0"/>
        <w:rPr>
          <w:rFonts w:ascii="仿宋_GB2312" w:eastAsia="仿宋_GB2312" w:hint="eastAsia"/>
          <w:szCs w:val="28"/>
        </w:rPr>
      </w:pPr>
      <w:r>
        <w:rPr>
          <w:rFonts w:ascii="仿宋_GB2312" w:eastAsia="仿宋_GB2312" w:hint="eastAsia"/>
          <w:szCs w:val="28"/>
        </w:rPr>
        <w:t>特此证明。</w:t>
      </w:r>
    </w:p>
    <w:p w:rsidR="00666CE8" w:rsidRDefault="00666CE8" w:rsidP="00666CE8">
      <w:pPr>
        <w:tabs>
          <w:tab w:val="left" w:pos="6300"/>
        </w:tabs>
        <w:snapToGrid w:val="0"/>
        <w:spacing w:line="480" w:lineRule="exact"/>
        <w:outlineLvl w:val="0"/>
        <w:rPr>
          <w:rFonts w:ascii="仿宋_GB2312" w:eastAsia="仿宋_GB2312" w:hint="eastAsia"/>
          <w:szCs w:val="28"/>
        </w:rPr>
      </w:pPr>
    </w:p>
    <w:p w:rsidR="00666CE8" w:rsidRDefault="00666CE8" w:rsidP="00666CE8">
      <w:pPr>
        <w:tabs>
          <w:tab w:val="left" w:pos="6300"/>
        </w:tabs>
        <w:snapToGrid w:val="0"/>
        <w:spacing w:line="480" w:lineRule="exact"/>
        <w:outlineLvl w:val="0"/>
        <w:rPr>
          <w:rFonts w:ascii="仿宋_GB2312" w:eastAsia="仿宋_GB2312" w:hint="eastAsia"/>
          <w:szCs w:val="28"/>
        </w:rPr>
      </w:pPr>
    </w:p>
    <w:p w:rsidR="00666CE8" w:rsidRDefault="00666CE8" w:rsidP="00666CE8">
      <w:pPr>
        <w:tabs>
          <w:tab w:val="left" w:pos="6300"/>
        </w:tabs>
        <w:snapToGrid w:val="0"/>
        <w:spacing w:line="480" w:lineRule="exact"/>
        <w:outlineLvl w:val="0"/>
        <w:rPr>
          <w:rFonts w:ascii="仿宋_GB2312" w:eastAsia="仿宋_GB2312" w:hint="eastAsia"/>
          <w:szCs w:val="28"/>
        </w:rPr>
      </w:pPr>
    </w:p>
    <w:p w:rsidR="00666CE8" w:rsidRDefault="00666CE8" w:rsidP="00666CE8">
      <w:pPr>
        <w:tabs>
          <w:tab w:val="left" w:pos="6300"/>
        </w:tabs>
        <w:snapToGrid w:val="0"/>
        <w:spacing w:line="480" w:lineRule="exact"/>
        <w:outlineLvl w:val="0"/>
        <w:rPr>
          <w:rFonts w:ascii="仿宋_GB2312" w:eastAsia="仿宋_GB2312" w:hint="eastAsia"/>
          <w:szCs w:val="28"/>
        </w:rPr>
      </w:pPr>
      <w:r>
        <w:rPr>
          <w:rFonts w:ascii="仿宋_GB2312" w:eastAsia="仿宋_GB2312" w:hint="eastAsia"/>
          <w:szCs w:val="28"/>
        </w:rPr>
        <w:t xml:space="preserve">                                           （投标人公章）</w:t>
      </w:r>
    </w:p>
    <w:p w:rsidR="00666CE8" w:rsidRDefault="00666CE8" w:rsidP="00666CE8">
      <w:pPr>
        <w:tabs>
          <w:tab w:val="left" w:pos="6300"/>
        </w:tabs>
        <w:snapToGrid w:val="0"/>
        <w:spacing w:line="480" w:lineRule="exact"/>
        <w:outlineLvl w:val="0"/>
        <w:rPr>
          <w:rFonts w:ascii="仿宋_GB2312" w:eastAsia="仿宋_GB2312" w:hint="eastAsia"/>
          <w:szCs w:val="28"/>
        </w:rPr>
      </w:pPr>
    </w:p>
    <w:p w:rsidR="00666CE8" w:rsidRDefault="00666CE8" w:rsidP="00666CE8">
      <w:pPr>
        <w:tabs>
          <w:tab w:val="left" w:pos="6300"/>
        </w:tabs>
        <w:snapToGrid w:val="0"/>
        <w:spacing w:line="480" w:lineRule="exact"/>
        <w:outlineLvl w:val="0"/>
        <w:rPr>
          <w:rFonts w:ascii="仿宋_GB2312" w:eastAsia="仿宋_GB2312" w:hint="eastAsia"/>
          <w:szCs w:val="28"/>
        </w:rPr>
      </w:pPr>
      <w:r>
        <w:rPr>
          <w:rFonts w:ascii="仿宋_GB2312" w:eastAsia="仿宋_GB2312" w:hint="eastAsia"/>
          <w:szCs w:val="28"/>
        </w:rPr>
        <w:t xml:space="preserve">                                             年   月   日</w:t>
      </w:r>
    </w:p>
    <w:p w:rsidR="00666CE8" w:rsidRDefault="00666CE8" w:rsidP="00666CE8">
      <w:pPr>
        <w:tabs>
          <w:tab w:val="left" w:pos="6300"/>
        </w:tabs>
        <w:snapToGrid w:val="0"/>
        <w:spacing w:line="480" w:lineRule="exact"/>
        <w:outlineLvl w:val="0"/>
        <w:rPr>
          <w:rFonts w:ascii="仿宋_GB2312" w:eastAsia="仿宋_GB2312" w:hint="eastAsia"/>
          <w:szCs w:val="28"/>
        </w:rPr>
      </w:pPr>
    </w:p>
    <w:p w:rsidR="00666CE8" w:rsidRDefault="00666CE8" w:rsidP="00666CE8">
      <w:pPr>
        <w:tabs>
          <w:tab w:val="left" w:pos="6300"/>
        </w:tabs>
        <w:snapToGrid w:val="0"/>
        <w:spacing w:line="480" w:lineRule="exact"/>
        <w:outlineLvl w:val="0"/>
        <w:rPr>
          <w:rFonts w:ascii="仿宋_GB2312" w:eastAsia="仿宋_GB2312" w:hint="eastAsia"/>
          <w:szCs w:val="28"/>
        </w:rPr>
      </w:pPr>
      <w:r>
        <w:rPr>
          <w:rFonts w:ascii="仿宋_GB2312" w:eastAsia="仿宋_GB2312" w:hint="eastAsia"/>
          <w:szCs w:val="28"/>
        </w:rPr>
        <w:t>（附：法定代表人身份证正反面复印件）</w:t>
      </w:r>
    </w:p>
    <w:p w:rsidR="00666CE8" w:rsidRDefault="00666CE8" w:rsidP="00666CE8">
      <w:pPr>
        <w:tabs>
          <w:tab w:val="left" w:pos="6300"/>
        </w:tabs>
        <w:snapToGrid w:val="0"/>
        <w:spacing w:line="480" w:lineRule="exact"/>
        <w:outlineLvl w:val="0"/>
        <w:rPr>
          <w:rFonts w:ascii="仿宋_GB2312" w:eastAsia="仿宋_GB2312" w:hint="eastAsia"/>
          <w:szCs w:val="28"/>
        </w:rPr>
      </w:pPr>
    </w:p>
    <w:p w:rsidR="00666CE8" w:rsidRDefault="00666CE8" w:rsidP="00666CE8">
      <w:pPr>
        <w:tabs>
          <w:tab w:val="left" w:pos="6300"/>
        </w:tabs>
        <w:snapToGrid w:val="0"/>
        <w:spacing w:line="480" w:lineRule="exact"/>
        <w:outlineLvl w:val="0"/>
        <w:rPr>
          <w:rFonts w:ascii="仿宋_GB2312" w:eastAsia="仿宋_GB2312" w:hint="eastAsia"/>
          <w:szCs w:val="28"/>
        </w:rPr>
      </w:pPr>
    </w:p>
    <w:p w:rsidR="00666CE8" w:rsidRDefault="00666CE8" w:rsidP="00666CE8">
      <w:pPr>
        <w:tabs>
          <w:tab w:val="left" w:pos="6300"/>
        </w:tabs>
        <w:snapToGrid w:val="0"/>
        <w:spacing w:line="480" w:lineRule="exact"/>
        <w:ind w:firstLineChars="800" w:firstLine="2240"/>
        <w:outlineLvl w:val="0"/>
        <w:rPr>
          <w:rFonts w:ascii="仿宋_GB2312" w:eastAsia="仿宋_GB2312" w:hint="eastAsia"/>
          <w:szCs w:val="28"/>
        </w:rPr>
      </w:pPr>
      <w:r>
        <w:rPr>
          <w:rFonts w:ascii="仿宋_GB2312" w:eastAsia="仿宋_GB2312" w:hint="eastAsia"/>
          <w:szCs w:val="28"/>
        </w:rPr>
        <w:br w:type="page"/>
      </w:r>
      <w:r>
        <w:rPr>
          <w:rFonts w:ascii="仿宋_GB2312" w:eastAsia="仿宋_GB2312" w:hint="eastAsia"/>
          <w:szCs w:val="28"/>
        </w:rPr>
        <w:lastRenderedPageBreak/>
        <w:t>法定代表人授权委托书（格式）</w:t>
      </w:r>
    </w:p>
    <w:p w:rsidR="00666CE8" w:rsidRDefault="00666CE8" w:rsidP="00666CE8">
      <w:pPr>
        <w:tabs>
          <w:tab w:val="left" w:pos="6300"/>
        </w:tabs>
        <w:snapToGrid w:val="0"/>
        <w:spacing w:line="480" w:lineRule="exact"/>
        <w:outlineLvl w:val="0"/>
        <w:rPr>
          <w:rFonts w:ascii="仿宋_GB2312" w:eastAsia="仿宋_GB2312" w:hint="eastAsia"/>
          <w:szCs w:val="28"/>
        </w:rPr>
      </w:pPr>
      <w:r>
        <w:rPr>
          <w:rFonts w:ascii="仿宋_GB2312" w:eastAsia="仿宋_GB2312" w:hint="eastAsia"/>
          <w:szCs w:val="28"/>
        </w:rPr>
        <w:t xml:space="preserve">    </w:t>
      </w:r>
    </w:p>
    <w:p w:rsidR="00666CE8" w:rsidRDefault="00666CE8" w:rsidP="00666CE8">
      <w:pPr>
        <w:tabs>
          <w:tab w:val="left" w:pos="6300"/>
        </w:tabs>
        <w:snapToGrid w:val="0"/>
        <w:spacing w:line="480" w:lineRule="exact"/>
        <w:outlineLvl w:val="0"/>
        <w:rPr>
          <w:rFonts w:ascii="仿宋_GB2312" w:eastAsia="仿宋_GB2312" w:hint="eastAsia"/>
          <w:szCs w:val="28"/>
          <w:u w:val="single"/>
        </w:rPr>
      </w:pPr>
      <w:r>
        <w:rPr>
          <w:rFonts w:ascii="仿宋_GB2312" w:eastAsia="仿宋_GB2312" w:hint="eastAsia"/>
          <w:szCs w:val="28"/>
        </w:rPr>
        <w:t>采购项目名称：</w:t>
      </w:r>
      <w:r>
        <w:rPr>
          <w:rFonts w:ascii="仿宋_GB2312" w:eastAsia="仿宋_GB2312" w:hint="eastAsia"/>
          <w:szCs w:val="28"/>
          <w:u w:val="single"/>
        </w:rPr>
        <w:t xml:space="preserve">                                                </w:t>
      </w:r>
    </w:p>
    <w:p w:rsidR="00666CE8" w:rsidRDefault="00666CE8" w:rsidP="00666CE8">
      <w:pPr>
        <w:tabs>
          <w:tab w:val="left" w:pos="6300"/>
        </w:tabs>
        <w:snapToGrid w:val="0"/>
        <w:spacing w:line="480" w:lineRule="exact"/>
        <w:outlineLvl w:val="0"/>
        <w:rPr>
          <w:rFonts w:ascii="仿宋_GB2312" w:eastAsia="仿宋_GB2312" w:hint="eastAsia"/>
          <w:szCs w:val="28"/>
        </w:rPr>
      </w:pPr>
    </w:p>
    <w:p w:rsidR="00666CE8" w:rsidRDefault="00666CE8" w:rsidP="00666CE8">
      <w:pPr>
        <w:tabs>
          <w:tab w:val="left" w:pos="6300"/>
        </w:tabs>
        <w:snapToGrid w:val="0"/>
        <w:spacing w:line="480" w:lineRule="exact"/>
        <w:outlineLvl w:val="0"/>
        <w:rPr>
          <w:rFonts w:ascii="仿宋_GB2312" w:eastAsia="仿宋_GB2312" w:hint="eastAsia"/>
          <w:szCs w:val="28"/>
        </w:rPr>
      </w:pPr>
      <w:r>
        <w:rPr>
          <w:rFonts w:ascii="仿宋_GB2312" w:eastAsia="仿宋_GB2312" w:hint="eastAsia"/>
          <w:szCs w:val="28"/>
        </w:rPr>
        <w:t>致：</w:t>
      </w:r>
      <w:r>
        <w:rPr>
          <w:rFonts w:ascii="仿宋_GB2312" w:eastAsia="仿宋_GB2312" w:hint="eastAsia"/>
          <w:szCs w:val="28"/>
          <w:u w:val="single"/>
        </w:rPr>
        <w:t xml:space="preserve">                     </w:t>
      </w:r>
      <w:r>
        <w:rPr>
          <w:rFonts w:ascii="仿宋_GB2312" w:eastAsia="仿宋_GB2312" w:hint="eastAsia"/>
          <w:szCs w:val="28"/>
        </w:rPr>
        <w:t>（采购机构名称）：</w:t>
      </w:r>
    </w:p>
    <w:p w:rsidR="00666CE8" w:rsidRDefault="00666CE8" w:rsidP="00666CE8">
      <w:pPr>
        <w:tabs>
          <w:tab w:val="left" w:pos="6300"/>
        </w:tabs>
        <w:snapToGrid w:val="0"/>
        <w:spacing w:line="480" w:lineRule="exact"/>
        <w:outlineLvl w:val="0"/>
        <w:rPr>
          <w:rFonts w:ascii="仿宋_GB2312" w:eastAsia="仿宋_GB2312" w:hint="eastAsia"/>
          <w:szCs w:val="28"/>
        </w:rPr>
      </w:pPr>
      <w:r>
        <w:rPr>
          <w:rFonts w:ascii="仿宋_GB2312" w:eastAsia="仿宋_GB2312" w:hint="eastAsia"/>
          <w:szCs w:val="28"/>
          <w:u w:val="single"/>
        </w:rPr>
        <w:t xml:space="preserve">             </w:t>
      </w:r>
      <w:r>
        <w:rPr>
          <w:rFonts w:ascii="仿宋_GB2312" w:eastAsia="仿宋_GB2312" w:hint="eastAsia"/>
          <w:szCs w:val="28"/>
        </w:rPr>
        <w:t>（投标人法定代表人名称）是</w:t>
      </w:r>
      <w:r>
        <w:rPr>
          <w:rFonts w:ascii="仿宋_GB2312" w:eastAsia="仿宋_GB2312" w:hint="eastAsia"/>
          <w:szCs w:val="28"/>
          <w:u w:val="single"/>
        </w:rPr>
        <w:t xml:space="preserve">                    </w:t>
      </w:r>
      <w:r>
        <w:rPr>
          <w:rFonts w:ascii="仿宋_GB2312" w:eastAsia="仿宋_GB2312" w:hint="eastAsia"/>
          <w:szCs w:val="28"/>
        </w:rPr>
        <w:t>（投标人名称）的法定代表人，特授权</w:t>
      </w:r>
      <w:r>
        <w:rPr>
          <w:rFonts w:ascii="仿宋_GB2312" w:eastAsia="仿宋_GB2312" w:hint="eastAsia"/>
          <w:szCs w:val="28"/>
          <w:u w:val="single"/>
        </w:rPr>
        <w:t xml:space="preserve">          </w:t>
      </w:r>
      <w:r>
        <w:rPr>
          <w:rFonts w:ascii="仿宋_GB2312" w:eastAsia="仿宋_GB2312" w:hint="eastAsia"/>
          <w:szCs w:val="28"/>
        </w:rPr>
        <w:t>（被授权人姓名及身份证代码）代表我单位全权办理上述项目的投标、谈判、签约等具体工作，并签署全部有关文件、协议及合同。</w:t>
      </w:r>
    </w:p>
    <w:p w:rsidR="00666CE8" w:rsidRDefault="00666CE8" w:rsidP="00666CE8">
      <w:pPr>
        <w:tabs>
          <w:tab w:val="left" w:pos="6300"/>
        </w:tabs>
        <w:snapToGrid w:val="0"/>
        <w:spacing w:line="480" w:lineRule="exact"/>
        <w:outlineLvl w:val="0"/>
        <w:rPr>
          <w:rFonts w:ascii="仿宋_GB2312" w:eastAsia="仿宋_GB2312" w:hint="eastAsia"/>
          <w:szCs w:val="28"/>
        </w:rPr>
      </w:pPr>
      <w:r>
        <w:rPr>
          <w:rFonts w:ascii="仿宋_GB2312" w:eastAsia="仿宋_GB2312" w:hint="eastAsia"/>
          <w:szCs w:val="28"/>
        </w:rPr>
        <w:t>我单位对被授权人的签名负全部责任。</w:t>
      </w:r>
    </w:p>
    <w:p w:rsidR="00666CE8" w:rsidRDefault="00666CE8" w:rsidP="00666CE8">
      <w:pPr>
        <w:tabs>
          <w:tab w:val="left" w:pos="6300"/>
        </w:tabs>
        <w:snapToGrid w:val="0"/>
        <w:spacing w:line="480" w:lineRule="exact"/>
        <w:outlineLvl w:val="0"/>
        <w:rPr>
          <w:rFonts w:ascii="仿宋_GB2312" w:eastAsia="仿宋_GB2312" w:hint="eastAsia"/>
          <w:szCs w:val="28"/>
        </w:rPr>
      </w:pPr>
      <w:r>
        <w:rPr>
          <w:rFonts w:ascii="仿宋_GB2312" w:eastAsia="仿宋_GB2312" w:hint="eastAsia"/>
          <w:szCs w:val="28"/>
        </w:rPr>
        <w:t>在撤消授权的书面通知以前，本授权书一直有效。被授权人在授权书有效期内签署的所有文件不因授权的撤消而失效。</w:t>
      </w:r>
    </w:p>
    <w:p w:rsidR="00666CE8" w:rsidRDefault="00666CE8" w:rsidP="00666CE8">
      <w:pPr>
        <w:tabs>
          <w:tab w:val="left" w:pos="6300"/>
        </w:tabs>
        <w:snapToGrid w:val="0"/>
        <w:spacing w:line="480" w:lineRule="exact"/>
        <w:outlineLvl w:val="0"/>
        <w:rPr>
          <w:rFonts w:ascii="仿宋_GB2312" w:eastAsia="仿宋_GB2312" w:hint="eastAsia"/>
          <w:szCs w:val="28"/>
        </w:rPr>
      </w:pPr>
    </w:p>
    <w:p w:rsidR="00666CE8" w:rsidRDefault="00666CE8" w:rsidP="00666CE8">
      <w:pPr>
        <w:tabs>
          <w:tab w:val="left" w:pos="6300"/>
        </w:tabs>
        <w:snapToGrid w:val="0"/>
        <w:spacing w:line="480" w:lineRule="exact"/>
        <w:outlineLvl w:val="0"/>
        <w:rPr>
          <w:rFonts w:ascii="仿宋_GB2312" w:eastAsia="仿宋_GB2312" w:hint="eastAsia"/>
          <w:szCs w:val="28"/>
        </w:rPr>
      </w:pPr>
    </w:p>
    <w:p w:rsidR="00666CE8" w:rsidRDefault="00666CE8" w:rsidP="00666CE8">
      <w:pPr>
        <w:tabs>
          <w:tab w:val="left" w:pos="6300"/>
        </w:tabs>
        <w:snapToGrid w:val="0"/>
        <w:spacing w:line="480" w:lineRule="exact"/>
        <w:outlineLvl w:val="0"/>
        <w:rPr>
          <w:rFonts w:ascii="仿宋_GB2312" w:eastAsia="仿宋_GB2312" w:hint="eastAsia"/>
          <w:szCs w:val="28"/>
        </w:rPr>
      </w:pPr>
      <w:r>
        <w:rPr>
          <w:rFonts w:ascii="仿宋_GB2312" w:eastAsia="仿宋_GB2312" w:hint="eastAsia"/>
          <w:szCs w:val="28"/>
        </w:rPr>
        <w:t>被授权人签名：               投标人法定代表人签名：</w:t>
      </w:r>
    </w:p>
    <w:p w:rsidR="00666CE8" w:rsidRDefault="00666CE8" w:rsidP="00666CE8">
      <w:pPr>
        <w:tabs>
          <w:tab w:val="left" w:pos="6300"/>
        </w:tabs>
        <w:snapToGrid w:val="0"/>
        <w:spacing w:line="480" w:lineRule="exact"/>
        <w:outlineLvl w:val="0"/>
        <w:rPr>
          <w:rFonts w:ascii="仿宋_GB2312" w:eastAsia="仿宋_GB2312" w:hint="eastAsia"/>
          <w:szCs w:val="28"/>
        </w:rPr>
      </w:pPr>
      <w:r>
        <w:rPr>
          <w:rFonts w:ascii="仿宋_GB2312" w:eastAsia="仿宋_GB2312" w:hint="eastAsia"/>
          <w:szCs w:val="28"/>
        </w:rPr>
        <w:t xml:space="preserve">          </w:t>
      </w:r>
    </w:p>
    <w:p w:rsidR="00666CE8" w:rsidRDefault="00666CE8" w:rsidP="00666CE8">
      <w:pPr>
        <w:tabs>
          <w:tab w:val="left" w:pos="6300"/>
        </w:tabs>
        <w:snapToGrid w:val="0"/>
        <w:spacing w:line="480" w:lineRule="exact"/>
        <w:outlineLvl w:val="0"/>
        <w:rPr>
          <w:rFonts w:ascii="仿宋_GB2312" w:eastAsia="仿宋_GB2312" w:hint="eastAsia"/>
          <w:szCs w:val="28"/>
        </w:rPr>
      </w:pPr>
    </w:p>
    <w:p w:rsidR="00666CE8" w:rsidRDefault="00666CE8" w:rsidP="00666CE8">
      <w:pPr>
        <w:tabs>
          <w:tab w:val="left" w:pos="6300"/>
        </w:tabs>
        <w:snapToGrid w:val="0"/>
        <w:spacing w:line="480" w:lineRule="exact"/>
        <w:outlineLvl w:val="0"/>
        <w:rPr>
          <w:rFonts w:ascii="仿宋_GB2312" w:eastAsia="仿宋_GB2312" w:hint="eastAsia"/>
          <w:szCs w:val="28"/>
        </w:rPr>
      </w:pPr>
      <w:r>
        <w:rPr>
          <w:rFonts w:ascii="仿宋_GB2312" w:eastAsia="仿宋_GB2312" w:hint="eastAsia"/>
          <w:szCs w:val="28"/>
        </w:rPr>
        <w:t>（附：被授权人身份证正反面复印件）</w:t>
      </w:r>
    </w:p>
    <w:p w:rsidR="00666CE8" w:rsidRDefault="00666CE8" w:rsidP="00666CE8">
      <w:pPr>
        <w:tabs>
          <w:tab w:val="left" w:pos="6300"/>
        </w:tabs>
        <w:snapToGrid w:val="0"/>
        <w:spacing w:line="480" w:lineRule="exact"/>
        <w:outlineLvl w:val="0"/>
        <w:rPr>
          <w:rFonts w:ascii="仿宋_GB2312" w:eastAsia="仿宋_GB2312" w:hint="eastAsia"/>
          <w:szCs w:val="28"/>
        </w:rPr>
      </w:pPr>
      <w:r>
        <w:rPr>
          <w:rFonts w:ascii="仿宋_GB2312" w:eastAsia="仿宋_GB2312" w:hint="eastAsia"/>
          <w:szCs w:val="28"/>
        </w:rPr>
        <w:t xml:space="preserve">                                          </w:t>
      </w:r>
    </w:p>
    <w:p w:rsidR="00666CE8" w:rsidRDefault="00666CE8" w:rsidP="00666CE8">
      <w:pPr>
        <w:tabs>
          <w:tab w:val="left" w:pos="6300"/>
        </w:tabs>
        <w:snapToGrid w:val="0"/>
        <w:spacing w:line="480" w:lineRule="exact"/>
        <w:outlineLvl w:val="0"/>
        <w:rPr>
          <w:rFonts w:ascii="仿宋_GB2312" w:eastAsia="仿宋_GB2312" w:hint="eastAsia"/>
          <w:szCs w:val="28"/>
        </w:rPr>
      </w:pPr>
    </w:p>
    <w:p w:rsidR="00666CE8" w:rsidRDefault="00666CE8" w:rsidP="00666CE8">
      <w:pPr>
        <w:tabs>
          <w:tab w:val="left" w:pos="6300"/>
        </w:tabs>
        <w:snapToGrid w:val="0"/>
        <w:spacing w:line="480" w:lineRule="exact"/>
        <w:outlineLvl w:val="0"/>
        <w:rPr>
          <w:rFonts w:ascii="仿宋_GB2312" w:eastAsia="仿宋_GB2312" w:hint="eastAsia"/>
          <w:szCs w:val="28"/>
        </w:rPr>
      </w:pPr>
    </w:p>
    <w:p w:rsidR="00666CE8" w:rsidRDefault="00666CE8" w:rsidP="00666CE8">
      <w:pPr>
        <w:tabs>
          <w:tab w:val="left" w:pos="6300"/>
        </w:tabs>
        <w:snapToGrid w:val="0"/>
        <w:spacing w:line="480" w:lineRule="exact"/>
        <w:ind w:firstLineChars="1900" w:firstLine="5320"/>
        <w:outlineLvl w:val="0"/>
        <w:rPr>
          <w:rFonts w:ascii="仿宋_GB2312" w:eastAsia="仿宋_GB2312" w:hint="eastAsia"/>
          <w:szCs w:val="28"/>
        </w:rPr>
      </w:pPr>
      <w:r>
        <w:rPr>
          <w:rFonts w:ascii="仿宋_GB2312" w:eastAsia="仿宋_GB2312" w:hint="eastAsia"/>
          <w:szCs w:val="28"/>
        </w:rPr>
        <w:t>（投标人公章）</w:t>
      </w:r>
    </w:p>
    <w:p w:rsidR="00666CE8" w:rsidRDefault="00666CE8" w:rsidP="00666CE8">
      <w:pPr>
        <w:tabs>
          <w:tab w:val="left" w:pos="6300"/>
        </w:tabs>
        <w:snapToGrid w:val="0"/>
        <w:spacing w:line="480" w:lineRule="exact"/>
        <w:ind w:firstLineChars="1950" w:firstLine="5460"/>
        <w:outlineLvl w:val="0"/>
        <w:rPr>
          <w:rFonts w:ascii="仿宋_GB2312" w:eastAsia="仿宋_GB2312" w:hint="eastAsia"/>
          <w:szCs w:val="28"/>
        </w:rPr>
      </w:pPr>
      <w:r>
        <w:rPr>
          <w:rFonts w:ascii="仿宋_GB2312" w:eastAsia="仿宋_GB2312" w:hint="eastAsia"/>
          <w:szCs w:val="28"/>
        </w:rPr>
        <w:t>年   月   日</w:t>
      </w:r>
    </w:p>
    <w:p w:rsidR="00666CE8" w:rsidRDefault="00666CE8" w:rsidP="00666CE8">
      <w:pPr>
        <w:tabs>
          <w:tab w:val="left" w:pos="6300"/>
        </w:tabs>
        <w:snapToGrid w:val="0"/>
        <w:spacing w:line="480" w:lineRule="exact"/>
        <w:ind w:firstLineChars="1150" w:firstLine="3220"/>
        <w:outlineLvl w:val="0"/>
        <w:rPr>
          <w:rFonts w:ascii="仿宋_GB2312" w:eastAsia="仿宋_GB2312"/>
          <w:szCs w:val="28"/>
        </w:rPr>
      </w:pPr>
      <w:r>
        <w:rPr>
          <w:rFonts w:ascii="仿宋_GB2312" w:eastAsia="仿宋_GB2312" w:hint="eastAsia"/>
          <w:szCs w:val="28"/>
        </w:rPr>
        <w:br w:type="column"/>
      </w:r>
      <w:r>
        <w:rPr>
          <w:rFonts w:ascii="仿宋_GB2312" w:eastAsia="仿宋_GB2312" w:hint="eastAsia"/>
          <w:szCs w:val="28"/>
        </w:rPr>
        <w:lastRenderedPageBreak/>
        <w:t>报  价  函</w:t>
      </w:r>
    </w:p>
    <w:p w:rsidR="00666CE8" w:rsidRDefault="00666CE8" w:rsidP="00666CE8">
      <w:pPr>
        <w:tabs>
          <w:tab w:val="left" w:pos="6300"/>
        </w:tabs>
        <w:snapToGrid w:val="0"/>
        <w:spacing w:line="480" w:lineRule="exact"/>
        <w:rPr>
          <w:rFonts w:ascii="仿宋_GB2312" w:eastAsia="仿宋_GB2312" w:hAnsi="宋体"/>
          <w:szCs w:val="28"/>
        </w:rPr>
      </w:pPr>
      <w:r>
        <w:rPr>
          <w:rFonts w:ascii="仿宋_GB2312" w:eastAsia="仿宋_GB2312" w:hAnsi="宋体" w:hint="eastAsia"/>
          <w:szCs w:val="28"/>
        </w:rPr>
        <w:t>重庆市合川区人民医院：</w:t>
      </w:r>
    </w:p>
    <w:p w:rsidR="00666CE8" w:rsidRDefault="00666CE8" w:rsidP="00666CE8">
      <w:pPr>
        <w:tabs>
          <w:tab w:val="left" w:pos="6300"/>
        </w:tabs>
        <w:snapToGrid w:val="0"/>
        <w:spacing w:line="480" w:lineRule="exact"/>
        <w:ind w:firstLine="570"/>
        <w:rPr>
          <w:rFonts w:ascii="仿宋_GB2312" w:eastAsia="仿宋_GB2312" w:hAnsi="宋体"/>
          <w:szCs w:val="28"/>
        </w:rPr>
      </w:pPr>
      <w:r>
        <w:rPr>
          <w:rFonts w:ascii="仿宋_GB2312" w:eastAsia="仿宋_GB2312" w:hAnsi="宋体" w:hint="eastAsia"/>
          <w:szCs w:val="28"/>
        </w:rPr>
        <w:t>我方收到____________________________（采购项目名称）的采购邀请函，经详细研究，决定参加该项目的报价。</w:t>
      </w:r>
    </w:p>
    <w:p w:rsidR="00666CE8" w:rsidRDefault="00666CE8" w:rsidP="00666CE8">
      <w:pPr>
        <w:tabs>
          <w:tab w:val="left" w:pos="6300"/>
        </w:tabs>
        <w:snapToGrid w:val="0"/>
        <w:spacing w:line="480" w:lineRule="exact"/>
        <w:ind w:firstLineChars="180" w:firstLine="504"/>
        <w:rPr>
          <w:rFonts w:ascii="仿宋_GB2312" w:eastAsia="仿宋_GB2312" w:hAnsi="宋体"/>
          <w:szCs w:val="28"/>
        </w:rPr>
      </w:pPr>
      <w:r>
        <w:rPr>
          <w:rFonts w:ascii="仿宋_GB2312" w:eastAsia="仿宋_GB2312" w:hAnsi="宋体" w:hint="eastAsia"/>
          <w:szCs w:val="28"/>
        </w:rPr>
        <w:t>1.愿意按照采购邀请函中的一切要求，提供货物和服务，报价为人民币大写：</w:t>
      </w:r>
      <w:r>
        <w:rPr>
          <w:rFonts w:ascii="仿宋_GB2312" w:eastAsia="仿宋_GB2312" w:hAnsi="宋体" w:hint="eastAsia"/>
          <w:szCs w:val="28"/>
          <w:u w:val="single"/>
        </w:rPr>
        <w:t xml:space="preserve">      </w:t>
      </w:r>
      <w:r>
        <w:rPr>
          <w:rFonts w:ascii="仿宋_GB2312" w:eastAsia="仿宋_GB2312" w:hAnsi="宋体" w:hint="eastAsia"/>
          <w:szCs w:val="28"/>
        </w:rPr>
        <w:t>元整；人民币小写RMB：</w:t>
      </w:r>
      <w:r>
        <w:rPr>
          <w:rFonts w:ascii="仿宋_GB2312" w:eastAsia="仿宋_GB2312" w:hAnsi="宋体" w:hint="eastAsia"/>
          <w:szCs w:val="28"/>
          <w:u w:val="single"/>
        </w:rPr>
        <w:t xml:space="preserve">    </w:t>
      </w:r>
      <w:r>
        <w:rPr>
          <w:rFonts w:ascii="仿宋_GB2312" w:eastAsia="仿宋_GB2312" w:hAnsi="宋体" w:hint="eastAsia"/>
          <w:szCs w:val="28"/>
        </w:rPr>
        <w:t>元。</w:t>
      </w:r>
    </w:p>
    <w:p w:rsidR="00666CE8" w:rsidRDefault="00666CE8" w:rsidP="00666CE8">
      <w:pPr>
        <w:tabs>
          <w:tab w:val="left" w:pos="6300"/>
        </w:tabs>
        <w:snapToGrid w:val="0"/>
        <w:spacing w:line="480" w:lineRule="exact"/>
        <w:ind w:firstLineChars="180" w:firstLine="504"/>
        <w:rPr>
          <w:rFonts w:ascii="仿宋_GB2312" w:eastAsia="仿宋_GB2312" w:hAnsi="宋体"/>
          <w:szCs w:val="28"/>
        </w:rPr>
      </w:pPr>
      <w:r>
        <w:rPr>
          <w:rFonts w:ascii="仿宋_GB2312" w:eastAsia="仿宋_GB2312" w:hAnsi="宋体" w:hint="eastAsia"/>
          <w:szCs w:val="28"/>
        </w:rPr>
        <w:t>2.我们现提交的报价文件为：“资格证明文件”和“报价文件”二部分组成，每一部分一式二份，其中正本一份，副本一份。</w:t>
      </w:r>
    </w:p>
    <w:p w:rsidR="00666CE8" w:rsidRDefault="00666CE8" w:rsidP="00666CE8">
      <w:pPr>
        <w:spacing w:line="480" w:lineRule="exact"/>
        <w:ind w:firstLineChars="180" w:firstLine="504"/>
        <w:rPr>
          <w:rFonts w:ascii="仿宋_GB2312" w:eastAsia="仿宋_GB2312" w:hAnsi="宋体"/>
          <w:szCs w:val="28"/>
        </w:rPr>
      </w:pPr>
      <w:r>
        <w:rPr>
          <w:rFonts w:ascii="仿宋_GB2312" w:eastAsia="仿宋_GB2312" w:hAnsi="宋体" w:hint="eastAsia"/>
          <w:szCs w:val="28"/>
        </w:rPr>
        <w:t>3.我们完全理解和接受贵方采购邀请函的一切规定和要求，完全答应采购邀请函中规定的所有条件和评审办法。</w:t>
      </w:r>
    </w:p>
    <w:p w:rsidR="00666CE8" w:rsidRDefault="00666CE8" w:rsidP="00666CE8">
      <w:pPr>
        <w:spacing w:line="520" w:lineRule="exact"/>
        <w:ind w:firstLineChars="180" w:firstLine="504"/>
        <w:rPr>
          <w:rFonts w:ascii="仿宋_GB2312" w:eastAsia="仿宋_GB2312"/>
          <w:szCs w:val="28"/>
        </w:rPr>
      </w:pPr>
      <w:r>
        <w:rPr>
          <w:rFonts w:ascii="仿宋_GB2312" w:eastAsia="仿宋_GB2312" w:hAnsi="宋体" w:hint="eastAsia"/>
          <w:szCs w:val="28"/>
        </w:rPr>
        <w:t>4.</w:t>
      </w:r>
      <w:r>
        <w:rPr>
          <w:rFonts w:ascii="仿宋_GB2312" w:eastAsia="仿宋_GB2312" w:hint="eastAsia"/>
          <w:szCs w:val="28"/>
        </w:rPr>
        <w:t>如果我方投标文件被接受，我方将履行采购邀请函中规定的各项要求，按《中华人民共和国政府采购法》和合同约定条款承担我方的责任。</w:t>
      </w:r>
    </w:p>
    <w:p w:rsidR="00666CE8" w:rsidRDefault="00666CE8" w:rsidP="00666CE8">
      <w:pPr>
        <w:spacing w:line="480" w:lineRule="exact"/>
        <w:ind w:firstLineChars="180" w:firstLine="504"/>
        <w:rPr>
          <w:rFonts w:ascii="仿宋_GB2312" w:eastAsia="仿宋_GB2312" w:hAnsi="宋体"/>
          <w:szCs w:val="28"/>
        </w:rPr>
      </w:pPr>
      <w:r>
        <w:rPr>
          <w:rFonts w:ascii="仿宋_GB2312" w:eastAsia="仿宋_GB2312" w:hAnsi="宋体" w:hint="eastAsia"/>
          <w:szCs w:val="28"/>
        </w:rPr>
        <w:t>5.若我们成为成交供应商，我方将按照最终结果签订合同，并且严格履行合同义务。本</w:t>
      </w:r>
      <w:proofErr w:type="gramStart"/>
      <w:r>
        <w:rPr>
          <w:rFonts w:ascii="仿宋_GB2312" w:eastAsia="仿宋_GB2312" w:hAnsi="宋体" w:hint="eastAsia"/>
          <w:szCs w:val="28"/>
        </w:rPr>
        <w:t>报价函将成为</w:t>
      </w:r>
      <w:proofErr w:type="gramEnd"/>
      <w:r>
        <w:rPr>
          <w:rFonts w:ascii="仿宋_GB2312" w:eastAsia="仿宋_GB2312" w:hAnsi="宋体" w:hint="eastAsia"/>
          <w:szCs w:val="28"/>
        </w:rPr>
        <w:t>合同不可分割的一部分，与合同具有同等的法律效力。</w:t>
      </w:r>
    </w:p>
    <w:p w:rsidR="00666CE8" w:rsidRDefault="00666CE8" w:rsidP="00666CE8">
      <w:pPr>
        <w:spacing w:line="480" w:lineRule="exact"/>
        <w:ind w:firstLine="555"/>
        <w:rPr>
          <w:rFonts w:ascii="仿宋_GB2312" w:eastAsia="仿宋_GB2312" w:hAnsi="宋体"/>
          <w:szCs w:val="28"/>
        </w:rPr>
      </w:pPr>
      <w:r>
        <w:rPr>
          <w:rFonts w:ascii="仿宋_GB2312" w:eastAsia="仿宋_GB2312" w:hAnsi="宋体" w:hint="eastAsia"/>
          <w:szCs w:val="28"/>
        </w:rPr>
        <w:t>6.我方同意按</w:t>
      </w:r>
      <w:r>
        <w:rPr>
          <w:rFonts w:ascii="仿宋_GB2312" w:eastAsia="仿宋_GB2312" w:hint="eastAsia"/>
          <w:szCs w:val="28"/>
        </w:rPr>
        <w:t>采购邀请函</w:t>
      </w:r>
      <w:r>
        <w:rPr>
          <w:rFonts w:ascii="仿宋_GB2312" w:eastAsia="仿宋_GB2312" w:hAnsi="宋体" w:hint="eastAsia"/>
          <w:szCs w:val="28"/>
        </w:rPr>
        <w:t>规定，交纳</w:t>
      </w:r>
      <w:r>
        <w:rPr>
          <w:rFonts w:ascii="仿宋_GB2312" w:eastAsia="仿宋_GB2312" w:hAnsi="宋体" w:hint="eastAsia"/>
          <w:szCs w:val="28"/>
          <w:u w:val="single"/>
        </w:rPr>
        <w:t xml:space="preserve">           </w:t>
      </w:r>
      <w:r>
        <w:rPr>
          <w:rFonts w:ascii="仿宋_GB2312" w:eastAsia="仿宋_GB2312" w:hAnsi="宋体" w:hint="eastAsia"/>
          <w:szCs w:val="28"/>
        </w:rPr>
        <w:t>人民币的投标保证金。</w:t>
      </w:r>
    </w:p>
    <w:p w:rsidR="00666CE8" w:rsidRDefault="00666CE8" w:rsidP="00666CE8">
      <w:pPr>
        <w:tabs>
          <w:tab w:val="left" w:pos="6300"/>
        </w:tabs>
        <w:snapToGrid w:val="0"/>
        <w:spacing w:line="480" w:lineRule="exact"/>
        <w:ind w:firstLine="570"/>
        <w:rPr>
          <w:rFonts w:ascii="仿宋_GB2312" w:eastAsia="仿宋_GB2312" w:hAnsi="宋体"/>
          <w:szCs w:val="28"/>
        </w:rPr>
      </w:pPr>
      <w:r>
        <w:rPr>
          <w:rFonts w:ascii="仿宋_GB2312" w:eastAsia="仿宋_GB2312" w:hAnsi="宋体" w:hint="eastAsia"/>
          <w:szCs w:val="28"/>
        </w:rPr>
        <w:t>竞标人（公章）：</w:t>
      </w:r>
    </w:p>
    <w:p w:rsidR="00666CE8" w:rsidRDefault="00666CE8" w:rsidP="00666CE8">
      <w:pPr>
        <w:tabs>
          <w:tab w:val="left" w:pos="6300"/>
        </w:tabs>
        <w:snapToGrid w:val="0"/>
        <w:spacing w:line="480" w:lineRule="exact"/>
        <w:ind w:firstLine="570"/>
        <w:rPr>
          <w:rFonts w:ascii="仿宋_GB2312" w:eastAsia="仿宋_GB2312" w:hAnsi="宋体"/>
          <w:szCs w:val="28"/>
        </w:rPr>
      </w:pPr>
      <w:r>
        <w:rPr>
          <w:rFonts w:ascii="仿宋_GB2312" w:eastAsia="仿宋_GB2312" w:hAnsi="宋体" w:hint="eastAsia"/>
          <w:szCs w:val="28"/>
        </w:rPr>
        <w:t xml:space="preserve">地址：  </w:t>
      </w:r>
    </w:p>
    <w:p w:rsidR="00666CE8" w:rsidRDefault="00666CE8" w:rsidP="00666CE8">
      <w:pPr>
        <w:tabs>
          <w:tab w:val="left" w:pos="6300"/>
        </w:tabs>
        <w:snapToGrid w:val="0"/>
        <w:spacing w:line="480" w:lineRule="exact"/>
        <w:ind w:firstLine="570"/>
        <w:rPr>
          <w:rFonts w:ascii="仿宋_GB2312" w:eastAsia="仿宋_GB2312" w:hAnsi="宋体"/>
          <w:szCs w:val="28"/>
        </w:rPr>
      </w:pPr>
      <w:r>
        <w:rPr>
          <w:rFonts w:ascii="仿宋_GB2312" w:eastAsia="仿宋_GB2312" w:hAnsi="宋体" w:hint="eastAsia"/>
          <w:szCs w:val="28"/>
        </w:rPr>
        <w:t>电话：                           传真：</w:t>
      </w:r>
    </w:p>
    <w:p w:rsidR="00666CE8" w:rsidRDefault="00666CE8" w:rsidP="00666CE8">
      <w:pPr>
        <w:tabs>
          <w:tab w:val="left" w:pos="6300"/>
        </w:tabs>
        <w:snapToGrid w:val="0"/>
        <w:spacing w:line="480" w:lineRule="exact"/>
        <w:ind w:firstLine="570"/>
        <w:rPr>
          <w:rFonts w:ascii="仿宋_GB2312" w:eastAsia="仿宋_GB2312" w:hAnsi="宋体"/>
          <w:szCs w:val="28"/>
        </w:rPr>
      </w:pPr>
      <w:r>
        <w:rPr>
          <w:rFonts w:ascii="仿宋_GB2312" w:eastAsia="仿宋_GB2312" w:hAnsi="宋体" w:hint="eastAsia"/>
          <w:szCs w:val="28"/>
        </w:rPr>
        <w:t>网址：                           邮编：</w:t>
      </w:r>
    </w:p>
    <w:p w:rsidR="00666CE8" w:rsidRDefault="00666CE8" w:rsidP="00666CE8">
      <w:pPr>
        <w:tabs>
          <w:tab w:val="left" w:pos="6300"/>
        </w:tabs>
        <w:snapToGrid w:val="0"/>
        <w:spacing w:line="480" w:lineRule="exact"/>
        <w:ind w:firstLine="570"/>
        <w:rPr>
          <w:rFonts w:ascii="仿宋_GB2312" w:eastAsia="仿宋_GB2312" w:hAnsi="宋体"/>
          <w:szCs w:val="28"/>
        </w:rPr>
      </w:pPr>
      <w:r>
        <w:rPr>
          <w:rFonts w:ascii="仿宋_GB2312" w:eastAsia="仿宋_GB2312" w:hAnsi="宋体" w:hint="eastAsia"/>
          <w:szCs w:val="28"/>
        </w:rPr>
        <w:t>联系人：</w:t>
      </w:r>
    </w:p>
    <w:p w:rsidR="00666CE8" w:rsidRDefault="00666CE8" w:rsidP="00666CE8">
      <w:pPr>
        <w:pStyle w:val="af4"/>
        <w:spacing w:line="520" w:lineRule="exact"/>
        <w:ind w:right="600"/>
        <w:rPr>
          <w:rFonts w:ascii="仿宋_GB2312" w:hAnsi="宋体"/>
          <w:sz w:val="28"/>
          <w:szCs w:val="28"/>
        </w:rPr>
      </w:pPr>
      <w:r>
        <w:rPr>
          <w:rFonts w:ascii="仿宋_GB2312" w:hAnsi="宋体" w:hint="eastAsia"/>
          <w:sz w:val="28"/>
          <w:szCs w:val="28"/>
        </w:rPr>
        <w:t xml:space="preserve">                               </w:t>
      </w:r>
      <w:r>
        <w:rPr>
          <w:rFonts w:ascii="仿宋_GB2312" w:hAnsi="宋体" w:hint="eastAsia"/>
          <w:sz w:val="28"/>
          <w:szCs w:val="28"/>
        </w:rPr>
        <w:t>年</w:t>
      </w:r>
      <w:r>
        <w:rPr>
          <w:rFonts w:ascii="仿宋_GB2312" w:hAnsi="宋体" w:hint="eastAsia"/>
          <w:sz w:val="28"/>
          <w:szCs w:val="28"/>
        </w:rPr>
        <w:t xml:space="preserve">   </w:t>
      </w:r>
      <w:r>
        <w:rPr>
          <w:rFonts w:ascii="仿宋_GB2312" w:hAnsi="宋体" w:hint="eastAsia"/>
          <w:sz w:val="28"/>
          <w:szCs w:val="28"/>
        </w:rPr>
        <w:t>月</w:t>
      </w:r>
      <w:r>
        <w:rPr>
          <w:rFonts w:ascii="仿宋_GB2312" w:hAnsi="宋体" w:hint="eastAsia"/>
          <w:sz w:val="28"/>
          <w:szCs w:val="28"/>
        </w:rPr>
        <w:t xml:space="preserve">   </w:t>
      </w:r>
      <w:r>
        <w:rPr>
          <w:rFonts w:ascii="仿宋_GB2312" w:hAnsi="宋体" w:hint="eastAsia"/>
          <w:sz w:val="28"/>
          <w:szCs w:val="28"/>
        </w:rPr>
        <w:t>日</w:t>
      </w:r>
    </w:p>
    <w:p w:rsidR="00666CE8" w:rsidRDefault="00666CE8" w:rsidP="00666CE8">
      <w:pPr>
        <w:rPr>
          <w:rFonts w:ascii="方正仿宋_GBK" w:eastAsia="方正仿宋_GBK" w:hAnsi="方正仿宋_GBK" w:cs="方正仿宋_GBK"/>
          <w:bCs/>
          <w:color w:val="000000"/>
          <w:spacing w:val="6"/>
          <w:sz w:val="32"/>
          <w:szCs w:val="32"/>
          <w:shd w:val="clear" w:color="auto" w:fill="FFFFFF"/>
        </w:rPr>
      </w:pPr>
    </w:p>
    <w:p w:rsidR="00666CE8" w:rsidRDefault="00666CE8" w:rsidP="00666CE8">
      <w:pPr>
        <w:tabs>
          <w:tab w:val="left" w:pos="6300"/>
        </w:tabs>
        <w:snapToGrid w:val="0"/>
        <w:spacing w:line="480" w:lineRule="exact"/>
        <w:outlineLvl w:val="0"/>
        <w:rPr>
          <w:rFonts w:ascii="仿宋_GB2312" w:hint="eastAsia"/>
          <w:b/>
          <w:szCs w:val="28"/>
        </w:rPr>
      </w:pPr>
    </w:p>
    <w:p w:rsidR="00666CE8" w:rsidRDefault="00666CE8" w:rsidP="00666CE8">
      <w:pPr>
        <w:pStyle w:val="af4"/>
        <w:spacing w:line="520" w:lineRule="exact"/>
        <w:ind w:right="600"/>
        <w:jc w:val="center"/>
        <w:rPr>
          <w:rFonts w:ascii="仿宋_GB2312" w:hint="eastAsia"/>
          <w:b/>
          <w:sz w:val="28"/>
          <w:szCs w:val="28"/>
        </w:rPr>
      </w:pPr>
    </w:p>
    <w:p w:rsidR="00666CE8" w:rsidRDefault="00666CE8" w:rsidP="00666CE8">
      <w:pPr>
        <w:tabs>
          <w:tab w:val="left" w:pos="6300"/>
        </w:tabs>
        <w:snapToGrid w:val="0"/>
        <w:spacing w:line="480" w:lineRule="exact"/>
        <w:outlineLvl w:val="0"/>
        <w:rPr>
          <w:rFonts w:ascii="仿宋_GB2312" w:hAnsi="宋体" w:hint="eastAsia"/>
          <w:szCs w:val="28"/>
        </w:rPr>
      </w:pPr>
    </w:p>
    <w:p w:rsidR="00666CE8" w:rsidRDefault="00666CE8" w:rsidP="00666CE8">
      <w:pPr>
        <w:pStyle w:val="af4"/>
        <w:spacing w:line="520" w:lineRule="exact"/>
        <w:ind w:right="1800"/>
        <w:rPr>
          <w:rFonts w:ascii="仿宋_GB2312" w:hint="eastAsia"/>
          <w:sz w:val="28"/>
          <w:szCs w:val="28"/>
        </w:rPr>
      </w:pPr>
    </w:p>
    <w:p w:rsidR="00666CE8" w:rsidRDefault="00666CE8" w:rsidP="00666CE8">
      <w:pPr>
        <w:pStyle w:val="af4"/>
        <w:spacing w:line="520" w:lineRule="exact"/>
        <w:ind w:right="600"/>
        <w:rPr>
          <w:rFonts w:ascii="仿宋_GB2312" w:hint="eastAsia"/>
          <w:b/>
          <w:sz w:val="28"/>
          <w:szCs w:val="28"/>
        </w:rPr>
      </w:pPr>
    </w:p>
    <w:p w:rsidR="00666CE8" w:rsidRDefault="00666CE8" w:rsidP="00666CE8">
      <w:pPr>
        <w:pStyle w:val="af4"/>
        <w:spacing w:line="520" w:lineRule="exact"/>
        <w:ind w:right="600"/>
        <w:jc w:val="center"/>
        <w:rPr>
          <w:rFonts w:ascii="仿宋_GB2312" w:hint="eastAsia"/>
          <w:b/>
          <w:sz w:val="28"/>
          <w:szCs w:val="28"/>
        </w:rPr>
      </w:pPr>
    </w:p>
    <w:p w:rsidR="00666CE8" w:rsidRDefault="00666CE8" w:rsidP="00666CE8">
      <w:pPr>
        <w:pStyle w:val="af4"/>
        <w:spacing w:line="520" w:lineRule="exact"/>
        <w:ind w:right="600"/>
        <w:jc w:val="center"/>
        <w:rPr>
          <w:rFonts w:ascii="仿宋_GB2312" w:hint="eastAsia"/>
          <w:b/>
          <w:sz w:val="28"/>
          <w:szCs w:val="28"/>
        </w:rPr>
      </w:pPr>
      <w:r>
        <w:rPr>
          <w:rFonts w:ascii="仿宋_GB2312" w:hint="eastAsia"/>
          <w:b/>
          <w:sz w:val="28"/>
          <w:szCs w:val="28"/>
        </w:rPr>
        <w:lastRenderedPageBreak/>
        <w:t>报价表</w:t>
      </w:r>
    </w:p>
    <w:p w:rsidR="00666CE8" w:rsidRDefault="00666CE8" w:rsidP="00666CE8">
      <w:pPr>
        <w:pStyle w:val="af4"/>
        <w:spacing w:line="520" w:lineRule="exact"/>
        <w:ind w:right="600"/>
        <w:rPr>
          <w:rFonts w:ascii="仿宋_GB2312" w:hint="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6"/>
        <w:gridCol w:w="990"/>
        <w:gridCol w:w="1628"/>
        <w:gridCol w:w="1425"/>
        <w:gridCol w:w="1018"/>
        <w:gridCol w:w="1452"/>
      </w:tblGrid>
      <w:tr w:rsidR="00666CE8" w:rsidTr="00A07277">
        <w:trPr>
          <w:cantSplit/>
          <w:trHeight w:val="814"/>
        </w:trPr>
        <w:tc>
          <w:tcPr>
            <w:tcW w:w="2076" w:type="dxa"/>
            <w:vAlign w:val="center"/>
          </w:tcPr>
          <w:p w:rsidR="00666CE8" w:rsidRDefault="00666CE8" w:rsidP="00A07277">
            <w:pPr>
              <w:spacing w:line="520" w:lineRule="exact"/>
              <w:jc w:val="center"/>
              <w:rPr>
                <w:rFonts w:ascii="仿宋_GB2312" w:eastAsia="仿宋_GB2312"/>
                <w:color w:val="000000"/>
                <w:szCs w:val="28"/>
              </w:rPr>
            </w:pPr>
            <w:r>
              <w:rPr>
                <w:rFonts w:ascii="仿宋_GB2312" w:eastAsia="仿宋_GB2312"/>
                <w:color w:val="000000"/>
                <w:szCs w:val="28"/>
              </w:rPr>
              <w:t>项目名称</w:t>
            </w:r>
          </w:p>
        </w:tc>
        <w:tc>
          <w:tcPr>
            <w:tcW w:w="990" w:type="dxa"/>
            <w:vAlign w:val="center"/>
          </w:tcPr>
          <w:p w:rsidR="00666CE8" w:rsidRDefault="00666CE8" w:rsidP="00A07277">
            <w:pPr>
              <w:spacing w:line="520" w:lineRule="exact"/>
              <w:jc w:val="center"/>
              <w:rPr>
                <w:rFonts w:ascii="仿宋_GB2312" w:eastAsia="仿宋_GB2312"/>
                <w:color w:val="000000"/>
                <w:szCs w:val="28"/>
              </w:rPr>
            </w:pPr>
            <w:r>
              <w:rPr>
                <w:rFonts w:ascii="仿宋_GB2312" w:eastAsia="仿宋_GB2312"/>
                <w:color w:val="000000"/>
                <w:szCs w:val="28"/>
              </w:rPr>
              <w:t>品牌</w:t>
            </w:r>
          </w:p>
        </w:tc>
        <w:tc>
          <w:tcPr>
            <w:tcW w:w="1628" w:type="dxa"/>
            <w:vAlign w:val="center"/>
          </w:tcPr>
          <w:p w:rsidR="00666CE8" w:rsidRDefault="00666CE8" w:rsidP="00A07277">
            <w:pPr>
              <w:spacing w:line="520" w:lineRule="exact"/>
              <w:jc w:val="center"/>
              <w:rPr>
                <w:rFonts w:ascii="仿宋_GB2312" w:eastAsia="仿宋_GB2312"/>
                <w:color w:val="000000"/>
                <w:szCs w:val="28"/>
              </w:rPr>
            </w:pPr>
            <w:r>
              <w:rPr>
                <w:rFonts w:ascii="仿宋_GB2312" w:eastAsia="仿宋_GB2312"/>
                <w:color w:val="000000"/>
                <w:szCs w:val="28"/>
              </w:rPr>
              <w:t>型号</w:t>
            </w:r>
          </w:p>
        </w:tc>
        <w:tc>
          <w:tcPr>
            <w:tcW w:w="1425" w:type="dxa"/>
            <w:vAlign w:val="center"/>
          </w:tcPr>
          <w:p w:rsidR="00666CE8" w:rsidRDefault="00666CE8" w:rsidP="00A07277">
            <w:pPr>
              <w:spacing w:line="520" w:lineRule="exact"/>
              <w:jc w:val="center"/>
              <w:rPr>
                <w:rFonts w:ascii="仿宋_GB2312" w:eastAsia="仿宋_GB2312"/>
                <w:color w:val="000000"/>
                <w:szCs w:val="28"/>
              </w:rPr>
            </w:pPr>
            <w:r>
              <w:rPr>
                <w:rFonts w:ascii="仿宋_GB2312" w:eastAsia="仿宋_GB2312"/>
                <w:color w:val="000000"/>
                <w:szCs w:val="28"/>
              </w:rPr>
              <w:t>数量</w:t>
            </w:r>
          </w:p>
        </w:tc>
        <w:tc>
          <w:tcPr>
            <w:tcW w:w="1018" w:type="dxa"/>
            <w:vAlign w:val="center"/>
          </w:tcPr>
          <w:p w:rsidR="00666CE8" w:rsidRDefault="00666CE8" w:rsidP="00A07277">
            <w:pPr>
              <w:spacing w:line="520" w:lineRule="exact"/>
              <w:jc w:val="center"/>
              <w:rPr>
                <w:rFonts w:ascii="仿宋_GB2312" w:eastAsia="仿宋_GB2312"/>
                <w:color w:val="000000"/>
                <w:szCs w:val="28"/>
              </w:rPr>
            </w:pPr>
            <w:r>
              <w:rPr>
                <w:rFonts w:ascii="仿宋_GB2312" w:eastAsia="仿宋_GB2312"/>
                <w:color w:val="000000"/>
                <w:szCs w:val="28"/>
              </w:rPr>
              <w:t>单价</w:t>
            </w:r>
          </w:p>
        </w:tc>
        <w:tc>
          <w:tcPr>
            <w:tcW w:w="1452" w:type="dxa"/>
            <w:vAlign w:val="center"/>
          </w:tcPr>
          <w:p w:rsidR="00666CE8" w:rsidRDefault="00666CE8" w:rsidP="00A07277">
            <w:pPr>
              <w:spacing w:line="520" w:lineRule="exact"/>
              <w:jc w:val="center"/>
              <w:rPr>
                <w:rFonts w:ascii="仿宋_GB2312" w:eastAsia="仿宋_GB2312"/>
                <w:color w:val="000000"/>
                <w:szCs w:val="28"/>
              </w:rPr>
            </w:pPr>
            <w:r>
              <w:rPr>
                <w:rFonts w:ascii="仿宋_GB2312" w:eastAsia="仿宋_GB2312"/>
                <w:color w:val="000000"/>
                <w:szCs w:val="28"/>
              </w:rPr>
              <w:t>金额（元）</w:t>
            </w:r>
          </w:p>
        </w:tc>
      </w:tr>
      <w:tr w:rsidR="00666CE8" w:rsidTr="00A07277">
        <w:trPr>
          <w:cantSplit/>
          <w:trHeight w:val="534"/>
        </w:trPr>
        <w:tc>
          <w:tcPr>
            <w:tcW w:w="2076"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990"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62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25"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01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52"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r>
      <w:tr w:rsidR="00666CE8" w:rsidTr="00A07277">
        <w:trPr>
          <w:cantSplit/>
          <w:trHeight w:val="473"/>
        </w:trPr>
        <w:tc>
          <w:tcPr>
            <w:tcW w:w="2076"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990"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62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25"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01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52"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r>
      <w:tr w:rsidR="00666CE8" w:rsidTr="00A07277">
        <w:trPr>
          <w:cantSplit/>
          <w:trHeight w:val="458"/>
        </w:trPr>
        <w:tc>
          <w:tcPr>
            <w:tcW w:w="2076"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990"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62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25"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01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52"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r>
      <w:tr w:rsidR="00666CE8" w:rsidTr="00A07277">
        <w:trPr>
          <w:cantSplit/>
          <w:trHeight w:val="458"/>
        </w:trPr>
        <w:tc>
          <w:tcPr>
            <w:tcW w:w="2076"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990"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62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25"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01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52"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r>
      <w:tr w:rsidR="00666CE8" w:rsidTr="00A07277">
        <w:trPr>
          <w:cantSplit/>
          <w:trHeight w:val="458"/>
        </w:trPr>
        <w:tc>
          <w:tcPr>
            <w:tcW w:w="2076"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990"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62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25"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01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52"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r>
      <w:tr w:rsidR="00666CE8" w:rsidTr="00A07277">
        <w:trPr>
          <w:cantSplit/>
          <w:trHeight w:val="458"/>
        </w:trPr>
        <w:tc>
          <w:tcPr>
            <w:tcW w:w="2076"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990"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62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25"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01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52"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r>
      <w:tr w:rsidR="00666CE8" w:rsidTr="00A07277">
        <w:trPr>
          <w:cantSplit/>
          <w:trHeight w:val="458"/>
        </w:trPr>
        <w:tc>
          <w:tcPr>
            <w:tcW w:w="2076"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990"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62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25"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01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52"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r>
      <w:tr w:rsidR="00666CE8" w:rsidTr="00A07277">
        <w:trPr>
          <w:cantSplit/>
          <w:trHeight w:val="458"/>
        </w:trPr>
        <w:tc>
          <w:tcPr>
            <w:tcW w:w="2076"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990"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62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25"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01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52"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r>
      <w:tr w:rsidR="00666CE8" w:rsidTr="00A07277">
        <w:trPr>
          <w:cantSplit/>
          <w:trHeight w:val="458"/>
        </w:trPr>
        <w:tc>
          <w:tcPr>
            <w:tcW w:w="2076"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990"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62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25"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01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52"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r>
      <w:tr w:rsidR="00666CE8" w:rsidTr="00A07277">
        <w:trPr>
          <w:cantSplit/>
          <w:trHeight w:val="458"/>
        </w:trPr>
        <w:tc>
          <w:tcPr>
            <w:tcW w:w="2076"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990"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62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25"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01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52"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r>
      <w:tr w:rsidR="00666CE8" w:rsidTr="00A07277">
        <w:trPr>
          <w:cantSplit/>
          <w:trHeight w:val="458"/>
        </w:trPr>
        <w:tc>
          <w:tcPr>
            <w:tcW w:w="2076"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990"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62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25"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01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52"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r>
      <w:tr w:rsidR="00666CE8" w:rsidTr="00A07277">
        <w:trPr>
          <w:cantSplit/>
          <w:trHeight w:val="458"/>
        </w:trPr>
        <w:tc>
          <w:tcPr>
            <w:tcW w:w="2076"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990"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62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25"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01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52"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r>
      <w:tr w:rsidR="00666CE8" w:rsidTr="00A07277">
        <w:trPr>
          <w:cantSplit/>
          <w:trHeight w:val="458"/>
        </w:trPr>
        <w:tc>
          <w:tcPr>
            <w:tcW w:w="2076"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990"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62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25"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01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52"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r>
      <w:tr w:rsidR="00666CE8" w:rsidTr="00A07277">
        <w:trPr>
          <w:cantSplit/>
          <w:trHeight w:val="458"/>
        </w:trPr>
        <w:tc>
          <w:tcPr>
            <w:tcW w:w="2076"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990"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62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25"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01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52"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r>
      <w:tr w:rsidR="00666CE8" w:rsidTr="00A07277">
        <w:trPr>
          <w:cantSplit/>
          <w:trHeight w:val="458"/>
        </w:trPr>
        <w:tc>
          <w:tcPr>
            <w:tcW w:w="2076" w:type="dxa"/>
            <w:tcBorders>
              <w:bottom w:val="single" w:sz="4" w:space="0" w:color="auto"/>
            </w:tcBorders>
          </w:tcPr>
          <w:p w:rsidR="00666CE8" w:rsidRDefault="00666CE8" w:rsidP="00A07277">
            <w:pPr>
              <w:spacing w:line="520" w:lineRule="exact"/>
              <w:rPr>
                <w:rFonts w:ascii="仿宋_GB2312" w:eastAsia="仿宋_GB2312"/>
                <w:color w:val="000000"/>
                <w:szCs w:val="28"/>
              </w:rPr>
            </w:pPr>
            <w:r>
              <w:rPr>
                <w:rFonts w:ascii="仿宋_GB2312" w:eastAsia="仿宋_GB2312"/>
                <w:color w:val="000000"/>
                <w:szCs w:val="28"/>
              </w:rPr>
              <w:t>合     计</w:t>
            </w:r>
          </w:p>
        </w:tc>
        <w:tc>
          <w:tcPr>
            <w:tcW w:w="990"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62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25"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018"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c>
          <w:tcPr>
            <w:tcW w:w="1452" w:type="dxa"/>
            <w:tcBorders>
              <w:bottom w:val="single" w:sz="4" w:space="0" w:color="auto"/>
            </w:tcBorders>
          </w:tcPr>
          <w:p w:rsidR="00666CE8" w:rsidRDefault="00666CE8" w:rsidP="00A07277">
            <w:pPr>
              <w:spacing w:line="520" w:lineRule="exact"/>
              <w:rPr>
                <w:rFonts w:ascii="仿宋_GB2312" w:eastAsia="仿宋_GB2312"/>
                <w:color w:val="000000"/>
                <w:szCs w:val="28"/>
              </w:rPr>
            </w:pPr>
          </w:p>
        </w:tc>
      </w:tr>
      <w:tr w:rsidR="00666CE8" w:rsidTr="00A07277">
        <w:trPr>
          <w:cantSplit/>
          <w:trHeight w:val="660"/>
        </w:trPr>
        <w:tc>
          <w:tcPr>
            <w:tcW w:w="8589" w:type="dxa"/>
            <w:gridSpan w:val="6"/>
            <w:tcBorders>
              <w:bottom w:val="single" w:sz="4" w:space="0" w:color="auto"/>
            </w:tcBorders>
            <w:vAlign w:val="center"/>
          </w:tcPr>
          <w:p w:rsidR="00666CE8" w:rsidRDefault="00666CE8" w:rsidP="00A07277">
            <w:pPr>
              <w:spacing w:line="520" w:lineRule="exact"/>
              <w:rPr>
                <w:rFonts w:ascii="仿宋_GB2312" w:eastAsia="仿宋_GB2312"/>
                <w:color w:val="000000"/>
                <w:szCs w:val="28"/>
              </w:rPr>
            </w:pPr>
            <w:r>
              <w:rPr>
                <w:rFonts w:ascii="仿宋_GB2312" w:eastAsia="仿宋_GB2312"/>
                <w:color w:val="000000"/>
                <w:szCs w:val="28"/>
              </w:rPr>
              <w:t>大写：人民币</w:t>
            </w:r>
          </w:p>
        </w:tc>
      </w:tr>
    </w:tbl>
    <w:p w:rsidR="00666CE8" w:rsidRDefault="00666CE8" w:rsidP="00666CE8">
      <w:pPr>
        <w:spacing w:line="520" w:lineRule="exact"/>
        <w:rPr>
          <w:rFonts w:ascii="仿宋_GB2312" w:eastAsia="仿宋_GB2312" w:hint="eastAsia"/>
          <w:color w:val="000000"/>
          <w:szCs w:val="28"/>
        </w:rPr>
      </w:pPr>
      <w:r>
        <w:rPr>
          <w:rFonts w:ascii="仿宋_GB2312" w:eastAsia="仿宋_GB2312" w:hint="eastAsia"/>
          <w:color w:val="000000"/>
          <w:szCs w:val="28"/>
        </w:rPr>
        <w:t>投标人：                            法人授权代表：</w:t>
      </w:r>
    </w:p>
    <w:p w:rsidR="00666CE8" w:rsidRDefault="00666CE8" w:rsidP="00666CE8">
      <w:pPr>
        <w:spacing w:line="520" w:lineRule="exact"/>
        <w:rPr>
          <w:rFonts w:ascii="仿宋_GB2312" w:eastAsia="仿宋_GB2312" w:hint="eastAsia"/>
          <w:color w:val="000000"/>
          <w:szCs w:val="28"/>
        </w:rPr>
      </w:pPr>
      <w:r>
        <w:rPr>
          <w:rFonts w:ascii="仿宋_GB2312" w:eastAsia="仿宋_GB2312" w:hint="eastAsia"/>
          <w:color w:val="000000"/>
          <w:szCs w:val="28"/>
        </w:rPr>
        <w:t>（公章）                               （签章）</w:t>
      </w:r>
    </w:p>
    <w:p w:rsidR="00666CE8" w:rsidRDefault="00666CE8" w:rsidP="00666CE8">
      <w:pPr>
        <w:spacing w:line="520" w:lineRule="exact"/>
        <w:rPr>
          <w:rFonts w:ascii="仿宋_GB2312" w:eastAsia="仿宋_GB2312" w:hint="eastAsia"/>
          <w:szCs w:val="28"/>
        </w:rPr>
      </w:pPr>
      <w:r>
        <w:rPr>
          <w:rFonts w:ascii="仿宋_GB2312" w:eastAsia="仿宋_GB2312" w:hint="eastAsia"/>
          <w:szCs w:val="28"/>
        </w:rPr>
        <w:t xml:space="preserve">   </w:t>
      </w:r>
    </w:p>
    <w:p w:rsidR="00666CE8" w:rsidRDefault="00666CE8" w:rsidP="00666CE8">
      <w:pPr>
        <w:spacing w:line="520" w:lineRule="exact"/>
        <w:rPr>
          <w:rFonts w:ascii="仿宋_GB2312" w:eastAsia="仿宋_GB2312" w:hint="eastAsia"/>
          <w:szCs w:val="28"/>
        </w:rPr>
      </w:pPr>
      <w:r>
        <w:rPr>
          <w:rFonts w:ascii="仿宋_GB2312" w:eastAsia="仿宋_GB2312" w:hint="eastAsia"/>
          <w:szCs w:val="28"/>
        </w:rPr>
        <w:t xml:space="preserve">                                  年    月     日</w:t>
      </w:r>
    </w:p>
    <w:p w:rsidR="00666CE8" w:rsidRDefault="00666CE8" w:rsidP="00666CE8">
      <w:pPr>
        <w:spacing w:line="520" w:lineRule="exact"/>
        <w:rPr>
          <w:rFonts w:ascii="仿宋_GB2312" w:eastAsia="仿宋_GB2312" w:hint="eastAsia"/>
          <w:szCs w:val="28"/>
        </w:rPr>
      </w:pPr>
    </w:p>
    <w:p w:rsidR="00666CE8" w:rsidRDefault="00666CE8" w:rsidP="00666CE8">
      <w:pPr>
        <w:spacing w:line="520" w:lineRule="exact"/>
        <w:rPr>
          <w:rFonts w:ascii="仿宋_GB2312" w:eastAsia="仿宋_GB2312" w:hint="eastAsia"/>
          <w:szCs w:val="28"/>
        </w:rPr>
      </w:pPr>
    </w:p>
    <w:p w:rsidR="00666CE8" w:rsidRDefault="00666CE8" w:rsidP="00666CE8">
      <w:pPr>
        <w:widowControl/>
        <w:jc w:val="center"/>
        <w:rPr>
          <w:rFonts w:ascii="仿宋_GB2312" w:eastAsia="仿宋_GB2312" w:hAnsi="宋体" w:hint="eastAsia"/>
          <w:color w:val="000000"/>
          <w:szCs w:val="28"/>
        </w:rPr>
      </w:pPr>
      <w:r>
        <w:rPr>
          <w:rFonts w:ascii="仿宋_GB2312" w:eastAsia="仿宋_GB2312" w:hAnsi="宋体"/>
          <w:color w:val="000000"/>
          <w:szCs w:val="28"/>
        </w:rPr>
        <w:br w:type="page"/>
      </w:r>
      <w:r>
        <w:rPr>
          <w:rFonts w:ascii="仿宋_GB2312" w:eastAsia="仿宋_GB2312" w:hAnsi="宋体" w:hint="eastAsia"/>
          <w:color w:val="000000"/>
          <w:szCs w:val="28"/>
        </w:rPr>
        <w:lastRenderedPageBreak/>
        <w:t>技术差异表（格式）</w:t>
      </w:r>
    </w:p>
    <w:p w:rsidR="00666CE8" w:rsidRDefault="00666CE8" w:rsidP="00666CE8">
      <w:pPr>
        <w:pStyle w:val="af2"/>
        <w:tabs>
          <w:tab w:val="left" w:pos="6300"/>
        </w:tabs>
        <w:snapToGrid w:val="0"/>
        <w:spacing w:line="500" w:lineRule="exact"/>
        <w:ind w:firstLineChars="200" w:firstLine="560"/>
        <w:outlineLvl w:val="0"/>
        <w:rPr>
          <w:rFonts w:ascii="仿宋_GB2312" w:eastAsia="仿宋_GB2312" w:hAnsi="宋体" w:hint="eastAsia"/>
          <w:color w:val="000000"/>
          <w:szCs w:val="28"/>
        </w:rPr>
      </w:pPr>
      <w:r>
        <w:rPr>
          <w:rFonts w:ascii="仿宋_GB2312" w:eastAsia="仿宋_GB2312" w:hAnsi="宋体" w:hint="eastAsia"/>
          <w:color w:val="000000"/>
          <w:szCs w:val="28"/>
        </w:rPr>
        <w:t>采购项目名称：</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2754"/>
        <w:gridCol w:w="2916"/>
        <w:gridCol w:w="1620"/>
      </w:tblGrid>
      <w:tr w:rsidR="00666CE8" w:rsidTr="00A07277">
        <w:trPr>
          <w:trHeight w:val="980"/>
        </w:trPr>
        <w:tc>
          <w:tcPr>
            <w:tcW w:w="1458"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r>
              <w:rPr>
                <w:rFonts w:ascii="仿宋_GB2312" w:eastAsia="仿宋_GB2312" w:hAnsi="宋体" w:hint="eastAsia"/>
                <w:color w:val="000000"/>
                <w:szCs w:val="28"/>
              </w:rPr>
              <w:t>项目</w:t>
            </w:r>
            <w:r>
              <w:rPr>
                <w:rFonts w:ascii="仿宋_GB2312" w:eastAsia="仿宋_GB2312" w:hAnsi="宋体"/>
                <w:color w:val="000000"/>
                <w:szCs w:val="28"/>
              </w:rPr>
              <w:t>名称</w:t>
            </w:r>
          </w:p>
        </w:tc>
        <w:tc>
          <w:tcPr>
            <w:tcW w:w="2754" w:type="dxa"/>
            <w:vAlign w:val="center"/>
          </w:tcPr>
          <w:p w:rsidR="00666CE8" w:rsidRDefault="00666CE8" w:rsidP="00666CE8">
            <w:pPr>
              <w:tabs>
                <w:tab w:val="left" w:pos="6300"/>
              </w:tabs>
              <w:snapToGrid w:val="0"/>
              <w:spacing w:line="500" w:lineRule="exact"/>
              <w:jc w:val="center"/>
              <w:outlineLvl w:val="0"/>
              <w:rPr>
                <w:rFonts w:ascii="仿宋_GB2312" w:eastAsia="仿宋_GB2312" w:hAnsi="宋体"/>
                <w:color w:val="000000"/>
                <w:szCs w:val="28"/>
              </w:rPr>
            </w:pPr>
            <w:r>
              <w:rPr>
                <w:rFonts w:ascii="仿宋_GB2312" w:eastAsia="仿宋_GB2312" w:hAnsi="宋体"/>
                <w:color w:val="000000"/>
                <w:szCs w:val="28"/>
              </w:rPr>
              <w:t>招标</w:t>
            </w:r>
            <w:r>
              <w:rPr>
                <w:rFonts w:ascii="仿宋_GB2312" w:eastAsia="仿宋_GB2312" w:hAnsi="宋体" w:hint="eastAsia"/>
                <w:color w:val="000000"/>
                <w:szCs w:val="28"/>
              </w:rPr>
              <w:t>项目</w:t>
            </w:r>
            <w:r>
              <w:rPr>
                <w:rFonts w:ascii="仿宋_GB2312" w:eastAsia="仿宋_GB2312" w:hAnsi="宋体"/>
                <w:color w:val="000000"/>
                <w:szCs w:val="28"/>
              </w:rPr>
              <w:t>主要参数</w:t>
            </w:r>
          </w:p>
        </w:tc>
        <w:tc>
          <w:tcPr>
            <w:tcW w:w="2916" w:type="dxa"/>
            <w:vAlign w:val="center"/>
          </w:tcPr>
          <w:p w:rsidR="00666CE8" w:rsidRDefault="00666CE8" w:rsidP="00666CE8">
            <w:pPr>
              <w:tabs>
                <w:tab w:val="left" w:pos="6300"/>
              </w:tabs>
              <w:snapToGrid w:val="0"/>
              <w:spacing w:line="500" w:lineRule="exact"/>
              <w:jc w:val="center"/>
              <w:outlineLvl w:val="0"/>
              <w:rPr>
                <w:rFonts w:ascii="仿宋_GB2312" w:eastAsia="仿宋_GB2312" w:hAnsi="宋体"/>
                <w:color w:val="000000"/>
                <w:szCs w:val="28"/>
              </w:rPr>
            </w:pPr>
            <w:r>
              <w:rPr>
                <w:rFonts w:ascii="仿宋_GB2312" w:eastAsia="仿宋_GB2312" w:hAnsi="宋体" w:hint="eastAsia"/>
                <w:color w:val="000000"/>
                <w:szCs w:val="28"/>
              </w:rPr>
              <w:t>响应</w:t>
            </w:r>
            <w:r>
              <w:rPr>
                <w:rFonts w:ascii="仿宋_GB2312" w:eastAsia="仿宋_GB2312" w:hAnsi="宋体"/>
                <w:color w:val="000000"/>
                <w:szCs w:val="28"/>
              </w:rPr>
              <w:t>参数</w:t>
            </w:r>
          </w:p>
        </w:tc>
        <w:tc>
          <w:tcPr>
            <w:tcW w:w="1620"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r>
              <w:rPr>
                <w:rFonts w:ascii="仿宋_GB2312" w:eastAsia="仿宋_GB2312" w:hAnsi="宋体"/>
                <w:color w:val="000000"/>
                <w:szCs w:val="28"/>
              </w:rPr>
              <w:t>差异说明</w:t>
            </w:r>
          </w:p>
        </w:tc>
      </w:tr>
      <w:tr w:rsidR="00666CE8" w:rsidTr="00A07277">
        <w:trPr>
          <w:trHeight w:val="588"/>
        </w:trPr>
        <w:tc>
          <w:tcPr>
            <w:tcW w:w="1458"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r>
      <w:tr w:rsidR="00666CE8" w:rsidTr="00A07277">
        <w:trPr>
          <w:trHeight w:val="588"/>
        </w:trPr>
        <w:tc>
          <w:tcPr>
            <w:tcW w:w="1458"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r>
      <w:tr w:rsidR="00666CE8" w:rsidTr="00A07277">
        <w:trPr>
          <w:trHeight w:val="588"/>
        </w:trPr>
        <w:tc>
          <w:tcPr>
            <w:tcW w:w="1458"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r>
      <w:tr w:rsidR="00666CE8" w:rsidTr="00A07277">
        <w:trPr>
          <w:trHeight w:val="588"/>
        </w:trPr>
        <w:tc>
          <w:tcPr>
            <w:tcW w:w="1458"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r>
      <w:tr w:rsidR="00666CE8" w:rsidTr="00A07277">
        <w:trPr>
          <w:trHeight w:val="588"/>
        </w:trPr>
        <w:tc>
          <w:tcPr>
            <w:tcW w:w="1458"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r>
      <w:tr w:rsidR="00666CE8" w:rsidTr="00A07277">
        <w:trPr>
          <w:trHeight w:val="588"/>
        </w:trPr>
        <w:tc>
          <w:tcPr>
            <w:tcW w:w="1458"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r>
      <w:tr w:rsidR="00666CE8" w:rsidTr="00A07277">
        <w:trPr>
          <w:trHeight w:val="588"/>
        </w:trPr>
        <w:tc>
          <w:tcPr>
            <w:tcW w:w="1458"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r>
      <w:tr w:rsidR="00666CE8" w:rsidTr="00A07277">
        <w:trPr>
          <w:trHeight w:val="588"/>
        </w:trPr>
        <w:tc>
          <w:tcPr>
            <w:tcW w:w="1458"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r>
      <w:tr w:rsidR="00666CE8" w:rsidTr="00A07277">
        <w:trPr>
          <w:trHeight w:val="588"/>
        </w:trPr>
        <w:tc>
          <w:tcPr>
            <w:tcW w:w="1458"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r>
      <w:tr w:rsidR="00666CE8" w:rsidTr="00A07277">
        <w:trPr>
          <w:trHeight w:val="588"/>
        </w:trPr>
        <w:tc>
          <w:tcPr>
            <w:tcW w:w="1458"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r>
      <w:tr w:rsidR="00666CE8" w:rsidTr="00A07277">
        <w:trPr>
          <w:trHeight w:val="735"/>
        </w:trPr>
        <w:tc>
          <w:tcPr>
            <w:tcW w:w="1458" w:type="dxa"/>
            <w:tcBorders>
              <w:bottom w:val="single" w:sz="4" w:space="0" w:color="auto"/>
            </w:tcBorders>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2754" w:type="dxa"/>
            <w:tcBorders>
              <w:bottom w:val="single" w:sz="4" w:space="0" w:color="auto"/>
            </w:tcBorders>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2916" w:type="dxa"/>
            <w:tcBorders>
              <w:bottom w:val="single" w:sz="4" w:space="0" w:color="auto"/>
            </w:tcBorders>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c>
          <w:tcPr>
            <w:tcW w:w="1620" w:type="dxa"/>
            <w:tcBorders>
              <w:bottom w:val="single" w:sz="4" w:space="0" w:color="auto"/>
            </w:tcBorders>
            <w:vAlign w:val="center"/>
          </w:tcPr>
          <w:p w:rsidR="00666CE8" w:rsidRDefault="00666CE8" w:rsidP="00A07277">
            <w:pPr>
              <w:tabs>
                <w:tab w:val="left" w:pos="6300"/>
              </w:tabs>
              <w:snapToGrid w:val="0"/>
              <w:spacing w:line="500" w:lineRule="exact"/>
              <w:jc w:val="center"/>
              <w:outlineLvl w:val="0"/>
              <w:rPr>
                <w:rFonts w:ascii="仿宋_GB2312" w:eastAsia="仿宋_GB2312" w:hAnsi="宋体"/>
                <w:color w:val="000000"/>
                <w:szCs w:val="28"/>
              </w:rPr>
            </w:pPr>
          </w:p>
        </w:tc>
      </w:tr>
    </w:tbl>
    <w:p w:rsidR="00666CE8" w:rsidRDefault="00666CE8" w:rsidP="00666CE8">
      <w:pPr>
        <w:tabs>
          <w:tab w:val="left" w:pos="6300"/>
        </w:tabs>
        <w:snapToGrid w:val="0"/>
        <w:spacing w:line="500" w:lineRule="exact"/>
        <w:ind w:firstLine="570"/>
        <w:rPr>
          <w:rFonts w:ascii="仿宋_GB2312" w:eastAsia="仿宋_GB2312" w:hAnsi="宋体" w:hint="eastAsia"/>
          <w:color w:val="000000"/>
          <w:szCs w:val="28"/>
        </w:rPr>
      </w:pPr>
    </w:p>
    <w:p w:rsidR="00666CE8" w:rsidRDefault="00666CE8" w:rsidP="00666CE8">
      <w:pPr>
        <w:tabs>
          <w:tab w:val="left" w:pos="6300"/>
        </w:tabs>
        <w:snapToGrid w:val="0"/>
        <w:spacing w:line="500" w:lineRule="exact"/>
        <w:ind w:firstLine="570"/>
        <w:rPr>
          <w:rFonts w:ascii="仿宋_GB2312" w:eastAsia="仿宋_GB2312" w:hAnsi="宋体" w:hint="eastAsia"/>
          <w:color w:val="000000"/>
          <w:szCs w:val="28"/>
        </w:rPr>
      </w:pPr>
      <w:r>
        <w:rPr>
          <w:rFonts w:ascii="仿宋_GB2312" w:eastAsia="仿宋_GB2312" w:hAnsi="宋体" w:hint="eastAsia"/>
          <w:color w:val="000000"/>
          <w:szCs w:val="28"/>
        </w:rPr>
        <w:t>注：</w:t>
      </w:r>
    </w:p>
    <w:p w:rsidR="00666CE8" w:rsidRDefault="00666CE8" w:rsidP="00666CE8">
      <w:pPr>
        <w:tabs>
          <w:tab w:val="left" w:pos="6300"/>
        </w:tabs>
        <w:snapToGrid w:val="0"/>
        <w:spacing w:line="500" w:lineRule="exact"/>
        <w:ind w:firstLine="570"/>
        <w:rPr>
          <w:rFonts w:ascii="仿宋_GB2312" w:eastAsia="仿宋_GB2312" w:hAnsi="宋体" w:hint="eastAsia"/>
          <w:color w:val="000000"/>
          <w:szCs w:val="28"/>
        </w:rPr>
      </w:pPr>
      <w:r>
        <w:rPr>
          <w:rFonts w:ascii="仿宋_GB2312" w:eastAsia="仿宋_GB2312" w:hAnsi="宋体" w:hint="eastAsia"/>
          <w:color w:val="000000"/>
          <w:szCs w:val="28"/>
        </w:rPr>
        <w:t>1、该表必须按照招标文件要求逐条如实填写，根据投标情况在“差异说明”项填写正偏离或负偏离及原因，完全符合的填写“无差异”。</w:t>
      </w:r>
    </w:p>
    <w:p w:rsidR="00666CE8" w:rsidRDefault="00666CE8" w:rsidP="00666CE8">
      <w:pPr>
        <w:tabs>
          <w:tab w:val="left" w:pos="6300"/>
        </w:tabs>
        <w:snapToGrid w:val="0"/>
        <w:spacing w:line="500" w:lineRule="exact"/>
        <w:ind w:firstLine="570"/>
        <w:rPr>
          <w:rFonts w:ascii="仿宋_GB2312" w:eastAsia="仿宋_GB2312" w:hAnsi="宋体" w:hint="eastAsia"/>
          <w:color w:val="000000"/>
          <w:szCs w:val="28"/>
        </w:rPr>
      </w:pPr>
      <w:r>
        <w:rPr>
          <w:rFonts w:ascii="仿宋_GB2312" w:eastAsia="仿宋_GB2312" w:hAnsi="宋体" w:hint="eastAsia"/>
          <w:color w:val="000000"/>
          <w:szCs w:val="28"/>
        </w:rPr>
        <w:t>2、该表可扩展。</w:t>
      </w:r>
    </w:p>
    <w:p w:rsidR="00666CE8" w:rsidRDefault="00666CE8" w:rsidP="00666CE8">
      <w:pPr>
        <w:rPr>
          <w:rFonts w:hint="eastAsia"/>
        </w:rPr>
      </w:pPr>
    </w:p>
    <w:p w:rsidR="00A03CF0" w:rsidRPr="00F41108" w:rsidRDefault="00A03CF0" w:rsidP="00666CE8">
      <w:pPr>
        <w:jc w:val="center"/>
      </w:pPr>
    </w:p>
    <w:sectPr w:rsidR="00A03CF0" w:rsidRPr="00F41108" w:rsidSect="00F41108">
      <w:headerReference w:type="default" r:id="rId17"/>
      <w:footerReference w:type="default" r:id="rId18"/>
      <w:footerReference w:type="first" r:id="rId19"/>
      <w:pgSz w:w="11907" w:h="16840"/>
      <w:pgMar w:top="1418" w:right="1191" w:bottom="993" w:left="1304" w:header="851" w:footer="610" w:gutter="0"/>
      <w:pgNumType w:start="0"/>
      <w:cols w:space="720"/>
      <w:titlePg/>
      <w:docGrid w:linePitch="381"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1B4" w:rsidRDefault="001571B4" w:rsidP="00F41108">
      <w:r>
        <w:separator/>
      </w:r>
    </w:p>
  </w:endnote>
  <w:endnote w:type="continuationSeparator" w:id="0">
    <w:p w:rsidR="001571B4" w:rsidRDefault="001571B4" w:rsidP="00F4110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decorative"/>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昆仑楷体">
    <w:altName w:val="宋体"/>
    <w:charset w:val="86"/>
    <w:family w:val="modern"/>
    <w:pitch w:val="default"/>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文鼎粗黑">
    <w:altName w:val="黑体"/>
    <w:charset w:val="86"/>
    <w:family w:val="modern"/>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等线 Light">
    <w:charset w:val="86"/>
    <w:family w:val="auto"/>
    <w:pitch w:val="variable"/>
    <w:sig w:usb0="A00002BF"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108" w:rsidRDefault="00F41108">
    <w:pPr>
      <w:pStyle w:val="a8"/>
      <w:jc w:val="center"/>
    </w:pPr>
    <w:r>
      <w:rPr>
        <w:b/>
        <w:bCs/>
        <w:sz w:val="24"/>
        <w:szCs w:val="24"/>
      </w:rPr>
      <w:fldChar w:fldCharType="begin"/>
    </w:r>
    <w:r>
      <w:rPr>
        <w:b/>
        <w:bCs/>
      </w:rPr>
      <w:instrText>PAGE</w:instrText>
    </w:r>
    <w:r>
      <w:rPr>
        <w:b/>
        <w:bCs/>
        <w:sz w:val="24"/>
        <w:szCs w:val="24"/>
      </w:rPr>
      <w:fldChar w:fldCharType="separate"/>
    </w:r>
    <w:r w:rsidR="00666CE8">
      <w:rPr>
        <w:b/>
        <w:bCs/>
        <w:noProof/>
      </w:rPr>
      <w:t>28</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666CE8">
      <w:rPr>
        <w:b/>
        <w:bCs/>
        <w:noProof/>
      </w:rPr>
      <w:t>29</w:t>
    </w:r>
    <w:r>
      <w:rPr>
        <w:b/>
        <w:bCs/>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108" w:rsidRDefault="00F41108" w:rsidP="00F41108">
    <w:pPr>
      <w:pStyle w:val="a8"/>
      <w:jc w:val="center"/>
    </w:pPr>
    <w:r>
      <w:rPr>
        <w:b/>
        <w:bCs/>
        <w:sz w:val="24"/>
        <w:szCs w:val="24"/>
      </w:rPr>
      <w:fldChar w:fldCharType="begin"/>
    </w:r>
    <w:r>
      <w:rPr>
        <w:b/>
        <w:bCs/>
      </w:rPr>
      <w:instrText>PAGE</w:instrText>
    </w:r>
    <w:r>
      <w:rPr>
        <w:b/>
        <w:bCs/>
        <w:sz w:val="24"/>
        <w:szCs w:val="24"/>
      </w:rPr>
      <w:fldChar w:fldCharType="separate"/>
    </w:r>
    <w:r w:rsidR="00666CE8">
      <w:rPr>
        <w:b/>
        <w:bCs/>
        <w:noProof/>
      </w:rPr>
      <w:t>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66CE8">
      <w:rPr>
        <w:b/>
        <w:bCs/>
        <w:noProof/>
      </w:rPr>
      <w:t>30</w:t>
    </w:r>
    <w:r>
      <w:rPr>
        <w:b/>
        <w:bCs/>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1B4" w:rsidRDefault="001571B4" w:rsidP="00F41108">
      <w:r>
        <w:separator/>
      </w:r>
    </w:p>
  </w:footnote>
  <w:footnote w:type="continuationSeparator" w:id="0">
    <w:p w:rsidR="001571B4" w:rsidRDefault="001571B4" w:rsidP="00F411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108" w:rsidRDefault="00F41108">
    <w:pPr>
      <w:pStyle w:val="a7"/>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5">
    <w:nsid w:val="00000010"/>
    <w:multiLevelType w:val="singleLevel"/>
    <w:tmpl w:val="00000010"/>
    <w:lvl w:ilvl="0">
      <w:start w:val="1"/>
      <w:numFmt w:val="bullet"/>
      <w:lvlText w:val=""/>
      <w:lvlJc w:val="left"/>
      <w:pPr>
        <w:tabs>
          <w:tab w:val="num" w:pos="1620"/>
        </w:tabs>
        <w:ind w:left="1620" w:hanging="36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11E7835"/>
    <w:multiLevelType w:val="hybridMultilevel"/>
    <w:tmpl w:val="41780FBA"/>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3">
    <w:nsid w:val="029E22D9"/>
    <w:multiLevelType w:val="multilevel"/>
    <w:tmpl w:val="029E22D9"/>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2D252D4"/>
    <w:multiLevelType w:val="multilevel"/>
    <w:tmpl w:val="02D252D4"/>
    <w:lvl w:ilvl="0">
      <w:start w:val="6"/>
      <w:numFmt w:val="japaneseCounting"/>
      <w:lvlText w:val="第%1条"/>
      <w:lvlJc w:val="left"/>
      <w:pPr>
        <w:ind w:left="1500" w:hanging="10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06146ED2"/>
    <w:multiLevelType w:val="hybridMultilevel"/>
    <w:tmpl w:val="60EA67B4"/>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6">
    <w:nsid w:val="0A633466"/>
    <w:multiLevelType w:val="multilevel"/>
    <w:tmpl w:val="0A633466"/>
    <w:lvl w:ilvl="0">
      <w:start w:val="1"/>
      <w:numFmt w:val="chineseCountingThousand"/>
      <w:lvlText w:val="%1、"/>
      <w:lvlJc w:val="righ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11E24FE0"/>
    <w:multiLevelType w:val="multilevel"/>
    <w:tmpl w:val="11E24FE0"/>
    <w:lvl w:ilvl="0">
      <w:start w:val="1"/>
      <w:numFmt w:val="japaneseCounting"/>
      <w:lvlText w:val="%1、"/>
      <w:lvlJc w:val="left"/>
      <w:pPr>
        <w:tabs>
          <w:tab w:val="num" w:pos="720"/>
        </w:tabs>
        <w:ind w:left="720" w:hanging="720"/>
      </w:pPr>
      <w:rPr>
        <w:rFonts w:hint="default"/>
        <w:color w:val="010101"/>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53C4222"/>
    <w:multiLevelType w:val="multilevel"/>
    <w:tmpl w:val="153C4222"/>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5C25970"/>
    <w:multiLevelType w:val="hybridMultilevel"/>
    <w:tmpl w:val="A90CB6B0"/>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0">
    <w:nsid w:val="1960312D"/>
    <w:multiLevelType w:val="multilevel"/>
    <w:tmpl w:val="1960312D"/>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D480D3C"/>
    <w:multiLevelType w:val="multilevel"/>
    <w:tmpl w:val="1D480D3C"/>
    <w:lvl w:ilvl="0">
      <w:start w:val="1"/>
      <w:numFmt w:val="decimal"/>
      <w:lvlText w:val="%1、"/>
      <w:lvlJc w:val="left"/>
      <w:pPr>
        <w:tabs>
          <w:tab w:val="num" w:pos="435"/>
        </w:tabs>
        <w:ind w:left="435" w:hanging="435"/>
      </w:pPr>
      <w:rPr>
        <w:rFonts w:hint="default"/>
      </w:rPr>
    </w:lvl>
    <w:lvl w:ilvl="1">
      <w:start w:val="2"/>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236D34B8"/>
    <w:multiLevelType w:val="multilevel"/>
    <w:tmpl w:val="236D34B8"/>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4B904E1"/>
    <w:multiLevelType w:val="multilevel"/>
    <w:tmpl w:val="24B904E1"/>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F6200ED"/>
    <w:multiLevelType w:val="multilevel"/>
    <w:tmpl w:val="2F6200ED"/>
    <w:lvl w:ilvl="0">
      <w:start w:val="1"/>
      <w:numFmt w:val="decimal"/>
      <w:lvlText w:val="%1、"/>
      <w:lvlJc w:val="right"/>
      <w:pPr>
        <w:ind w:left="846"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F043BD5"/>
    <w:multiLevelType w:val="multilevel"/>
    <w:tmpl w:val="3F043BD5"/>
    <w:lvl w:ilvl="0">
      <w:start w:val="1"/>
      <w:numFmt w:val="chineseCountingThousand"/>
      <w:lvlText w:val="%1、"/>
      <w:lvlJc w:val="right"/>
      <w:pPr>
        <w:ind w:left="840" w:hanging="42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488149BC"/>
    <w:multiLevelType w:val="multilevel"/>
    <w:tmpl w:val="488149BC"/>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8C15B8F"/>
    <w:multiLevelType w:val="multilevel"/>
    <w:tmpl w:val="48C15B8F"/>
    <w:lvl w:ilvl="0">
      <w:start w:val="1"/>
      <w:numFmt w:val="chineseCountingThousand"/>
      <w:lvlText w:val="（%1）"/>
      <w:lvlJc w:val="right"/>
      <w:pPr>
        <w:ind w:left="1260" w:hanging="420"/>
      </w:pPr>
      <w:rPr>
        <w:rFonts w:hint="eastAsia"/>
        <w:b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1822A88"/>
    <w:multiLevelType w:val="singleLevel"/>
    <w:tmpl w:val="00000000"/>
    <w:lvl w:ilvl="0">
      <w:start w:val="1"/>
      <w:numFmt w:val="chineseCounting"/>
      <w:suff w:val="nothing"/>
      <w:lvlText w:val="（%1）"/>
      <w:lvlJc w:val="left"/>
    </w:lvl>
  </w:abstractNum>
  <w:abstractNum w:abstractNumId="29">
    <w:nsid w:val="51A157CB"/>
    <w:multiLevelType w:val="hybridMultilevel"/>
    <w:tmpl w:val="A1BA0FB6"/>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0">
    <w:nsid w:val="520E1C74"/>
    <w:multiLevelType w:val="multilevel"/>
    <w:tmpl w:val="520E1C74"/>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45D40F3"/>
    <w:multiLevelType w:val="multilevel"/>
    <w:tmpl w:val="545D40F3"/>
    <w:lvl w:ilvl="0">
      <w:start w:val="1"/>
      <w:numFmt w:val="chineseCountingThousand"/>
      <w:lvlText w:val="第%1条"/>
      <w:lvlJc w:val="left"/>
      <w:pPr>
        <w:ind w:left="420" w:hanging="420"/>
      </w:pPr>
      <w:rPr>
        <w:rFonts w:hint="eastAsia"/>
        <w:b/>
      </w:rPr>
    </w:lvl>
    <w:lvl w:ilvl="1">
      <w:start w:val="1"/>
      <w:numFmt w:val="decimal"/>
      <w:lvlText w:val="%2."/>
      <w:lvlJc w:val="left"/>
      <w:pPr>
        <w:tabs>
          <w:tab w:val="num" w:pos="780"/>
        </w:tabs>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58D4C88"/>
    <w:multiLevelType w:val="multilevel"/>
    <w:tmpl w:val="558D4C88"/>
    <w:lvl w:ilvl="0">
      <w:start w:val="1"/>
      <w:numFmt w:val="chineseCountingThousand"/>
      <w:lvlText w:val="（%1）"/>
      <w:lvlJc w:val="right"/>
      <w:pPr>
        <w:ind w:left="9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7657D36"/>
    <w:multiLevelType w:val="multilevel"/>
    <w:tmpl w:val="57657D36"/>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8A04C0F"/>
    <w:multiLevelType w:val="multilevel"/>
    <w:tmpl w:val="58A04C0F"/>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AFF210A"/>
    <w:multiLevelType w:val="hybridMultilevel"/>
    <w:tmpl w:val="57B639DA"/>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6">
    <w:nsid w:val="699A761B"/>
    <w:multiLevelType w:val="multilevel"/>
    <w:tmpl w:val="699A761B"/>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B811030"/>
    <w:multiLevelType w:val="hybridMultilevel"/>
    <w:tmpl w:val="6B2E44BE"/>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8">
    <w:nsid w:val="6CF00121"/>
    <w:multiLevelType w:val="multilevel"/>
    <w:tmpl w:val="6CF00121"/>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A2D5AA0"/>
    <w:multiLevelType w:val="multilevel"/>
    <w:tmpl w:val="7A2D5AA0"/>
    <w:lvl w:ilvl="0">
      <w:start w:val="1"/>
      <w:numFmt w:val="chineseCountingThousand"/>
      <w:lvlText w:val="%1、"/>
      <w:lvlJc w:val="right"/>
      <w:pPr>
        <w:ind w:left="840" w:hanging="420"/>
      </w:pPr>
      <w:rPr>
        <w:rFonts w:hint="eastAsia"/>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nsid w:val="7A6C5842"/>
    <w:multiLevelType w:val="multilevel"/>
    <w:tmpl w:val="7A6C5842"/>
    <w:lvl w:ilvl="0">
      <w:start w:val="9"/>
      <w:numFmt w:val="japaneseCounting"/>
      <w:lvlText w:val="第%1条"/>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FD14D0F"/>
    <w:multiLevelType w:val="multilevel"/>
    <w:tmpl w:val="7FD14D0F"/>
    <w:lvl w:ilvl="0">
      <w:start w:val="4"/>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6"/>
  </w:num>
  <w:num w:numId="3">
    <w:abstractNumId w:val="8"/>
  </w:num>
  <w:num w:numId="4">
    <w:abstractNumId w:val="5"/>
  </w:num>
  <w:num w:numId="5">
    <w:abstractNumId w:val="9"/>
  </w:num>
  <w:num w:numId="6">
    <w:abstractNumId w:val="3"/>
  </w:num>
  <w:num w:numId="7">
    <w:abstractNumId w:val="0"/>
  </w:num>
  <w:num w:numId="8">
    <w:abstractNumId w:val="10"/>
  </w:num>
  <w:num w:numId="9">
    <w:abstractNumId w:val="4"/>
  </w:num>
  <w:num w:numId="10">
    <w:abstractNumId w:val="11"/>
  </w:num>
  <w:num w:numId="11">
    <w:abstractNumId w:val="2"/>
  </w:num>
  <w:num w:numId="12">
    <w:abstractNumId w:val="7"/>
  </w:num>
  <w:num w:numId="13">
    <w:abstractNumId w:val="31"/>
  </w:num>
  <w:num w:numId="14">
    <w:abstractNumId w:val="16"/>
  </w:num>
  <w:num w:numId="15">
    <w:abstractNumId w:val="39"/>
  </w:num>
  <w:num w:numId="16">
    <w:abstractNumId w:val="13"/>
  </w:num>
  <w:num w:numId="17">
    <w:abstractNumId w:val="24"/>
  </w:num>
  <w:num w:numId="18">
    <w:abstractNumId w:val="36"/>
  </w:num>
  <w:num w:numId="19">
    <w:abstractNumId w:val="30"/>
  </w:num>
  <w:num w:numId="20">
    <w:abstractNumId w:val="20"/>
  </w:num>
  <w:num w:numId="21">
    <w:abstractNumId w:val="25"/>
  </w:num>
  <w:num w:numId="22">
    <w:abstractNumId w:val="22"/>
  </w:num>
  <w:num w:numId="23">
    <w:abstractNumId w:val="38"/>
  </w:num>
  <w:num w:numId="24">
    <w:abstractNumId w:val="32"/>
  </w:num>
  <w:num w:numId="25">
    <w:abstractNumId w:val="18"/>
  </w:num>
  <w:num w:numId="26">
    <w:abstractNumId w:val="33"/>
  </w:num>
  <w:num w:numId="27">
    <w:abstractNumId w:val="23"/>
  </w:num>
  <w:num w:numId="28">
    <w:abstractNumId w:val="14"/>
  </w:num>
  <w:num w:numId="29">
    <w:abstractNumId w:val="34"/>
  </w:num>
  <w:num w:numId="30">
    <w:abstractNumId w:val="40"/>
  </w:num>
  <w:num w:numId="31">
    <w:abstractNumId w:val="27"/>
  </w:num>
  <w:num w:numId="32">
    <w:abstractNumId w:val="28"/>
  </w:num>
  <w:num w:numId="33">
    <w:abstractNumId w:val="12"/>
  </w:num>
  <w:num w:numId="34">
    <w:abstractNumId w:val="15"/>
  </w:num>
  <w:num w:numId="35">
    <w:abstractNumId w:val="29"/>
  </w:num>
  <w:num w:numId="36">
    <w:abstractNumId w:val="37"/>
  </w:num>
  <w:num w:numId="37">
    <w:abstractNumId w:val="19"/>
  </w:num>
  <w:num w:numId="38">
    <w:abstractNumId w:val="35"/>
  </w:num>
  <w:num w:numId="39">
    <w:abstractNumId w:val="21"/>
  </w:num>
  <w:num w:numId="40">
    <w:abstractNumId w:val="17"/>
  </w:num>
  <w:num w:numId="41">
    <w:abstractNumId w:val="26"/>
  </w:num>
  <w:num w:numId="42">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1108"/>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92370"/>
    <w:rsid w:val="000925A4"/>
    <w:rsid w:val="00094D87"/>
    <w:rsid w:val="000950A9"/>
    <w:rsid w:val="00097BC7"/>
    <w:rsid w:val="000A3C75"/>
    <w:rsid w:val="000A525D"/>
    <w:rsid w:val="000B12E4"/>
    <w:rsid w:val="000B6ABB"/>
    <w:rsid w:val="000C2150"/>
    <w:rsid w:val="000C5399"/>
    <w:rsid w:val="000D5576"/>
    <w:rsid w:val="000D6D93"/>
    <w:rsid w:val="000E0D49"/>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766D"/>
    <w:rsid w:val="0015322F"/>
    <w:rsid w:val="001571B4"/>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2C0F"/>
    <w:rsid w:val="002251BD"/>
    <w:rsid w:val="002300F6"/>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92E59"/>
    <w:rsid w:val="0029473E"/>
    <w:rsid w:val="0029510B"/>
    <w:rsid w:val="002A5C94"/>
    <w:rsid w:val="002A6ED9"/>
    <w:rsid w:val="002B61CC"/>
    <w:rsid w:val="002B65BF"/>
    <w:rsid w:val="002C31FE"/>
    <w:rsid w:val="002C5669"/>
    <w:rsid w:val="002C7657"/>
    <w:rsid w:val="002C7877"/>
    <w:rsid w:val="002D145A"/>
    <w:rsid w:val="002D1B36"/>
    <w:rsid w:val="002D52E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B7D"/>
    <w:rsid w:val="00330606"/>
    <w:rsid w:val="0033060D"/>
    <w:rsid w:val="00332A9A"/>
    <w:rsid w:val="00341470"/>
    <w:rsid w:val="00343462"/>
    <w:rsid w:val="0034507B"/>
    <w:rsid w:val="00345D56"/>
    <w:rsid w:val="0034604E"/>
    <w:rsid w:val="00352D9A"/>
    <w:rsid w:val="00362351"/>
    <w:rsid w:val="00376B77"/>
    <w:rsid w:val="00377C86"/>
    <w:rsid w:val="003813B7"/>
    <w:rsid w:val="00382C41"/>
    <w:rsid w:val="003837DB"/>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499A"/>
    <w:rsid w:val="004A6FB0"/>
    <w:rsid w:val="004C07B0"/>
    <w:rsid w:val="004C38FE"/>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6CE8"/>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529A"/>
    <w:rsid w:val="006E6AC4"/>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DEA"/>
    <w:rsid w:val="007D1177"/>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91978"/>
    <w:rsid w:val="00892C36"/>
    <w:rsid w:val="008934AF"/>
    <w:rsid w:val="008A1537"/>
    <w:rsid w:val="008A249C"/>
    <w:rsid w:val="008A689C"/>
    <w:rsid w:val="008A7CBC"/>
    <w:rsid w:val="008B085B"/>
    <w:rsid w:val="008C0F29"/>
    <w:rsid w:val="008C3BB5"/>
    <w:rsid w:val="008C71A7"/>
    <w:rsid w:val="008D201D"/>
    <w:rsid w:val="008D33B4"/>
    <w:rsid w:val="008D62DD"/>
    <w:rsid w:val="008D71A5"/>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D14"/>
    <w:rsid w:val="00B45E95"/>
    <w:rsid w:val="00B5369A"/>
    <w:rsid w:val="00B53CA4"/>
    <w:rsid w:val="00B54184"/>
    <w:rsid w:val="00B54665"/>
    <w:rsid w:val="00B628CD"/>
    <w:rsid w:val="00B6402B"/>
    <w:rsid w:val="00B674F5"/>
    <w:rsid w:val="00B773FC"/>
    <w:rsid w:val="00B80507"/>
    <w:rsid w:val="00B865C9"/>
    <w:rsid w:val="00B91AFE"/>
    <w:rsid w:val="00B93635"/>
    <w:rsid w:val="00B9564A"/>
    <w:rsid w:val="00BA25C8"/>
    <w:rsid w:val="00BA2905"/>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F5"/>
    <w:rsid w:val="00C209AD"/>
    <w:rsid w:val="00C238AC"/>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41BA"/>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1108"/>
    <w:rsid w:val="00F4346B"/>
    <w:rsid w:val="00F43BBE"/>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1108"/>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F41108"/>
    <w:pPr>
      <w:keepNext/>
      <w:snapToGrid w:val="0"/>
      <w:spacing w:line="360" w:lineRule="atLeast"/>
      <w:outlineLvl w:val="0"/>
    </w:pPr>
    <w:rPr>
      <w:rFonts w:ascii="宋体"/>
    </w:rPr>
  </w:style>
  <w:style w:type="paragraph" w:styleId="23">
    <w:name w:val="heading 2"/>
    <w:basedOn w:val="a3"/>
    <w:next w:val="a3"/>
    <w:link w:val="2Char"/>
    <w:qFormat/>
    <w:rsid w:val="00F41108"/>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F41108"/>
    <w:pPr>
      <w:keepNext/>
      <w:keepLines/>
      <w:spacing w:before="260" w:after="260" w:line="413" w:lineRule="auto"/>
      <w:outlineLvl w:val="2"/>
    </w:pPr>
    <w:rPr>
      <w:b/>
      <w:sz w:val="32"/>
    </w:rPr>
  </w:style>
  <w:style w:type="paragraph" w:styleId="4">
    <w:name w:val="heading 4"/>
    <w:basedOn w:val="a3"/>
    <w:next w:val="a3"/>
    <w:link w:val="4Char"/>
    <w:qFormat/>
    <w:rsid w:val="00F41108"/>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F41108"/>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F41108"/>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F41108"/>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F41108"/>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F41108"/>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rsid w:val="00F41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rsid w:val="00F41108"/>
    <w:rPr>
      <w:sz w:val="18"/>
      <w:szCs w:val="18"/>
    </w:rPr>
  </w:style>
  <w:style w:type="paragraph" w:styleId="a8">
    <w:name w:val="footer"/>
    <w:basedOn w:val="a3"/>
    <w:link w:val="Char0"/>
    <w:uiPriority w:val="99"/>
    <w:unhideWhenUsed/>
    <w:rsid w:val="00F41108"/>
    <w:pPr>
      <w:tabs>
        <w:tab w:val="center" w:pos="4153"/>
        <w:tab w:val="right" w:pos="8306"/>
      </w:tabs>
      <w:snapToGrid w:val="0"/>
      <w:jc w:val="left"/>
    </w:pPr>
    <w:rPr>
      <w:sz w:val="18"/>
      <w:szCs w:val="18"/>
    </w:rPr>
  </w:style>
  <w:style w:type="character" w:customStyle="1" w:styleId="Char0">
    <w:name w:val="页脚 Char"/>
    <w:basedOn w:val="a4"/>
    <w:link w:val="a8"/>
    <w:uiPriority w:val="99"/>
    <w:rsid w:val="00F41108"/>
    <w:rPr>
      <w:sz w:val="18"/>
      <w:szCs w:val="18"/>
    </w:rPr>
  </w:style>
  <w:style w:type="character" w:customStyle="1" w:styleId="1Char">
    <w:name w:val="标题 1 Char"/>
    <w:basedOn w:val="a4"/>
    <w:link w:val="1"/>
    <w:rsid w:val="00F41108"/>
    <w:rPr>
      <w:rFonts w:ascii="宋体" w:eastAsia="宋体" w:hAnsi="Times New Roman" w:cs="Times New Roman"/>
      <w:sz w:val="28"/>
      <w:szCs w:val="20"/>
    </w:rPr>
  </w:style>
  <w:style w:type="character" w:customStyle="1" w:styleId="2Char">
    <w:name w:val="标题 2 Char"/>
    <w:basedOn w:val="a4"/>
    <w:link w:val="23"/>
    <w:rsid w:val="00F41108"/>
    <w:rPr>
      <w:rFonts w:ascii="Arial" w:eastAsia="黑体" w:hAnsi="Arial" w:cs="Times New Roman"/>
      <w:b/>
      <w:sz w:val="32"/>
      <w:szCs w:val="20"/>
    </w:rPr>
  </w:style>
  <w:style w:type="character" w:customStyle="1" w:styleId="3Char">
    <w:name w:val="标题 3 Char"/>
    <w:basedOn w:val="a4"/>
    <w:link w:val="30"/>
    <w:rsid w:val="00F41108"/>
    <w:rPr>
      <w:rFonts w:ascii="Times New Roman" w:eastAsia="宋体" w:hAnsi="Times New Roman" w:cs="Times New Roman"/>
      <w:b/>
      <w:sz w:val="32"/>
      <w:szCs w:val="20"/>
    </w:rPr>
  </w:style>
  <w:style w:type="character" w:customStyle="1" w:styleId="4Char">
    <w:name w:val="标题 4 Char"/>
    <w:basedOn w:val="a4"/>
    <w:link w:val="4"/>
    <w:rsid w:val="00F41108"/>
    <w:rPr>
      <w:rFonts w:ascii="Arial" w:eastAsia="黑体" w:hAnsi="Arial" w:cs="Times New Roman"/>
      <w:b/>
      <w:sz w:val="28"/>
      <w:szCs w:val="20"/>
    </w:rPr>
  </w:style>
  <w:style w:type="character" w:customStyle="1" w:styleId="5Char">
    <w:name w:val="标题 5 Char"/>
    <w:basedOn w:val="a4"/>
    <w:link w:val="5"/>
    <w:rsid w:val="00F41108"/>
    <w:rPr>
      <w:rFonts w:ascii="Times New Roman" w:eastAsia="宋体" w:hAnsi="Times New Roman" w:cs="Times New Roman"/>
      <w:b/>
      <w:sz w:val="28"/>
      <w:szCs w:val="20"/>
    </w:rPr>
  </w:style>
  <w:style w:type="character" w:customStyle="1" w:styleId="6Char">
    <w:name w:val="标题 6 Char"/>
    <w:basedOn w:val="a4"/>
    <w:link w:val="6"/>
    <w:rsid w:val="00F41108"/>
    <w:rPr>
      <w:rFonts w:ascii="Arial" w:eastAsia="黑体" w:hAnsi="Arial" w:cs="Times New Roman"/>
      <w:b/>
      <w:sz w:val="24"/>
      <w:szCs w:val="20"/>
    </w:rPr>
  </w:style>
  <w:style w:type="character" w:customStyle="1" w:styleId="7Char">
    <w:name w:val="标题 7 Char"/>
    <w:basedOn w:val="a4"/>
    <w:link w:val="7"/>
    <w:rsid w:val="00F41108"/>
    <w:rPr>
      <w:rFonts w:ascii="Arial" w:eastAsia="黑体" w:hAnsi="Arial" w:cs="Times New Roman"/>
      <w:b/>
      <w:sz w:val="24"/>
      <w:szCs w:val="20"/>
    </w:rPr>
  </w:style>
  <w:style w:type="character" w:customStyle="1" w:styleId="8Char">
    <w:name w:val="标题 8 Char"/>
    <w:basedOn w:val="a4"/>
    <w:link w:val="8"/>
    <w:rsid w:val="00F41108"/>
    <w:rPr>
      <w:rFonts w:ascii="Arial" w:eastAsia="黑体" w:hAnsi="Arial" w:cs="Times New Roman"/>
      <w:b/>
      <w:sz w:val="24"/>
      <w:szCs w:val="20"/>
    </w:rPr>
  </w:style>
  <w:style w:type="character" w:customStyle="1" w:styleId="9Char">
    <w:name w:val="标题 9 Char"/>
    <w:basedOn w:val="a4"/>
    <w:link w:val="9"/>
    <w:rsid w:val="00F41108"/>
    <w:rPr>
      <w:rFonts w:ascii="Arial" w:eastAsia="黑体" w:hAnsi="Arial" w:cs="Times New Roman"/>
      <w:b/>
      <w:sz w:val="24"/>
      <w:szCs w:val="20"/>
    </w:rPr>
  </w:style>
  <w:style w:type="character" w:styleId="a9">
    <w:name w:val="Hyperlink"/>
    <w:uiPriority w:val="99"/>
    <w:rsid w:val="00F41108"/>
    <w:rPr>
      <w:color w:val="666666"/>
      <w:u w:val="none"/>
    </w:rPr>
  </w:style>
  <w:style w:type="character" w:customStyle="1" w:styleId="CharChar11">
    <w:name w:val="Char Char11"/>
    <w:rsid w:val="00F41108"/>
    <w:rPr>
      <w:rFonts w:ascii="宋体"/>
      <w:kern w:val="2"/>
      <w:sz w:val="28"/>
    </w:rPr>
  </w:style>
  <w:style w:type="character" w:customStyle="1" w:styleId="aa">
    <w:name w:val="样式 宋体"/>
    <w:rsid w:val="00F41108"/>
    <w:rPr>
      <w:rFonts w:ascii="宋体" w:eastAsia="宋体" w:hAnsi="宋体"/>
      <w:sz w:val="28"/>
    </w:rPr>
  </w:style>
  <w:style w:type="character" w:customStyle="1" w:styleId="Char1">
    <w:name w:val="正文 + 三号 Char"/>
    <w:aliases w:val="加粗 Char"/>
    <w:rsid w:val="00F41108"/>
    <w:rPr>
      <w:rFonts w:eastAsia="宋体"/>
      <w:kern w:val="2"/>
      <w:sz w:val="21"/>
      <w:lang w:val="en-US" w:eastAsia="zh-CN"/>
    </w:rPr>
  </w:style>
  <w:style w:type="character" w:styleId="ab">
    <w:name w:val="annotation reference"/>
    <w:rsid w:val="00F41108"/>
    <w:rPr>
      <w:sz w:val="21"/>
      <w:szCs w:val="21"/>
    </w:rPr>
  </w:style>
  <w:style w:type="character" w:customStyle="1" w:styleId="crowed11">
    <w:name w:val="crowed11"/>
    <w:rsid w:val="00F41108"/>
    <w:rPr>
      <w:rFonts w:hint="default"/>
      <w:sz w:val="24"/>
    </w:rPr>
  </w:style>
  <w:style w:type="character" w:styleId="ac">
    <w:name w:val="FollowedHyperlink"/>
    <w:rsid w:val="00F41108"/>
    <w:rPr>
      <w:color w:val="666666"/>
      <w:u w:val="none"/>
    </w:rPr>
  </w:style>
  <w:style w:type="character" w:customStyle="1" w:styleId="CharChar2">
    <w:name w:val="Char Char2"/>
    <w:rsid w:val="00F41108"/>
    <w:rPr>
      <w:rFonts w:eastAsia="宋体"/>
      <w:kern w:val="2"/>
      <w:sz w:val="18"/>
      <w:lang w:val="en-US" w:eastAsia="zh-CN"/>
    </w:rPr>
  </w:style>
  <w:style w:type="character" w:customStyle="1" w:styleId="2Char0">
    <w:name w:val="正文文本缩进 2 Char"/>
    <w:link w:val="24"/>
    <w:rsid w:val="00F41108"/>
    <w:rPr>
      <w:sz w:val="28"/>
    </w:rPr>
  </w:style>
  <w:style w:type="character" w:customStyle="1" w:styleId="2Char1">
    <w:name w:val="正文首行缩进 2 Char"/>
    <w:basedOn w:val="Char2"/>
    <w:link w:val="25"/>
    <w:rsid w:val="00F41108"/>
  </w:style>
  <w:style w:type="character" w:styleId="ad">
    <w:name w:val="Emphasis"/>
    <w:qFormat/>
    <w:rsid w:val="00F41108"/>
    <w:rPr>
      <w:i/>
    </w:rPr>
  </w:style>
  <w:style w:type="character" w:customStyle="1" w:styleId="TableTextChar">
    <w:name w:val="Table Text Char"/>
    <w:link w:val="TableText"/>
    <w:rsid w:val="00F41108"/>
    <w:rPr>
      <w:rFonts w:ascii="Arial" w:hAnsi="Arial"/>
      <w:sz w:val="18"/>
    </w:rPr>
  </w:style>
  <w:style w:type="character" w:customStyle="1" w:styleId="CharChar6">
    <w:name w:val="Char Char6"/>
    <w:rsid w:val="00F41108"/>
    <w:rPr>
      <w:rFonts w:ascii="仿宋_GB2312" w:eastAsia="仿宋_GB2312"/>
      <w:kern w:val="2"/>
      <w:sz w:val="32"/>
    </w:rPr>
  </w:style>
  <w:style w:type="character" w:customStyle="1" w:styleId="Char3">
    <w:name w:val="批注文字 Char"/>
    <w:rsid w:val="00F41108"/>
    <w:rPr>
      <w:sz w:val="24"/>
    </w:rPr>
  </w:style>
  <w:style w:type="character" w:customStyle="1" w:styleId="TableHeadingCharChar">
    <w:name w:val="Table Heading Char Char"/>
    <w:rsid w:val="00F41108"/>
    <w:rPr>
      <w:rFonts w:ascii="Arial" w:eastAsia="黑体" w:hAnsi="Arial"/>
      <w:kern w:val="2"/>
      <w:sz w:val="18"/>
      <w:lang w:val="en-US" w:eastAsia="zh-CN"/>
    </w:rPr>
  </w:style>
  <w:style w:type="character" w:customStyle="1" w:styleId="074Char1">
    <w:name w:val="标书正文:  0.74 厘米 Char1"/>
    <w:rsid w:val="00F41108"/>
    <w:rPr>
      <w:rFonts w:eastAsia="宋体"/>
      <w:kern w:val="2"/>
      <w:sz w:val="24"/>
      <w:lang w:val="en-US" w:eastAsia="zh-CN"/>
    </w:rPr>
  </w:style>
  <w:style w:type="character" w:styleId="ae">
    <w:name w:val="page number"/>
    <w:basedOn w:val="a4"/>
    <w:rsid w:val="00F41108"/>
  </w:style>
  <w:style w:type="character" w:customStyle="1" w:styleId="CharChar7">
    <w:name w:val="Char Char7"/>
    <w:rsid w:val="00F41108"/>
    <w:rPr>
      <w:rFonts w:ascii="宋体" w:eastAsia="宋体" w:hAnsi="宋体"/>
      <w:kern w:val="2"/>
      <w:sz w:val="28"/>
    </w:rPr>
  </w:style>
  <w:style w:type="character" w:customStyle="1" w:styleId="11">
    <w:name w:val="未命名11"/>
    <w:rsid w:val="00F41108"/>
    <w:rPr>
      <w:color w:val="77FFFF"/>
      <w:sz w:val="24"/>
    </w:rPr>
  </w:style>
  <w:style w:type="character" w:customStyle="1" w:styleId="top-det1">
    <w:name w:val="top-det1"/>
    <w:rsid w:val="00F41108"/>
    <w:rPr>
      <w:b/>
      <w:color w:val="000000"/>
    </w:rPr>
  </w:style>
  <w:style w:type="character" w:customStyle="1" w:styleId="Char4">
    <w:name w:val="文字 Char"/>
    <w:link w:val="af"/>
    <w:rsid w:val="00F41108"/>
    <w:rPr>
      <w:rFonts w:ascii="宋体"/>
      <w:sz w:val="28"/>
    </w:rPr>
  </w:style>
  <w:style w:type="character" w:customStyle="1" w:styleId="titleemph1">
    <w:name w:val="title_emph1"/>
    <w:rsid w:val="00F41108"/>
    <w:rPr>
      <w:rFonts w:ascii="Arial" w:hAnsi="Arial" w:hint="default"/>
      <w:b/>
      <w:sz w:val="20"/>
    </w:rPr>
  </w:style>
  <w:style w:type="character" w:customStyle="1" w:styleId="content-white1">
    <w:name w:val="content-white1"/>
    <w:rsid w:val="00F41108"/>
    <w:rPr>
      <w:color w:val="auto"/>
      <w:sz w:val="18"/>
      <w:u w:val="none"/>
    </w:rPr>
  </w:style>
  <w:style w:type="character" w:styleId="af0">
    <w:name w:val="Strong"/>
    <w:qFormat/>
    <w:rsid w:val="00F41108"/>
    <w:rPr>
      <w:b/>
    </w:rPr>
  </w:style>
  <w:style w:type="character" w:customStyle="1" w:styleId="CharChar4">
    <w:name w:val="Char Char4"/>
    <w:rsid w:val="00F41108"/>
    <w:rPr>
      <w:rFonts w:eastAsia="宋体"/>
      <w:b/>
      <w:kern w:val="2"/>
      <w:sz w:val="21"/>
      <w:lang w:val="en-US" w:eastAsia="zh-CN"/>
    </w:rPr>
  </w:style>
  <w:style w:type="character" w:customStyle="1" w:styleId="font1">
    <w:name w:val="font1"/>
    <w:rsid w:val="00F41108"/>
    <w:rPr>
      <w:color w:val="000000"/>
      <w:sz w:val="18"/>
    </w:rPr>
  </w:style>
  <w:style w:type="character" w:styleId="af1">
    <w:name w:val="footnote reference"/>
    <w:rsid w:val="00F41108"/>
    <w:rPr>
      <w:position w:val="6"/>
      <w:sz w:val="14"/>
      <w:vertAlign w:val="superscript"/>
    </w:rPr>
  </w:style>
  <w:style w:type="character" w:customStyle="1" w:styleId="TableTextCharCharCharChar">
    <w:name w:val="Table Text Char Char Char Char"/>
    <w:link w:val="TableTextCharCharChar"/>
    <w:rsid w:val="00F41108"/>
    <w:rPr>
      <w:rFonts w:ascii="Arial" w:hAnsi="Arial"/>
      <w:sz w:val="18"/>
    </w:rPr>
  </w:style>
  <w:style w:type="character" w:customStyle="1" w:styleId="Char5">
    <w:name w:val="日期 Char"/>
    <w:link w:val="af2"/>
    <w:rsid w:val="00F41108"/>
    <w:rPr>
      <w:sz w:val="28"/>
    </w:rPr>
  </w:style>
  <w:style w:type="character" w:customStyle="1" w:styleId="CharChar5">
    <w:name w:val="Char Char5"/>
    <w:rsid w:val="00F41108"/>
    <w:rPr>
      <w:rFonts w:ascii="Arial" w:eastAsia="宋体" w:hAnsi="Arial"/>
      <w:b/>
      <w:smallCaps/>
      <w:kern w:val="28"/>
      <w:sz w:val="36"/>
      <w:lang w:val="en-US" w:eastAsia="en-US"/>
    </w:rPr>
  </w:style>
  <w:style w:type="character" w:customStyle="1" w:styleId="CharChar3">
    <w:name w:val="Char Char3"/>
    <w:rsid w:val="00F41108"/>
    <w:rPr>
      <w:rFonts w:eastAsia="宋体"/>
      <w:kern w:val="2"/>
      <w:sz w:val="18"/>
      <w:lang w:val="en-US" w:eastAsia="zh-CN"/>
    </w:rPr>
  </w:style>
  <w:style w:type="character" w:customStyle="1" w:styleId="Char6">
    <w:name w:val="批注主题 Char"/>
    <w:basedOn w:val="Char3"/>
    <w:link w:val="af3"/>
    <w:rsid w:val="00F41108"/>
  </w:style>
  <w:style w:type="character" w:customStyle="1" w:styleId="CharChar">
    <w:name w:val="Char Char"/>
    <w:rsid w:val="00F41108"/>
    <w:rPr>
      <w:rFonts w:ascii="宋体" w:eastAsia="宋体" w:hAnsi="宋体"/>
      <w:kern w:val="2"/>
      <w:sz w:val="24"/>
      <w:lang w:val="en-US" w:eastAsia="zh-CN" w:bidi="ar-SA"/>
    </w:rPr>
  </w:style>
  <w:style w:type="character" w:customStyle="1" w:styleId="TableTextChar1Char">
    <w:name w:val="Table Text Char1 Char"/>
    <w:rsid w:val="00F41108"/>
    <w:rPr>
      <w:rFonts w:ascii="Arial" w:hAnsi="Arial"/>
      <w:kern w:val="2"/>
      <w:sz w:val="18"/>
      <w:lang w:val="en-US" w:eastAsia="zh-CN" w:bidi="ar-SA"/>
    </w:rPr>
  </w:style>
  <w:style w:type="character" w:customStyle="1" w:styleId="Char2">
    <w:name w:val="正文文本缩进 Char"/>
    <w:link w:val="af4"/>
    <w:rsid w:val="00F41108"/>
    <w:rPr>
      <w:sz w:val="44"/>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F41108"/>
    <w:rPr>
      <w:rFonts w:ascii="Arial" w:eastAsia="宋体" w:hAnsi="Arial"/>
      <w:kern w:val="2"/>
      <w:sz w:val="28"/>
      <w:lang w:val="en-US" w:eastAsia="zh-CN"/>
    </w:rPr>
  </w:style>
  <w:style w:type="character" w:customStyle="1" w:styleId="Char7">
    <w:name w:val="脚注文本 Char"/>
    <w:link w:val="af5"/>
    <w:rsid w:val="00F41108"/>
    <w:rPr>
      <w:sz w:val="18"/>
    </w:rPr>
  </w:style>
  <w:style w:type="character" w:customStyle="1" w:styleId="v151">
    <w:name w:val="v151"/>
    <w:rsid w:val="00F41108"/>
    <w:rPr>
      <w:sz w:val="18"/>
    </w:rPr>
  </w:style>
  <w:style w:type="character" w:customStyle="1" w:styleId="Char8">
    <w:name w:val="小 Char"/>
    <w:aliases w:val="表格文字 Char,普通文字 Char Char1"/>
    <w:rsid w:val="00F41108"/>
    <w:rPr>
      <w:rFonts w:ascii="宋体" w:eastAsia="宋体" w:hAnsi="Courier New"/>
      <w:kern w:val="2"/>
      <w:sz w:val="21"/>
      <w:lang w:val="en-US" w:eastAsia="zh-CN" w:bidi="ar-SA"/>
    </w:rPr>
  </w:style>
  <w:style w:type="paragraph" w:customStyle="1" w:styleId="074">
    <w:name w:val="样式 首行缩进:  0.74 厘米"/>
    <w:basedOn w:val="a3"/>
    <w:rsid w:val="00F41108"/>
    <w:pPr>
      <w:spacing w:line="360" w:lineRule="auto"/>
      <w:ind w:firstLine="420"/>
    </w:pPr>
    <w:rPr>
      <w:sz w:val="24"/>
    </w:rPr>
  </w:style>
  <w:style w:type="paragraph" w:customStyle="1" w:styleId="af6">
    <w:name w:val="标准正文"/>
    <w:basedOn w:val="af4"/>
    <w:rsid w:val="00F41108"/>
    <w:pPr>
      <w:spacing w:before="60" w:after="60" w:line="360" w:lineRule="auto"/>
      <w:ind w:left="0" w:firstLine="482"/>
    </w:pPr>
    <w:rPr>
      <w:rFonts w:ascii="Arial" w:hAnsi="Arial"/>
      <w:sz w:val="24"/>
    </w:rPr>
  </w:style>
  <w:style w:type="paragraph" w:customStyle="1" w:styleId="22">
    <w:name w:val="样式 正文首行缩进 2 + 首行缩进:  2 字符"/>
    <w:basedOn w:val="a3"/>
    <w:rsid w:val="00F41108"/>
    <w:pPr>
      <w:numPr>
        <w:numId w:val="1"/>
      </w:numPr>
      <w:tabs>
        <w:tab w:val="left" w:pos="987"/>
      </w:tabs>
      <w:adjustRightInd w:val="0"/>
      <w:snapToGrid w:val="0"/>
      <w:spacing w:line="360" w:lineRule="auto"/>
    </w:pPr>
    <w:rPr>
      <w:rFonts w:ascii="Arial" w:hAnsi="Arial"/>
      <w:b/>
      <w:sz w:val="24"/>
    </w:rPr>
  </w:style>
  <w:style w:type="paragraph" w:customStyle="1" w:styleId="220">
    <w:name w:val="样式 样式 首行缩进:  2 字符 + 首行缩进:  2 字符"/>
    <w:basedOn w:val="a3"/>
    <w:rsid w:val="00F41108"/>
    <w:pPr>
      <w:numPr>
        <w:numId w:val="2"/>
      </w:numPr>
      <w:tabs>
        <w:tab w:val="clear" w:pos="1230"/>
      </w:tabs>
      <w:spacing w:line="360" w:lineRule="auto"/>
      <w:ind w:firstLineChars="200" w:firstLine="480"/>
    </w:pPr>
    <w:rPr>
      <w:sz w:val="24"/>
    </w:rPr>
  </w:style>
  <w:style w:type="paragraph" w:styleId="2">
    <w:name w:val="List Number 2"/>
    <w:basedOn w:val="a3"/>
    <w:rsid w:val="00F41108"/>
    <w:pPr>
      <w:numPr>
        <w:numId w:val="3"/>
      </w:numPr>
      <w:tabs>
        <w:tab w:val="clear" w:pos="425"/>
        <w:tab w:val="left" w:pos="780"/>
      </w:tabs>
      <w:spacing w:line="360" w:lineRule="auto"/>
    </w:pPr>
    <w:rPr>
      <w:sz w:val="24"/>
    </w:rPr>
  </w:style>
  <w:style w:type="paragraph" w:styleId="af7">
    <w:name w:val="Normal (Web)"/>
    <w:basedOn w:val="a3"/>
    <w:rsid w:val="00F41108"/>
    <w:pPr>
      <w:widowControl/>
      <w:spacing w:before="100" w:beforeAutospacing="1" w:after="100" w:afterAutospacing="1"/>
      <w:jc w:val="left"/>
    </w:pPr>
    <w:rPr>
      <w:rFonts w:ascii="宋体" w:hAnsi="宋体"/>
      <w:kern w:val="0"/>
      <w:sz w:val="24"/>
    </w:rPr>
  </w:style>
  <w:style w:type="paragraph" w:customStyle="1" w:styleId="TableDescription">
    <w:name w:val="Table Description"/>
    <w:next w:val="a3"/>
    <w:rsid w:val="00F41108"/>
    <w:pPr>
      <w:keepNext/>
      <w:snapToGrid w:val="0"/>
      <w:spacing w:before="160" w:after="80"/>
      <w:ind w:left="1134"/>
      <w:jc w:val="center"/>
    </w:pPr>
    <w:rPr>
      <w:rFonts w:ascii="Arial" w:eastAsia="黑体" w:hAnsi="Arial" w:cs="Times New Roman"/>
      <w:kern w:val="0"/>
      <w:sz w:val="18"/>
      <w:szCs w:val="20"/>
    </w:rPr>
  </w:style>
  <w:style w:type="paragraph" w:customStyle="1" w:styleId="1xz">
    <w:name w:val="样式1xz"/>
    <w:basedOn w:val="a3"/>
    <w:rsid w:val="00F41108"/>
    <w:pPr>
      <w:tabs>
        <w:tab w:val="left" w:pos="1050"/>
        <w:tab w:val="right" w:leader="dot" w:pos="8296"/>
      </w:tabs>
    </w:pPr>
    <w:rPr>
      <w:caps/>
      <w:spacing w:val="20"/>
      <w:sz w:val="24"/>
    </w:rPr>
  </w:style>
  <w:style w:type="paragraph" w:styleId="af8">
    <w:name w:val="table of figures"/>
    <w:basedOn w:val="a3"/>
    <w:next w:val="a3"/>
    <w:rsid w:val="00F41108"/>
    <w:pPr>
      <w:tabs>
        <w:tab w:val="right" w:leader="dot" w:pos="8640"/>
      </w:tabs>
      <w:spacing w:line="360" w:lineRule="auto"/>
      <w:ind w:left="400" w:hanging="400"/>
    </w:pPr>
    <w:rPr>
      <w:sz w:val="24"/>
    </w:rPr>
  </w:style>
  <w:style w:type="paragraph" w:styleId="af9">
    <w:name w:val="annotation text"/>
    <w:basedOn w:val="a3"/>
    <w:link w:val="Char10"/>
    <w:unhideWhenUsed/>
    <w:rsid w:val="00F41108"/>
    <w:pPr>
      <w:jc w:val="left"/>
    </w:pPr>
  </w:style>
  <w:style w:type="character" w:customStyle="1" w:styleId="Char10">
    <w:name w:val="批注文字 Char1"/>
    <w:basedOn w:val="a4"/>
    <w:link w:val="af9"/>
    <w:uiPriority w:val="99"/>
    <w:semiHidden/>
    <w:rsid w:val="00F41108"/>
    <w:rPr>
      <w:rFonts w:ascii="Times New Roman" w:eastAsia="宋体" w:hAnsi="Times New Roman" w:cs="Times New Roman"/>
      <w:sz w:val="28"/>
      <w:szCs w:val="20"/>
    </w:rPr>
  </w:style>
  <w:style w:type="paragraph" w:styleId="af3">
    <w:name w:val="annotation subject"/>
    <w:basedOn w:val="af9"/>
    <w:next w:val="af9"/>
    <w:link w:val="Char6"/>
    <w:rsid w:val="00F41108"/>
    <w:rPr>
      <w:rFonts w:asciiTheme="minorHAnsi" w:eastAsiaTheme="minorEastAsia" w:hAnsiTheme="minorHAnsi" w:cstheme="minorBidi"/>
      <w:sz w:val="24"/>
      <w:szCs w:val="22"/>
    </w:rPr>
  </w:style>
  <w:style w:type="character" w:customStyle="1" w:styleId="Char11">
    <w:name w:val="批注主题 Char1"/>
    <w:basedOn w:val="Char10"/>
    <w:link w:val="af3"/>
    <w:uiPriority w:val="99"/>
    <w:semiHidden/>
    <w:rsid w:val="00F41108"/>
    <w:rPr>
      <w:b/>
      <w:bCs/>
    </w:rPr>
  </w:style>
  <w:style w:type="paragraph" w:styleId="40">
    <w:name w:val="toc 4"/>
    <w:basedOn w:val="a3"/>
    <w:next w:val="a3"/>
    <w:rsid w:val="00F41108"/>
    <w:pPr>
      <w:ind w:leftChars="600" w:left="1260"/>
    </w:pPr>
  </w:style>
  <w:style w:type="paragraph" w:customStyle="1" w:styleId="afa">
    <w:name w:val="司法正文"/>
    <w:rsid w:val="00F41108"/>
    <w:pPr>
      <w:widowControl w:val="0"/>
      <w:ind w:firstLineChars="200" w:firstLine="200"/>
      <w:jc w:val="both"/>
    </w:pPr>
    <w:rPr>
      <w:rFonts w:ascii="Times New Roman" w:eastAsia="仿宋_GB2312" w:hAnsi="Times New Roman" w:cs="Times New Roman"/>
      <w:kern w:val="0"/>
      <w:sz w:val="32"/>
      <w:szCs w:val="20"/>
    </w:rPr>
  </w:style>
  <w:style w:type="paragraph" w:styleId="41">
    <w:name w:val="List Bullet 4"/>
    <w:basedOn w:val="a3"/>
    <w:rsid w:val="00F41108"/>
    <w:pPr>
      <w:widowControl/>
      <w:tabs>
        <w:tab w:val="left" w:pos="1134"/>
      </w:tabs>
      <w:adjustRightInd w:val="0"/>
      <w:snapToGrid w:val="0"/>
      <w:spacing w:before="120" w:line="280" w:lineRule="atLeast"/>
      <w:ind w:left="1418" w:hanging="284"/>
      <w:jc w:val="left"/>
    </w:pPr>
    <w:rPr>
      <w:rFonts w:ascii="宋体"/>
      <w:kern w:val="0"/>
      <w:sz w:val="22"/>
    </w:rPr>
  </w:style>
  <w:style w:type="paragraph" w:styleId="20">
    <w:name w:val="List Bullet 2"/>
    <w:basedOn w:val="a3"/>
    <w:rsid w:val="00F41108"/>
    <w:pPr>
      <w:numPr>
        <w:numId w:val="5"/>
      </w:numPr>
      <w:tabs>
        <w:tab w:val="left" w:pos="780"/>
      </w:tabs>
      <w:adjustRightInd w:val="0"/>
      <w:snapToGrid w:val="0"/>
      <w:spacing w:line="360" w:lineRule="auto"/>
    </w:pPr>
    <w:rPr>
      <w:sz w:val="24"/>
    </w:rPr>
  </w:style>
  <w:style w:type="paragraph" w:styleId="60">
    <w:name w:val="toc 6"/>
    <w:basedOn w:val="a3"/>
    <w:next w:val="a3"/>
    <w:rsid w:val="00F41108"/>
    <w:pPr>
      <w:ind w:leftChars="1000" w:left="2100"/>
    </w:pPr>
  </w:style>
  <w:style w:type="paragraph" w:customStyle="1" w:styleId="CharCharCharCharCharCharChar">
    <w:name w:val="Char Char Char Char Char Char Char"/>
    <w:basedOn w:val="a3"/>
    <w:rsid w:val="00F41108"/>
    <w:rPr>
      <w:rFonts w:ascii="Tahoma" w:hAnsi="Tahoma"/>
      <w:sz w:val="24"/>
    </w:rPr>
  </w:style>
  <w:style w:type="paragraph" w:customStyle="1" w:styleId="26">
    <w:name w:val="正文字缩2字"/>
    <w:basedOn w:val="a3"/>
    <w:rsid w:val="00F41108"/>
    <w:pPr>
      <w:spacing w:before="60" w:after="60" w:line="360" w:lineRule="auto"/>
      <w:ind w:leftChars="200" w:left="200" w:firstLineChars="200" w:firstLine="200"/>
    </w:pPr>
    <w:rPr>
      <w:sz w:val="24"/>
    </w:rPr>
  </w:style>
  <w:style w:type="paragraph" w:customStyle="1" w:styleId="FigureDescription">
    <w:name w:val="Figure Description"/>
    <w:next w:val="a3"/>
    <w:rsid w:val="00F41108"/>
    <w:pPr>
      <w:snapToGrid w:val="0"/>
      <w:spacing w:before="80" w:after="320"/>
      <w:ind w:left="1134"/>
      <w:jc w:val="center"/>
    </w:pPr>
    <w:rPr>
      <w:rFonts w:ascii="Arial" w:eastAsia="黑体" w:hAnsi="Arial" w:cs="Times New Roman"/>
      <w:kern w:val="0"/>
      <w:sz w:val="18"/>
      <w:szCs w:val="20"/>
    </w:rPr>
  </w:style>
  <w:style w:type="paragraph" w:styleId="afb">
    <w:name w:val="Body Text"/>
    <w:basedOn w:val="a3"/>
    <w:link w:val="Char9"/>
    <w:unhideWhenUsed/>
    <w:rsid w:val="00F41108"/>
    <w:pPr>
      <w:spacing w:after="120"/>
    </w:pPr>
  </w:style>
  <w:style w:type="character" w:customStyle="1" w:styleId="Char9">
    <w:name w:val="正文文本 Char"/>
    <w:basedOn w:val="a4"/>
    <w:link w:val="afb"/>
    <w:uiPriority w:val="99"/>
    <w:semiHidden/>
    <w:rsid w:val="00F41108"/>
    <w:rPr>
      <w:rFonts w:ascii="Times New Roman" w:eastAsia="宋体" w:hAnsi="Times New Roman" w:cs="Times New Roman"/>
      <w:sz w:val="28"/>
      <w:szCs w:val="20"/>
    </w:rPr>
  </w:style>
  <w:style w:type="paragraph" w:styleId="afc">
    <w:name w:val="Body Text First Indent"/>
    <w:basedOn w:val="a3"/>
    <w:link w:val="Chara"/>
    <w:rsid w:val="00F41108"/>
    <w:pPr>
      <w:spacing w:line="360" w:lineRule="auto"/>
      <w:ind w:firstLine="420"/>
    </w:pPr>
    <w:rPr>
      <w:rFonts w:ascii="宋体" w:hAnsi="宋体"/>
      <w:sz w:val="24"/>
    </w:rPr>
  </w:style>
  <w:style w:type="character" w:customStyle="1" w:styleId="Chara">
    <w:name w:val="正文首行缩进 Char"/>
    <w:basedOn w:val="Char9"/>
    <w:link w:val="afc"/>
    <w:rsid w:val="00F41108"/>
    <w:rPr>
      <w:rFonts w:ascii="宋体" w:hAnsi="宋体"/>
      <w:sz w:val="24"/>
    </w:rPr>
  </w:style>
  <w:style w:type="paragraph" w:styleId="24">
    <w:name w:val="Body Text Indent 2"/>
    <w:basedOn w:val="a3"/>
    <w:link w:val="2Char0"/>
    <w:rsid w:val="00F41108"/>
    <w:pPr>
      <w:snapToGrid w:val="0"/>
      <w:spacing w:line="560" w:lineRule="atLeast"/>
      <w:ind w:firstLine="540"/>
    </w:pPr>
    <w:rPr>
      <w:rFonts w:asciiTheme="minorHAnsi" w:eastAsiaTheme="minorEastAsia" w:hAnsiTheme="minorHAnsi" w:cstheme="minorBidi"/>
      <w:szCs w:val="22"/>
    </w:rPr>
  </w:style>
  <w:style w:type="character" w:customStyle="1" w:styleId="2Char10">
    <w:name w:val="正文文本缩进 2 Char1"/>
    <w:basedOn w:val="a4"/>
    <w:link w:val="24"/>
    <w:uiPriority w:val="99"/>
    <w:semiHidden/>
    <w:rsid w:val="00F41108"/>
    <w:rPr>
      <w:rFonts w:ascii="Times New Roman" w:eastAsia="宋体" w:hAnsi="Times New Roman" w:cs="Times New Roman"/>
      <w:sz w:val="28"/>
      <w:szCs w:val="20"/>
    </w:rPr>
  </w:style>
  <w:style w:type="paragraph" w:styleId="27">
    <w:name w:val="List Continue 2"/>
    <w:basedOn w:val="a3"/>
    <w:rsid w:val="00F41108"/>
    <w:pPr>
      <w:adjustRightInd w:val="0"/>
      <w:snapToGrid w:val="0"/>
      <w:spacing w:after="120" w:line="360" w:lineRule="auto"/>
      <w:ind w:leftChars="400" w:left="840"/>
    </w:pPr>
    <w:rPr>
      <w:sz w:val="24"/>
    </w:rPr>
  </w:style>
  <w:style w:type="paragraph" w:customStyle="1" w:styleId="28">
    <w:name w:val="标题2"/>
    <w:basedOn w:val="23"/>
    <w:rsid w:val="00F41108"/>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b">
    <w:name w:val="Char"/>
    <w:basedOn w:val="a3"/>
    <w:rsid w:val="00F41108"/>
    <w:pPr>
      <w:spacing w:line="240" w:lineRule="atLeast"/>
      <w:ind w:left="420" w:firstLine="420"/>
    </w:pPr>
    <w:rPr>
      <w:kern w:val="0"/>
      <w:sz w:val="21"/>
    </w:rPr>
  </w:style>
  <w:style w:type="paragraph" w:customStyle="1" w:styleId="afd">
    <w:name w:val="关键词"/>
    <w:basedOn w:val="a3"/>
    <w:next w:val="a3"/>
    <w:rsid w:val="00F41108"/>
    <w:pPr>
      <w:spacing w:line="360" w:lineRule="auto"/>
    </w:pPr>
    <w:rPr>
      <w:rFonts w:eastAsia="黑体"/>
      <w:sz w:val="20"/>
    </w:rPr>
  </w:style>
  <w:style w:type="paragraph" w:customStyle="1" w:styleId="42">
    <w:name w:val="附录4"/>
    <w:basedOn w:val="a3"/>
    <w:next w:val="a3"/>
    <w:rsid w:val="00F41108"/>
    <w:pPr>
      <w:widowControl/>
      <w:tabs>
        <w:tab w:val="left" w:pos="1134"/>
      </w:tabs>
      <w:spacing w:line="300" w:lineRule="auto"/>
      <w:ind w:left="1361" w:hanging="1361"/>
      <w:outlineLvl w:val="3"/>
    </w:pPr>
    <w:rPr>
      <w:rFonts w:ascii="Arial" w:eastAsia="黑体" w:hAnsi="Arial"/>
      <w:kern w:val="0"/>
    </w:rPr>
  </w:style>
  <w:style w:type="paragraph" w:styleId="afe">
    <w:name w:val="List Continue"/>
    <w:basedOn w:val="a3"/>
    <w:rsid w:val="00F41108"/>
    <w:pPr>
      <w:adjustRightInd w:val="0"/>
      <w:snapToGrid w:val="0"/>
      <w:spacing w:after="120" w:line="360" w:lineRule="auto"/>
      <w:ind w:leftChars="200" w:left="420"/>
    </w:pPr>
    <w:rPr>
      <w:sz w:val="24"/>
    </w:rPr>
  </w:style>
  <w:style w:type="paragraph" w:customStyle="1" w:styleId="AANumbering">
    <w:name w:val="AA Numbering"/>
    <w:basedOn w:val="a3"/>
    <w:rsid w:val="00F41108"/>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
    <w:name w:val="正文表格"/>
    <w:basedOn w:val="a3"/>
    <w:rsid w:val="00F41108"/>
    <w:pPr>
      <w:adjustRightInd w:val="0"/>
      <w:spacing w:before="40" w:after="40"/>
    </w:pPr>
    <w:rPr>
      <w:sz w:val="24"/>
    </w:rPr>
  </w:style>
  <w:style w:type="paragraph" w:customStyle="1" w:styleId="CharChar14CharChar">
    <w:name w:val="Char Char14 Char Char"/>
    <w:basedOn w:val="a3"/>
    <w:rsid w:val="00F41108"/>
    <w:rPr>
      <w:sz w:val="21"/>
      <w:szCs w:val="24"/>
    </w:rPr>
  </w:style>
  <w:style w:type="paragraph" w:styleId="3">
    <w:name w:val="List Bullet 3"/>
    <w:basedOn w:val="a3"/>
    <w:rsid w:val="00F41108"/>
    <w:pPr>
      <w:numPr>
        <w:numId w:val="6"/>
      </w:numPr>
      <w:tabs>
        <w:tab w:val="left" w:pos="1200"/>
      </w:tabs>
      <w:adjustRightInd w:val="0"/>
      <w:snapToGrid w:val="0"/>
      <w:spacing w:line="360" w:lineRule="auto"/>
    </w:pPr>
    <w:rPr>
      <w:sz w:val="24"/>
    </w:rPr>
  </w:style>
  <w:style w:type="paragraph" w:customStyle="1" w:styleId="aff0">
    <w:name w:val="二级条标题"/>
    <w:basedOn w:val="aff1"/>
    <w:next w:val="aff2"/>
    <w:rsid w:val="00F41108"/>
    <w:pPr>
      <w:ind w:left="840"/>
      <w:outlineLvl w:val="3"/>
    </w:pPr>
  </w:style>
  <w:style w:type="paragraph" w:customStyle="1" w:styleId="aff3">
    <w:name w:val="样式 宋体 五号 两端对齐 行距: 单倍行距"/>
    <w:basedOn w:val="a3"/>
    <w:rsid w:val="00F41108"/>
    <w:pPr>
      <w:adjustRightInd w:val="0"/>
      <w:textAlignment w:val="baseline"/>
    </w:pPr>
    <w:rPr>
      <w:rFonts w:ascii="宋体" w:hAnsi="宋体"/>
      <w:kern w:val="0"/>
      <w:sz w:val="21"/>
    </w:rPr>
  </w:style>
  <w:style w:type="paragraph" w:customStyle="1" w:styleId="Style180">
    <w:name w:val="_Style 180"/>
    <w:basedOn w:val="aff4"/>
    <w:rsid w:val="00F41108"/>
    <w:pPr>
      <w:spacing w:line="360" w:lineRule="auto"/>
      <w:ind w:firstLineChars="200" w:firstLine="200"/>
    </w:pPr>
  </w:style>
  <w:style w:type="paragraph" w:customStyle="1" w:styleId="605">
    <w:name w:val="样式 标题 6第五层条 + 三号 段前: 0.5 行"/>
    <w:basedOn w:val="6"/>
    <w:rsid w:val="00F41108"/>
    <w:pPr>
      <w:widowControl/>
      <w:adjustRightInd/>
      <w:snapToGrid/>
      <w:spacing w:beforeLines="50"/>
      <w:jc w:val="left"/>
    </w:pPr>
    <w:rPr>
      <w:snapToGrid w:val="0"/>
      <w:kern w:val="24"/>
      <w:sz w:val="28"/>
    </w:rPr>
  </w:style>
  <w:style w:type="paragraph" w:customStyle="1" w:styleId="aff5">
    <w:name w:val="图片文字"/>
    <w:basedOn w:val="a3"/>
    <w:rsid w:val="00F41108"/>
    <w:pPr>
      <w:spacing w:line="240" w:lineRule="atLeast"/>
      <w:jc w:val="center"/>
    </w:pPr>
    <w:rPr>
      <w:sz w:val="21"/>
    </w:rPr>
  </w:style>
  <w:style w:type="paragraph" w:customStyle="1" w:styleId="ItemStepinTable">
    <w:name w:val="Item Step in Table"/>
    <w:rsid w:val="00F41108"/>
    <w:pPr>
      <w:numPr>
        <w:numId w:val="7"/>
      </w:numPr>
      <w:tabs>
        <w:tab w:val="left" w:pos="397"/>
      </w:tabs>
      <w:spacing w:before="40" w:after="40"/>
      <w:jc w:val="both"/>
    </w:pPr>
    <w:rPr>
      <w:rFonts w:ascii="Arial" w:eastAsia="宋体" w:hAnsi="Arial" w:cs="Times New Roman"/>
      <w:kern w:val="0"/>
      <w:sz w:val="18"/>
      <w:szCs w:val="20"/>
    </w:rPr>
  </w:style>
  <w:style w:type="paragraph" w:customStyle="1" w:styleId="a2">
    <w:name w:val="操作步骤"/>
    <w:basedOn w:val="a3"/>
    <w:rsid w:val="00F41108"/>
    <w:pPr>
      <w:numPr>
        <w:numId w:val="8"/>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styleId="31">
    <w:name w:val="toc 3"/>
    <w:basedOn w:val="a3"/>
    <w:next w:val="a3"/>
    <w:uiPriority w:val="39"/>
    <w:rsid w:val="00F41108"/>
    <w:pPr>
      <w:ind w:leftChars="400" w:left="840"/>
    </w:pPr>
  </w:style>
  <w:style w:type="paragraph" w:customStyle="1" w:styleId="10">
    <w:name w:val="小标题 1"/>
    <w:basedOn w:val="a3"/>
    <w:rsid w:val="00F41108"/>
    <w:pPr>
      <w:autoSpaceDE w:val="0"/>
      <w:autoSpaceDN w:val="0"/>
      <w:adjustRightInd w:val="0"/>
      <w:spacing w:line="360" w:lineRule="atLeast"/>
    </w:pPr>
    <w:rPr>
      <w:rFonts w:ascii="文鼎粗黑" w:eastAsia="文鼎粗黑"/>
      <w:kern w:val="0"/>
      <w:sz w:val="22"/>
    </w:rPr>
  </w:style>
  <w:style w:type="paragraph" w:customStyle="1" w:styleId="12">
    <w:name w:val="首行缩进 1"/>
    <w:basedOn w:val="a3"/>
    <w:rsid w:val="00F41108"/>
    <w:pPr>
      <w:spacing w:after="120" w:line="360" w:lineRule="auto"/>
      <w:ind w:firstLineChars="200" w:firstLine="200"/>
    </w:pPr>
    <w:rPr>
      <w:sz w:val="24"/>
    </w:rPr>
  </w:style>
  <w:style w:type="paragraph" w:customStyle="1" w:styleId="CharCharCharChar">
    <w:name w:val="文档正文 Char Char Char Char"/>
    <w:basedOn w:val="a3"/>
    <w:rsid w:val="00F41108"/>
    <w:pPr>
      <w:adjustRightInd w:val="0"/>
      <w:spacing w:line="440" w:lineRule="exact"/>
      <w:ind w:firstLine="420"/>
      <w:textAlignment w:val="baseline"/>
    </w:pPr>
    <w:rPr>
      <w:rFonts w:ascii="Arial Narrow" w:hAnsi="Arial Narrow"/>
      <w:kern w:val="0"/>
      <w:sz w:val="24"/>
    </w:rPr>
  </w:style>
  <w:style w:type="paragraph" w:styleId="32">
    <w:name w:val="List Number 3"/>
    <w:basedOn w:val="a3"/>
    <w:rsid w:val="00F41108"/>
    <w:pPr>
      <w:tabs>
        <w:tab w:val="left" w:pos="2120"/>
      </w:tabs>
      <w:adjustRightInd w:val="0"/>
      <w:snapToGrid w:val="0"/>
      <w:spacing w:line="360" w:lineRule="auto"/>
      <w:ind w:left="2120" w:hanging="720"/>
    </w:pPr>
    <w:rPr>
      <w:sz w:val="24"/>
    </w:rPr>
  </w:style>
  <w:style w:type="paragraph" w:styleId="33">
    <w:name w:val="Body Text Indent 3"/>
    <w:basedOn w:val="a3"/>
    <w:link w:val="3Char0"/>
    <w:rsid w:val="00F41108"/>
    <w:pPr>
      <w:spacing w:line="360" w:lineRule="auto"/>
      <w:ind w:firstLine="632"/>
    </w:pPr>
    <w:rPr>
      <w:rFonts w:ascii="黑体" w:eastAsia="黑体"/>
    </w:rPr>
  </w:style>
  <w:style w:type="character" w:customStyle="1" w:styleId="3Char0">
    <w:name w:val="正文文本缩进 3 Char"/>
    <w:basedOn w:val="a4"/>
    <w:link w:val="33"/>
    <w:rsid w:val="00F41108"/>
    <w:rPr>
      <w:rFonts w:ascii="黑体" w:eastAsia="黑体" w:hAnsi="Times New Roman" w:cs="Times New Roman"/>
      <w:sz w:val="28"/>
      <w:szCs w:val="20"/>
    </w:rPr>
  </w:style>
  <w:style w:type="paragraph" w:customStyle="1" w:styleId="29">
    <w:name w:val="正文2"/>
    <w:basedOn w:val="a3"/>
    <w:rsid w:val="00F41108"/>
    <w:pPr>
      <w:autoSpaceDE w:val="0"/>
      <w:autoSpaceDN w:val="0"/>
      <w:adjustRightInd w:val="0"/>
      <w:spacing w:line="480" w:lineRule="atLeast"/>
      <w:ind w:left="993"/>
      <w:jc w:val="left"/>
    </w:pPr>
    <w:rPr>
      <w:rFonts w:ascii="宋体"/>
      <w:kern w:val="0"/>
    </w:rPr>
  </w:style>
  <w:style w:type="paragraph" w:customStyle="1" w:styleId="aff6">
    <w:name w:val="缺省文本"/>
    <w:basedOn w:val="a3"/>
    <w:rsid w:val="00F41108"/>
    <w:pPr>
      <w:tabs>
        <w:tab w:val="left" w:pos="1260"/>
      </w:tabs>
      <w:autoSpaceDE w:val="0"/>
      <w:autoSpaceDN w:val="0"/>
      <w:adjustRightInd w:val="0"/>
      <w:spacing w:line="360" w:lineRule="auto"/>
      <w:jc w:val="left"/>
    </w:pPr>
    <w:rPr>
      <w:kern w:val="0"/>
      <w:sz w:val="24"/>
    </w:rPr>
  </w:style>
  <w:style w:type="paragraph" w:styleId="50">
    <w:name w:val="List 5"/>
    <w:basedOn w:val="a3"/>
    <w:rsid w:val="00F41108"/>
    <w:pPr>
      <w:adjustRightInd w:val="0"/>
      <w:snapToGrid w:val="0"/>
      <w:spacing w:line="360" w:lineRule="auto"/>
      <w:ind w:leftChars="800" w:left="100" w:hangingChars="200" w:hanging="200"/>
    </w:pPr>
    <w:rPr>
      <w:sz w:val="24"/>
    </w:rPr>
  </w:style>
  <w:style w:type="paragraph" w:customStyle="1" w:styleId="aff7">
    <w:name w:val="文章正文"/>
    <w:basedOn w:val="a3"/>
    <w:rsid w:val="00F41108"/>
    <w:pPr>
      <w:ind w:firstLineChars="200" w:firstLine="560"/>
    </w:pPr>
    <w:rPr>
      <w:rFonts w:ascii="仿宋_GB2312" w:eastAsia="仿宋_GB2312" w:hAnsi="宋体"/>
      <w:color w:val="000000"/>
    </w:rPr>
  </w:style>
  <w:style w:type="paragraph" w:customStyle="1" w:styleId="aff8">
    <w:name w:val="图标"/>
    <w:basedOn w:val="a3"/>
    <w:next w:val="a3"/>
    <w:rsid w:val="00F41108"/>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styleId="af5">
    <w:name w:val="footnote text"/>
    <w:basedOn w:val="a3"/>
    <w:link w:val="Char7"/>
    <w:rsid w:val="00F41108"/>
    <w:pPr>
      <w:spacing w:line="360" w:lineRule="auto"/>
    </w:pPr>
    <w:rPr>
      <w:rFonts w:asciiTheme="minorHAnsi" w:eastAsiaTheme="minorEastAsia" w:hAnsiTheme="minorHAnsi" w:cstheme="minorBidi"/>
      <w:sz w:val="18"/>
      <w:szCs w:val="22"/>
    </w:rPr>
  </w:style>
  <w:style w:type="character" w:customStyle="1" w:styleId="Char12">
    <w:name w:val="脚注文本 Char1"/>
    <w:basedOn w:val="a4"/>
    <w:link w:val="af5"/>
    <w:uiPriority w:val="99"/>
    <w:semiHidden/>
    <w:rsid w:val="00F41108"/>
    <w:rPr>
      <w:rFonts w:ascii="Times New Roman" w:eastAsia="宋体" w:hAnsi="Times New Roman" w:cs="Times New Roman"/>
      <w:sz w:val="18"/>
      <w:szCs w:val="18"/>
    </w:rPr>
  </w:style>
  <w:style w:type="paragraph" w:customStyle="1" w:styleId="20257">
    <w:name w:val="样式 样式 正文首行缩进 2 + 左  0 字符 + 首行缩进:  2.57 字符"/>
    <w:basedOn w:val="a3"/>
    <w:next w:val="a3"/>
    <w:rsid w:val="00F41108"/>
    <w:pPr>
      <w:adjustRightInd w:val="0"/>
      <w:snapToGrid w:val="0"/>
      <w:spacing w:after="120"/>
      <w:ind w:firstLineChars="257" w:firstLine="540"/>
    </w:pPr>
    <w:rPr>
      <w:sz w:val="21"/>
    </w:rPr>
  </w:style>
  <w:style w:type="paragraph" w:customStyle="1" w:styleId="aff2">
    <w:name w:val="段"/>
    <w:rsid w:val="00F41108"/>
    <w:pPr>
      <w:autoSpaceDE w:val="0"/>
      <w:autoSpaceDN w:val="0"/>
      <w:ind w:firstLineChars="200" w:firstLine="200"/>
      <w:jc w:val="both"/>
    </w:pPr>
    <w:rPr>
      <w:rFonts w:ascii="宋体" w:eastAsia="宋体" w:hAnsi="Times New Roman" w:cs="Times New Roman"/>
      <w:kern w:val="0"/>
      <w:szCs w:val="20"/>
    </w:rPr>
  </w:style>
  <w:style w:type="paragraph" w:customStyle="1" w:styleId="00">
    <w:name w:val="00"/>
    <w:basedOn w:val="a3"/>
    <w:rsid w:val="00F41108"/>
    <w:pPr>
      <w:autoSpaceDE w:val="0"/>
      <w:autoSpaceDN w:val="0"/>
      <w:adjustRightInd w:val="0"/>
      <w:jc w:val="left"/>
    </w:pPr>
    <w:rPr>
      <w:rFonts w:ascii="黑体" w:eastAsia="黑体"/>
      <w:b/>
      <w:kern w:val="0"/>
      <w:sz w:val="20"/>
    </w:rPr>
  </w:style>
  <w:style w:type="paragraph" w:styleId="aff4">
    <w:name w:val="Document Map"/>
    <w:basedOn w:val="a3"/>
    <w:link w:val="Charc"/>
    <w:rsid w:val="00F41108"/>
    <w:pPr>
      <w:shd w:val="clear" w:color="auto" w:fill="000080"/>
    </w:pPr>
  </w:style>
  <w:style w:type="character" w:customStyle="1" w:styleId="Charc">
    <w:name w:val="文档结构图 Char"/>
    <w:basedOn w:val="a4"/>
    <w:link w:val="aff4"/>
    <w:rsid w:val="00F41108"/>
    <w:rPr>
      <w:rFonts w:ascii="Times New Roman" w:eastAsia="宋体" w:hAnsi="Times New Roman" w:cs="Times New Roman"/>
      <w:sz w:val="28"/>
      <w:szCs w:val="20"/>
      <w:shd w:val="clear" w:color="auto" w:fill="000080"/>
    </w:rPr>
  </w:style>
  <w:style w:type="paragraph" w:customStyle="1" w:styleId="Note">
    <w:name w:val="Note"/>
    <w:basedOn w:val="a3"/>
    <w:rsid w:val="00F41108"/>
    <w:pPr>
      <w:pBdr>
        <w:top w:val="single" w:sz="12" w:space="3" w:color="auto"/>
        <w:bottom w:val="single" w:sz="12" w:space="3" w:color="auto"/>
      </w:pBdr>
      <w:spacing w:line="360" w:lineRule="auto"/>
    </w:pPr>
    <w:rPr>
      <w:sz w:val="24"/>
    </w:rPr>
  </w:style>
  <w:style w:type="paragraph" w:styleId="34">
    <w:name w:val="List 3"/>
    <w:basedOn w:val="a3"/>
    <w:rsid w:val="00F41108"/>
    <w:pPr>
      <w:adjustRightInd w:val="0"/>
      <w:snapToGrid w:val="0"/>
      <w:spacing w:line="360" w:lineRule="auto"/>
      <w:ind w:leftChars="400" w:left="100" w:hangingChars="200" w:hanging="200"/>
    </w:pPr>
    <w:rPr>
      <w:sz w:val="24"/>
    </w:rPr>
  </w:style>
  <w:style w:type="paragraph" w:customStyle="1" w:styleId="151">
    <w:name w:val="样式 行距: 1.5 倍行距1"/>
    <w:basedOn w:val="a3"/>
    <w:rsid w:val="00F41108"/>
    <w:pPr>
      <w:snapToGrid w:val="0"/>
    </w:pPr>
    <w:rPr>
      <w:sz w:val="21"/>
    </w:rPr>
  </w:style>
  <w:style w:type="paragraph" w:customStyle="1" w:styleId="aff9">
    <w:name w:val="表文字"/>
    <w:rsid w:val="00F41108"/>
    <w:rPr>
      <w:rFonts w:ascii="宋体" w:eastAsia="宋体" w:hAnsi="Times New Roman" w:cs="Times New Roman"/>
      <w:sz w:val="20"/>
      <w:szCs w:val="20"/>
    </w:rPr>
  </w:style>
  <w:style w:type="paragraph" w:styleId="affa">
    <w:name w:val="caption"/>
    <w:basedOn w:val="a3"/>
    <w:next w:val="a3"/>
    <w:qFormat/>
    <w:rsid w:val="00F41108"/>
    <w:pPr>
      <w:widowControl/>
      <w:tabs>
        <w:tab w:val="left" w:pos="1134"/>
      </w:tabs>
      <w:adjustRightInd w:val="0"/>
      <w:snapToGrid w:val="0"/>
      <w:spacing w:line="280" w:lineRule="atLeast"/>
      <w:jc w:val="left"/>
    </w:pPr>
    <w:rPr>
      <w:rFonts w:eastAsia="PMingLiU"/>
      <w:b/>
      <w:kern w:val="0"/>
      <w:sz w:val="24"/>
      <w:lang w:eastAsia="zh-TW"/>
    </w:rPr>
  </w:style>
  <w:style w:type="paragraph" w:styleId="affb">
    <w:name w:val="Balloon Text"/>
    <w:basedOn w:val="a3"/>
    <w:link w:val="Chard"/>
    <w:rsid w:val="00F41108"/>
    <w:rPr>
      <w:sz w:val="18"/>
    </w:rPr>
  </w:style>
  <w:style w:type="character" w:customStyle="1" w:styleId="Chard">
    <w:name w:val="批注框文本 Char"/>
    <w:basedOn w:val="a4"/>
    <w:link w:val="affb"/>
    <w:rsid w:val="00F41108"/>
    <w:rPr>
      <w:rFonts w:ascii="Times New Roman" w:eastAsia="宋体" w:hAnsi="Times New Roman" w:cs="Times New Roman"/>
      <w:sz w:val="18"/>
      <w:szCs w:val="20"/>
    </w:rPr>
  </w:style>
  <w:style w:type="paragraph" w:customStyle="1" w:styleId="Char1CharCharChar">
    <w:name w:val="Char1 Char Char Char"/>
    <w:basedOn w:val="a3"/>
    <w:rsid w:val="00F41108"/>
    <w:rPr>
      <w:rFonts w:ascii="Tahoma" w:hAnsi="Tahoma"/>
      <w:sz w:val="24"/>
    </w:rPr>
  </w:style>
  <w:style w:type="paragraph" w:customStyle="1" w:styleId="210">
    <w:name w:val="正文文本缩进 21"/>
    <w:basedOn w:val="a3"/>
    <w:rsid w:val="00F41108"/>
    <w:pPr>
      <w:adjustRightInd w:val="0"/>
      <w:spacing w:before="120"/>
      <w:ind w:firstLine="420"/>
      <w:textAlignment w:val="baseline"/>
    </w:pPr>
    <w:rPr>
      <w:sz w:val="24"/>
    </w:rPr>
  </w:style>
  <w:style w:type="paragraph" w:customStyle="1" w:styleId="TableText">
    <w:name w:val="Table Text"/>
    <w:link w:val="TableTextChar"/>
    <w:rsid w:val="00F41108"/>
    <w:pPr>
      <w:snapToGrid w:val="0"/>
      <w:spacing w:before="80" w:after="80"/>
    </w:pPr>
    <w:rPr>
      <w:rFonts w:ascii="Arial" w:hAnsi="Arial"/>
      <w:sz w:val="18"/>
    </w:rPr>
  </w:style>
  <w:style w:type="paragraph" w:styleId="af2">
    <w:name w:val="Date"/>
    <w:basedOn w:val="a3"/>
    <w:next w:val="a3"/>
    <w:link w:val="Char5"/>
    <w:uiPriority w:val="99"/>
    <w:rsid w:val="00F41108"/>
    <w:rPr>
      <w:rFonts w:asciiTheme="minorHAnsi" w:eastAsiaTheme="minorEastAsia" w:hAnsiTheme="minorHAnsi" w:cstheme="minorBidi"/>
      <w:szCs w:val="22"/>
    </w:rPr>
  </w:style>
  <w:style w:type="character" w:customStyle="1" w:styleId="Char13">
    <w:name w:val="日期 Char1"/>
    <w:basedOn w:val="a4"/>
    <w:link w:val="af2"/>
    <w:uiPriority w:val="99"/>
    <w:semiHidden/>
    <w:rsid w:val="00F41108"/>
    <w:rPr>
      <w:rFonts w:ascii="Times New Roman" w:eastAsia="宋体" w:hAnsi="Times New Roman" w:cs="Times New Roman"/>
      <w:sz w:val="28"/>
      <w:szCs w:val="20"/>
    </w:rPr>
  </w:style>
  <w:style w:type="paragraph" w:customStyle="1" w:styleId="13">
    <w:name w:val="文本框样式1"/>
    <w:basedOn w:val="a3"/>
    <w:rsid w:val="00F41108"/>
    <w:pPr>
      <w:adjustRightInd w:val="0"/>
      <w:snapToGrid w:val="0"/>
      <w:spacing w:before="60" w:line="180" w:lineRule="exact"/>
      <w:jc w:val="center"/>
    </w:pPr>
    <w:rPr>
      <w:sz w:val="21"/>
    </w:rPr>
  </w:style>
  <w:style w:type="paragraph" w:customStyle="1" w:styleId="affc">
    <w:name w:val="表格内文字"/>
    <w:basedOn w:val="affd"/>
    <w:rsid w:val="00F41108"/>
  </w:style>
  <w:style w:type="paragraph" w:styleId="2a">
    <w:name w:val="List 2"/>
    <w:basedOn w:val="a3"/>
    <w:rsid w:val="00F41108"/>
    <w:pPr>
      <w:adjustRightInd w:val="0"/>
      <w:snapToGrid w:val="0"/>
      <w:spacing w:line="360" w:lineRule="auto"/>
      <w:ind w:leftChars="200" w:left="100" w:hangingChars="200" w:hanging="200"/>
    </w:pPr>
    <w:rPr>
      <w:sz w:val="24"/>
    </w:rPr>
  </w:style>
  <w:style w:type="paragraph" w:customStyle="1" w:styleId="Char2CharCharCharCharCharChar">
    <w:name w:val="Char2 Char Char Char Char Char Char"/>
    <w:basedOn w:val="a3"/>
    <w:rsid w:val="00F41108"/>
    <w:rPr>
      <w:rFonts w:ascii="仿宋_GB2312"/>
      <w:b/>
      <w:sz w:val="30"/>
    </w:rPr>
  </w:style>
  <w:style w:type="paragraph" w:customStyle="1" w:styleId="xl40">
    <w:name w:val="xl40"/>
    <w:basedOn w:val="a3"/>
    <w:rsid w:val="00F41108"/>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43">
    <w:name w:val="正文4"/>
    <w:basedOn w:val="a3"/>
    <w:rsid w:val="00F41108"/>
    <w:pPr>
      <w:tabs>
        <w:tab w:val="left" w:pos="1275"/>
      </w:tabs>
      <w:spacing w:before="60" w:after="60" w:line="360" w:lineRule="auto"/>
      <w:ind w:leftChars="400" w:left="820" w:hanging="705"/>
    </w:pPr>
    <w:rPr>
      <w:sz w:val="24"/>
    </w:rPr>
  </w:style>
  <w:style w:type="paragraph" w:customStyle="1" w:styleId="TableContents">
    <w:name w:val="Table Contents"/>
    <w:basedOn w:val="afb"/>
    <w:rsid w:val="00F41108"/>
    <w:pPr>
      <w:suppressAutoHyphens/>
      <w:spacing w:after="0"/>
      <w:jc w:val="left"/>
    </w:pPr>
    <w:rPr>
      <w:rFonts w:eastAsia="Times New Roman"/>
      <w:kern w:val="0"/>
      <w:sz w:val="24"/>
    </w:rPr>
  </w:style>
  <w:style w:type="paragraph" w:customStyle="1" w:styleId="affe">
    <w:name w:val="正文（首行不缩进）"/>
    <w:basedOn w:val="a3"/>
    <w:rsid w:val="00F41108"/>
    <w:pPr>
      <w:autoSpaceDE w:val="0"/>
      <w:autoSpaceDN w:val="0"/>
      <w:adjustRightInd w:val="0"/>
      <w:spacing w:line="360" w:lineRule="auto"/>
      <w:jc w:val="left"/>
    </w:pPr>
    <w:rPr>
      <w:kern w:val="0"/>
      <w:sz w:val="21"/>
    </w:rPr>
  </w:style>
  <w:style w:type="paragraph" w:customStyle="1" w:styleId="Title-Date">
    <w:name w:val="Title - Date"/>
    <w:basedOn w:val="afff"/>
    <w:next w:val="a3"/>
    <w:rsid w:val="00F41108"/>
    <w:pPr>
      <w:spacing w:before="240" w:after="720"/>
    </w:pPr>
    <w:rPr>
      <w:sz w:val="28"/>
    </w:rPr>
  </w:style>
  <w:style w:type="paragraph" w:customStyle="1" w:styleId="afff0">
    <w:name w:val="文档正文"/>
    <w:basedOn w:val="a3"/>
    <w:rsid w:val="00F41108"/>
    <w:pPr>
      <w:adjustRightInd w:val="0"/>
      <w:snapToGrid w:val="0"/>
      <w:spacing w:line="440" w:lineRule="exact"/>
      <w:ind w:firstLine="567"/>
      <w:textAlignment w:val="baseline"/>
    </w:pPr>
    <w:rPr>
      <w:rFonts w:ascii="Arial Narrow" w:hAnsi="Arial Narrow"/>
      <w:kern w:val="0"/>
      <w:sz w:val="24"/>
    </w:rPr>
  </w:style>
  <w:style w:type="paragraph" w:customStyle="1" w:styleId="CharCharCharCharChar">
    <w:name w:val="Char Char Char Char Char"/>
    <w:basedOn w:val="a3"/>
    <w:rsid w:val="00F41108"/>
    <w:pPr>
      <w:tabs>
        <w:tab w:val="left" w:pos="425"/>
      </w:tabs>
      <w:ind w:left="1620" w:hanging="360"/>
    </w:pPr>
    <w:rPr>
      <w:rFonts w:ascii="Tahoma" w:hAnsi="Tahoma"/>
      <w:sz w:val="24"/>
    </w:rPr>
  </w:style>
  <w:style w:type="paragraph" w:styleId="35">
    <w:name w:val="List Continue 3"/>
    <w:basedOn w:val="a3"/>
    <w:rsid w:val="00F41108"/>
    <w:pPr>
      <w:adjustRightInd w:val="0"/>
      <w:snapToGrid w:val="0"/>
      <w:spacing w:after="120" w:line="360" w:lineRule="auto"/>
      <w:ind w:leftChars="600" w:left="1260"/>
    </w:pPr>
    <w:rPr>
      <w:sz w:val="24"/>
    </w:rPr>
  </w:style>
  <w:style w:type="paragraph" w:customStyle="1" w:styleId="1Heading0SectionHeadPIM1H1h11stlevell11H1">
    <w:name w:val="样式 标题 1章标题Heading 0Section HeadPIM 1H1h11st levell11H1..."/>
    <w:basedOn w:val="1"/>
    <w:rsid w:val="00F41108"/>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
    <w:name w:val="Char Char1"/>
    <w:basedOn w:val="a3"/>
    <w:rsid w:val="00F41108"/>
    <w:pPr>
      <w:widowControl/>
      <w:spacing w:after="160" w:line="240" w:lineRule="exact"/>
      <w:jc w:val="left"/>
    </w:pPr>
    <w:rPr>
      <w:rFonts w:ascii="Verdana" w:hAnsi="Verdana"/>
      <w:kern w:val="0"/>
      <w:sz w:val="20"/>
      <w:lang w:eastAsia="en-US"/>
    </w:rPr>
  </w:style>
  <w:style w:type="paragraph" w:customStyle="1" w:styleId="TableHeading">
    <w:name w:val="Table Heading"/>
    <w:rsid w:val="00F41108"/>
    <w:pPr>
      <w:keepNext/>
      <w:snapToGrid w:val="0"/>
      <w:spacing w:before="80" w:after="80"/>
      <w:jc w:val="center"/>
    </w:pPr>
    <w:rPr>
      <w:rFonts w:ascii="Arial" w:eastAsia="黑体" w:hAnsi="Arial" w:cs="Times New Roman"/>
      <w:kern w:val="0"/>
      <w:sz w:val="18"/>
      <w:szCs w:val="20"/>
    </w:rPr>
  </w:style>
  <w:style w:type="paragraph" w:customStyle="1" w:styleId="TableTextChar1">
    <w:name w:val="Table Text Char1"/>
    <w:rsid w:val="00F41108"/>
    <w:pPr>
      <w:snapToGrid w:val="0"/>
      <w:spacing w:before="80" w:after="80"/>
    </w:pPr>
    <w:rPr>
      <w:rFonts w:ascii="Arial" w:eastAsia="宋体" w:hAnsi="Arial" w:cs="Times New Roman"/>
      <w:sz w:val="18"/>
      <w:szCs w:val="20"/>
    </w:rPr>
  </w:style>
  <w:style w:type="paragraph" w:customStyle="1" w:styleId="CharCharCharCharCharCharChar1">
    <w:name w:val="Char Char Char Char Char Char Char1"/>
    <w:basedOn w:val="aff4"/>
    <w:rsid w:val="00F41108"/>
    <w:rPr>
      <w:rFonts w:ascii="宋体" w:hAnsi="Tahoma"/>
    </w:rPr>
  </w:style>
  <w:style w:type="paragraph" w:styleId="44">
    <w:name w:val="List 4"/>
    <w:basedOn w:val="a3"/>
    <w:rsid w:val="00F41108"/>
    <w:pPr>
      <w:adjustRightInd w:val="0"/>
      <w:snapToGrid w:val="0"/>
      <w:spacing w:line="360" w:lineRule="auto"/>
      <w:ind w:leftChars="600" w:left="100" w:hangingChars="200" w:hanging="200"/>
    </w:pPr>
    <w:rPr>
      <w:sz w:val="24"/>
    </w:rPr>
  </w:style>
  <w:style w:type="paragraph" w:customStyle="1" w:styleId="Char20">
    <w:name w:val="Char2"/>
    <w:basedOn w:val="a3"/>
    <w:rsid w:val="00F41108"/>
    <w:pPr>
      <w:spacing w:line="240" w:lineRule="atLeast"/>
      <w:ind w:left="420" w:firstLine="420"/>
    </w:pPr>
    <w:rPr>
      <w:kern w:val="0"/>
      <w:sz w:val="21"/>
    </w:rPr>
  </w:style>
  <w:style w:type="paragraph" w:customStyle="1" w:styleId="Chare">
    <w:name w:val="段 Char"/>
    <w:rsid w:val="00F41108"/>
    <w:pPr>
      <w:autoSpaceDE w:val="0"/>
      <w:autoSpaceDN w:val="0"/>
      <w:ind w:firstLineChars="200" w:firstLine="200"/>
      <w:jc w:val="both"/>
    </w:pPr>
    <w:rPr>
      <w:rFonts w:ascii="宋体" w:eastAsia="宋体" w:hAnsi="Times New Roman" w:cs="Times New Roman"/>
      <w:kern w:val="0"/>
      <w:szCs w:val="20"/>
    </w:rPr>
  </w:style>
  <w:style w:type="paragraph" w:customStyle="1" w:styleId="36">
    <w:name w:val="附录3"/>
    <w:basedOn w:val="a3"/>
    <w:next w:val="a3"/>
    <w:rsid w:val="00F41108"/>
    <w:pPr>
      <w:tabs>
        <w:tab w:val="left" w:pos="851"/>
      </w:tabs>
      <w:ind w:left="425" w:hanging="425"/>
      <w:outlineLvl w:val="2"/>
    </w:pPr>
    <w:rPr>
      <w:rFonts w:eastAsia="黑体"/>
      <w:b/>
      <w:sz w:val="32"/>
    </w:rPr>
  </w:style>
  <w:style w:type="paragraph" w:customStyle="1" w:styleId="412">
    <w:name w:val="样式 正文缩进正文（首行缩进两字）表正文正文非缩进特点标题4段1 + 首行缩进:  2 字符"/>
    <w:basedOn w:val="afff1"/>
    <w:rsid w:val="00F41108"/>
  </w:style>
  <w:style w:type="paragraph" w:styleId="2b">
    <w:name w:val="toc 2"/>
    <w:basedOn w:val="a3"/>
    <w:next w:val="a3"/>
    <w:uiPriority w:val="39"/>
    <w:rsid w:val="00F41108"/>
    <w:pPr>
      <w:ind w:leftChars="200" w:left="420"/>
    </w:pPr>
  </w:style>
  <w:style w:type="paragraph" w:customStyle="1" w:styleId="afff2">
    <w:name w:val="项目"/>
    <w:basedOn w:val="a3"/>
    <w:rsid w:val="00F41108"/>
    <w:pPr>
      <w:tabs>
        <w:tab w:val="left" w:pos="1280"/>
      </w:tabs>
      <w:spacing w:before="120" w:after="120" w:line="360" w:lineRule="auto"/>
      <w:ind w:left="-7" w:firstLine="567"/>
      <w:jc w:val="left"/>
      <w:textAlignment w:val="baseline"/>
    </w:pPr>
    <w:rPr>
      <w:rFonts w:ascii="宋体"/>
      <w:kern w:val="0"/>
      <w:sz w:val="24"/>
    </w:rPr>
  </w:style>
  <w:style w:type="paragraph" w:customStyle="1" w:styleId="afff3">
    <w:name w:val="表头样式"/>
    <w:basedOn w:val="a3"/>
    <w:rsid w:val="00F41108"/>
    <w:pPr>
      <w:autoSpaceDE w:val="0"/>
      <w:autoSpaceDN w:val="0"/>
      <w:adjustRightInd w:val="0"/>
      <w:spacing w:line="360" w:lineRule="auto"/>
      <w:jc w:val="left"/>
    </w:pPr>
    <w:rPr>
      <w:b/>
      <w:kern w:val="0"/>
      <w:sz w:val="21"/>
    </w:rPr>
  </w:style>
  <w:style w:type="paragraph" w:customStyle="1" w:styleId="CharCharCharCharChar0">
    <w:name w:val="文档正文 Char Char Char Char Char"/>
    <w:basedOn w:val="a3"/>
    <w:rsid w:val="00F41108"/>
    <w:pPr>
      <w:adjustRightInd w:val="0"/>
      <w:spacing w:line="440" w:lineRule="exact"/>
      <w:ind w:firstLine="420"/>
      <w:textAlignment w:val="baseline"/>
    </w:pPr>
    <w:rPr>
      <w:rFonts w:ascii="Arial Narrow" w:hAnsi="Arial Narrow"/>
      <w:kern w:val="0"/>
      <w:sz w:val="24"/>
    </w:rPr>
  </w:style>
  <w:style w:type="paragraph" w:customStyle="1" w:styleId="0740">
    <w:name w:val="标书正文:  0.74 厘米"/>
    <w:basedOn w:val="a3"/>
    <w:rsid w:val="00F41108"/>
    <w:pPr>
      <w:snapToGrid w:val="0"/>
      <w:spacing w:line="360" w:lineRule="auto"/>
      <w:ind w:firstLine="420"/>
    </w:pPr>
    <w:rPr>
      <w:sz w:val="24"/>
    </w:rPr>
  </w:style>
  <w:style w:type="paragraph" w:styleId="14">
    <w:name w:val="toc 1"/>
    <w:basedOn w:val="a3"/>
    <w:next w:val="a3"/>
    <w:uiPriority w:val="39"/>
    <w:rsid w:val="00F41108"/>
    <w:pPr>
      <w:spacing w:line="180" w:lineRule="auto"/>
      <w:jc w:val="center"/>
    </w:pPr>
    <w:rPr>
      <w:sz w:val="30"/>
    </w:rPr>
  </w:style>
  <w:style w:type="paragraph" w:customStyle="1" w:styleId="15">
    <w:name w:val="文本1"/>
    <w:basedOn w:val="a3"/>
    <w:rsid w:val="00F41108"/>
    <w:pPr>
      <w:adjustRightInd w:val="0"/>
      <w:spacing w:line="312" w:lineRule="atLeast"/>
      <w:jc w:val="center"/>
      <w:textAlignment w:val="baseline"/>
    </w:pPr>
    <w:rPr>
      <w:kern w:val="0"/>
      <w:sz w:val="18"/>
    </w:rPr>
  </w:style>
  <w:style w:type="paragraph" w:customStyle="1" w:styleId="Char14">
    <w:name w:val="Char1"/>
    <w:basedOn w:val="a3"/>
    <w:rsid w:val="00F41108"/>
    <w:rPr>
      <w:sz w:val="21"/>
    </w:rPr>
  </w:style>
  <w:style w:type="paragraph" w:customStyle="1" w:styleId="37">
    <w:name w:val="样式3"/>
    <w:basedOn w:val="1"/>
    <w:next w:val="1"/>
    <w:rsid w:val="00F41108"/>
    <w:pPr>
      <w:keepLines/>
      <w:adjustRightInd w:val="0"/>
      <w:spacing w:before="340" w:after="330" w:line="576" w:lineRule="auto"/>
    </w:pPr>
    <w:rPr>
      <w:rFonts w:ascii="Times New Roman" w:eastAsia="黑体"/>
      <w:b/>
      <w:kern w:val="44"/>
      <w:sz w:val="44"/>
    </w:rPr>
  </w:style>
  <w:style w:type="paragraph" w:customStyle="1" w:styleId="16">
    <w:name w:val="正文1"/>
    <w:basedOn w:val="a3"/>
    <w:rsid w:val="00F41108"/>
    <w:pPr>
      <w:spacing w:line="300" w:lineRule="auto"/>
      <w:ind w:firstLineChars="200" w:firstLine="200"/>
    </w:pPr>
    <w:rPr>
      <w:sz w:val="24"/>
    </w:rPr>
  </w:style>
  <w:style w:type="paragraph" w:customStyle="1" w:styleId="a1">
    <w:name w:val="首行缩进"/>
    <w:basedOn w:val="a3"/>
    <w:rsid w:val="00F41108"/>
    <w:pPr>
      <w:numPr>
        <w:numId w:val="9"/>
      </w:numPr>
      <w:tabs>
        <w:tab w:val="left" w:pos="540"/>
      </w:tabs>
      <w:spacing w:line="360" w:lineRule="auto"/>
    </w:pPr>
    <w:rPr>
      <w:rFonts w:eastAsia="仿宋_GB2312"/>
    </w:rPr>
  </w:style>
  <w:style w:type="paragraph" w:styleId="38">
    <w:name w:val="Body Text 3"/>
    <w:basedOn w:val="a3"/>
    <w:link w:val="3Char1"/>
    <w:rsid w:val="00F41108"/>
    <w:pPr>
      <w:adjustRightInd w:val="0"/>
      <w:snapToGrid w:val="0"/>
      <w:spacing w:after="120" w:line="360" w:lineRule="auto"/>
    </w:pPr>
    <w:rPr>
      <w:sz w:val="16"/>
    </w:rPr>
  </w:style>
  <w:style w:type="character" w:customStyle="1" w:styleId="3Char1">
    <w:name w:val="正文文本 3 Char"/>
    <w:basedOn w:val="a4"/>
    <w:link w:val="38"/>
    <w:rsid w:val="00F41108"/>
    <w:rPr>
      <w:rFonts w:ascii="Times New Roman" w:eastAsia="宋体" w:hAnsi="Times New Roman" w:cs="Times New Roman"/>
      <w:sz w:val="16"/>
      <w:szCs w:val="20"/>
    </w:rPr>
  </w:style>
  <w:style w:type="paragraph" w:customStyle="1" w:styleId="ParaCharCharCharCharCharCharChar">
    <w:name w:val="默认段落字体 Para Char Char Char Char Char Char Char"/>
    <w:basedOn w:val="a3"/>
    <w:rsid w:val="00F41108"/>
    <w:rPr>
      <w:rFonts w:ascii="Tahoma" w:hAnsi="Tahoma"/>
      <w:sz w:val="24"/>
    </w:rPr>
  </w:style>
  <w:style w:type="paragraph" w:customStyle="1" w:styleId="afff4">
    <w:name w:val="标题无"/>
    <w:basedOn w:val="a3"/>
    <w:rsid w:val="00F41108"/>
    <w:pPr>
      <w:spacing w:line="360" w:lineRule="auto"/>
    </w:pPr>
    <w:rPr>
      <w:sz w:val="24"/>
    </w:rPr>
  </w:style>
  <w:style w:type="paragraph" w:styleId="80">
    <w:name w:val="toc 8"/>
    <w:basedOn w:val="a3"/>
    <w:next w:val="a3"/>
    <w:rsid w:val="00F41108"/>
    <w:pPr>
      <w:ind w:leftChars="1400" w:left="2940"/>
    </w:pPr>
  </w:style>
  <w:style w:type="paragraph" w:styleId="2c">
    <w:name w:val="Body Text 2"/>
    <w:basedOn w:val="a3"/>
    <w:link w:val="2Char2"/>
    <w:rsid w:val="00F41108"/>
    <w:pPr>
      <w:adjustRightInd w:val="0"/>
      <w:snapToGrid w:val="0"/>
      <w:spacing w:after="120" w:line="480" w:lineRule="auto"/>
    </w:pPr>
    <w:rPr>
      <w:sz w:val="24"/>
    </w:rPr>
  </w:style>
  <w:style w:type="character" w:customStyle="1" w:styleId="2Char2">
    <w:name w:val="正文文本 2 Char"/>
    <w:basedOn w:val="a4"/>
    <w:link w:val="2c"/>
    <w:rsid w:val="00F41108"/>
    <w:rPr>
      <w:rFonts w:ascii="Times New Roman" w:eastAsia="宋体" w:hAnsi="Times New Roman" w:cs="Times New Roman"/>
      <w:sz w:val="24"/>
      <w:szCs w:val="20"/>
    </w:rPr>
  </w:style>
  <w:style w:type="paragraph" w:customStyle="1" w:styleId="afff5">
    <w:name w:val="二级列表"/>
    <w:basedOn w:val="afff6"/>
    <w:next w:val="afff6"/>
    <w:rsid w:val="00F41108"/>
    <w:pPr>
      <w:tabs>
        <w:tab w:val="left" w:pos="2120"/>
      </w:tabs>
      <w:ind w:firstLineChars="0" w:firstLine="0"/>
    </w:pPr>
    <w:rPr>
      <w:b/>
    </w:rPr>
  </w:style>
  <w:style w:type="paragraph" w:styleId="90">
    <w:name w:val="toc 9"/>
    <w:basedOn w:val="a3"/>
    <w:next w:val="a3"/>
    <w:rsid w:val="00F41108"/>
    <w:pPr>
      <w:ind w:leftChars="1600" w:left="3360"/>
    </w:pPr>
  </w:style>
  <w:style w:type="paragraph" w:customStyle="1" w:styleId="CharChar1Char">
    <w:name w:val="Char Char1 Char"/>
    <w:basedOn w:val="a3"/>
    <w:rsid w:val="00F41108"/>
    <w:rPr>
      <w:rFonts w:ascii="Tahoma" w:hAnsi="Tahoma"/>
      <w:sz w:val="24"/>
      <w:szCs w:val="24"/>
    </w:rPr>
  </w:style>
  <w:style w:type="paragraph" w:customStyle="1" w:styleId="afff7">
    <w:name w:val="样式 宋体 五号 行距: 单倍行距"/>
    <w:basedOn w:val="a3"/>
    <w:rsid w:val="00F41108"/>
    <w:pPr>
      <w:adjustRightInd w:val="0"/>
      <w:jc w:val="left"/>
    </w:pPr>
    <w:rPr>
      <w:rFonts w:ascii="宋体" w:hAnsi="宋体"/>
      <w:kern w:val="0"/>
      <w:sz w:val="21"/>
    </w:rPr>
  </w:style>
  <w:style w:type="paragraph" w:customStyle="1" w:styleId="INStep">
    <w:name w:val="IN Step"/>
    <w:basedOn w:val="a3"/>
    <w:rsid w:val="00F41108"/>
    <w:pPr>
      <w:keepLines/>
      <w:widowControl/>
      <w:tabs>
        <w:tab w:val="left" w:pos="1134"/>
      </w:tabs>
      <w:spacing w:before="80" w:after="80" w:line="300" w:lineRule="auto"/>
      <w:ind w:left="1134" w:hanging="907"/>
      <w:outlineLvl w:val="8"/>
    </w:pPr>
    <w:rPr>
      <w:rFonts w:ascii="Arial" w:hAnsi="Arial"/>
      <w:kern w:val="0"/>
      <w:sz w:val="21"/>
    </w:rPr>
  </w:style>
  <w:style w:type="paragraph" w:styleId="afff8">
    <w:name w:val="Revision"/>
    <w:rsid w:val="00F41108"/>
    <w:rPr>
      <w:rFonts w:ascii="Times New Roman" w:eastAsia="宋体" w:hAnsi="Times New Roman" w:cs="Times New Roman"/>
      <w:szCs w:val="20"/>
    </w:rPr>
  </w:style>
  <w:style w:type="paragraph" w:styleId="45">
    <w:name w:val="List Continue 4"/>
    <w:basedOn w:val="a3"/>
    <w:rsid w:val="00F41108"/>
    <w:pPr>
      <w:adjustRightInd w:val="0"/>
      <w:snapToGrid w:val="0"/>
      <w:spacing w:after="120" w:line="360" w:lineRule="auto"/>
      <w:ind w:leftChars="800" w:left="1680"/>
    </w:pPr>
    <w:rPr>
      <w:sz w:val="24"/>
    </w:rPr>
  </w:style>
  <w:style w:type="paragraph" w:customStyle="1" w:styleId="afff9">
    <w:name w:val="af"/>
    <w:basedOn w:val="a3"/>
    <w:rsid w:val="00F41108"/>
    <w:pPr>
      <w:widowControl/>
      <w:spacing w:line="300" w:lineRule="atLeast"/>
      <w:jc w:val="left"/>
    </w:pPr>
    <w:rPr>
      <w:rFonts w:ascii="宋体" w:hAnsi="宋体"/>
      <w:kern w:val="0"/>
      <w:sz w:val="18"/>
    </w:rPr>
  </w:style>
  <w:style w:type="paragraph" w:styleId="afffa">
    <w:name w:val="toa heading"/>
    <w:basedOn w:val="a3"/>
    <w:next w:val="a3"/>
    <w:rsid w:val="00F41108"/>
    <w:pPr>
      <w:spacing w:before="120"/>
    </w:pPr>
    <w:rPr>
      <w:rFonts w:ascii="Arial" w:hAnsi="Arial"/>
      <w:sz w:val="24"/>
    </w:rPr>
  </w:style>
  <w:style w:type="paragraph" w:customStyle="1" w:styleId="tabletext0">
    <w:name w:val="tabletext"/>
    <w:basedOn w:val="a3"/>
    <w:rsid w:val="00F41108"/>
    <w:pPr>
      <w:widowControl/>
      <w:spacing w:before="100" w:beforeAutospacing="1" w:after="100" w:afterAutospacing="1"/>
      <w:jc w:val="left"/>
    </w:pPr>
    <w:rPr>
      <w:rFonts w:ascii="宋体" w:hAnsi="宋体" w:cs="宋体"/>
      <w:kern w:val="0"/>
      <w:sz w:val="24"/>
      <w:szCs w:val="24"/>
    </w:rPr>
  </w:style>
  <w:style w:type="paragraph" w:customStyle="1" w:styleId="xl23">
    <w:name w:val="xl23"/>
    <w:basedOn w:val="a3"/>
    <w:rsid w:val="00F41108"/>
    <w:pPr>
      <w:widowControl/>
      <w:spacing w:before="100" w:beforeAutospacing="1" w:after="100" w:afterAutospacing="1" w:line="360" w:lineRule="auto"/>
      <w:textAlignment w:val="top"/>
    </w:pPr>
    <w:rPr>
      <w:kern w:val="0"/>
      <w:sz w:val="24"/>
    </w:rPr>
  </w:style>
  <w:style w:type="paragraph" w:customStyle="1" w:styleId="af">
    <w:name w:val="文字"/>
    <w:basedOn w:val="a3"/>
    <w:link w:val="Char4"/>
    <w:rsid w:val="00F41108"/>
    <w:pPr>
      <w:tabs>
        <w:tab w:val="left" w:pos="8520"/>
      </w:tabs>
      <w:spacing w:line="312" w:lineRule="auto"/>
      <w:ind w:right="-210" w:firstLine="556"/>
    </w:pPr>
    <w:rPr>
      <w:rFonts w:ascii="宋体" w:eastAsiaTheme="minorEastAsia" w:hAnsiTheme="minorHAnsi" w:cstheme="minorBidi"/>
      <w:szCs w:val="22"/>
    </w:rPr>
  </w:style>
  <w:style w:type="paragraph" w:customStyle="1" w:styleId="16615">
    <w:name w:val="样式 标题 1 + 居中 段前: 6 磅 段后: 6 磅 行距: 1.5 倍行距"/>
    <w:basedOn w:val="1"/>
    <w:rsid w:val="00F41108"/>
    <w:pPr>
      <w:keepLines/>
      <w:adjustRightInd w:val="0"/>
      <w:spacing w:before="120" w:after="120" w:line="360" w:lineRule="auto"/>
      <w:jc w:val="center"/>
    </w:pPr>
    <w:rPr>
      <w:rFonts w:ascii="Times New Roman"/>
      <w:b/>
      <w:kern w:val="44"/>
      <w:sz w:val="32"/>
    </w:rPr>
  </w:style>
  <w:style w:type="paragraph" w:customStyle="1" w:styleId="17">
    <w:name w:val="1"/>
    <w:basedOn w:val="a3"/>
    <w:next w:val="affd"/>
    <w:rsid w:val="00F41108"/>
    <w:rPr>
      <w:rFonts w:ascii="宋体" w:hAnsi="Courier New"/>
      <w:sz w:val="21"/>
    </w:rPr>
  </w:style>
  <w:style w:type="paragraph" w:customStyle="1" w:styleId="46">
    <w:name w:val="样式4"/>
    <w:basedOn w:val="4"/>
    <w:rsid w:val="00F41108"/>
    <w:pPr>
      <w:adjustRightInd w:val="0"/>
      <w:snapToGrid w:val="0"/>
    </w:pPr>
  </w:style>
  <w:style w:type="paragraph" w:styleId="afff1">
    <w:name w:val="Normal Indent"/>
    <w:basedOn w:val="a3"/>
    <w:rsid w:val="00F41108"/>
    <w:pPr>
      <w:adjustRightInd w:val="0"/>
      <w:snapToGrid w:val="0"/>
      <w:spacing w:line="360" w:lineRule="auto"/>
      <w:ind w:firstLine="420"/>
    </w:pPr>
    <w:rPr>
      <w:sz w:val="24"/>
    </w:rPr>
  </w:style>
  <w:style w:type="paragraph" w:styleId="51">
    <w:name w:val="toc 5"/>
    <w:basedOn w:val="a3"/>
    <w:next w:val="a3"/>
    <w:rsid w:val="00F41108"/>
    <w:pPr>
      <w:ind w:leftChars="800" w:left="1680"/>
    </w:pPr>
  </w:style>
  <w:style w:type="paragraph" w:customStyle="1" w:styleId="18">
    <w:name w:val="附录1"/>
    <w:basedOn w:val="a3"/>
    <w:next w:val="a3"/>
    <w:rsid w:val="00F41108"/>
    <w:pPr>
      <w:tabs>
        <w:tab w:val="left" w:pos="1304"/>
      </w:tabs>
      <w:ind w:left="425" w:hanging="425"/>
      <w:outlineLvl w:val="0"/>
    </w:pPr>
    <w:rPr>
      <w:rFonts w:ascii="黑体" w:eastAsia="黑体" w:hAnsi="黑体"/>
      <w:b/>
      <w:sz w:val="44"/>
    </w:rPr>
  </w:style>
  <w:style w:type="paragraph" w:customStyle="1" w:styleId="a">
    <w:name w:val="章标题"/>
    <w:next w:val="a3"/>
    <w:rsid w:val="00F41108"/>
    <w:pPr>
      <w:numPr>
        <w:ilvl w:val="1"/>
        <w:numId w:val="7"/>
      </w:numPr>
      <w:spacing w:beforeLines="50" w:afterLines="50"/>
      <w:ind w:left="0"/>
      <w:jc w:val="both"/>
      <w:outlineLvl w:val="1"/>
    </w:pPr>
    <w:rPr>
      <w:rFonts w:ascii="黑体" w:eastAsia="黑体" w:hAnsi="Times New Roman" w:cs="Times New Roman"/>
      <w:kern w:val="0"/>
      <w:sz w:val="24"/>
      <w:szCs w:val="20"/>
    </w:rPr>
  </w:style>
  <w:style w:type="paragraph" w:customStyle="1" w:styleId="211">
    <w:name w:val="正文文本 21"/>
    <w:basedOn w:val="a3"/>
    <w:rsid w:val="00F41108"/>
    <w:pPr>
      <w:adjustRightInd w:val="0"/>
      <w:spacing w:before="120" w:line="360" w:lineRule="auto"/>
      <w:ind w:firstLine="480"/>
      <w:textAlignment w:val="baseline"/>
    </w:pPr>
    <w:rPr>
      <w:sz w:val="24"/>
    </w:rPr>
  </w:style>
  <w:style w:type="paragraph" w:styleId="affd">
    <w:name w:val="Plain Text"/>
    <w:basedOn w:val="a3"/>
    <w:link w:val="Charf"/>
    <w:rsid w:val="00F41108"/>
    <w:rPr>
      <w:rFonts w:ascii="宋体" w:hAnsi="Courier New"/>
      <w:sz w:val="21"/>
    </w:rPr>
  </w:style>
  <w:style w:type="character" w:customStyle="1" w:styleId="Charf">
    <w:name w:val="纯文本 Char"/>
    <w:basedOn w:val="a4"/>
    <w:link w:val="affd"/>
    <w:rsid w:val="00F41108"/>
    <w:rPr>
      <w:rFonts w:ascii="宋体" w:eastAsia="宋体" w:hAnsi="Courier New" w:cs="Times New Roman"/>
      <w:szCs w:val="20"/>
    </w:rPr>
  </w:style>
  <w:style w:type="paragraph" w:customStyle="1" w:styleId="style1">
    <w:name w:val="style1"/>
    <w:basedOn w:val="a3"/>
    <w:rsid w:val="00F41108"/>
    <w:pPr>
      <w:widowControl/>
      <w:spacing w:before="100" w:beforeAutospacing="1" w:after="100" w:afterAutospacing="1"/>
      <w:jc w:val="left"/>
    </w:pPr>
    <w:rPr>
      <w:rFonts w:ascii="宋体" w:hAnsi="宋体"/>
      <w:kern w:val="0"/>
      <w:sz w:val="21"/>
    </w:rPr>
  </w:style>
  <w:style w:type="paragraph" w:customStyle="1" w:styleId="xl27">
    <w:name w:val="xl27"/>
    <w:basedOn w:val="a3"/>
    <w:rsid w:val="00F4110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1CharCharCharCharCharCharCharCharCharCharCharCharChar">
    <w:name w:val="Char Char Char1 Char Char Char Char Char Char Char Char Char Char Char Char Char"/>
    <w:basedOn w:val="a3"/>
    <w:rsid w:val="00F41108"/>
    <w:pPr>
      <w:widowControl/>
      <w:spacing w:after="160" w:line="240" w:lineRule="exact"/>
      <w:jc w:val="left"/>
    </w:pPr>
    <w:rPr>
      <w:rFonts w:ascii="Verdana" w:hAnsi="Verdana"/>
      <w:kern w:val="0"/>
      <w:sz w:val="18"/>
      <w:lang w:eastAsia="en-US"/>
    </w:rPr>
  </w:style>
  <w:style w:type="paragraph" w:styleId="af4">
    <w:name w:val="Body Text Indent"/>
    <w:basedOn w:val="a3"/>
    <w:link w:val="Char2"/>
    <w:rsid w:val="00F41108"/>
    <w:pPr>
      <w:spacing w:line="700" w:lineRule="exact"/>
      <w:ind w:left="960"/>
    </w:pPr>
    <w:rPr>
      <w:rFonts w:asciiTheme="minorHAnsi" w:eastAsiaTheme="minorEastAsia" w:hAnsiTheme="minorHAnsi" w:cstheme="minorBidi"/>
      <w:sz w:val="44"/>
      <w:szCs w:val="22"/>
    </w:rPr>
  </w:style>
  <w:style w:type="character" w:customStyle="1" w:styleId="Char15">
    <w:name w:val="正文文本缩进 Char1"/>
    <w:basedOn w:val="a4"/>
    <w:link w:val="af4"/>
    <w:uiPriority w:val="99"/>
    <w:semiHidden/>
    <w:rsid w:val="00F41108"/>
    <w:rPr>
      <w:rFonts w:ascii="Times New Roman" w:eastAsia="宋体" w:hAnsi="Times New Roman" w:cs="Times New Roman"/>
      <w:sz w:val="28"/>
      <w:szCs w:val="20"/>
    </w:rPr>
  </w:style>
  <w:style w:type="paragraph" w:customStyle="1" w:styleId="CSS1Char">
    <w:name w:val="CSS1级正文 Char"/>
    <w:basedOn w:val="afb"/>
    <w:rsid w:val="00F41108"/>
    <w:pPr>
      <w:adjustRightInd w:val="0"/>
      <w:snapToGrid w:val="0"/>
      <w:spacing w:after="0" w:line="360" w:lineRule="auto"/>
      <w:ind w:firstLine="480"/>
    </w:pPr>
    <w:rPr>
      <w:sz w:val="24"/>
    </w:rPr>
  </w:style>
  <w:style w:type="paragraph" w:customStyle="1" w:styleId="19">
    <w:name w:val="表格1"/>
    <w:basedOn w:val="a3"/>
    <w:next w:val="a3"/>
    <w:rsid w:val="00F41108"/>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
    <w:name w:val="样式2"/>
    <w:basedOn w:val="4"/>
    <w:rsid w:val="00F41108"/>
    <w:pPr>
      <w:numPr>
        <w:numId w:val="10"/>
      </w:numPr>
      <w:tabs>
        <w:tab w:val="left" w:pos="720"/>
      </w:tabs>
      <w:spacing w:before="560" w:line="400" w:lineRule="exact"/>
      <w:jc w:val="center"/>
      <w:outlineLvl w:val="0"/>
    </w:pPr>
    <w:rPr>
      <w:b w:val="0"/>
      <w:sz w:val="44"/>
    </w:rPr>
  </w:style>
  <w:style w:type="paragraph" w:styleId="70">
    <w:name w:val="toc 7"/>
    <w:basedOn w:val="a3"/>
    <w:next w:val="a3"/>
    <w:rsid w:val="00F41108"/>
    <w:pPr>
      <w:ind w:leftChars="1200" w:left="2520"/>
    </w:pPr>
  </w:style>
  <w:style w:type="paragraph" w:styleId="afff">
    <w:name w:val="Title"/>
    <w:basedOn w:val="a3"/>
    <w:link w:val="Charf0"/>
    <w:qFormat/>
    <w:rsid w:val="00F41108"/>
    <w:pPr>
      <w:widowControl/>
      <w:spacing w:after="240" w:line="360" w:lineRule="auto"/>
      <w:jc w:val="center"/>
    </w:pPr>
    <w:rPr>
      <w:rFonts w:ascii="Arial" w:hAnsi="Arial"/>
      <w:b/>
      <w:smallCaps/>
      <w:kern w:val="28"/>
      <w:sz w:val="36"/>
      <w:lang w:eastAsia="en-US"/>
    </w:rPr>
  </w:style>
  <w:style w:type="character" w:customStyle="1" w:styleId="Charf0">
    <w:name w:val="标题 Char"/>
    <w:basedOn w:val="a4"/>
    <w:link w:val="afff"/>
    <w:rsid w:val="00F41108"/>
    <w:rPr>
      <w:rFonts w:ascii="Arial" w:eastAsia="宋体" w:hAnsi="Arial" w:cs="Times New Roman"/>
      <w:b/>
      <w:smallCaps/>
      <w:kern w:val="28"/>
      <w:sz w:val="36"/>
      <w:szCs w:val="20"/>
      <w:lang w:eastAsia="en-US"/>
    </w:rPr>
  </w:style>
  <w:style w:type="paragraph" w:styleId="1a">
    <w:name w:val="index 1"/>
    <w:basedOn w:val="a3"/>
    <w:next w:val="a3"/>
    <w:rsid w:val="00F41108"/>
    <w:pPr>
      <w:adjustRightInd w:val="0"/>
      <w:spacing w:line="240" w:lineRule="atLeast"/>
      <w:textAlignment w:val="baseline"/>
    </w:pPr>
    <w:rPr>
      <w:rFonts w:ascii="宋体"/>
      <w:kern w:val="0"/>
      <w:sz w:val="21"/>
    </w:rPr>
  </w:style>
  <w:style w:type="paragraph" w:customStyle="1" w:styleId="afffb">
    <w:name w:val="简单回函地址"/>
    <w:basedOn w:val="a3"/>
    <w:rsid w:val="00F41108"/>
    <w:pPr>
      <w:adjustRightInd w:val="0"/>
      <w:snapToGrid w:val="0"/>
      <w:spacing w:line="360" w:lineRule="auto"/>
    </w:pPr>
    <w:rPr>
      <w:sz w:val="24"/>
    </w:rPr>
  </w:style>
  <w:style w:type="paragraph" w:styleId="25">
    <w:name w:val="Body Text First Indent 2"/>
    <w:basedOn w:val="af4"/>
    <w:link w:val="2Char1"/>
    <w:rsid w:val="00F41108"/>
    <w:pPr>
      <w:spacing w:after="120" w:line="240" w:lineRule="auto"/>
      <w:ind w:leftChars="200" w:left="420" w:firstLineChars="200" w:firstLine="420"/>
    </w:pPr>
  </w:style>
  <w:style w:type="character" w:customStyle="1" w:styleId="2Char11">
    <w:name w:val="正文首行缩进 2 Char1"/>
    <w:basedOn w:val="Char15"/>
    <w:link w:val="25"/>
    <w:uiPriority w:val="99"/>
    <w:semiHidden/>
    <w:rsid w:val="00F41108"/>
  </w:style>
  <w:style w:type="paragraph" w:customStyle="1" w:styleId="xl53">
    <w:name w:val="xl53"/>
    <w:basedOn w:val="a3"/>
    <w:rsid w:val="00F41108"/>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52">
    <w:name w:val="标题5"/>
    <w:basedOn w:val="a3"/>
    <w:rsid w:val="00F41108"/>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
    <w:name w:val="Char Char 字元 字元 字元 Char Char Char Char"/>
    <w:basedOn w:val="a3"/>
    <w:rsid w:val="00F41108"/>
    <w:pPr>
      <w:adjustRightInd w:val="0"/>
      <w:spacing w:line="360" w:lineRule="auto"/>
    </w:pPr>
    <w:rPr>
      <w:kern w:val="0"/>
      <w:sz w:val="24"/>
    </w:rPr>
  </w:style>
  <w:style w:type="paragraph" w:customStyle="1" w:styleId="1b">
    <w:name w:val="1.正文"/>
    <w:basedOn w:val="a3"/>
    <w:rsid w:val="00F41108"/>
    <w:pPr>
      <w:spacing w:line="360" w:lineRule="auto"/>
      <w:ind w:leftChars="225" w:left="540" w:firstLineChars="225" w:firstLine="540"/>
    </w:pPr>
    <w:rPr>
      <w:sz w:val="24"/>
    </w:rPr>
  </w:style>
  <w:style w:type="paragraph" w:customStyle="1" w:styleId="afffc">
    <w:name w:val="表格文本"/>
    <w:rsid w:val="00F41108"/>
    <w:pPr>
      <w:tabs>
        <w:tab w:val="decimal" w:pos="0"/>
      </w:tabs>
    </w:pPr>
    <w:rPr>
      <w:rFonts w:ascii="Arial" w:eastAsia="宋体" w:hAnsi="Arial" w:cs="Times New Roman"/>
      <w:kern w:val="0"/>
      <w:szCs w:val="20"/>
    </w:rPr>
  </w:style>
  <w:style w:type="paragraph" w:customStyle="1" w:styleId="CharCharCharChar0">
    <w:name w:val="Char Char Char Char"/>
    <w:basedOn w:val="a3"/>
    <w:rsid w:val="00F41108"/>
    <w:pPr>
      <w:pageBreakBefore/>
      <w:widowControl/>
      <w:spacing w:after="160" w:line="240" w:lineRule="exact"/>
      <w:jc w:val="left"/>
    </w:pPr>
    <w:rPr>
      <w:rFonts w:ascii="Verdana" w:hAnsi="Verdana"/>
      <w:kern w:val="0"/>
      <w:sz w:val="20"/>
      <w:lang w:eastAsia="en-US"/>
    </w:rPr>
  </w:style>
  <w:style w:type="paragraph" w:customStyle="1" w:styleId="content">
    <w:name w:val="content"/>
    <w:basedOn w:val="a3"/>
    <w:rsid w:val="00F41108"/>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c">
    <w:name w:val="样式1"/>
    <w:basedOn w:val="4"/>
    <w:rsid w:val="00F41108"/>
    <w:pPr>
      <w:tabs>
        <w:tab w:val="left" w:pos="720"/>
      </w:tabs>
      <w:spacing w:before="500" w:after="260" w:line="560" w:lineRule="atLeast"/>
      <w:ind w:left="420" w:hanging="420"/>
    </w:pPr>
  </w:style>
  <w:style w:type="paragraph" w:customStyle="1" w:styleId="INFeature">
    <w:name w:val="IN Feature"/>
    <w:next w:val="INStep"/>
    <w:rsid w:val="00F41108"/>
    <w:pPr>
      <w:keepNext/>
      <w:keepLines/>
      <w:spacing w:before="240" w:after="240"/>
      <w:outlineLvl w:val="7"/>
    </w:pPr>
    <w:rPr>
      <w:rFonts w:ascii="Arial" w:eastAsia="黑体" w:hAnsi="Arial" w:cs="Times New Roman"/>
      <w:kern w:val="0"/>
      <w:szCs w:val="20"/>
    </w:rPr>
  </w:style>
  <w:style w:type="paragraph" w:customStyle="1" w:styleId="TableTextCharCharChar">
    <w:name w:val="Table Text Char Char Char"/>
    <w:link w:val="TableTextCharCharCharChar"/>
    <w:rsid w:val="00F41108"/>
    <w:pPr>
      <w:snapToGrid w:val="0"/>
      <w:spacing w:before="80" w:after="80"/>
    </w:pPr>
    <w:rPr>
      <w:rFonts w:ascii="Arial" w:hAnsi="Arial"/>
      <w:sz w:val="18"/>
    </w:rPr>
  </w:style>
  <w:style w:type="paragraph" w:customStyle="1" w:styleId="afffd">
    <w:name w:val="内容标题"/>
    <w:basedOn w:val="aff4"/>
    <w:rsid w:val="00F41108"/>
    <w:rPr>
      <w:rFonts w:ascii="Tahoma" w:hAnsi="Tahoma"/>
      <w:sz w:val="24"/>
    </w:rPr>
  </w:style>
  <w:style w:type="paragraph" w:customStyle="1" w:styleId="afffe">
    <w:name w:val="普通正文"/>
    <w:basedOn w:val="a3"/>
    <w:rsid w:val="00F41108"/>
    <w:pPr>
      <w:adjustRightInd w:val="0"/>
      <w:spacing w:before="120" w:after="120" w:line="360" w:lineRule="auto"/>
      <w:ind w:firstLine="480"/>
      <w:jc w:val="left"/>
      <w:textAlignment w:val="baseline"/>
    </w:pPr>
    <w:rPr>
      <w:rFonts w:ascii="Arial" w:hAnsi="Arial"/>
      <w:kern w:val="0"/>
      <w:sz w:val="24"/>
    </w:rPr>
  </w:style>
  <w:style w:type="paragraph" w:customStyle="1" w:styleId="aff1">
    <w:name w:val="一级条标题"/>
    <w:basedOn w:val="a"/>
    <w:next w:val="aff2"/>
    <w:rsid w:val="00F41108"/>
    <w:pPr>
      <w:numPr>
        <w:numId w:val="0"/>
      </w:numPr>
      <w:spacing w:beforeLines="0" w:afterLines="0"/>
      <w:ind w:left="525"/>
      <w:outlineLvl w:val="2"/>
    </w:pPr>
    <w:rPr>
      <w:sz w:val="21"/>
    </w:rPr>
  </w:style>
  <w:style w:type="paragraph" w:customStyle="1" w:styleId="affff">
    <w:name w:val="正文格式"/>
    <w:basedOn w:val="a3"/>
    <w:rsid w:val="00F41108"/>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StyleHeading3h3Heading3-oldLevel3HeadH3level3PIM3se">
    <w:name w:val="Style Heading 3h3Heading 3 - oldLevel 3 HeadH3level_3PIM 3se..."/>
    <w:basedOn w:val="30"/>
    <w:rsid w:val="00F41108"/>
    <w:pPr>
      <w:tabs>
        <w:tab w:val="left" w:pos="709"/>
        <w:tab w:val="num" w:pos="1620"/>
      </w:tabs>
      <w:ind w:left="1620" w:hanging="360"/>
    </w:pPr>
  </w:style>
  <w:style w:type="paragraph" w:customStyle="1" w:styleId="afff6">
    <w:name w:val="段落正文"/>
    <w:basedOn w:val="a3"/>
    <w:rsid w:val="00F41108"/>
    <w:pPr>
      <w:spacing w:beforeLines="50" w:line="360" w:lineRule="auto"/>
      <w:ind w:firstLineChars="200" w:firstLine="200"/>
    </w:pPr>
    <w:rPr>
      <w:spacing w:val="2"/>
      <w:sz w:val="24"/>
    </w:rPr>
  </w:style>
  <w:style w:type="paragraph" w:customStyle="1" w:styleId="Default">
    <w:name w:val="Default"/>
    <w:rsid w:val="00F41108"/>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ParaCharCharCharCharCharCharCharCharChar1CharCharCharChar">
    <w:name w:val="默认段落字体 Para Char Char Char Char Char Char Char Char Char1 Char Char Char Char"/>
    <w:basedOn w:val="a3"/>
    <w:rsid w:val="00F41108"/>
    <w:rPr>
      <w:rFonts w:ascii="Tahoma" w:hAnsi="Tahoma"/>
      <w:sz w:val="24"/>
    </w:rPr>
  </w:style>
  <w:style w:type="paragraph" w:customStyle="1" w:styleId="affff0">
    <w:name w:val="表头文本"/>
    <w:rsid w:val="00F41108"/>
    <w:pPr>
      <w:jc w:val="center"/>
    </w:pPr>
    <w:rPr>
      <w:rFonts w:ascii="Arial" w:eastAsia="宋体" w:hAnsi="Arial" w:cs="Times New Roman"/>
      <w:b/>
      <w:kern w:val="0"/>
      <w:szCs w:val="20"/>
    </w:rPr>
  </w:style>
  <w:style w:type="paragraph" w:customStyle="1" w:styleId="2d">
    <w:name w:val="附录2"/>
    <w:basedOn w:val="a3"/>
    <w:next w:val="a3"/>
    <w:rsid w:val="00F41108"/>
    <w:pPr>
      <w:tabs>
        <w:tab w:val="left" w:pos="420"/>
        <w:tab w:val="left" w:pos="624"/>
      </w:tabs>
      <w:ind w:left="420" w:hanging="420"/>
      <w:outlineLvl w:val="1"/>
    </w:pPr>
    <w:rPr>
      <w:rFonts w:ascii="黑体" w:eastAsia="黑体" w:hAnsi="黑体"/>
      <w:b/>
      <w:sz w:val="32"/>
    </w:rPr>
  </w:style>
  <w:style w:type="paragraph" w:customStyle="1" w:styleId="ItemStep">
    <w:name w:val="Item Step"/>
    <w:rsid w:val="00F41108"/>
    <w:pPr>
      <w:tabs>
        <w:tab w:val="left" w:pos="1644"/>
      </w:tabs>
      <w:ind w:left="1644" w:hanging="510"/>
      <w:outlineLvl w:val="4"/>
    </w:pPr>
    <w:rPr>
      <w:rFonts w:ascii="Arial" w:eastAsia="宋体" w:hAnsi="Arial" w:cs="Times New Roman"/>
      <w:kern w:val="0"/>
      <w:szCs w:val="20"/>
    </w:rPr>
  </w:style>
  <w:style w:type="paragraph" w:customStyle="1" w:styleId="affff1">
    <w:name w:val="编号正文"/>
    <w:basedOn w:val="afff0"/>
    <w:rsid w:val="00F41108"/>
    <w:pPr>
      <w:snapToGrid/>
      <w:spacing w:line="360" w:lineRule="auto"/>
      <w:ind w:left="1407" w:hanging="1047"/>
      <w:jc w:val="left"/>
    </w:pPr>
    <w:rPr>
      <w:rFonts w:eastAsia="仿宋_GB2312"/>
    </w:rPr>
  </w:style>
  <w:style w:type="paragraph" w:customStyle="1" w:styleId="a0">
    <w:name w:val="表号"/>
    <w:basedOn w:val="a3"/>
    <w:rsid w:val="00F41108"/>
    <w:pPr>
      <w:numPr>
        <w:numId w:val="11"/>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Charf1">
    <w:name w:val="正文格式 Char"/>
    <w:basedOn w:val="a3"/>
    <w:rsid w:val="00F41108"/>
    <w:pPr>
      <w:widowControl/>
      <w:adjustRightInd w:val="0"/>
      <w:spacing w:line="440" w:lineRule="atLeast"/>
      <w:ind w:firstLine="510"/>
      <w:textAlignment w:val="baseline"/>
    </w:pPr>
    <w:rPr>
      <w:kern w:val="0"/>
      <w:sz w:val="24"/>
    </w:rPr>
  </w:style>
  <w:style w:type="paragraph" w:customStyle="1" w:styleId="320">
    <w:name w:val="标题3——2"/>
    <w:basedOn w:val="30"/>
    <w:next w:val="afc"/>
    <w:rsid w:val="00F41108"/>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ItemList">
    <w:name w:val="Item List"/>
    <w:rsid w:val="00F41108"/>
    <w:pPr>
      <w:numPr>
        <w:numId w:val="12"/>
      </w:numPr>
      <w:tabs>
        <w:tab w:val="left" w:pos="1644"/>
      </w:tabs>
      <w:spacing w:line="300" w:lineRule="auto"/>
      <w:jc w:val="both"/>
    </w:pPr>
    <w:rPr>
      <w:rFonts w:ascii="Arial" w:eastAsia="宋体" w:hAnsi="Arial" w:cs="Times New Roman"/>
      <w:kern w:val="0"/>
      <w:szCs w:val="20"/>
    </w:rPr>
  </w:style>
  <w:style w:type="paragraph" w:customStyle="1" w:styleId="affff2">
    <w:name w:val="摘要"/>
    <w:basedOn w:val="a3"/>
    <w:next w:val="23"/>
    <w:rsid w:val="00F41108"/>
    <w:pPr>
      <w:spacing w:line="360" w:lineRule="auto"/>
    </w:pPr>
    <w:rPr>
      <w:rFonts w:eastAsia="黑体"/>
      <w:sz w:val="20"/>
    </w:rPr>
  </w:style>
  <w:style w:type="paragraph" w:customStyle="1" w:styleId="affff3">
    <w:name w:val="_"/>
    <w:basedOn w:val="a3"/>
    <w:rsid w:val="00F41108"/>
    <w:pPr>
      <w:adjustRightInd w:val="0"/>
      <w:spacing w:line="360" w:lineRule="auto"/>
      <w:ind w:left="480" w:firstLineChars="200" w:firstLine="20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3"/>
    <w:rsid w:val="00F41108"/>
    <w:pPr>
      <w:widowControl/>
      <w:spacing w:after="160" w:line="240" w:lineRule="exact"/>
      <w:jc w:val="left"/>
    </w:pPr>
    <w:rPr>
      <w:rFonts w:ascii="Verdana" w:hAnsi="Verdana"/>
      <w:kern w:val="0"/>
      <w:sz w:val="20"/>
      <w:lang w:eastAsia="en-US"/>
    </w:rPr>
  </w:style>
  <w:style w:type="paragraph" w:customStyle="1" w:styleId="bt">
    <w:name w:val="bt"/>
    <w:basedOn w:val="a3"/>
    <w:next w:val="afb"/>
    <w:rsid w:val="00F41108"/>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CharCharCharCharCharCharCharCharCharChar">
    <w:name w:val="Char Char Char Char Char Char Char Char Char Char Char Char Char"/>
    <w:basedOn w:val="a3"/>
    <w:rsid w:val="00F41108"/>
    <w:pPr>
      <w:widowControl/>
      <w:spacing w:after="160" w:line="240" w:lineRule="exact"/>
      <w:jc w:val="left"/>
    </w:pPr>
    <w:rPr>
      <w:rFonts w:ascii="Verdana" w:eastAsia="仿宋_GB2312" w:hAnsi="Verdana"/>
      <w:kern w:val="0"/>
      <w:sz w:val="24"/>
      <w:lang w:eastAsia="en-US"/>
    </w:rPr>
  </w:style>
  <w:style w:type="paragraph" w:customStyle="1" w:styleId="affff4">
    <w:name w:val="列表项目"/>
    <w:basedOn w:val="a3"/>
    <w:rsid w:val="00F41108"/>
    <w:pPr>
      <w:tabs>
        <w:tab w:val="left" w:pos="420"/>
      </w:tabs>
      <w:spacing w:line="288" w:lineRule="auto"/>
      <w:ind w:leftChars="200" w:left="840" w:hangingChars="200" w:hanging="420"/>
    </w:pPr>
    <w:rPr>
      <w:sz w:val="21"/>
    </w:rPr>
  </w:style>
  <w:style w:type="paragraph" w:customStyle="1" w:styleId="PullQuote">
    <w:name w:val="Pull Quote"/>
    <w:basedOn w:val="a3"/>
    <w:rsid w:val="00F41108"/>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5">
    <w:name w:val="没有缩进（为图形使用）"/>
    <w:basedOn w:val="a3"/>
    <w:rsid w:val="00F41108"/>
    <w:pPr>
      <w:spacing w:before="120" w:after="120" w:line="360" w:lineRule="auto"/>
    </w:pPr>
    <w:rPr>
      <w:sz w:val="24"/>
    </w:rPr>
  </w:style>
  <w:style w:type="paragraph" w:customStyle="1" w:styleId="CharCharCharCharCharChar1Char">
    <w:name w:val="Char Char Char Char Char Char1 Char"/>
    <w:basedOn w:val="a3"/>
    <w:rsid w:val="00F41108"/>
    <w:pPr>
      <w:widowControl/>
      <w:spacing w:after="160" w:line="240" w:lineRule="exact"/>
      <w:jc w:val="left"/>
    </w:pPr>
    <w:rPr>
      <w:rFonts w:ascii="Verdana" w:hAnsi="Verdana"/>
      <w:kern w:val="0"/>
      <w:sz w:val="21"/>
      <w:lang w:eastAsia="en-US"/>
    </w:rPr>
  </w:style>
  <w:style w:type="paragraph" w:customStyle="1" w:styleId="affff6">
    <w:name w:val="图例"/>
    <w:basedOn w:val="a3"/>
    <w:rsid w:val="00F41108"/>
    <w:pPr>
      <w:spacing w:before="120" w:after="120" w:line="360" w:lineRule="auto"/>
      <w:jc w:val="center"/>
    </w:pPr>
    <w:rPr>
      <w:rFonts w:eastAsia="仿宋_GB2312"/>
      <w:b/>
      <w:sz w:val="24"/>
    </w:rPr>
  </w:style>
  <w:style w:type="paragraph" w:customStyle="1" w:styleId="GB23122">
    <w:name w:val="样式 仿宋_GB2312 首行缩进:  2 字符"/>
    <w:basedOn w:val="a3"/>
    <w:rsid w:val="00F41108"/>
    <w:pPr>
      <w:spacing w:line="600" w:lineRule="exact"/>
      <w:ind w:firstLineChars="150" w:firstLine="420"/>
      <w:jc w:val="left"/>
    </w:pPr>
    <w:rPr>
      <w:rFonts w:ascii="仿宋_GB2312" w:eastAsia="仿宋_GB2312" w:hAnsi="Arial"/>
      <w:color w:val="000000"/>
      <w:kern w:val="0"/>
      <w:lang w:val="zh-CN"/>
    </w:rPr>
  </w:style>
  <w:style w:type="paragraph" w:customStyle="1" w:styleId="affff7">
    <w:name w:val="È±Ê¡ÎÄ±¾"/>
    <w:basedOn w:val="a3"/>
    <w:rsid w:val="00F41108"/>
    <w:pPr>
      <w:widowControl/>
      <w:overflowPunct w:val="0"/>
      <w:autoSpaceDE w:val="0"/>
      <w:autoSpaceDN w:val="0"/>
      <w:adjustRightInd w:val="0"/>
      <w:jc w:val="left"/>
      <w:textAlignment w:val="baseline"/>
    </w:pPr>
    <w:rPr>
      <w:kern w:val="0"/>
      <w:sz w:val="24"/>
    </w:rPr>
  </w:style>
  <w:style w:type="paragraph" w:customStyle="1" w:styleId="TableTextCharChar">
    <w:name w:val="Table Text Char Char"/>
    <w:rsid w:val="00F41108"/>
    <w:pPr>
      <w:snapToGrid w:val="0"/>
      <w:spacing w:before="80" w:after="80"/>
    </w:pPr>
    <w:rPr>
      <w:rFonts w:ascii="Arial" w:eastAsia="宋体" w:hAnsi="Arial" w:cs="Times New Roman"/>
      <w:sz w:val="18"/>
      <w:szCs w:val="20"/>
    </w:rPr>
  </w:style>
  <w:style w:type="paragraph" w:customStyle="1" w:styleId="CharCharCharCharCharCharCharCharCharCharCharCharCharCharCharChar">
    <w:name w:val="Char Char Char Char Char Char Char Char Char Char Char Char Char Char Char Char"/>
    <w:basedOn w:val="a3"/>
    <w:rsid w:val="00F41108"/>
    <w:pPr>
      <w:tabs>
        <w:tab w:val="left" w:pos="360"/>
      </w:tabs>
    </w:pPr>
    <w:rPr>
      <w:sz w:val="24"/>
    </w:rPr>
  </w:style>
  <w:style w:type="paragraph" w:customStyle="1" w:styleId="affff8">
    <w:name w:val="可研正文"/>
    <w:basedOn w:val="afb"/>
    <w:rsid w:val="00F41108"/>
    <w:pPr>
      <w:adjustRightInd w:val="0"/>
      <w:snapToGrid w:val="0"/>
      <w:spacing w:after="0" w:line="440" w:lineRule="exact"/>
      <w:ind w:firstLine="567"/>
    </w:pPr>
    <w:rPr>
      <w:rFonts w:ascii="仿宋_GB2312" w:eastAsia="仿宋_GB2312"/>
    </w:rPr>
  </w:style>
  <w:style w:type="paragraph" w:customStyle="1" w:styleId="CharCharChar">
    <w:name w:val="Char Char Char"/>
    <w:basedOn w:val="a3"/>
    <w:rsid w:val="00F41108"/>
    <w:rPr>
      <w:rFonts w:ascii="Tahoma" w:hAnsi="Tahoma"/>
      <w:sz w:val="24"/>
    </w:rPr>
  </w:style>
  <w:style w:type="paragraph" w:customStyle="1" w:styleId="Title-Revision">
    <w:name w:val="Title - Revision"/>
    <w:basedOn w:val="afff"/>
    <w:rsid w:val="00F41108"/>
    <w:pPr>
      <w:spacing w:before="720"/>
    </w:pPr>
  </w:style>
  <w:style w:type="paragraph" w:customStyle="1" w:styleId="affff9">
    <w:name w:val="正文 + 三号"/>
    <w:basedOn w:val="a3"/>
    <w:rsid w:val="00F41108"/>
    <w:rPr>
      <w:sz w:val="21"/>
    </w:rPr>
  </w:style>
  <w:style w:type="paragraph" w:customStyle="1" w:styleId="Char1CharCharChar1">
    <w:name w:val="Char1 Char Char Char1"/>
    <w:basedOn w:val="a3"/>
    <w:rsid w:val="00F41108"/>
    <w:rPr>
      <w:rFonts w:ascii="Tahoma" w:hAnsi="Tahoma"/>
      <w:sz w:val="30"/>
    </w:rPr>
  </w:style>
  <w:style w:type="paragraph" w:styleId="affffa">
    <w:name w:val="No Spacing"/>
    <w:uiPriority w:val="1"/>
    <w:qFormat/>
    <w:rsid w:val="00F41108"/>
    <w:pPr>
      <w:widowControl w:val="0"/>
      <w:jc w:val="both"/>
    </w:pPr>
    <w:rPr>
      <w:rFonts w:ascii="Times New Roman" w:eastAsia="宋体" w:hAnsi="Times New Roman" w:cs="Times New Roman"/>
      <w:szCs w:val="24"/>
    </w:rPr>
  </w:style>
  <w:style w:type="paragraph" w:customStyle="1" w:styleId="1d">
    <w:name w:val="列出段落1"/>
    <w:basedOn w:val="a3"/>
    <w:rsid w:val="00F41108"/>
    <w:pPr>
      <w:ind w:firstLineChars="200" w:firstLine="420"/>
    </w:pPr>
    <w:rPr>
      <w:rFonts w:ascii="Calibri" w:hAnsi="Calibri"/>
      <w:sz w:val="21"/>
      <w:szCs w:val="22"/>
    </w:rPr>
  </w:style>
  <w:style w:type="paragraph" w:styleId="TOC">
    <w:name w:val="TOC Heading"/>
    <w:basedOn w:val="1"/>
    <w:next w:val="a3"/>
    <w:uiPriority w:val="39"/>
    <w:unhideWhenUsed/>
    <w:qFormat/>
    <w:rsid w:val="00F41108"/>
    <w:pPr>
      <w:keepLines/>
      <w:widowControl/>
      <w:snapToGrid/>
      <w:spacing w:before="240" w:line="259" w:lineRule="auto"/>
      <w:jc w:val="left"/>
      <w:outlineLvl w:val="9"/>
    </w:pPr>
    <w:rPr>
      <w:rFonts w:ascii="等线 Light" w:eastAsia="等线 Light" w:hAnsi="等线 Light"/>
      <w:color w:val="2F5496"/>
      <w:kern w:val="0"/>
      <w:sz w:val="32"/>
      <w:szCs w:val="32"/>
    </w:rPr>
  </w:style>
  <w:style w:type="paragraph" w:customStyle="1" w:styleId="msolistparagraph0">
    <w:name w:val="msolistparagraph"/>
    <w:basedOn w:val="a3"/>
    <w:rsid w:val="00F41108"/>
    <w:pPr>
      <w:ind w:firstLineChars="200" w:firstLine="420"/>
    </w:pPr>
    <w:rPr>
      <w:rFonts w:ascii="等线" w:eastAsia="等线" w:hAnsi="等线" w:hint="eastAsia"/>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c123.com/" TargetMode="External"/><Relationship Id="rId13" Type="http://schemas.openxmlformats.org/officeDocument/2006/relationships/hyperlink" Target="http://www.hcrmyy.c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ec123.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crmyy.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rmyy.cn/" TargetMode="External"/><Relationship Id="rId5" Type="http://schemas.openxmlformats.org/officeDocument/2006/relationships/webSettings" Target="webSettings.xml"/><Relationship Id="rId15" Type="http://schemas.openxmlformats.org/officeDocument/2006/relationships/hyperlink" Target="https://www.gec123.com/" TargetMode="External"/><Relationship Id="rId10" Type="http://schemas.openxmlformats.org/officeDocument/2006/relationships/hyperlink" Target="https://www.gec123.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hcrmyy.cn/" TargetMode="External"/><Relationship Id="rId14" Type="http://schemas.openxmlformats.org/officeDocument/2006/relationships/hyperlink" Target="https://www.gec12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FA157-3C7A-4D4D-84E4-881406FA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2576</Words>
  <Characters>14688</Characters>
  <Application>Microsoft Office Word</Application>
  <DocSecurity>0</DocSecurity>
  <Lines>122</Lines>
  <Paragraphs>34</Paragraphs>
  <ScaleCrop>false</ScaleCrop>
  <Company>Microsoft</Company>
  <LinksUpToDate>false</LinksUpToDate>
  <CharactersWithSpaces>17230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2021-05-24T12:20:00Z</dcterms:created>
  <dcterms:modified xsi:type="dcterms:W3CDTF">2021-05-24T12:46:00Z</dcterms:modified>
</cp:coreProperties>
</file>