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377" w:rsidRDefault="006D5377">
      <w:pPr>
        <w:spacing w:line="1100" w:lineRule="exact"/>
        <w:jc w:val="center"/>
        <w:rPr>
          <w:rFonts w:ascii="仿宋" w:hAnsi="仿宋" w:cs="华文中宋"/>
          <w:b/>
          <w:color w:val="000000"/>
          <w:sz w:val="84"/>
          <w:szCs w:val="84"/>
        </w:rPr>
      </w:pPr>
    </w:p>
    <w:p w:rsidR="006D5377" w:rsidRDefault="006C2556">
      <w:pPr>
        <w:spacing w:line="1100" w:lineRule="exact"/>
        <w:jc w:val="center"/>
        <w:rPr>
          <w:rFonts w:ascii="仿宋" w:hAnsi="仿宋" w:cs="华文中宋"/>
          <w:b/>
          <w:color w:val="000000"/>
          <w:sz w:val="84"/>
          <w:szCs w:val="84"/>
        </w:rPr>
      </w:pPr>
      <w:r>
        <w:rPr>
          <w:rFonts w:ascii="仿宋" w:hAnsi="仿宋" w:cs="华文中宋" w:hint="eastAsia"/>
          <w:b/>
          <w:color w:val="000000"/>
          <w:sz w:val="84"/>
          <w:szCs w:val="84"/>
        </w:rPr>
        <w:t xml:space="preserve"> 重庆市合川区人民医院</w:t>
      </w:r>
    </w:p>
    <w:p w:rsidR="006D5377" w:rsidRDefault="006C2556">
      <w:pPr>
        <w:spacing w:line="1100" w:lineRule="exact"/>
        <w:jc w:val="center"/>
        <w:rPr>
          <w:rFonts w:ascii="仿宋" w:hAnsi="仿宋" w:cs="华文中宋"/>
          <w:b/>
          <w:color w:val="000000"/>
          <w:sz w:val="84"/>
          <w:szCs w:val="84"/>
        </w:rPr>
      </w:pPr>
      <w:r>
        <w:rPr>
          <w:rFonts w:ascii="仿宋" w:hAnsi="仿宋" w:cs="华文中宋" w:hint="eastAsia"/>
          <w:b/>
          <w:color w:val="000000"/>
          <w:sz w:val="84"/>
          <w:szCs w:val="84"/>
        </w:rPr>
        <w:t>竞争性谈判文件</w:t>
      </w:r>
    </w:p>
    <w:p w:rsidR="006D5377" w:rsidRDefault="006D5377" w:rsidP="00166621">
      <w:pPr>
        <w:spacing w:line="580" w:lineRule="exact"/>
        <w:ind w:leftChars="6" w:left="331" w:hangingChars="98" w:hanging="314"/>
        <w:rPr>
          <w:rFonts w:ascii="仿宋" w:hAnsi="仿宋"/>
          <w:b/>
          <w:color w:val="000000"/>
          <w:sz w:val="32"/>
          <w:szCs w:val="32"/>
        </w:rPr>
      </w:pPr>
    </w:p>
    <w:p w:rsidR="006D5377" w:rsidRDefault="006D5377" w:rsidP="00166621">
      <w:pPr>
        <w:spacing w:line="580" w:lineRule="exact"/>
        <w:ind w:leftChars="6" w:left="331" w:hangingChars="98" w:hanging="314"/>
        <w:jc w:val="center"/>
        <w:rPr>
          <w:rFonts w:ascii="仿宋" w:hAnsi="仿宋"/>
          <w:b/>
          <w:color w:val="000000"/>
          <w:sz w:val="32"/>
          <w:szCs w:val="32"/>
        </w:rPr>
      </w:pPr>
    </w:p>
    <w:p w:rsidR="006D5377" w:rsidRDefault="006D5377" w:rsidP="00166621">
      <w:pPr>
        <w:snapToGrid w:val="0"/>
        <w:spacing w:line="580" w:lineRule="exact"/>
        <w:ind w:leftChars="6" w:left="331" w:hangingChars="98" w:hanging="314"/>
        <w:rPr>
          <w:rFonts w:ascii="仿宋" w:hAnsi="仿宋"/>
          <w:b/>
          <w:color w:val="000000"/>
          <w:sz w:val="32"/>
          <w:szCs w:val="32"/>
        </w:rPr>
      </w:pPr>
    </w:p>
    <w:p w:rsidR="006D5377" w:rsidRDefault="006C2556" w:rsidP="00166621">
      <w:pPr>
        <w:adjustRightInd w:val="0"/>
        <w:snapToGrid w:val="0"/>
        <w:spacing w:line="900" w:lineRule="exact"/>
        <w:ind w:firstLineChars="150" w:firstLine="660"/>
        <w:rPr>
          <w:rFonts w:ascii="仿宋" w:hAnsi="仿宋" w:cs="华文中宋"/>
          <w:b/>
          <w:sz w:val="44"/>
          <w:szCs w:val="44"/>
        </w:rPr>
      </w:pPr>
      <w:r>
        <w:rPr>
          <w:rFonts w:ascii="仿宋" w:hAnsi="仿宋" w:cs="华文中宋" w:hint="eastAsia"/>
          <w:b/>
          <w:color w:val="000000"/>
          <w:sz w:val="44"/>
          <w:szCs w:val="44"/>
        </w:rPr>
        <w:t>采购项目：</w:t>
      </w:r>
      <w:proofErr w:type="gramStart"/>
      <w:r>
        <w:rPr>
          <w:rFonts w:ascii="仿宋" w:hAnsi="仿宋" w:cs="华文中宋" w:hint="eastAsia"/>
          <w:b/>
          <w:color w:val="000000"/>
          <w:sz w:val="44"/>
          <w:szCs w:val="44"/>
        </w:rPr>
        <w:t>消防维保服务</w:t>
      </w:r>
      <w:proofErr w:type="gramEnd"/>
    </w:p>
    <w:p w:rsidR="006C2556" w:rsidRDefault="006C2556" w:rsidP="00166621">
      <w:pPr>
        <w:adjustRightInd w:val="0"/>
        <w:snapToGrid w:val="0"/>
        <w:spacing w:line="900" w:lineRule="exact"/>
        <w:ind w:firstLineChars="150" w:firstLine="660"/>
        <w:rPr>
          <w:rFonts w:ascii="仿宋" w:hAnsi="仿宋" w:cs="华文中宋"/>
          <w:b/>
          <w:sz w:val="44"/>
          <w:szCs w:val="44"/>
        </w:rPr>
      </w:pPr>
      <w:r>
        <w:rPr>
          <w:rFonts w:ascii="仿宋" w:hAnsi="仿宋" w:cs="华文中宋" w:hint="eastAsia"/>
          <w:b/>
          <w:sz w:val="44"/>
          <w:szCs w:val="44"/>
        </w:rPr>
        <w:t>项目编号：</w:t>
      </w:r>
      <w:r w:rsidR="005D0490">
        <w:rPr>
          <w:rFonts w:ascii="仿宋" w:hAnsi="仿宋" w:cs="华文中宋" w:hint="eastAsia"/>
          <w:b/>
          <w:sz w:val="44"/>
          <w:szCs w:val="44"/>
        </w:rPr>
        <w:t>2021024</w:t>
      </w:r>
    </w:p>
    <w:p w:rsidR="006D5377" w:rsidRDefault="006C2556" w:rsidP="00166621">
      <w:pPr>
        <w:adjustRightInd w:val="0"/>
        <w:snapToGrid w:val="0"/>
        <w:spacing w:line="900" w:lineRule="exact"/>
        <w:ind w:firstLineChars="150" w:firstLine="660"/>
        <w:rPr>
          <w:rFonts w:ascii="仿宋" w:hAnsi="仿宋" w:cs="华文中宋"/>
          <w:b/>
          <w:sz w:val="44"/>
          <w:szCs w:val="44"/>
        </w:rPr>
      </w:pPr>
      <w:r>
        <w:rPr>
          <w:rFonts w:ascii="仿宋" w:hAnsi="仿宋" w:cs="华文中宋" w:hint="eastAsia"/>
          <w:b/>
          <w:sz w:val="44"/>
          <w:szCs w:val="44"/>
        </w:rPr>
        <w:t>采购方式：竞争性谈判</w:t>
      </w:r>
    </w:p>
    <w:p w:rsidR="006D5377" w:rsidRDefault="006C2556" w:rsidP="00166621">
      <w:pPr>
        <w:adjustRightInd w:val="0"/>
        <w:snapToGrid w:val="0"/>
        <w:spacing w:line="900" w:lineRule="exact"/>
        <w:ind w:firstLineChars="150" w:firstLine="660"/>
        <w:rPr>
          <w:rFonts w:ascii="仿宋" w:hAnsi="仿宋" w:cs="华文中宋"/>
          <w:b/>
          <w:color w:val="000000"/>
          <w:sz w:val="44"/>
          <w:szCs w:val="44"/>
        </w:rPr>
      </w:pPr>
      <w:r>
        <w:rPr>
          <w:rFonts w:ascii="仿宋" w:hAnsi="仿宋" w:cs="华文中宋" w:hint="eastAsia"/>
          <w:b/>
          <w:color w:val="000000"/>
          <w:sz w:val="44"/>
          <w:szCs w:val="44"/>
        </w:rPr>
        <w:t>采 购 人：重庆市合川区人民医院</w:t>
      </w:r>
    </w:p>
    <w:p w:rsidR="006D5377" w:rsidRDefault="006D5377" w:rsidP="00166621">
      <w:pPr>
        <w:adjustRightInd w:val="0"/>
        <w:snapToGrid w:val="0"/>
        <w:spacing w:line="580" w:lineRule="exact"/>
        <w:ind w:firstLineChars="100" w:firstLine="440"/>
        <w:jc w:val="center"/>
        <w:rPr>
          <w:rFonts w:ascii="仿宋" w:hAnsi="仿宋" w:cs="华文中宋"/>
          <w:b/>
          <w:color w:val="000000"/>
          <w:sz w:val="44"/>
          <w:szCs w:val="44"/>
        </w:rPr>
      </w:pPr>
    </w:p>
    <w:p w:rsidR="006D5377" w:rsidRDefault="006D5377" w:rsidP="00166621">
      <w:pPr>
        <w:spacing w:line="580" w:lineRule="exact"/>
        <w:ind w:firstLineChars="200" w:firstLine="960"/>
        <w:rPr>
          <w:rFonts w:ascii="仿宋" w:hAnsi="仿宋" w:cs="华文中宋"/>
          <w:b/>
          <w:color w:val="000000"/>
          <w:sz w:val="48"/>
          <w:szCs w:val="48"/>
        </w:rPr>
      </w:pPr>
    </w:p>
    <w:p w:rsidR="006D5377" w:rsidRDefault="006D5377">
      <w:pPr>
        <w:spacing w:line="580" w:lineRule="exact"/>
        <w:jc w:val="center"/>
        <w:rPr>
          <w:rFonts w:ascii="仿宋" w:hAnsi="仿宋" w:cs="华文中宋"/>
          <w:color w:val="000000"/>
        </w:rPr>
      </w:pPr>
    </w:p>
    <w:p w:rsidR="006D5377" w:rsidRDefault="006D5377">
      <w:pPr>
        <w:spacing w:line="580" w:lineRule="exact"/>
        <w:rPr>
          <w:rFonts w:ascii="仿宋" w:hAnsi="仿宋" w:cs="华文中宋"/>
          <w:color w:val="000000"/>
        </w:rPr>
      </w:pPr>
    </w:p>
    <w:p w:rsidR="006D5377" w:rsidRDefault="006D5377">
      <w:pPr>
        <w:spacing w:line="580" w:lineRule="exact"/>
        <w:rPr>
          <w:rFonts w:ascii="仿宋" w:hAnsi="仿宋" w:cs="华文中宋"/>
          <w:color w:val="000000"/>
        </w:rPr>
      </w:pPr>
    </w:p>
    <w:p w:rsidR="006D5377" w:rsidRDefault="006D5377">
      <w:pPr>
        <w:spacing w:line="580" w:lineRule="exact"/>
        <w:rPr>
          <w:rFonts w:ascii="仿宋" w:hAnsi="仿宋" w:cs="华文中宋"/>
          <w:color w:val="000000"/>
          <w:sz w:val="44"/>
          <w:szCs w:val="44"/>
        </w:rPr>
      </w:pPr>
    </w:p>
    <w:p w:rsidR="005D0490" w:rsidRDefault="005D0490">
      <w:pPr>
        <w:spacing w:line="580" w:lineRule="exact"/>
        <w:jc w:val="center"/>
        <w:rPr>
          <w:rFonts w:ascii="仿宋" w:hAnsi="仿宋" w:cs="华文中宋"/>
          <w:b/>
          <w:color w:val="000000"/>
          <w:sz w:val="36"/>
          <w:szCs w:val="36"/>
        </w:rPr>
      </w:pPr>
    </w:p>
    <w:p w:rsidR="006D5377" w:rsidRDefault="006C2556">
      <w:pPr>
        <w:spacing w:line="580" w:lineRule="exact"/>
        <w:jc w:val="center"/>
        <w:rPr>
          <w:rFonts w:ascii="仿宋" w:hAnsi="仿宋" w:cs="华文中宋"/>
          <w:b/>
          <w:color w:val="000000"/>
          <w:sz w:val="36"/>
          <w:szCs w:val="36"/>
        </w:rPr>
      </w:pPr>
      <w:r>
        <w:rPr>
          <w:rFonts w:ascii="仿宋" w:hAnsi="仿宋" w:cs="华文中宋" w:hint="eastAsia"/>
          <w:b/>
          <w:color w:val="000000"/>
          <w:sz w:val="36"/>
          <w:szCs w:val="36"/>
        </w:rPr>
        <w:t>二</w:t>
      </w:r>
      <w:proofErr w:type="gramStart"/>
      <w:r>
        <w:rPr>
          <w:rFonts w:ascii="仿宋" w:hAnsi="仿宋" w:cs="华文中宋" w:hint="eastAsia"/>
          <w:b/>
          <w:color w:val="000000"/>
          <w:sz w:val="36"/>
          <w:szCs w:val="36"/>
        </w:rPr>
        <w:t>0二一</w:t>
      </w:r>
      <w:proofErr w:type="gramEnd"/>
      <w:r>
        <w:rPr>
          <w:rFonts w:ascii="仿宋" w:hAnsi="仿宋" w:cs="华文中宋" w:hint="eastAsia"/>
          <w:b/>
          <w:color w:val="000000"/>
          <w:sz w:val="36"/>
          <w:szCs w:val="36"/>
        </w:rPr>
        <w:t>年</w:t>
      </w:r>
      <w:r w:rsidR="005D0490">
        <w:rPr>
          <w:rFonts w:ascii="仿宋" w:hAnsi="仿宋" w:cs="华文中宋" w:hint="eastAsia"/>
          <w:b/>
          <w:color w:val="000000"/>
          <w:sz w:val="36"/>
          <w:szCs w:val="36"/>
        </w:rPr>
        <w:t>六</w:t>
      </w:r>
      <w:r>
        <w:rPr>
          <w:rFonts w:ascii="仿宋" w:hAnsi="仿宋" w:cs="华文中宋" w:hint="eastAsia"/>
          <w:b/>
          <w:color w:val="000000"/>
          <w:sz w:val="36"/>
          <w:szCs w:val="36"/>
        </w:rPr>
        <w:t>月</w:t>
      </w:r>
    </w:p>
    <w:p w:rsidR="006D5377" w:rsidRDefault="006D5377">
      <w:pPr>
        <w:pageBreakBefore/>
        <w:spacing w:line="1100" w:lineRule="exact"/>
        <w:jc w:val="center"/>
        <w:rPr>
          <w:rFonts w:ascii="仿宋" w:hAnsi="仿宋"/>
          <w:b/>
          <w:color w:val="000000"/>
          <w:sz w:val="72"/>
          <w:szCs w:val="72"/>
        </w:rPr>
        <w:sectPr w:rsidR="006D5377">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134" w:header="851" w:footer="992" w:gutter="0"/>
          <w:cols w:space="720"/>
          <w:docGrid w:type="lines" w:linePitch="312"/>
        </w:sectPr>
      </w:pPr>
    </w:p>
    <w:bookmarkStart w:id="0" w:name="_Toc10292_WPSOffice_Type2" w:displacedByCustomXml="next"/>
    <w:sdt>
      <w:sdtPr>
        <w:rPr>
          <w:rFonts w:ascii="仿宋" w:eastAsia="宋体" w:hAnsi="仿宋" w:cs="仿宋" w:hint="eastAsia"/>
          <w:kern w:val="0"/>
          <w:sz w:val="24"/>
          <w:szCs w:val="20"/>
        </w:rPr>
        <w:id w:val="147455543"/>
        <w:docPartObj>
          <w:docPartGallery w:val="Table of Contents"/>
          <w:docPartUnique/>
        </w:docPartObj>
      </w:sdtPr>
      <w:sdtContent>
        <w:p w:rsidR="006D5377" w:rsidRDefault="006C2556">
          <w:pPr>
            <w:spacing w:line="400" w:lineRule="exact"/>
            <w:jc w:val="center"/>
            <w:rPr>
              <w:rFonts w:ascii="仿宋" w:hAnsi="仿宋" w:cs="仿宋"/>
              <w:sz w:val="24"/>
            </w:rPr>
          </w:pPr>
          <w:r>
            <w:rPr>
              <w:rFonts w:ascii="仿宋" w:hAnsi="仿宋" w:cs="仿宋" w:hint="eastAsia"/>
              <w:sz w:val="24"/>
            </w:rPr>
            <w:t>目录</w:t>
          </w:r>
        </w:p>
        <w:p w:rsidR="006D5377" w:rsidRDefault="009F69EE">
          <w:pPr>
            <w:pStyle w:val="WPSOffice1"/>
            <w:tabs>
              <w:tab w:val="right" w:leader="dot" w:pos="9921"/>
            </w:tabs>
            <w:spacing w:line="400" w:lineRule="exact"/>
            <w:rPr>
              <w:rFonts w:ascii="仿宋" w:eastAsia="仿宋" w:hAnsi="仿宋" w:cs="仿宋"/>
              <w:sz w:val="24"/>
              <w:szCs w:val="24"/>
            </w:rPr>
          </w:pPr>
          <w:hyperlink w:anchor="_Toc11063_WPSOffice_Level1" w:history="1">
            <w:r w:rsidR="006C2556">
              <w:rPr>
                <w:rFonts w:ascii="仿宋" w:eastAsia="仿宋" w:hAnsi="仿宋" w:cs="仿宋" w:hint="eastAsia"/>
                <w:b/>
                <w:bCs/>
                <w:sz w:val="24"/>
                <w:szCs w:val="24"/>
              </w:rPr>
              <w:t>第一篇 采购公告</w:t>
            </w:r>
            <w:r w:rsidR="006C2556">
              <w:rPr>
                <w:rFonts w:ascii="仿宋" w:eastAsia="仿宋" w:hAnsi="仿宋" w:cs="仿宋" w:hint="eastAsia"/>
                <w:b/>
                <w:bCs/>
                <w:sz w:val="24"/>
                <w:szCs w:val="24"/>
              </w:rPr>
              <w:tab/>
            </w:r>
            <w:bookmarkStart w:id="1" w:name="_Toc11063_WPSOffice_Level1Page"/>
            <w:r w:rsidR="006C2556">
              <w:rPr>
                <w:rFonts w:ascii="仿宋" w:eastAsia="仿宋" w:hAnsi="仿宋" w:cs="仿宋" w:hint="eastAsia"/>
                <w:b/>
                <w:bCs/>
                <w:sz w:val="24"/>
                <w:szCs w:val="24"/>
              </w:rPr>
              <w:t>1</w:t>
            </w:r>
            <w:bookmarkEnd w:id="1"/>
          </w:hyperlink>
        </w:p>
        <w:p w:rsidR="006D5377" w:rsidRDefault="009F69EE" w:rsidP="006C2556">
          <w:pPr>
            <w:pStyle w:val="WPSOffice2"/>
            <w:tabs>
              <w:tab w:val="right" w:leader="dot" w:pos="9921"/>
            </w:tabs>
            <w:spacing w:line="400" w:lineRule="exact"/>
            <w:ind w:left="560"/>
            <w:rPr>
              <w:rFonts w:ascii="仿宋" w:eastAsia="仿宋" w:hAnsi="仿宋" w:cs="仿宋"/>
              <w:sz w:val="24"/>
              <w:szCs w:val="24"/>
            </w:rPr>
          </w:pPr>
          <w:hyperlink w:anchor="_Toc32312_WPSOffice_Level2" w:history="1">
            <w:r w:rsidR="006C2556">
              <w:rPr>
                <w:rFonts w:ascii="仿宋" w:eastAsia="仿宋" w:hAnsi="仿宋" w:cs="仿宋" w:hint="eastAsia"/>
                <w:sz w:val="24"/>
                <w:szCs w:val="24"/>
              </w:rPr>
              <w:t>一、项目采购清单</w:t>
            </w:r>
            <w:r w:rsidR="006C2556">
              <w:rPr>
                <w:rFonts w:ascii="仿宋" w:eastAsia="仿宋" w:hAnsi="仿宋" w:cs="仿宋" w:hint="eastAsia"/>
                <w:sz w:val="24"/>
                <w:szCs w:val="24"/>
              </w:rPr>
              <w:tab/>
            </w:r>
            <w:bookmarkStart w:id="2" w:name="_Toc32312_WPSOffice_Level2Page"/>
            <w:r w:rsidR="006C2556">
              <w:rPr>
                <w:rFonts w:ascii="仿宋" w:eastAsia="仿宋" w:hAnsi="仿宋" w:cs="仿宋" w:hint="eastAsia"/>
                <w:sz w:val="24"/>
                <w:szCs w:val="24"/>
              </w:rPr>
              <w:t>1</w:t>
            </w:r>
            <w:bookmarkEnd w:id="2"/>
          </w:hyperlink>
        </w:p>
        <w:p w:rsidR="006D5377" w:rsidRDefault="009F69EE" w:rsidP="006C2556">
          <w:pPr>
            <w:pStyle w:val="WPSOffice2"/>
            <w:tabs>
              <w:tab w:val="right" w:leader="dot" w:pos="9921"/>
            </w:tabs>
            <w:spacing w:line="400" w:lineRule="exact"/>
            <w:ind w:left="560"/>
            <w:rPr>
              <w:rFonts w:ascii="仿宋" w:eastAsia="仿宋" w:hAnsi="仿宋" w:cs="仿宋"/>
              <w:sz w:val="24"/>
              <w:szCs w:val="24"/>
            </w:rPr>
          </w:pPr>
          <w:hyperlink w:anchor="_Toc5257_WPSOffice_Level2" w:history="1">
            <w:r w:rsidR="006C2556">
              <w:rPr>
                <w:rFonts w:ascii="仿宋" w:eastAsia="仿宋" w:hAnsi="仿宋" w:cs="仿宋" w:hint="eastAsia"/>
                <w:sz w:val="24"/>
                <w:szCs w:val="24"/>
              </w:rPr>
              <w:t>二、供应商资质</w:t>
            </w:r>
            <w:r w:rsidR="006C2556">
              <w:rPr>
                <w:rFonts w:ascii="仿宋" w:eastAsia="仿宋" w:hAnsi="仿宋" w:cs="仿宋" w:hint="eastAsia"/>
                <w:sz w:val="24"/>
                <w:szCs w:val="24"/>
              </w:rPr>
              <w:tab/>
            </w:r>
            <w:bookmarkStart w:id="3" w:name="_Toc5257_WPSOffice_Level2Page"/>
            <w:r w:rsidR="006C2556">
              <w:rPr>
                <w:rFonts w:ascii="仿宋" w:eastAsia="仿宋" w:hAnsi="仿宋" w:cs="仿宋" w:hint="eastAsia"/>
                <w:sz w:val="24"/>
                <w:szCs w:val="24"/>
              </w:rPr>
              <w:t>1</w:t>
            </w:r>
            <w:bookmarkEnd w:id="3"/>
          </w:hyperlink>
        </w:p>
        <w:p w:rsidR="006D5377" w:rsidRDefault="009F69EE" w:rsidP="006C2556">
          <w:pPr>
            <w:pStyle w:val="WPSOffice2"/>
            <w:tabs>
              <w:tab w:val="right" w:leader="dot" w:pos="9921"/>
            </w:tabs>
            <w:spacing w:line="400" w:lineRule="exact"/>
            <w:ind w:left="560"/>
            <w:rPr>
              <w:rFonts w:ascii="仿宋" w:eastAsia="仿宋" w:hAnsi="仿宋" w:cs="仿宋"/>
              <w:sz w:val="24"/>
              <w:szCs w:val="24"/>
            </w:rPr>
          </w:pPr>
          <w:hyperlink w:anchor="_Toc18887_WPSOffice_Level2" w:history="1">
            <w:r w:rsidR="006C2556">
              <w:rPr>
                <w:rFonts w:ascii="仿宋" w:eastAsia="仿宋" w:hAnsi="仿宋" w:cs="仿宋" w:hint="eastAsia"/>
                <w:sz w:val="24"/>
                <w:szCs w:val="24"/>
              </w:rPr>
              <w:t>三、采购文件的获取及报名截止时间、地点</w:t>
            </w:r>
            <w:r w:rsidR="006C2556">
              <w:rPr>
                <w:rFonts w:ascii="仿宋" w:eastAsia="仿宋" w:hAnsi="仿宋" w:cs="仿宋" w:hint="eastAsia"/>
                <w:sz w:val="24"/>
                <w:szCs w:val="24"/>
              </w:rPr>
              <w:tab/>
            </w:r>
            <w:bookmarkStart w:id="4" w:name="_Toc18887_WPSOffice_Level2Page"/>
            <w:r w:rsidR="006C2556">
              <w:rPr>
                <w:rFonts w:ascii="仿宋" w:eastAsia="仿宋" w:hAnsi="仿宋" w:cs="仿宋" w:hint="eastAsia"/>
                <w:sz w:val="24"/>
                <w:szCs w:val="24"/>
              </w:rPr>
              <w:t>1</w:t>
            </w:r>
            <w:bookmarkEnd w:id="4"/>
          </w:hyperlink>
        </w:p>
        <w:p w:rsidR="006D5377" w:rsidRDefault="009F69EE" w:rsidP="006C2556">
          <w:pPr>
            <w:pStyle w:val="WPSOffice2"/>
            <w:tabs>
              <w:tab w:val="right" w:leader="dot" w:pos="9921"/>
            </w:tabs>
            <w:spacing w:line="400" w:lineRule="exact"/>
            <w:ind w:left="560"/>
            <w:rPr>
              <w:rFonts w:ascii="仿宋" w:eastAsia="仿宋" w:hAnsi="仿宋" w:cs="仿宋"/>
              <w:sz w:val="24"/>
              <w:szCs w:val="24"/>
            </w:rPr>
          </w:pPr>
          <w:hyperlink w:anchor="_Toc5096_WPSOffice_Level2" w:history="1">
            <w:r w:rsidR="006C2556">
              <w:rPr>
                <w:rFonts w:ascii="仿宋" w:eastAsia="仿宋" w:hAnsi="仿宋" w:cs="仿宋" w:hint="eastAsia"/>
                <w:sz w:val="24"/>
                <w:szCs w:val="24"/>
              </w:rPr>
              <w:t>四、递交投标文件及会议时间、地点</w:t>
            </w:r>
            <w:r w:rsidR="006C2556">
              <w:rPr>
                <w:rFonts w:ascii="仿宋" w:eastAsia="仿宋" w:hAnsi="仿宋" w:cs="仿宋" w:hint="eastAsia"/>
                <w:sz w:val="24"/>
                <w:szCs w:val="24"/>
              </w:rPr>
              <w:tab/>
            </w:r>
            <w:bookmarkStart w:id="5" w:name="_Toc5096_WPSOffice_Level2Page"/>
            <w:r w:rsidR="006C2556">
              <w:rPr>
                <w:rFonts w:ascii="仿宋" w:eastAsia="仿宋" w:hAnsi="仿宋" w:cs="仿宋" w:hint="eastAsia"/>
                <w:sz w:val="24"/>
                <w:szCs w:val="24"/>
              </w:rPr>
              <w:t>1</w:t>
            </w:r>
            <w:bookmarkEnd w:id="5"/>
          </w:hyperlink>
        </w:p>
        <w:p w:rsidR="006D5377" w:rsidRDefault="009F69EE" w:rsidP="006C2556">
          <w:pPr>
            <w:pStyle w:val="WPSOffice2"/>
            <w:tabs>
              <w:tab w:val="right" w:leader="dot" w:pos="9921"/>
            </w:tabs>
            <w:spacing w:line="400" w:lineRule="exact"/>
            <w:ind w:left="560"/>
            <w:rPr>
              <w:rFonts w:ascii="仿宋" w:eastAsia="仿宋" w:hAnsi="仿宋" w:cs="仿宋"/>
              <w:sz w:val="24"/>
              <w:szCs w:val="24"/>
            </w:rPr>
          </w:pPr>
          <w:hyperlink w:anchor="_Toc16551_WPSOffice_Level2" w:history="1">
            <w:r w:rsidR="006C2556">
              <w:rPr>
                <w:rFonts w:ascii="仿宋" w:eastAsia="仿宋" w:hAnsi="仿宋" w:cs="仿宋" w:hint="eastAsia"/>
                <w:sz w:val="24"/>
                <w:szCs w:val="24"/>
              </w:rPr>
              <w:t>五、项目联系人及电话</w:t>
            </w:r>
            <w:r w:rsidR="006C2556">
              <w:rPr>
                <w:rFonts w:ascii="仿宋" w:eastAsia="仿宋" w:hAnsi="仿宋" w:cs="仿宋" w:hint="eastAsia"/>
                <w:sz w:val="24"/>
                <w:szCs w:val="24"/>
              </w:rPr>
              <w:tab/>
            </w:r>
            <w:bookmarkStart w:id="6" w:name="_Toc16551_WPSOffice_Level2Page"/>
            <w:r w:rsidR="006C2556">
              <w:rPr>
                <w:rFonts w:ascii="仿宋" w:eastAsia="仿宋" w:hAnsi="仿宋" w:cs="仿宋" w:hint="eastAsia"/>
                <w:sz w:val="24"/>
                <w:szCs w:val="24"/>
              </w:rPr>
              <w:t>2</w:t>
            </w:r>
            <w:bookmarkEnd w:id="6"/>
          </w:hyperlink>
        </w:p>
        <w:p w:rsidR="006D5377" w:rsidRDefault="009F69EE" w:rsidP="006C2556">
          <w:pPr>
            <w:pStyle w:val="WPSOffice2"/>
            <w:tabs>
              <w:tab w:val="right" w:leader="dot" w:pos="9921"/>
            </w:tabs>
            <w:spacing w:line="400" w:lineRule="exact"/>
            <w:ind w:left="560"/>
            <w:rPr>
              <w:rFonts w:ascii="仿宋" w:eastAsia="仿宋" w:hAnsi="仿宋" w:cs="仿宋"/>
              <w:sz w:val="24"/>
              <w:szCs w:val="24"/>
            </w:rPr>
          </w:pPr>
          <w:hyperlink w:anchor="_Toc32503_WPSOffice_Level2" w:history="1">
            <w:r w:rsidR="006C2556">
              <w:rPr>
                <w:rFonts w:ascii="仿宋" w:eastAsia="仿宋" w:hAnsi="仿宋" w:cs="仿宋" w:hint="eastAsia"/>
                <w:sz w:val="24"/>
                <w:szCs w:val="24"/>
              </w:rPr>
              <w:t>六、监督管理</w:t>
            </w:r>
            <w:r w:rsidR="006C2556">
              <w:rPr>
                <w:rFonts w:ascii="仿宋" w:eastAsia="仿宋" w:hAnsi="仿宋" w:cs="仿宋" w:hint="eastAsia"/>
                <w:sz w:val="24"/>
                <w:szCs w:val="24"/>
              </w:rPr>
              <w:tab/>
            </w:r>
            <w:bookmarkStart w:id="7" w:name="_Toc32503_WPSOffice_Level2Page"/>
            <w:r w:rsidR="006C2556">
              <w:rPr>
                <w:rFonts w:ascii="仿宋" w:eastAsia="仿宋" w:hAnsi="仿宋" w:cs="仿宋" w:hint="eastAsia"/>
                <w:sz w:val="24"/>
                <w:szCs w:val="24"/>
              </w:rPr>
              <w:t>2</w:t>
            </w:r>
            <w:bookmarkEnd w:id="7"/>
          </w:hyperlink>
        </w:p>
        <w:p w:rsidR="006D5377" w:rsidRDefault="009F69EE" w:rsidP="006C2556">
          <w:pPr>
            <w:pStyle w:val="WPSOffice2"/>
            <w:tabs>
              <w:tab w:val="right" w:leader="dot" w:pos="9921"/>
            </w:tabs>
            <w:spacing w:line="400" w:lineRule="exact"/>
            <w:ind w:left="560"/>
            <w:rPr>
              <w:rFonts w:ascii="仿宋" w:eastAsia="仿宋" w:hAnsi="仿宋" w:cs="仿宋"/>
              <w:sz w:val="24"/>
              <w:szCs w:val="24"/>
            </w:rPr>
          </w:pPr>
          <w:hyperlink w:anchor="_Toc1166_WPSOffice_Level2" w:history="1">
            <w:r w:rsidR="006C2556">
              <w:rPr>
                <w:rFonts w:ascii="仿宋" w:eastAsia="仿宋" w:hAnsi="仿宋" w:cs="仿宋" w:hint="eastAsia"/>
                <w:sz w:val="24"/>
                <w:szCs w:val="24"/>
              </w:rPr>
              <w:t>七、解释权</w:t>
            </w:r>
            <w:r w:rsidR="006C2556">
              <w:rPr>
                <w:rFonts w:ascii="仿宋" w:eastAsia="仿宋" w:hAnsi="仿宋" w:cs="仿宋" w:hint="eastAsia"/>
                <w:sz w:val="24"/>
                <w:szCs w:val="24"/>
              </w:rPr>
              <w:tab/>
            </w:r>
            <w:bookmarkStart w:id="8" w:name="_Toc1166_WPSOffice_Level2Page"/>
            <w:r w:rsidR="006C2556">
              <w:rPr>
                <w:rFonts w:ascii="仿宋" w:eastAsia="仿宋" w:hAnsi="仿宋" w:cs="仿宋" w:hint="eastAsia"/>
                <w:sz w:val="24"/>
                <w:szCs w:val="24"/>
              </w:rPr>
              <w:t>2</w:t>
            </w:r>
            <w:bookmarkEnd w:id="8"/>
          </w:hyperlink>
        </w:p>
        <w:p w:rsidR="006D5377" w:rsidRDefault="009F69EE">
          <w:pPr>
            <w:pStyle w:val="WPSOffice1"/>
            <w:tabs>
              <w:tab w:val="right" w:leader="dot" w:pos="9921"/>
            </w:tabs>
            <w:spacing w:line="400" w:lineRule="exact"/>
            <w:rPr>
              <w:rFonts w:ascii="仿宋" w:eastAsia="仿宋" w:hAnsi="仿宋" w:cs="仿宋"/>
              <w:sz w:val="24"/>
              <w:szCs w:val="24"/>
            </w:rPr>
          </w:pPr>
          <w:hyperlink w:anchor="_Toc32312_WPSOffice_Level1" w:history="1">
            <w:r w:rsidR="006C2556">
              <w:rPr>
                <w:rFonts w:ascii="仿宋" w:eastAsia="仿宋" w:hAnsi="仿宋" w:cs="仿宋" w:hint="eastAsia"/>
                <w:b/>
                <w:bCs/>
                <w:sz w:val="24"/>
                <w:szCs w:val="24"/>
              </w:rPr>
              <w:t>第二篇  项目概况及服务要求</w:t>
            </w:r>
            <w:r w:rsidR="006C2556">
              <w:rPr>
                <w:rFonts w:ascii="仿宋" w:eastAsia="仿宋" w:hAnsi="仿宋" w:cs="仿宋" w:hint="eastAsia"/>
                <w:b/>
                <w:bCs/>
                <w:sz w:val="24"/>
                <w:szCs w:val="24"/>
              </w:rPr>
              <w:tab/>
            </w:r>
            <w:bookmarkStart w:id="9" w:name="_Toc32312_WPSOffice_Level1Page"/>
            <w:r w:rsidR="006C2556">
              <w:rPr>
                <w:rFonts w:ascii="仿宋" w:eastAsia="仿宋" w:hAnsi="仿宋" w:cs="仿宋" w:hint="eastAsia"/>
                <w:b/>
                <w:bCs/>
                <w:sz w:val="24"/>
                <w:szCs w:val="24"/>
              </w:rPr>
              <w:t>3</w:t>
            </w:r>
            <w:bookmarkEnd w:id="9"/>
          </w:hyperlink>
        </w:p>
        <w:p w:rsidR="006D5377" w:rsidRDefault="009F69EE">
          <w:pPr>
            <w:pStyle w:val="WPSOffice1"/>
            <w:tabs>
              <w:tab w:val="right" w:leader="dot" w:pos="9921"/>
            </w:tabs>
            <w:spacing w:line="400" w:lineRule="exact"/>
            <w:rPr>
              <w:rFonts w:ascii="仿宋" w:eastAsia="仿宋" w:hAnsi="仿宋" w:cs="仿宋"/>
              <w:sz w:val="24"/>
              <w:szCs w:val="24"/>
            </w:rPr>
          </w:pPr>
          <w:hyperlink w:anchor="_Toc5257_WPSOffice_Level1" w:history="1">
            <w:r w:rsidR="006C2556">
              <w:rPr>
                <w:rFonts w:ascii="仿宋" w:eastAsia="仿宋" w:hAnsi="仿宋" w:cs="仿宋" w:hint="eastAsia"/>
                <w:b/>
                <w:bCs/>
                <w:sz w:val="24"/>
                <w:szCs w:val="24"/>
              </w:rPr>
              <w:t>第三篇 项目商务要求</w:t>
            </w:r>
            <w:r w:rsidR="006C2556">
              <w:rPr>
                <w:rFonts w:ascii="仿宋" w:eastAsia="仿宋" w:hAnsi="仿宋" w:cs="仿宋" w:hint="eastAsia"/>
                <w:b/>
                <w:bCs/>
                <w:sz w:val="24"/>
                <w:szCs w:val="24"/>
              </w:rPr>
              <w:tab/>
            </w:r>
            <w:bookmarkStart w:id="10" w:name="_Toc5257_WPSOffice_Level1Page"/>
            <w:r w:rsidR="006C2556">
              <w:rPr>
                <w:rFonts w:ascii="仿宋" w:eastAsia="仿宋" w:hAnsi="仿宋" w:cs="仿宋" w:hint="eastAsia"/>
                <w:b/>
                <w:bCs/>
                <w:sz w:val="24"/>
                <w:szCs w:val="24"/>
              </w:rPr>
              <w:t>9</w:t>
            </w:r>
            <w:bookmarkEnd w:id="10"/>
          </w:hyperlink>
        </w:p>
        <w:p w:rsidR="006D5377" w:rsidRDefault="009F69EE" w:rsidP="006C2556">
          <w:pPr>
            <w:pStyle w:val="WPSOffice2"/>
            <w:tabs>
              <w:tab w:val="right" w:leader="dot" w:pos="9921"/>
            </w:tabs>
            <w:spacing w:line="400" w:lineRule="exact"/>
            <w:ind w:left="560"/>
            <w:rPr>
              <w:rFonts w:ascii="仿宋" w:eastAsia="仿宋" w:hAnsi="仿宋" w:cs="仿宋"/>
              <w:sz w:val="24"/>
              <w:szCs w:val="24"/>
            </w:rPr>
          </w:pPr>
          <w:hyperlink w:anchor="_Toc22943_WPSOffice_Level2" w:history="1">
            <w:r w:rsidR="006C2556">
              <w:rPr>
                <w:rFonts w:ascii="仿宋" w:eastAsia="仿宋" w:hAnsi="仿宋" w:cs="仿宋" w:hint="eastAsia"/>
                <w:sz w:val="24"/>
                <w:szCs w:val="24"/>
              </w:rPr>
              <w:t>一、</w:t>
            </w:r>
            <w:proofErr w:type="gramStart"/>
            <w:r w:rsidR="006C2556">
              <w:rPr>
                <w:rFonts w:ascii="仿宋" w:eastAsia="仿宋" w:hAnsi="仿宋" w:cs="仿宋" w:hint="eastAsia"/>
                <w:sz w:val="24"/>
                <w:szCs w:val="24"/>
              </w:rPr>
              <w:t>维保时限</w:t>
            </w:r>
            <w:proofErr w:type="gramEnd"/>
            <w:r w:rsidR="006C2556">
              <w:rPr>
                <w:rFonts w:ascii="仿宋" w:eastAsia="仿宋" w:hAnsi="仿宋" w:cs="仿宋" w:hint="eastAsia"/>
                <w:sz w:val="24"/>
                <w:szCs w:val="24"/>
              </w:rPr>
              <w:t>、地点及验收方式</w:t>
            </w:r>
            <w:r w:rsidR="006C2556">
              <w:rPr>
                <w:rFonts w:ascii="仿宋" w:eastAsia="仿宋" w:hAnsi="仿宋" w:cs="仿宋" w:hint="eastAsia"/>
                <w:sz w:val="24"/>
                <w:szCs w:val="24"/>
              </w:rPr>
              <w:tab/>
            </w:r>
            <w:bookmarkStart w:id="11" w:name="_Toc22943_WPSOffice_Level2Page"/>
            <w:r w:rsidR="006C2556">
              <w:rPr>
                <w:rFonts w:ascii="仿宋" w:eastAsia="仿宋" w:hAnsi="仿宋" w:cs="仿宋" w:hint="eastAsia"/>
                <w:sz w:val="24"/>
                <w:szCs w:val="24"/>
              </w:rPr>
              <w:t>9</w:t>
            </w:r>
            <w:bookmarkEnd w:id="11"/>
          </w:hyperlink>
        </w:p>
        <w:p w:rsidR="006D5377" w:rsidRDefault="009F69EE" w:rsidP="006C2556">
          <w:pPr>
            <w:pStyle w:val="WPSOffice2"/>
            <w:tabs>
              <w:tab w:val="right" w:leader="dot" w:pos="9921"/>
            </w:tabs>
            <w:spacing w:line="400" w:lineRule="exact"/>
            <w:ind w:left="560"/>
            <w:rPr>
              <w:rFonts w:ascii="仿宋" w:eastAsia="仿宋" w:hAnsi="仿宋" w:cs="仿宋"/>
              <w:sz w:val="24"/>
              <w:szCs w:val="24"/>
            </w:rPr>
          </w:pPr>
          <w:hyperlink w:anchor="_Toc2796_WPSOffice_Level2" w:history="1">
            <w:r w:rsidR="006C2556">
              <w:rPr>
                <w:rFonts w:ascii="仿宋" w:eastAsia="仿宋" w:hAnsi="仿宋" w:cs="仿宋" w:hint="eastAsia"/>
                <w:sz w:val="24"/>
                <w:szCs w:val="24"/>
              </w:rPr>
              <w:t>二、 报价要求</w:t>
            </w:r>
            <w:r w:rsidR="006C2556">
              <w:rPr>
                <w:rFonts w:ascii="仿宋" w:eastAsia="仿宋" w:hAnsi="仿宋" w:cs="仿宋" w:hint="eastAsia"/>
                <w:sz w:val="24"/>
                <w:szCs w:val="24"/>
              </w:rPr>
              <w:tab/>
            </w:r>
            <w:bookmarkStart w:id="12" w:name="_Toc2796_WPSOffice_Level2Page"/>
            <w:r w:rsidR="006C2556">
              <w:rPr>
                <w:rFonts w:ascii="仿宋" w:eastAsia="仿宋" w:hAnsi="仿宋" w:cs="仿宋" w:hint="eastAsia"/>
                <w:sz w:val="24"/>
                <w:szCs w:val="24"/>
              </w:rPr>
              <w:t>9</w:t>
            </w:r>
            <w:bookmarkEnd w:id="12"/>
          </w:hyperlink>
        </w:p>
        <w:p w:rsidR="006D5377" w:rsidRDefault="009F69EE" w:rsidP="006C2556">
          <w:pPr>
            <w:pStyle w:val="WPSOffice2"/>
            <w:tabs>
              <w:tab w:val="right" w:leader="dot" w:pos="9921"/>
            </w:tabs>
            <w:spacing w:line="400" w:lineRule="exact"/>
            <w:ind w:left="560"/>
            <w:rPr>
              <w:rFonts w:ascii="仿宋" w:eastAsia="仿宋" w:hAnsi="仿宋" w:cs="仿宋"/>
              <w:sz w:val="24"/>
              <w:szCs w:val="24"/>
            </w:rPr>
          </w:pPr>
          <w:hyperlink w:anchor="_Toc24185_WPSOffice_Level2" w:history="1">
            <w:r w:rsidR="006C2556">
              <w:rPr>
                <w:rFonts w:ascii="仿宋" w:eastAsia="仿宋" w:hAnsi="仿宋" w:cs="仿宋" w:hint="eastAsia"/>
                <w:sz w:val="24"/>
                <w:szCs w:val="24"/>
              </w:rPr>
              <w:t>三、付款方式</w:t>
            </w:r>
            <w:r w:rsidR="006C2556">
              <w:rPr>
                <w:rFonts w:ascii="仿宋" w:eastAsia="仿宋" w:hAnsi="仿宋" w:cs="仿宋" w:hint="eastAsia"/>
                <w:sz w:val="24"/>
                <w:szCs w:val="24"/>
              </w:rPr>
              <w:tab/>
            </w:r>
            <w:bookmarkStart w:id="13" w:name="_Toc24185_WPSOffice_Level2Page"/>
            <w:r w:rsidR="006C2556">
              <w:rPr>
                <w:rFonts w:ascii="仿宋" w:eastAsia="仿宋" w:hAnsi="仿宋" w:cs="仿宋" w:hint="eastAsia"/>
                <w:sz w:val="24"/>
                <w:szCs w:val="24"/>
              </w:rPr>
              <w:t>9</w:t>
            </w:r>
            <w:bookmarkEnd w:id="13"/>
          </w:hyperlink>
        </w:p>
        <w:p w:rsidR="006D5377" w:rsidRDefault="009F69EE" w:rsidP="006C2556">
          <w:pPr>
            <w:pStyle w:val="WPSOffice2"/>
            <w:tabs>
              <w:tab w:val="right" w:leader="dot" w:pos="9921"/>
            </w:tabs>
            <w:spacing w:line="400" w:lineRule="exact"/>
            <w:ind w:left="560"/>
            <w:rPr>
              <w:rFonts w:ascii="仿宋" w:eastAsia="仿宋" w:hAnsi="仿宋" w:cs="仿宋"/>
              <w:sz w:val="24"/>
              <w:szCs w:val="24"/>
            </w:rPr>
          </w:pPr>
          <w:hyperlink w:anchor="_Toc14699_WPSOffice_Level2" w:history="1">
            <w:r w:rsidR="006C2556">
              <w:rPr>
                <w:rFonts w:ascii="仿宋" w:eastAsia="仿宋" w:hAnsi="仿宋" w:cs="仿宋" w:hint="eastAsia"/>
                <w:sz w:val="24"/>
                <w:szCs w:val="24"/>
              </w:rPr>
              <w:t>四、项目监督</w:t>
            </w:r>
            <w:r w:rsidR="006C2556">
              <w:rPr>
                <w:rFonts w:ascii="仿宋" w:eastAsia="仿宋" w:hAnsi="仿宋" w:cs="仿宋" w:hint="eastAsia"/>
                <w:sz w:val="24"/>
                <w:szCs w:val="24"/>
              </w:rPr>
              <w:tab/>
            </w:r>
            <w:bookmarkStart w:id="14" w:name="_Toc14699_WPSOffice_Level2Page"/>
            <w:r w:rsidR="006C2556">
              <w:rPr>
                <w:rFonts w:ascii="仿宋" w:eastAsia="仿宋" w:hAnsi="仿宋" w:cs="仿宋" w:hint="eastAsia"/>
                <w:sz w:val="24"/>
                <w:szCs w:val="24"/>
              </w:rPr>
              <w:t>9</w:t>
            </w:r>
            <w:bookmarkEnd w:id="14"/>
          </w:hyperlink>
        </w:p>
        <w:p w:rsidR="006D5377" w:rsidRDefault="009F69EE" w:rsidP="006C2556">
          <w:pPr>
            <w:pStyle w:val="WPSOffice2"/>
            <w:tabs>
              <w:tab w:val="right" w:leader="dot" w:pos="9921"/>
            </w:tabs>
            <w:spacing w:line="400" w:lineRule="exact"/>
            <w:ind w:left="560"/>
            <w:rPr>
              <w:rFonts w:ascii="仿宋" w:eastAsia="仿宋" w:hAnsi="仿宋" w:cs="仿宋"/>
              <w:sz w:val="24"/>
              <w:szCs w:val="24"/>
            </w:rPr>
          </w:pPr>
          <w:hyperlink w:anchor="_Toc17401_WPSOffice_Level2" w:history="1">
            <w:r w:rsidR="006C2556">
              <w:rPr>
                <w:rFonts w:ascii="仿宋" w:eastAsia="仿宋" w:hAnsi="仿宋" w:cs="仿宋" w:hint="eastAsia"/>
                <w:sz w:val="24"/>
                <w:szCs w:val="24"/>
              </w:rPr>
              <w:t>五、其他</w:t>
            </w:r>
            <w:r w:rsidR="006C2556">
              <w:rPr>
                <w:rFonts w:ascii="仿宋" w:eastAsia="仿宋" w:hAnsi="仿宋" w:cs="仿宋" w:hint="eastAsia"/>
                <w:sz w:val="24"/>
                <w:szCs w:val="24"/>
              </w:rPr>
              <w:tab/>
            </w:r>
            <w:bookmarkStart w:id="15" w:name="_Toc17401_WPSOffice_Level2Page"/>
            <w:r w:rsidR="006C2556">
              <w:rPr>
                <w:rFonts w:ascii="仿宋" w:eastAsia="仿宋" w:hAnsi="仿宋" w:cs="仿宋" w:hint="eastAsia"/>
                <w:sz w:val="24"/>
                <w:szCs w:val="24"/>
              </w:rPr>
              <w:t>9</w:t>
            </w:r>
            <w:bookmarkEnd w:id="15"/>
          </w:hyperlink>
        </w:p>
        <w:p w:rsidR="006D5377" w:rsidRDefault="009F69EE">
          <w:pPr>
            <w:pStyle w:val="WPSOffice1"/>
            <w:tabs>
              <w:tab w:val="right" w:leader="dot" w:pos="9921"/>
            </w:tabs>
            <w:spacing w:line="400" w:lineRule="exact"/>
            <w:rPr>
              <w:rFonts w:ascii="仿宋" w:eastAsia="仿宋" w:hAnsi="仿宋" w:cs="仿宋"/>
              <w:sz w:val="24"/>
              <w:szCs w:val="24"/>
            </w:rPr>
          </w:pPr>
          <w:hyperlink w:anchor="_Toc18887_WPSOffice_Level1" w:history="1">
            <w:r w:rsidR="006C2556">
              <w:rPr>
                <w:rFonts w:ascii="仿宋" w:eastAsia="仿宋" w:hAnsi="仿宋" w:cs="仿宋" w:hint="eastAsia"/>
                <w:b/>
                <w:bCs/>
                <w:sz w:val="24"/>
                <w:szCs w:val="24"/>
              </w:rPr>
              <w:t>第四篇  评标方法、评标标准、无效投标条款</w:t>
            </w:r>
            <w:proofErr w:type="gramStart"/>
            <w:r w:rsidR="006C2556">
              <w:rPr>
                <w:rFonts w:ascii="仿宋" w:eastAsia="仿宋" w:hAnsi="仿宋" w:cs="仿宋" w:hint="eastAsia"/>
                <w:b/>
                <w:bCs/>
                <w:sz w:val="24"/>
                <w:szCs w:val="24"/>
              </w:rPr>
              <w:t>和废标条款</w:t>
            </w:r>
            <w:proofErr w:type="gramEnd"/>
            <w:r w:rsidR="006C2556">
              <w:rPr>
                <w:rFonts w:ascii="仿宋" w:eastAsia="仿宋" w:hAnsi="仿宋" w:cs="仿宋" w:hint="eastAsia"/>
                <w:b/>
                <w:bCs/>
                <w:sz w:val="24"/>
                <w:szCs w:val="24"/>
              </w:rPr>
              <w:tab/>
            </w:r>
            <w:bookmarkStart w:id="16" w:name="_Toc18887_WPSOffice_Level1Page"/>
            <w:r w:rsidR="006C2556">
              <w:rPr>
                <w:rFonts w:ascii="仿宋" w:eastAsia="仿宋" w:hAnsi="仿宋" w:cs="仿宋" w:hint="eastAsia"/>
                <w:b/>
                <w:bCs/>
                <w:sz w:val="24"/>
                <w:szCs w:val="24"/>
              </w:rPr>
              <w:t>10</w:t>
            </w:r>
            <w:bookmarkEnd w:id="16"/>
          </w:hyperlink>
        </w:p>
        <w:p w:rsidR="006D5377" w:rsidRDefault="009F69EE" w:rsidP="006C2556">
          <w:pPr>
            <w:pStyle w:val="WPSOffice2"/>
            <w:tabs>
              <w:tab w:val="right" w:leader="dot" w:pos="9921"/>
            </w:tabs>
            <w:spacing w:line="400" w:lineRule="exact"/>
            <w:ind w:left="560"/>
            <w:rPr>
              <w:rFonts w:ascii="仿宋" w:eastAsia="仿宋" w:hAnsi="仿宋" w:cs="仿宋"/>
              <w:sz w:val="24"/>
              <w:szCs w:val="24"/>
            </w:rPr>
          </w:pPr>
          <w:hyperlink w:anchor="_Toc15762_WPSOffice_Level2" w:history="1">
            <w:r w:rsidR="006C2556">
              <w:rPr>
                <w:rFonts w:ascii="仿宋" w:eastAsia="仿宋" w:hAnsi="仿宋" w:cs="仿宋" w:hint="eastAsia"/>
                <w:sz w:val="24"/>
                <w:szCs w:val="24"/>
              </w:rPr>
              <w:t>一、评标方法</w:t>
            </w:r>
            <w:r w:rsidR="006C2556">
              <w:rPr>
                <w:rFonts w:ascii="仿宋" w:eastAsia="仿宋" w:hAnsi="仿宋" w:cs="仿宋" w:hint="eastAsia"/>
                <w:sz w:val="24"/>
                <w:szCs w:val="24"/>
              </w:rPr>
              <w:tab/>
            </w:r>
            <w:bookmarkStart w:id="17" w:name="_Toc15762_WPSOffice_Level2Page"/>
            <w:r w:rsidR="006C2556">
              <w:rPr>
                <w:rFonts w:ascii="仿宋" w:eastAsia="仿宋" w:hAnsi="仿宋" w:cs="仿宋" w:hint="eastAsia"/>
                <w:sz w:val="24"/>
                <w:szCs w:val="24"/>
              </w:rPr>
              <w:t>10</w:t>
            </w:r>
            <w:bookmarkEnd w:id="17"/>
          </w:hyperlink>
        </w:p>
        <w:p w:rsidR="006D5377" w:rsidRDefault="009F69EE" w:rsidP="006C2556">
          <w:pPr>
            <w:pStyle w:val="WPSOffice2"/>
            <w:tabs>
              <w:tab w:val="right" w:leader="dot" w:pos="9921"/>
            </w:tabs>
            <w:spacing w:line="400" w:lineRule="exact"/>
            <w:ind w:left="560"/>
            <w:rPr>
              <w:rFonts w:ascii="仿宋" w:eastAsia="仿宋" w:hAnsi="仿宋" w:cs="仿宋"/>
              <w:sz w:val="24"/>
              <w:szCs w:val="24"/>
            </w:rPr>
          </w:pPr>
          <w:hyperlink w:anchor="_Toc684_WPSOffice_Level2" w:history="1">
            <w:r w:rsidR="006C2556">
              <w:rPr>
                <w:rFonts w:ascii="仿宋" w:eastAsia="仿宋" w:hAnsi="仿宋" w:cs="仿宋" w:hint="eastAsia"/>
                <w:sz w:val="24"/>
                <w:szCs w:val="24"/>
              </w:rPr>
              <w:t>二、评标标准</w:t>
            </w:r>
            <w:r w:rsidR="006C2556">
              <w:rPr>
                <w:rFonts w:ascii="仿宋" w:eastAsia="仿宋" w:hAnsi="仿宋" w:cs="仿宋" w:hint="eastAsia"/>
                <w:sz w:val="24"/>
                <w:szCs w:val="24"/>
              </w:rPr>
              <w:tab/>
            </w:r>
            <w:bookmarkStart w:id="18" w:name="_Toc684_WPSOffice_Level2Page"/>
            <w:r w:rsidR="006C2556">
              <w:rPr>
                <w:rFonts w:ascii="仿宋" w:eastAsia="仿宋" w:hAnsi="仿宋" w:cs="仿宋" w:hint="eastAsia"/>
                <w:sz w:val="24"/>
                <w:szCs w:val="24"/>
              </w:rPr>
              <w:t>10</w:t>
            </w:r>
            <w:bookmarkEnd w:id="18"/>
          </w:hyperlink>
        </w:p>
        <w:p w:rsidR="006D5377" w:rsidRDefault="009F69EE" w:rsidP="006C2556">
          <w:pPr>
            <w:pStyle w:val="WPSOffice2"/>
            <w:tabs>
              <w:tab w:val="right" w:leader="dot" w:pos="9921"/>
            </w:tabs>
            <w:spacing w:line="400" w:lineRule="exact"/>
            <w:ind w:left="560"/>
            <w:rPr>
              <w:rFonts w:ascii="仿宋" w:eastAsia="仿宋" w:hAnsi="仿宋" w:cs="仿宋"/>
              <w:sz w:val="24"/>
              <w:szCs w:val="24"/>
            </w:rPr>
          </w:pPr>
          <w:hyperlink w:anchor="_Toc25758_WPSOffice_Level2" w:history="1">
            <w:r w:rsidR="006C2556">
              <w:rPr>
                <w:rFonts w:ascii="仿宋" w:eastAsia="仿宋" w:hAnsi="仿宋" w:cs="仿宋" w:hint="eastAsia"/>
                <w:sz w:val="24"/>
                <w:szCs w:val="24"/>
              </w:rPr>
              <w:t>三、无效投标条款</w:t>
            </w:r>
            <w:r w:rsidR="006C2556">
              <w:rPr>
                <w:rFonts w:ascii="仿宋" w:eastAsia="仿宋" w:hAnsi="仿宋" w:cs="仿宋" w:hint="eastAsia"/>
                <w:sz w:val="24"/>
                <w:szCs w:val="24"/>
              </w:rPr>
              <w:tab/>
            </w:r>
            <w:bookmarkStart w:id="19" w:name="_Toc25758_WPSOffice_Level2Page"/>
            <w:r w:rsidR="006C2556">
              <w:rPr>
                <w:rFonts w:ascii="仿宋" w:eastAsia="仿宋" w:hAnsi="仿宋" w:cs="仿宋" w:hint="eastAsia"/>
                <w:sz w:val="24"/>
                <w:szCs w:val="24"/>
              </w:rPr>
              <w:t>11</w:t>
            </w:r>
            <w:bookmarkEnd w:id="19"/>
          </w:hyperlink>
        </w:p>
        <w:p w:rsidR="006D5377" w:rsidRDefault="009F69EE" w:rsidP="006C2556">
          <w:pPr>
            <w:pStyle w:val="WPSOffice2"/>
            <w:tabs>
              <w:tab w:val="right" w:leader="dot" w:pos="9921"/>
            </w:tabs>
            <w:spacing w:line="400" w:lineRule="exact"/>
            <w:ind w:left="560"/>
            <w:rPr>
              <w:rFonts w:ascii="仿宋" w:eastAsia="仿宋" w:hAnsi="仿宋" w:cs="仿宋"/>
              <w:sz w:val="24"/>
              <w:szCs w:val="24"/>
            </w:rPr>
          </w:pPr>
          <w:hyperlink w:anchor="_Toc5685_WPSOffice_Level2" w:history="1">
            <w:r w:rsidR="006C2556">
              <w:rPr>
                <w:rFonts w:ascii="仿宋" w:eastAsia="仿宋" w:hAnsi="仿宋" w:cs="仿宋" w:hint="eastAsia"/>
                <w:sz w:val="24"/>
                <w:szCs w:val="24"/>
              </w:rPr>
              <w:t>四、</w:t>
            </w:r>
            <w:proofErr w:type="gramStart"/>
            <w:r w:rsidR="006C2556">
              <w:rPr>
                <w:rFonts w:ascii="仿宋" w:eastAsia="仿宋" w:hAnsi="仿宋" w:cs="仿宋" w:hint="eastAsia"/>
                <w:sz w:val="24"/>
                <w:szCs w:val="24"/>
              </w:rPr>
              <w:t>废标条款</w:t>
            </w:r>
            <w:proofErr w:type="gramEnd"/>
            <w:r w:rsidR="006C2556">
              <w:rPr>
                <w:rFonts w:ascii="仿宋" w:eastAsia="仿宋" w:hAnsi="仿宋" w:cs="仿宋" w:hint="eastAsia"/>
                <w:sz w:val="24"/>
                <w:szCs w:val="24"/>
              </w:rPr>
              <w:tab/>
            </w:r>
            <w:bookmarkStart w:id="20" w:name="_Toc5685_WPSOffice_Level2Page"/>
            <w:r w:rsidR="006C2556">
              <w:rPr>
                <w:rFonts w:ascii="仿宋" w:eastAsia="仿宋" w:hAnsi="仿宋" w:cs="仿宋" w:hint="eastAsia"/>
                <w:sz w:val="24"/>
                <w:szCs w:val="24"/>
              </w:rPr>
              <w:t>11</w:t>
            </w:r>
            <w:bookmarkEnd w:id="20"/>
          </w:hyperlink>
        </w:p>
        <w:p w:rsidR="006D5377" w:rsidRDefault="009F69EE">
          <w:pPr>
            <w:pStyle w:val="WPSOffice1"/>
            <w:tabs>
              <w:tab w:val="right" w:leader="dot" w:pos="9921"/>
            </w:tabs>
            <w:spacing w:line="400" w:lineRule="exact"/>
            <w:rPr>
              <w:rFonts w:ascii="仿宋" w:eastAsia="仿宋" w:hAnsi="仿宋" w:cs="仿宋"/>
              <w:sz w:val="24"/>
              <w:szCs w:val="24"/>
            </w:rPr>
          </w:pPr>
          <w:hyperlink w:anchor="_Toc5096_WPSOffice_Level1" w:history="1">
            <w:r w:rsidR="006C2556">
              <w:rPr>
                <w:rFonts w:ascii="仿宋" w:eastAsia="仿宋" w:hAnsi="仿宋" w:cs="仿宋" w:hint="eastAsia"/>
                <w:b/>
                <w:bCs/>
                <w:sz w:val="24"/>
                <w:szCs w:val="24"/>
              </w:rPr>
              <w:t>第五篇   投标人须知</w:t>
            </w:r>
            <w:r w:rsidR="006C2556">
              <w:rPr>
                <w:rFonts w:ascii="仿宋" w:eastAsia="仿宋" w:hAnsi="仿宋" w:cs="仿宋" w:hint="eastAsia"/>
                <w:b/>
                <w:bCs/>
                <w:sz w:val="24"/>
                <w:szCs w:val="24"/>
              </w:rPr>
              <w:tab/>
            </w:r>
            <w:bookmarkStart w:id="21" w:name="_Toc5096_WPSOffice_Level1Page"/>
            <w:r w:rsidR="006C2556">
              <w:rPr>
                <w:rFonts w:ascii="仿宋" w:eastAsia="仿宋" w:hAnsi="仿宋" w:cs="仿宋" w:hint="eastAsia"/>
                <w:b/>
                <w:bCs/>
                <w:sz w:val="24"/>
                <w:szCs w:val="24"/>
              </w:rPr>
              <w:t>12</w:t>
            </w:r>
            <w:bookmarkEnd w:id="21"/>
          </w:hyperlink>
        </w:p>
        <w:p w:rsidR="006D5377" w:rsidRDefault="009F69EE" w:rsidP="006C2556">
          <w:pPr>
            <w:pStyle w:val="WPSOffice2"/>
            <w:tabs>
              <w:tab w:val="right" w:leader="dot" w:pos="9921"/>
            </w:tabs>
            <w:spacing w:line="400" w:lineRule="exact"/>
            <w:ind w:left="560"/>
            <w:rPr>
              <w:rFonts w:ascii="仿宋" w:eastAsia="仿宋" w:hAnsi="仿宋" w:cs="仿宋"/>
              <w:sz w:val="24"/>
              <w:szCs w:val="24"/>
            </w:rPr>
          </w:pPr>
          <w:hyperlink w:anchor="_Toc31129_WPSOffice_Level2" w:history="1">
            <w:r w:rsidR="006C2556">
              <w:rPr>
                <w:rFonts w:ascii="仿宋" w:eastAsia="仿宋" w:hAnsi="仿宋" w:cs="仿宋" w:hint="eastAsia"/>
                <w:sz w:val="24"/>
                <w:szCs w:val="24"/>
              </w:rPr>
              <w:t>一、投标费用</w:t>
            </w:r>
            <w:r w:rsidR="006C2556">
              <w:rPr>
                <w:rFonts w:ascii="仿宋" w:eastAsia="仿宋" w:hAnsi="仿宋" w:cs="仿宋" w:hint="eastAsia"/>
                <w:sz w:val="24"/>
                <w:szCs w:val="24"/>
              </w:rPr>
              <w:tab/>
            </w:r>
            <w:bookmarkStart w:id="22" w:name="_Toc31129_WPSOffice_Level2Page"/>
            <w:r w:rsidR="006C2556">
              <w:rPr>
                <w:rFonts w:ascii="仿宋" w:eastAsia="仿宋" w:hAnsi="仿宋" w:cs="仿宋" w:hint="eastAsia"/>
                <w:sz w:val="24"/>
                <w:szCs w:val="24"/>
              </w:rPr>
              <w:t>12</w:t>
            </w:r>
            <w:bookmarkEnd w:id="22"/>
          </w:hyperlink>
        </w:p>
        <w:p w:rsidR="006D5377" w:rsidRDefault="009F69EE" w:rsidP="006C2556">
          <w:pPr>
            <w:pStyle w:val="WPSOffice2"/>
            <w:tabs>
              <w:tab w:val="right" w:leader="dot" w:pos="9921"/>
            </w:tabs>
            <w:spacing w:line="400" w:lineRule="exact"/>
            <w:ind w:left="560"/>
            <w:rPr>
              <w:rFonts w:ascii="仿宋" w:eastAsia="仿宋" w:hAnsi="仿宋" w:cs="仿宋"/>
              <w:sz w:val="24"/>
              <w:szCs w:val="24"/>
            </w:rPr>
          </w:pPr>
          <w:hyperlink w:anchor="_Toc11170_WPSOffice_Level2" w:history="1">
            <w:r w:rsidR="006C2556">
              <w:rPr>
                <w:rFonts w:ascii="仿宋" w:eastAsia="仿宋" w:hAnsi="仿宋" w:cs="仿宋" w:hint="eastAsia"/>
                <w:sz w:val="24"/>
                <w:szCs w:val="24"/>
              </w:rPr>
              <w:t>二、投标文件构成要件及顺序</w:t>
            </w:r>
            <w:r w:rsidR="006C2556">
              <w:rPr>
                <w:rFonts w:ascii="仿宋" w:eastAsia="仿宋" w:hAnsi="仿宋" w:cs="仿宋" w:hint="eastAsia"/>
                <w:sz w:val="24"/>
                <w:szCs w:val="24"/>
              </w:rPr>
              <w:tab/>
            </w:r>
            <w:bookmarkStart w:id="23" w:name="_Toc11170_WPSOffice_Level2Page"/>
            <w:r w:rsidR="006C2556">
              <w:rPr>
                <w:rFonts w:ascii="仿宋" w:eastAsia="仿宋" w:hAnsi="仿宋" w:cs="仿宋" w:hint="eastAsia"/>
                <w:sz w:val="24"/>
                <w:szCs w:val="24"/>
              </w:rPr>
              <w:t>12</w:t>
            </w:r>
            <w:bookmarkEnd w:id="23"/>
          </w:hyperlink>
        </w:p>
        <w:p w:rsidR="006D5377" w:rsidRDefault="009F69EE" w:rsidP="006C2556">
          <w:pPr>
            <w:pStyle w:val="WPSOffice2"/>
            <w:tabs>
              <w:tab w:val="right" w:leader="dot" w:pos="9921"/>
            </w:tabs>
            <w:spacing w:line="400" w:lineRule="exact"/>
            <w:ind w:left="560"/>
            <w:rPr>
              <w:rFonts w:ascii="仿宋" w:eastAsia="仿宋" w:hAnsi="仿宋" w:cs="仿宋"/>
              <w:sz w:val="24"/>
              <w:szCs w:val="24"/>
            </w:rPr>
          </w:pPr>
          <w:hyperlink w:anchor="_Toc29404_WPSOffice_Level2" w:history="1">
            <w:r w:rsidR="006C2556">
              <w:rPr>
                <w:rFonts w:ascii="仿宋" w:eastAsia="仿宋" w:hAnsi="仿宋" w:cs="仿宋" w:hint="eastAsia"/>
                <w:sz w:val="24"/>
                <w:szCs w:val="24"/>
              </w:rPr>
              <w:t>三、投标文件的制作</w:t>
            </w:r>
            <w:r w:rsidR="006C2556">
              <w:rPr>
                <w:rFonts w:ascii="仿宋" w:eastAsia="仿宋" w:hAnsi="仿宋" w:cs="仿宋" w:hint="eastAsia"/>
                <w:sz w:val="24"/>
                <w:szCs w:val="24"/>
              </w:rPr>
              <w:tab/>
            </w:r>
            <w:bookmarkStart w:id="24" w:name="_Toc29404_WPSOffice_Level2Page"/>
            <w:r w:rsidR="006C2556">
              <w:rPr>
                <w:rFonts w:ascii="仿宋" w:eastAsia="仿宋" w:hAnsi="仿宋" w:cs="仿宋" w:hint="eastAsia"/>
                <w:sz w:val="24"/>
                <w:szCs w:val="24"/>
              </w:rPr>
              <w:t>13</w:t>
            </w:r>
            <w:bookmarkEnd w:id="24"/>
          </w:hyperlink>
        </w:p>
        <w:p w:rsidR="006D5377" w:rsidRDefault="009F69EE" w:rsidP="006C2556">
          <w:pPr>
            <w:pStyle w:val="WPSOffice2"/>
            <w:tabs>
              <w:tab w:val="right" w:leader="dot" w:pos="9921"/>
            </w:tabs>
            <w:spacing w:line="400" w:lineRule="exact"/>
            <w:ind w:left="560"/>
            <w:rPr>
              <w:rFonts w:ascii="仿宋" w:eastAsia="仿宋" w:hAnsi="仿宋" w:cs="仿宋"/>
              <w:sz w:val="24"/>
              <w:szCs w:val="24"/>
            </w:rPr>
          </w:pPr>
          <w:hyperlink w:anchor="_Toc28511_WPSOffice_Level2" w:history="1">
            <w:sdt>
              <w:sdtPr>
                <w:rPr>
                  <w:rFonts w:ascii="仿宋" w:eastAsia="仿宋" w:hAnsi="仿宋" w:cs="仿宋" w:hint="eastAsia"/>
                  <w:b/>
                  <w:kern w:val="44"/>
                  <w:sz w:val="24"/>
                  <w:szCs w:val="24"/>
                </w:rPr>
                <w:id w:val="147455546"/>
              </w:sdtPr>
              <w:sdtContent>
                <w:r w:rsidR="006C2556">
                  <w:rPr>
                    <w:rFonts w:ascii="仿宋" w:eastAsia="仿宋" w:hAnsi="仿宋" w:cs="仿宋" w:hint="eastAsia"/>
                    <w:sz w:val="24"/>
                    <w:szCs w:val="24"/>
                  </w:rPr>
                  <w:t>四、投标保证金的交纳与处置</w:t>
                </w:r>
              </w:sdtContent>
            </w:sdt>
            <w:r w:rsidR="006C2556">
              <w:rPr>
                <w:rFonts w:ascii="仿宋" w:eastAsia="仿宋" w:hAnsi="仿宋" w:cs="仿宋" w:hint="eastAsia"/>
                <w:sz w:val="24"/>
                <w:szCs w:val="24"/>
              </w:rPr>
              <w:tab/>
            </w:r>
            <w:bookmarkStart w:id="25" w:name="_Toc28511_WPSOffice_Level2Page"/>
            <w:r w:rsidR="006C2556">
              <w:rPr>
                <w:rFonts w:ascii="仿宋" w:eastAsia="仿宋" w:hAnsi="仿宋" w:cs="仿宋" w:hint="eastAsia"/>
                <w:sz w:val="24"/>
                <w:szCs w:val="24"/>
              </w:rPr>
              <w:t>13</w:t>
            </w:r>
            <w:bookmarkEnd w:id="25"/>
          </w:hyperlink>
        </w:p>
        <w:p w:rsidR="006D5377" w:rsidRDefault="009F69EE" w:rsidP="006C2556">
          <w:pPr>
            <w:pStyle w:val="WPSOffice2"/>
            <w:tabs>
              <w:tab w:val="right" w:leader="dot" w:pos="9921"/>
            </w:tabs>
            <w:spacing w:line="400" w:lineRule="exact"/>
            <w:ind w:left="560"/>
            <w:rPr>
              <w:rFonts w:ascii="仿宋" w:eastAsia="仿宋" w:hAnsi="仿宋" w:cs="仿宋"/>
              <w:sz w:val="24"/>
              <w:szCs w:val="24"/>
            </w:rPr>
          </w:pPr>
          <w:hyperlink w:anchor="_Toc1202_WPSOffice_Level2" w:history="1">
            <w:r w:rsidR="006C2556">
              <w:rPr>
                <w:rFonts w:ascii="仿宋" w:eastAsia="仿宋" w:hAnsi="仿宋" w:cs="仿宋" w:hint="eastAsia"/>
                <w:sz w:val="24"/>
                <w:szCs w:val="24"/>
              </w:rPr>
              <w:t>五、履约保证金</w:t>
            </w:r>
            <w:r w:rsidR="006C2556">
              <w:rPr>
                <w:rFonts w:ascii="仿宋" w:eastAsia="仿宋" w:hAnsi="仿宋" w:cs="仿宋" w:hint="eastAsia"/>
                <w:sz w:val="24"/>
                <w:szCs w:val="24"/>
              </w:rPr>
              <w:tab/>
            </w:r>
            <w:bookmarkStart w:id="26" w:name="_Toc1202_WPSOffice_Level2Page"/>
            <w:r w:rsidR="006C2556">
              <w:rPr>
                <w:rFonts w:ascii="仿宋" w:eastAsia="仿宋" w:hAnsi="仿宋" w:cs="仿宋" w:hint="eastAsia"/>
                <w:sz w:val="24"/>
                <w:szCs w:val="24"/>
              </w:rPr>
              <w:t>14</w:t>
            </w:r>
            <w:bookmarkEnd w:id="26"/>
          </w:hyperlink>
        </w:p>
        <w:p w:rsidR="006D5377" w:rsidRDefault="009F69EE" w:rsidP="006C2556">
          <w:pPr>
            <w:pStyle w:val="WPSOffice2"/>
            <w:tabs>
              <w:tab w:val="right" w:leader="dot" w:pos="9921"/>
            </w:tabs>
            <w:spacing w:line="400" w:lineRule="exact"/>
            <w:ind w:left="560"/>
            <w:rPr>
              <w:rFonts w:ascii="仿宋" w:eastAsia="仿宋" w:hAnsi="仿宋" w:cs="仿宋"/>
              <w:sz w:val="24"/>
              <w:szCs w:val="24"/>
            </w:rPr>
          </w:pPr>
          <w:hyperlink w:anchor="_Toc10292_WPSOffice_Level2" w:history="1">
            <w:r w:rsidR="006C2556">
              <w:rPr>
                <w:rFonts w:ascii="仿宋" w:eastAsia="仿宋" w:hAnsi="仿宋" w:cs="仿宋" w:hint="eastAsia"/>
                <w:sz w:val="24"/>
                <w:szCs w:val="24"/>
              </w:rPr>
              <w:t>六、投标文件的递交和处置</w:t>
            </w:r>
            <w:r w:rsidR="006C2556">
              <w:rPr>
                <w:rFonts w:ascii="仿宋" w:eastAsia="仿宋" w:hAnsi="仿宋" w:cs="仿宋" w:hint="eastAsia"/>
                <w:sz w:val="24"/>
                <w:szCs w:val="24"/>
              </w:rPr>
              <w:tab/>
            </w:r>
            <w:bookmarkStart w:id="27" w:name="_Toc10292_WPSOffice_Level2Page"/>
            <w:r w:rsidR="006C2556">
              <w:rPr>
                <w:rFonts w:ascii="仿宋" w:eastAsia="仿宋" w:hAnsi="仿宋" w:cs="仿宋" w:hint="eastAsia"/>
                <w:sz w:val="24"/>
                <w:szCs w:val="24"/>
              </w:rPr>
              <w:t>14</w:t>
            </w:r>
            <w:bookmarkEnd w:id="27"/>
          </w:hyperlink>
        </w:p>
        <w:p w:rsidR="006D5377" w:rsidRDefault="009F69EE" w:rsidP="006C2556">
          <w:pPr>
            <w:pStyle w:val="WPSOffice2"/>
            <w:tabs>
              <w:tab w:val="right" w:leader="dot" w:pos="9921"/>
            </w:tabs>
            <w:spacing w:line="400" w:lineRule="exact"/>
            <w:ind w:left="560"/>
            <w:rPr>
              <w:rFonts w:ascii="仿宋" w:eastAsia="仿宋" w:hAnsi="仿宋" w:cs="仿宋"/>
              <w:sz w:val="24"/>
              <w:szCs w:val="24"/>
            </w:rPr>
          </w:pPr>
          <w:hyperlink w:anchor="_Toc23121_WPSOffice_Level2" w:history="1">
            <w:r w:rsidR="006C2556">
              <w:rPr>
                <w:rFonts w:ascii="仿宋" w:eastAsia="仿宋" w:hAnsi="仿宋" w:cs="仿宋" w:hint="eastAsia"/>
                <w:sz w:val="24"/>
                <w:szCs w:val="24"/>
              </w:rPr>
              <w:t>七、谈判会议程序</w:t>
            </w:r>
            <w:r w:rsidR="006C2556">
              <w:rPr>
                <w:rFonts w:ascii="仿宋" w:eastAsia="仿宋" w:hAnsi="仿宋" w:cs="仿宋" w:hint="eastAsia"/>
                <w:sz w:val="24"/>
                <w:szCs w:val="24"/>
              </w:rPr>
              <w:tab/>
            </w:r>
            <w:bookmarkStart w:id="28" w:name="_Toc23121_WPSOffice_Level2Page"/>
            <w:r w:rsidR="006C2556">
              <w:rPr>
                <w:rFonts w:ascii="仿宋" w:eastAsia="仿宋" w:hAnsi="仿宋" w:cs="仿宋" w:hint="eastAsia"/>
                <w:sz w:val="24"/>
                <w:szCs w:val="24"/>
              </w:rPr>
              <w:t>14</w:t>
            </w:r>
            <w:bookmarkEnd w:id="28"/>
          </w:hyperlink>
        </w:p>
        <w:p w:rsidR="006D5377" w:rsidRDefault="009F69EE" w:rsidP="006C2556">
          <w:pPr>
            <w:pStyle w:val="WPSOffice2"/>
            <w:tabs>
              <w:tab w:val="right" w:leader="dot" w:pos="9921"/>
            </w:tabs>
            <w:spacing w:line="400" w:lineRule="exact"/>
            <w:ind w:left="560"/>
            <w:rPr>
              <w:rFonts w:ascii="仿宋" w:eastAsia="仿宋" w:hAnsi="仿宋" w:cs="仿宋"/>
              <w:sz w:val="24"/>
              <w:szCs w:val="24"/>
            </w:rPr>
          </w:pPr>
          <w:hyperlink w:anchor="_Toc10183_WPSOffice_Level2" w:history="1">
            <w:r w:rsidR="006C2556">
              <w:rPr>
                <w:rFonts w:ascii="仿宋" w:eastAsia="仿宋" w:hAnsi="仿宋" w:cs="仿宋" w:hint="eastAsia"/>
                <w:sz w:val="24"/>
                <w:szCs w:val="24"/>
              </w:rPr>
              <w:t>八、采购结果公示</w:t>
            </w:r>
            <w:r w:rsidR="006C2556">
              <w:rPr>
                <w:rFonts w:ascii="仿宋" w:eastAsia="仿宋" w:hAnsi="仿宋" w:cs="仿宋" w:hint="eastAsia"/>
                <w:sz w:val="24"/>
                <w:szCs w:val="24"/>
              </w:rPr>
              <w:tab/>
            </w:r>
            <w:bookmarkStart w:id="29" w:name="_Toc10183_WPSOffice_Level2Page"/>
            <w:r w:rsidR="006C2556">
              <w:rPr>
                <w:rFonts w:ascii="仿宋" w:eastAsia="仿宋" w:hAnsi="仿宋" w:cs="仿宋" w:hint="eastAsia"/>
                <w:sz w:val="24"/>
                <w:szCs w:val="24"/>
              </w:rPr>
              <w:t>16</w:t>
            </w:r>
            <w:bookmarkEnd w:id="29"/>
          </w:hyperlink>
        </w:p>
        <w:p w:rsidR="006D5377" w:rsidRDefault="009F69EE" w:rsidP="006C2556">
          <w:pPr>
            <w:pStyle w:val="WPSOffice2"/>
            <w:tabs>
              <w:tab w:val="right" w:leader="dot" w:pos="9921"/>
            </w:tabs>
            <w:spacing w:line="400" w:lineRule="exact"/>
            <w:ind w:left="560"/>
            <w:rPr>
              <w:rFonts w:ascii="仿宋" w:eastAsia="仿宋" w:hAnsi="仿宋" w:cs="仿宋"/>
              <w:sz w:val="24"/>
              <w:szCs w:val="24"/>
            </w:rPr>
          </w:pPr>
          <w:hyperlink w:anchor="_Toc15410_WPSOffice_Level2" w:history="1">
            <w:r w:rsidR="006C2556">
              <w:rPr>
                <w:rFonts w:ascii="仿宋" w:eastAsia="仿宋" w:hAnsi="仿宋" w:cs="仿宋" w:hint="eastAsia"/>
                <w:sz w:val="24"/>
                <w:szCs w:val="24"/>
              </w:rPr>
              <w:t>九、合同签订及备案</w:t>
            </w:r>
            <w:r w:rsidR="006C2556">
              <w:rPr>
                <w:rFonts w:ascii="仿宋" w:eastAsia="仿宋" w:hAnsi="仿宋" w:cs="仿宋" w:hint="eastAsia"/>
                <w:sz w:val="24"/>
                <w:szCs w:val="24"/>
              </w:rPr>
              <w:tab/>
            </w:r>
            <w:bookmarkStart w:id="30" w:name="_Toc15410_WPSOffice_Level2Page"/>
            <w:r w:rsidR="006C2556">
              <w:rPr>
                <w:rFonts w:ascii="仿宋" w:eastAsia="仿宋" w:hAnsi="仿宋" w:cs="仿宋" w:hint="eastAsia"/>
                <w:sz w:val="24"/>
                <w:szCs w:val="24"/>
              </w:rPr>
              <w:t>16</w:t>
            </w:r>
            <w:bookmarkEnd w:id="30"/>
          </w:hyperlink>
        </w:p>
        <w:p w:rsidR="006D5377" w:rsidRDefault="009F69EE" w:rsidP="006C2556">
          <w:pPr>
            <w:pStyle w:val="WPSOffice2"/>
            <w:tabs>
              <w:tab w:val="right" w:leader="dot" w:pos="9921"/>
            </w:tabs>
            <w:spacing w:line="400" w:lineRule="exact"/>
            <w:ind w:left="560"/>
            <w:rPr>
              <w:rFonts w:ascii="仿宋" w:eastAsia="仿宋" w:hAnsi="仿宋" w:cs="仿宋"/>
              <w:sz w:val="24"/>
              <w:szCs w:val="24"/>
            </w:rPr>
          </w:pPr>
          <w:hyperlink w:anchor="_Toc20478_WPSOffice_Level2" w:history="1">
            <w:r w:rsidR="006C2556">
              <w:rPr>
                <w:rFonts w:ascii="仿宋" w:eastAsia="仿宋" w:hAnsi="仿宋" w:cs="仿宋" w:hint="eastAsia"/>
                <w:sz w:val="24"/>
                <w:szCs w:val="24"/>
              </w:rPr>
              <w:t>十、合同的终止</w:t>
            </w:r>
            <w:r w:rsidR="006C2556">
              <w:rPr>
                <w:rFonts w:ascii="仿宋" w:eastAsia="仿宋" w:hAnsi="仿宋" w:cs="仿宋" w:hint="eastAsia"/>
                <w:sz w:val="24"/>
                <w:szCs w:val="24"/>
              </w:rPr>
              <w:tab/>
            </w:r>
            <w:bookmarkStart w:id="31" w:name="_Toc20478_WPSOffice_Level2Page"/>
            <w:r w:rsidR="006C2556">
              <w:rPr>
                <w:rFonts w:ascii="仿宋" w:eastAsia="仿宋" w:hAnsi="仿宋" w:cs="仿宋" w:hint="eastAsia"/>
                <w:sz w:val="24"/>
                <w:szCs w:val="24"/>
              </w:rPr>
              <w:t>16</w:t>
            </w:r>
            <w:bookmarkEnd w:id="31"/>
          </w:hyperlink>
        </w:p>
        <w:p w:rsidR="006D5377" w:rsidRDefault="009F69EE" w:rsidP="006C2556">
          <w:pPr>
            <w:pStyle w:val="WPSOffice2"/>
            <w:tabs>
              <w:tab w:val="right" w:leader="dot" w:pos="9921"/>
            </w:tabs>
            <w:spacing w:line="400" w:lineRule="exact"/>
            <w:ind w:left="560"/>
            <w:rPr>
              <w:rFonts w:ascii="仿宋" w:eastAsia="仿宋" w:hAnsi="仿宋" w:cs="仿宋"/>
              <w:sz w:val="24"/>
              <w:szCs w:val="24"/>
            </w:rPr>
          </w:pPr>
          <w:hyperlink w:anchor="_Toc2847_WPSOffice_Level2" w:history="1">
            <w:r w:rsidR="006C2556">
              <w:rPr>
                <w:rFonts w:ascii="仿宋" w:eastAsia="仿宋" w:hAnsi="仿宋" w:cs="仿宋" w:hint="eastAsia"/>
                <w:sz w:val="24"/>
                <w:szCs w:val="24"/>
              </w:rPr>
              <w:t>十一、其他</w:t>
            </w:r>
            <w:r w:rsidR="006C2556">
              <w:rPr>
                <w:rFonts w:ascii="仿宋" w:eastAsia="仿宋" w:hAnsi="仿宋" w:cs="仿宋" w:hint="eastAsia"/>
                <w:sz w:val="24"/>
                <w:szCs w:val="24"/>
              </w:rPr>
              <w:tab/>
            </w:r>
            <w:bookmarkStart w:id="32" w:name="_Toc2847_WPSOffice_Level2Page"/>
            <w:r w:rsidR="006C2556">
              <w:rPr>
                <w:rFonts w:ascii="仿宋" w:eastAsia="仿宋" w:hAnsi="仿宋" w:cs="仿宋" w:hint="eastAsia"/>
                <w:sz w:val="24"/>
                <w:szCs w:val="24"/>
              </w:rPr>
              <w:t>17</w:t>
            </w:r>
            <w:bookmarkEnd w:id="32"/>
          </w:hyperlink>
        </w:p>
        <w:p w:rsidR="006D5377" w:rsidRDefault="009F69EE">
          <w:pPr>
            <w:pStyle w:val="WPSOffice1"/>
            <w:tabs>
              <w:tab w:val="right" w:leader="dot" w:pos="9921"/>
            </w:tabs>
            <w:spacing w:line="400" w:lineRule="exact"/>
            <w:rPr>
              <w:rFonts w:ascii="仿宋" w:eastAsia="仿宋" w:hAnsi="仿宋" w:cs="仿宋"/>
              <w:sz w:val="24"/>
              <w:szCs w:val="24"/>
            </w:rPr>
          </w:pPr>
          <w:hyperlink w:anchor="_Toc10292_WPSOffice_Level1" w:history="1">
            <w:r w:rsidR="006C2556">
              <w:rPr>
                <w:rFonts w:ascii="仿宋" w:eastAsia="仿宋" w:hAnsi="仿宋" w:cs="仿宋" w:hint="eastAsia"/>
                <w:b/>
                <w:bCs/>
                <w:sz w:val="24"/>
                <w:szCs w:val="24"/>
              </w:rPr>
              <w:t>第六篇 投标文件部分内容格式及附件</w:t>
            </w:r>
            <w:r w:rsidR="006C2556">
              <w:rPr>
                <w:rFonts w:ascii="仿宋" w:eastAsia="仿宋" w:hAnsi="仿宋" w:cs="仿宋" w:hint="eastAsia"/>
                <w:b/>
                <w:bCs/>
                <w:sz w:val="24"/>
                <w:szCs w:val="24"/>
              </w:rPr>
              <w:tab/>
            </w:r>
            <w:bookmarkStart w:id="33" w:name="_Toc10292_WPSOffice_Level1Page"/>
            <w:r w:rsidR="006C2556">
              <w:rPr>
                <w:rFonts w:ascii="仿宋" w:eastAsia="仿宋" w:hAnsi="仿宋" w:cs="仿宋" w:hint="eastAsia"/>
                <w:b/>
                <w:bCs/>
                <w:sz w:val="24"/>
                <w:szCs w:val="24"/>
              </w:rPr>
              <w:t>18</w:t>
            </w:r>
            <w:bookmarkEnd w:id="33"/>
          </w:hyperlink>
        </w:p>
        <w:p w:rsidR="006D5377" w:rsidRPr="00FD65FB" w:rsidRDefault="009F69EE" w:rsidP="00FD65FB">
          <w:pPr>
            <w:pStyle w:val="WPSOffice2"/>
            <w:tabs>
              <w:tab w:val="right" w:leader="dot" w:pos="9921"/>
            </w:tabs>
            <w:spacing w:line="400" w:lineRule="exact"/>
            <w:ind w:left="560"/>
            <w:rPr>
              <w:rFonts w:ascii="仿宋" w:eastAsia="仿宋" w:hAnsi="仿宋" w:cs="仿宋"/>
              <w:sz w:val="24"/>
              <w:szCs w:val="24"/>
            </w:rPr>
            <w:sectPr w:rsidR="006D5377" w:rsidRPr="00FD65FB">
              <w:footerReference w:type="default" r:id="rId14"/>
              <w:footerReference w:type="first" r:id="rId15"/>
              <w:pgSz w:w="11906" w:h="16838"/>
              <w:pgMar w:top="1247" w:right="851" w:bottom="1247" w:left="1134" w:header="851" w:footer="992" w:gutter="0"/>
              <w:pgNumType w:start="1"/>
              <w:cols w:space="720"/>
              <w:docGrid w:type="lines" w:linePitch="312"/>
            </w:sectPr>
          </w:pPr>
        </w:p>
        <w:bookmarkEnd w:id="0" w:displacedByCustomXml="next"/>
      </w:sdtContent>
    </w:sdt>
    <w:p w:rsidR="00FD65FB" w:rsidRDefault="00FD65FB" w:rsidP="00FD65FB">
      <w:pPr>
        <w:pStyle w:val="1"/>
      </w:pPr>
      <w:bookmarkStart w:id="34" w:name="_Toc11063_WPSOffice_Level1"/>
      <w:bookmarkStart w:id="35" w:name="_Toc32312_WPSOffice_Level2"/>
      <w:r>
        <w:rPr>
          <w:rFonts w:hint="eastAsia"/>
        </w:rPr>
        <w:lastRenderedPageBreak/>
        <w:t>第一篇采购公告</w:t>
      </w:r>
      <w:bookmarkEnd w:id="34"/>
    </w:p>
    <w:p w:rsidR="00FD65FB" w:rsidRDefault="00FD65FB" w:rsidP="00FD65FB">
      <w:pPr>
        <w:spacing w:line="440" w:lineRule="exact"/>
        <w:ind w:firstLineChars="200" w:firstLine="560"/>
        <w:rPr>
          <w:rFonts w:ascii="仿宋" w:hAnsi="仿宋" w:cs="仿宋_GB2312"/>
          <w:color w:val="000000"/>
          <w:kern w:val="0"/>
          <w:szCs w:val="28"/>
        </w:rPr>
      </w:pPr>
      <w:r>
        <w:rPr>
          <w:rFonts w:ascii="仿宋" w:hAnsi="仿宋" w:cs="仿宋_GB2312" w:hint="eastAsia"/>
          <w:color w:val="000000"/>
          <w:kern w:val="0"/>
          <w:szCs w:val="28"/>
        </w:rPr>
        <w:t>我院按政府采购相关规定采取“竞争性谈判”方式对“消防维保服务”项目进行招标采购，欢迎符合条件的供应商参与。现将有关采购事宜公告如下：</w:t>
      </w:r>
    </w:p>
    <w:p w:rsidR="006D5377" w:rsidRDefault="006C2556">
      <w:pPr>
        <w:pStyle w:val="2"/>
      </w:pPr>
      <w:r>
        <w:rPr>
          <w:rFonts w:hint="eastAsia"/>
        </w:rPr>
        <w:t>一、项目采购清单</w:t>
      </w:r>
      <w:bookmarkEnd w:id="35"/>
    </w:p>
    <w:p w:rsidR="006D5377" w:rsidRDefault="006C2556">
      <w:pPr>
        <w:adjustRightInd w:val="0"/>
        <w:snapToGrid w:val="0"/>
        <w:spacing w:line="440" w:lineRule="exact"/>
        <w:ind w:firstLineChars="150" w:firstLine="420"/>
      </w:pPr>
      <w:r>
        <w:rPr>
          <w:rFonts w:ascii="仿宋" w:hAnsi="仿宋" w:cs="仿宋_GB2312" w:hint="eastAsia"/>
          <w:color w:val="000000"/>
          <w:szCs w:val="28"/>
        </w:rPr>
        <w:t>（一）项目名称</w:t>
      </w:r>
      <w:r>
        <w:rPr>
          <w:rFonts w:ascii="仿宋" w:hAnsi="仿宋" w:cs="仿宋_GB2312" w:hint="eastAsia"/>
          <w:szCs w:val="28"/>
        </w:rPr>
        <w:t>：</w:t>
      </w:r>
      <w:proofErr w:type="gramStart"/>
      <w:r>
        <w:rPr>
          <w:rFonts w:ascii="仿宋" w:hAnsi="仿宋" w:cs="仿宋_GB2312" w:hint="eastAsia"/>
          <w:szCs w:val="28"/>
        </w:rPr>
        <w:t>消防维保服务</w:t>
      </w:r>
      <w:proofErr w:type="gramEnd"/>
      <w:r>
        <w:rPr>
          <w:rFonts w:ascii="仿宋" w:hAnsi="仿宋" w:cs="仿宋_GB2312" w:hint="eastAsia"/>
          <w:szCs w:val="28"/>
        </w:rPr>
        <w:t>；</w:t>
      </w:r>
    </w:p>
    <w:p w:rsidR="006D5377" w:rsidRDefault="006C2556">
      <w:pPr>
        <w:adjustRightInd w:val="0"/>
        <w:snapToGrid w:val="0"/>
        <w:spacing w:line="440" w:lineRule="exact"/>
        <w:ind w:firstLineChars="150" w:firstLine="420"/>
        <w:rPr>
          <w:rFonts w:ascii="仿宋" w:hAnsi="仿宋" w:cs="仿宋_GB2312"/>
          <w:szCs w:val="28"/>
        </w:rPr>
      </w:pPr>
      <w:r>
        <w:rPr>
          <w:rFonts w:ascii="仿宋" w:hAnsi="仿宋" w:cs="仿宋_GB2312" w:hint="eastAsia"/>
          <w:szCs w:val="28"/>
        </w:rPr>
        <w:t>（二）项目编号：</w:t>
      </w:r>
      <w:r>
        <w:rPr>
          <w:rFonts w:ascii="仿宋" w:hAnsi="仿宋" w:cs="仿宋_GB2312"/>
          <w:szCs w:val="28"/>
        </w:rPr>
        <w:t xml:space="preserve"> </w:t>
      </w:r>
      <w:r w:rsidR="005D0490">
        <w:rPr>
          <w:rFonts w:ascii="仿宋" w:hAnsi="仿宋" w:cs="仿宋_GB2312" w:hint="eastAsia"/>
          <w:szCs w:val="28"/>
        </w:rPr>
        <w:t>2021024</w:t>
      </w:r>
    </w:p>
    <w:p w:rsidR="006D5377" w:rsidRDefault="006C2556">
      <w:pPr>
        <w:adjustRightInd w:val="0"/>
        <w:snapToGrid w:val="0"/>
        <w:spacing w:line="440" w:lineRule="exact"/>
        <w:ind w:firstLineChars="150" w:firstLine="420"/>
      </w:pPr>
      <w:r>
        <w:rPr>
          <w:rFonts w:ascii="仿宋" w:hAnsi="仿宋" w:cs="仿宋_GB2312" w:hint="eastAsia"/>
          <w:szCs w:val="28"/>
        </w:rPr>
        <w:t>（三）服务时间：2年；</w:t>
      </w:r>
    </w:p>
    <w:p w:rsidR="006D5377" w:rsidRDefault="006C2556">
      <w:pPr>
        <w:adjustRightInd w:val="0"/>
        <w:snapToGrid w:val="0"/>
        <w:spacing w:line="440" w:lineRule="exact"/>
        <w:ind w:firstLineChars="150" w:firstLine="420"/>
        <w:rPr>
          <w:rFonts w:ascii="仿宋" w:hAnsi="仿宋" w:cs="仿宋_GB2312"/>
          <w:szCs w:val="28"/>
        </w:rPr>
      </w:pPr>
      <w:r>
        <w:rPr>
          <w:rFonts w:ascii="仿宋" w:hAnsi="仿宋" w:cs="仿宋_GB2312" w:hint="eastAsia"/>
          <w:szCs w:val="28"/>
        </w:rPr>
        <w:t>（四）最高限价：</w:t>
      </w:r>
      <w:r w:rsidRPr="006C2556">
        <w:rPr>
          <w:rFonts w:ascii="仿宋" w:hAnsi="仿宋" w:cs="仿宋_GB2312" w:hint="eastAsia"/>
          <w:color w:val="000000"/>
          <w:szCs w:val="28"/>
        </w:rPr>
        <w:t>173451.34元；</w:t>
      </w:r>
    </w:p>
    <w:p w:rsidR="006D5377" w:rsidRDefault="006C2556">
      <w:pPr>
        <w:adjustRightInd w:val="0"/>
        <w:snapToGrid w:val="0"/>
        <w:spacing w:line="440" w:lineRule="exact"/>
        <w:ind w:firstLineChars="150" w:firstLine="420"/>
        <w:rPr>
          <w:rFonts w:ascii="仿宋" w:hAnsi="仿宋" w:cs="仿宋_GB2312"/>
          <w:szCs w:val="28"/>
        </w:rPr>
      </w:pPr>
      <w:r>
        <w:rPr>
          <w:rFonts w:ascii="仿宋" w:hAnsi="仿宋" w:cs="仿宋_GB2312" w:hint="eastAsia"/>
          <w:szCs w:val="28"/>
        </w:rPr>
        <w:t>（五）定标办法：</w:t>
      </w:r>
      <w:r w:rsidR="005D0490">
        <w:rPr>
          <w:rFonts w:ascii="仿宋" w:hAnsi="仿宋" w:cs="仿宋_GB2312" w:hint="eastAsia"/>
          <w:szCs w:val="28"/>
        </w:rPr>
        <w:t>竞争性谈判</w:t>
      </w:r>
      <w:r>
        <w:rPr>
          <w:rFonts w:ascii="仿宋" w:hAnsi="仿宋" w:cs="仿宋_GB2312"/>
          <w:szCs w:val="28"/>
        </w:rPr>
        <w:t xml:space="preserve"> </w:t>
      </w:r>
    </w:p>
    <w:p w:rsidR="006D5377" w:rsidRDefault="006C2556">
      <w:pPr>
        <w:pStyle w:val="2"/>
      </w:pPr>
      <w:bookmarkStart w:id="36" w:name="_Toc5257_WPSOffice_Level2"/>
      <w:r>
        <w:rPr>
          <w:rFonts w:hint="eastAsia"/>
        </w:rPr>
        <w:t>二、供应商资质</w:t>
      </w:r>
      <w:bookmarkEnd w:id="36"/>
    </w:p>
    <w:p w:rsidR="006D5377" w:rsidRDefault="006C2556">
      <w:pPr>
        <w:pStyle w:val="a9"/>
        <w:spacing w:before="0" w:beforeAutospacing="0" w:after="0" w:afterAutospacing="0" w:line="440" w:lineRule="exact"/>
        <w:ind w:firstLine="561"/>
        <w:jc w:val="both"/>
        <w:rPr>
          <w:rFonts w:ascii="仿宋_GB2312" w:hAnsi="Helvetica"/>
          <w:sz w:val="21"/>
          <w:szCs w:val="21"/>
        </w:rPr>
      </w:pPr>
      <w:bookmarkStart w:id="37" w:name="_Toc219178018"/>
      <w:bookmarkStart w:id="38" w:name="_Toc184635056"/>
      <w:r>
        <w:rPr>
          <w:rFonts w:ascii="仿宋" w:hAnsi="仿宋" w:cs="仿宋_GB2312" w:hint="eastAsia"/>
          <w:color w:val="000000"/>
          <w:sz w:val="28"/>
          <w:szCs w:val="28"/>
        </w:rPr>
        <w:t>（一）投标人具有有效的《营业执照》、《税务登记证》、《组织机构代码证》或多证合一</w:t>
      </w:r>
      <w:r>
        <w:rPr>
          <w:rFonts w:ascii="仿宋" w:hAnsi="仿宋" w:cs="仿宋_GB2312" w:hint="eastAsia"/>
          <w:sz w:val="28"/>
          <w:szCs w:val="28"/>
        </w:rPr>
        <w:t>的《营业执照》</w:t>
      </w:r>
      <w:r>
        <w:rPr>
          <w:rFonts w:ascii="仿宋" w:hAnsi="仿宋" w:cs="仿宋_GB2312" w:hint="eastAsia"/>
          <w:kern w:val="2"/>
          <w:sz w:val="28"/>
          <w:szCs w:val="28"/>
        </w:rPr>
        <w:t>。营业执照经营范围</w:t>
      </w:r>
      <w:r>
        <w:rPr>
          <w:rFonts w:ascii="仿宋" w:hAnsi="仿宋" w:hint="eastAsia"/>
          <w:spacing w:val="-10"/>
          <w:sz w:val="28"/>
          <w:szCs w:val="28"/>
        </w:rPr>
        <w:t>须包含“消防设施检测维保”</w:t>
      </w:r>
      <w:r>
        <w:rPr>
          <w:rFonts w:ascii="仿宋" w:hAnsi="仿宋" w:cs="仿宋_GB2312" w:hint="eastAsia"/>
          <w:kern w:val="2"/>
          <w:sz w:val="28"/>
          <w:szCs w:val="28"/>
        </w:rPr>
        <w:t>。</w:t>
      </w:r>
    </w:p>
    <w:p w:rsidR="006D5377" w:rsidRDefault="006C2556">
      <w:pPr>
        <w:spacing w:line="440" w:lineRule="exact"/>
        <w:ind w:firstLineChars="200" w:firstLine="560"/>
        <w:rPr>
          <w:rFonts w:ascii="仿宋" w:hAnsi="仿宋" w:cs="宋体"/>
          <w:spacing w:val="-10"/>
          <w:szCs w:val="28"/>
        </w:rPr>
      </w:pPr>
      <w:bookmarkStart w:id="39" w:name="_Toc26486"/>
      <w:bookmarkStart w:id="40" w:name="_Toc2060"/>
      <w:r>
        <w:rPr>
          <w:rFonts w:ascii="仿宋" w:hAnsi="仿宋" w:cs="仿宋_GB2312" w:hint="eastAsia"/>
          <w:szCs w:val="28"/>
        </w:rPr>
        <w:t>（二）</w:t>
      </w:r>
      <w:r w:rsidR="008C6DA0">
        <w:rPr>
          <w:rFonts w:ascii="仿宋" w:hAnsi="仿宋" w:cs="宋体" w:hint="eastAsia"/>
          <w:spacing w:val="-10"/>
          <w:szCs w:val="28"/>
        </w:rPr>
        <w:t>本</w:t>
      </w:r>
      <w:proofErr w:type="gramStart"/>
      <w:r w:rsidR="008C6DA0">
        <w:rPr>
          <w:rFonts w:ascii="仿宋" w:hAnsi="仿宋" w:cs="宋体" w:hint="eastAsia"/>
          <w:spacing w:val="-10"/>
          <w:szCs w:val="28"/>
        </w:rPr>
        <w:t>项目维保负责人</w:t>
      </w:r>
      <w:proofErr w:type="gramEnd"/>
      <w:r w:rsidR="008C6DA0">
        <w:rPr>
          <w:rFonts w:ascii="仿宋" w:hAnsi="仿宋" w:cs="宋体" w:hint="eastAsia"/>
          <w:spacing w:val="-10"/>
          <w:szCs w:val="28"/>
        </w:rPr>
        <w:t>须持有中级消防员资格证书（需提供工商所缴纳近三个月的</w:t>
      </w:r>
      <w:proofErr w:type="gramStart"/>
      <w:r w:rsidR="008C6DA0">
        <w:rPr>
          <w:rFonts w:ascii="仿宋" w:hAnsi="仿宋" w:cs="宋体" w:hint="eastAsia"/>
          <w:spacing w:val="-10"/>
          <w:szCs w:val="28"/>
        </w:rPr>
        <w:t>社保证明</w:t>
      </w:r>
      <w:proofErr w:type="gramEnd"/>
      <w:r w:rsidR="008C6DA0">
        <w:rPr>
          <w:rFonts w:ascii="仿宋" w:hAnsi="仿宋" w:cs="宋体" w:hint="eastAsia"/>
          <w:spacing w:val="-10"/>
          <w:szCs w:val="28"/>
        </w:rPr>
        <w:t>）</w:t>
      </w:r>
    </w:p>
    <w:p w:rsidR="006D5377" w:rsidRDefault="006C2556">
      <w:pPr>
        <w:adjustRightInd w:val="0"/>
        <w:snapToGrid w:val="0"/>
        <w:spacing w:line="440" w:lineRule="exact"/>
        <w:ind w:firstLineChars="200" w:firstLine="520"/>
        <w:rPr>
          <w:rFonts w:ascii="仿宋" w:hAnsi="仿宋" w:cs="宋体"/>
          <w:spacing w:val="-10"/>
          <w:szCs w:val="28"/>
        </w:rPr>
      </w:pPr>
      <w:r>
        <w:rPr>
          <w:rFonts w:ascii="仿宋" w:hAnsi="仿宋" w:cs="宋体" w:hint="eastAsia"/>
          <w:spacing w:val="-10"/>
          <w:szCs w:val="28"/>
        </w:rPr>
        <w:t>（三）投标人应具有《消防设施工程专业承包贰级(含贰级)以上资质证书》和《消防技术服务机构资质证书》(</w:t>
      </w:r>
      <w:proofErr w:type="gramStart"/>
      <w:r>
        <w:rPr>
          <w:rFonts w:ascii="仿宋" w:hAnsi="仿宋" w:cs="宋体" w:hint="eastAsia"/>
          <w:spacing w:val="-10"/>
          <w:szCs w:val="28"/>
        </w:rPr>
        <w:t>含临时</w:t>
      </w:r>
      <w:proofErr w:type="gramEnd"/>
      <w:r>
        <w:rPr>
          <w:rFonts w:ascii="仿宋" w:hAnsi="仿宋" w:cs="宋体" w:hint="eastAsia"/>
          <w:spacing w:val="-10"/>
          <w:szCs w:val="28"/>
        </w:rPr>
        <w:t>贰级证书)以上资质。</w:t>
      </w:r>
    </w:p>
    <w:p w:rsidR="006D5377" w:rsidRDefault="006C2556">
      <w:pPr>
        <w:adjustRightInd w:val="0"/>
        <w:snapToGrid w:val="0"/>
        <w:spacing w:line="440" w:lineRule="exact"/>
        <w:ind w:firstLineChars="200" w:firstLine="520"/>
        <w:rPr>
          <w:rFonts w:ascii="仿宋" w:hAnsi="仿宋" w:cs="宋体"/>
          <w:spacing w:val="-10"/>
          <w:szCs w:val="28"/>
        </w:rPr>
      </w:pPr>
      <w:r>
        <w:rPr>
          <w:rFonts w:ascii="仿宋" w:hAnsi="仿宋" w:cs="宋体" w:hint="eastAsia"/>
          <w:spacing w:val="-10"/>
          <w:szCs w:val="28"/>
        </w:rPr>
        <w:t>（四）投标人应具有《安全生产许可证》。</w:t>
      </w:r>
    </w:p>
    <w:bookmarkEnd w:id="39"/>
    <w:bookmarkEnd w:id="40"/>
    <w:p w:rsidR="00A573C4" w:rsidRDefault="00A573C4" w:rsidP="00166621">
      <w:pPr>
        <w:adjustRightInd w:val="0"/>
        <w:snapToGrid w:val="0"/>
        <w:spacing w:line="440" w:lineRule="exact"/>
        <w:ind w:firstLineChars="200" w:firstLine="520"/>
        <w:rPr>
          <w:rFonts w:ascii="仿宋" w:hAnsi="仿宋" w:cs="宋体"/>
          <w:b/>
          <w:bCs/>
          <w:spacing w:val="-10"/>
          <w:szCs w:val="28"/>
        </w:rPr>
      </w:pPr>
      <w:r>
        <w:rPr>
          <w:rFonts w:ascii="仿宋" w:hAnsi="仿宋" w:cs="宋体" w:hint="eastAsia"/>
          <w:b/>
          <w:bCs/>
          <w:spacing w:val="-10"/>
          <w:szCs w:val="28"/>
        </w:rPr>
        <w:t>说明：1.资质文件可为复印件，但必须清晰可辨且加盖单位鲜章，否则视为无效。</w:t>
      </w:r>
    </w:p>
    <w:p w:rsidR="00A573C4" w:rsidRDefault="00A573C4" w:rsidP="00A573C4">
      <w:pPr>
        <w:adjustRightInd w:val="0"/>
        <w:snapToGrid w:val="0"/>
        <w:spacing w:line="440" w:lineRule="exact"/>
        <w:ind w:firstLineChars="200" w:firstLine="560"/>
        <w:rPr>
          <w:rFonts w:ascii="仿宋" w:hAnsi="仿宋" w:cs="仿宋_GB2312"/>
          <w:color w:val="000000"/>
          <w:szCs w:val="28"/>
        </w:rPr>
      </w:pPr>
      <w:r>
        <w:rPr>
          <w:rFonts w:ascii="仿宋" w:hAnsi="仿宋" w:cs="仿宋_GB2312" w:hint="eastAsia"/>
          <w:color w:val="000000"/>
          <w:szCs w:val="28"/>
        </w:rPr>
        <w:t xml:space="preserve">  2、本项目不接受联合体投标。</w:t>
      </w:r>
    </w:p>
    <w:p w:rsidR="00A573C4" w:rsidRDefault="00A573C4" w:rsidP="00A573C4">
      <w:pPr>
        <w:pStyle w:val="2"/>
      </w:pPr>
      <w:bookmarkStart w:id="41" w:name="_Toc18887_WPSOffice_Level2"/>
      <w:r>
        <w:rPr>
          <w:rFonts w:hint="eastAsia"/>
        </w:rPr>
        <w:t>三、采购文件的获取及报名截止时间、地点</w:t>
      </w:r>
      <w:bookmarkEnd w:id="41"/>
    </w:p>
    <w:p w:rsidR="00A573C4" w:rsidRDefault="00A573C4" w:rsidP="00A573C4">
      <w:pPr>
        <w:adjustRightInd w:val="0"/>
        <w:snapToGrid w:val="0"/>
        <w:spacing w:line="440" w:lineRule="exact"/>
        <w:ind w:firstLineChars="250" w:firstLine="700"/>
        <w:rPr>
          <w:rFonts w:ascii="仿宋" w:hAnsi="仿宋" w:cs="仿宋_GB2312"/>
          <w:color w:val="000000"/>
          <w:szCs w:val="28"/>
        </w:rPr>
      </w:pPr>
      <w:r>
        <w:rPr>
          <w:rFonts w:ascii="仿宋" w:hAnsi="仿宋" w:cs="仿宋_GB2312" w:hint="eastAsia"/>
          <w:color w:val="000000"/>
          <w:szCs w:val="28"/>
        </w:rPr>
        <w:t>采购文件获取方式：本项目采购文件</w:t>
      </w:r>
      <w:proofErr w:type="gramStart"/>
      <w:r>
        <w:rPr>
          <w:rFonts w:ascii="仿宋" w:hAnsi="仿宋" w:cs="仿宋_GB2312" w:hint="eastAsia"/>
          <w:color w:val="000000"/>
          <w:szCs w:val="28"/>
        </w:rPr>
        <w:t>在</w:t>
      </w:r>
      <w:r w:rsidR="005D0490">
        <w:rPr>
          <w:rFonts w:ascii="仿宋" w:hAnsi="仿宋" w:cs="仿宋_GB2312" w:hint="eastAsia"/>
          <w:color w:val="000000"/>
          <w:szCs w:val="28"/>
        </w:rPr>
        <w:t>行采家或</w:t>
      </w:r>
      <w:proofErr w:type="gramEnd"/>
      <w:r>
        <w:rPr>
          <w:rFonts w:ascii="仿宋" w:hAnsi="仿宋" w:cs="仿宋_GB2312" w:hint="eastAsia"/>
          <w:color w:val="000000"/>
          <w:szCs w:val="28"/>
        </w:rPr>
        <w:t>重庆市合川区人民医院官网上免费下载。</w:t>
      </w:r>
    </w:p>
    <w:p w:rsidR="00A573C4" w:rsidRDefault="00A573C4" w:rsidP="00A573C4">
      <w:pPr>
        <w:adjustRightInd w:val="0"/>
        <w:snapToGrid w:val="0"/>
        <w:spacing w:line="440" w:lineRule="exact"/>
        <w:ind w:firstLineChars="229" w:firstLine="641"/>
        <w:rPr>
          <w:rFonts w:ascii="仿宋" w:hAnsi="仿宋"/>
          <w:spacing w:val="-10"/>
        </w:rPr>
      </w:pPr>
      <w:r>
        <w:rPr>
          <w:rFonts w:ascii="仿宋" w:hAnsi="仿宋" w:cs="仿宋_GB2312" w:hint="eastAsia"/>
          <w:color w:val="000000"/>
          <w:szCs w:val="28"/>
        </w:rPr>
        <w:t>报名地点：重庆市合川区人民医院行政楼一楼招标办。</w:t>
      </w:r>
    </w:p>
    <w:p w:rsidR="005D0490" w:rsidRPr="005D0490" w:rsidRDefault="005D0490" w:rsidP="005D0490">
      <w:pPr>
        <w:adjustRightInd w:val="0"/>
        <w:snapToGrid w:val="0"/>
        <w:spacing w:line="440" w:lineRule="exact"/>
        <w:ind w:firstLineChars="229" w:firstLine="641"/>
        <w:rPr>
          <w:rFonts w:ascii="仿宋" w:hAnsi="仿宋"/>
          <w:spacing w:val="-10"/>
        </w:rPr>
      </w:pPr>
      <w:r>
        <w:rPr>
          <w:rFonts w:ascii="仿宋" w:hAnsi="仿宋" w:cs="仿宋_GB2312" w:hint="eastAsia"/>
          <w:color w:val="000000"/>
          <w:szCs w:val="28"/>
        </w:rPr>
        <w:t>报名</w:t>
      </w:r>
      <w:r w:rsidRPr="005D0490">
        <w:rPr>
          <w:rFonts w:ascii="仿宋" w:hAnsi="仿宋" w:hint="eastAsia"/>
          <w:spacing w:val="-10"/>
        </w:rPr>
        <w:t>开始时间：2021年</w:t>
      </w:r>
      <w:r>
        <w:rPr>
          <w:rFonts w:ascii="仿宋" w:hAnsi="仿宋" w:hint="eastAsia"/>
          <w:spacing w:val="-10"/>
        </w:rPr>
        <w:t>6</w:t>
      </w:r>
      <w:r w:rsidRPr="005D0490">
        <w:rPr>
          <w:rFonts w:ascii="仿宋" w:hAnsi="仿宋" w:hint="eastAsia"/>
          <w:spacing w:val="-10"/>
        </w:rPr>
        <w:t>月</w:t>
      </w:r>
      <w:r>
        <w:rPr>
          <w:rFonts w:ascii="仿宋" w:hAnsi="仿宋" w:hint="eastAsia"/>
          <w:spacing w:val="-10"/>
        </w:rPr>
        <w:t>1</w:t>
      </w:r>
      <w:r w:rsidR="007F4D1C">
        <w:rPr>
          <w:rFonts w:ascii="仿宋" w:hAnsi="仿宋" w:hint="eastAsia"/>
          <w:spacing w:val="-10"/>
        </w:rPr>
        <w:t>6</w:t>
      </w:r>
      <w:r w:rsidRPr="005D0490">
        <w:rPr>
          <w:rFonts w:ascii="仿宋" w:hAnsi="仿宋" w:hint="eastAsia"/>
          <w:spacing w:val="-10"/>
        </w:rPr>
        <w:t>日北京时间</w:t>
      </w:r>
      <w:r w:rsidR="007F4D1C">
        <w:rPr>
          <w:rFonts w:ascii="仿宋" w:hAnsi="仿宋" w:hint="eastAsia"/>
          <w:spacing w:val="-10"/>
        </w:rPr>
        <w:t>14</w:t>
      </w:r>
      <w:r w:rsidRPr="005D0490">
        <w:rPr>
          <w:rFonts w:ascii="仿宋" w:hAnsi="仿宋" w:hint="eastAsia"/>
          <w:spacing w:val="-10"/>
        </w:rPr>
        <w:t>:</w:t>
      </w:r>
      <w:r w:rsidR="007F4D1C">
        <w:rPr>
          <w:rFonts w:ascii="仿宋" w:hAnsi="仿宋" w:hint="eastAsia"/>
          <w:spacing w:val="-10"/>
        </w:rPr>
        <w:t>3</w:t>
      </w:r>
      <w:r w:rsidRPr="005D0490">
        <w:rPr>
          <w:rFonts w:ascii="仿宋" w:hAnsi="仿宋" w:hint="eastAsia"/>
          <w:spacing w:val="-10"/>
        </w:rPr>
        <w:t>0</w:t>
      </w:r>
    </w:p>
    <w:p w:rsidR="005D0490" w:rsidRPr="005D0490" w:rsidRDefault="005D0490" w:rsidP="005D0490">
      <w:pPr>
        <w:adjustRightInd w:val="0"/>
        <w:snapToGrid w:val="0"/>
        <w:spacing w:line="440" w:lineRule="exact"/>
        <w:ind w:firstLineChars="229" w:firstLine="641"/>
        <w:rPr>
          <w:rFonts w:ascii="仿宋" w:hAnsi="仿宋"/>
          <w:spacing w:val="-10"/>
        </w:rPr>
      </w:pPr>
      <w:r>
        <w:rPr>
          <w:rFonts w:ascii="仿宋" w:hAnsi="仿宋" w:cs="仿宋_GB2312" w:hint="eastAsia"/>
          <w:color w:val="000000"/>
          <w:szCs w:val="28"/>
        </w:rPr>
        <w:t>报名</w:t>
      </w:r>
      <w:r w:rsidRPr="005D0490">
        <w:rPr>
          <w:rFonts w:ascii="仿宋" w:hAnsi="仿宋" w:hint="eastAsia"/>
          <w:spacing w:val="-10"/>
        </w:rPr>
        <w:t>截止时间：2021年</w:t>
      </w:r>
      <w:r>
        <w:rPr>
          <w:rFonts w:ascii="仿宋" w:hAnsi="仿宋" w:hint="eastAsia"/>
          <w:spacing w:val="-10"/>
        </w:rPr>
        <w:t>6</w:t>
      </w:r>
      <w:r w:rsidRPr="005D0490">
        <w:rPr>
          <w:rFonts w:ascii="仿宋" w:hAnsi="仿宋" w:hint="eastAsia"/>
          <w:spacing w:val="-10"/>
        </w:rPr>
        <w:t>月</w:t>
      </w:r>
      <w:r>
        <w:rPr>
          <w:rFonts w:ascii="仿宋" w:hAnsi="仿宋" w:hint="eastAsia"/>
          <w:spacing w:val="-10"/>
        </w:rPr>
        <w:t>1</w:t>
      </w:r>
      <w:r w:rsidR="007F4D1C">
        <w:rPr>
          <w:rFonts w:ascii="仿宋" w:hAnsi="仿宋" w:hint="eastAsia"/>
          <w:spacing w:val="-10"/>
        </w:rPr>
        <w:t>6</w:t>
      </w:r>
      <w:r w:rsidRPr="005D0490">
        <w:rPr>
          <w:rFonts w:ascii="仿宋" w:hAnsi="仿宋" w:hint="eastAsia"/>
          <w:spacing w:val="-10"/>
        </w:rPr>
        <w:t>日北京时间</w:t>
      </w:r>
      <w:r w:rsidR="007F4D1C">
        <w:rPr>
          <w:rFonts w:ascii="仿宋" w:hAnsi="仿宋" w:hint="eastAsia"/>
          <w:spacing w:val="-10"/>
        </w:rPr>
        <w:t>15</w:t>
      </w:r>
      <w:r w:rsidRPr="005D0490">
        <w:rPr>
          <w:rFonts w:ascii="仿宋" w:hAnsi="仿宋" w:hint="eastAsia"/>
          <w:spacing w:val="-10"/>
        </w:rPr>
        <w:t>:</w:t>
      </w:r>
      <w:r w:rsidR="007F4D1C">
        <w:rPr>
          <w:rFonts w:ascii="仿宋" w:hAnsi="仿宋" w:hint="eastAsia"/>
          <w:spacing w:val="-10"/>
        </w:rPr>
        <w:t>0</w:t>
      </w:r>
      <w:r w:rsidRPr="005D0490">
        <w:rPr>
          <w:rFonts w:ascii="仿宋" w:hAnsi="仿宋" w:hint="eastAsia"/>
          <w:spacing w:val="-10"/>
        </w:rPr>
        <w:t>0</w:t>
      </w:r>
    </w:p>
    <w:p w:rsidR="00A573C4" w:rsidRDefault="005D0490" w:rsidP="005D0490">
      <w:pPr>
        <w:adjustRightInd w:val="0"/>
        <w:snapToGrid w:val="0"/>
        <w:spacing w:line="440" w:lineRule="exact"/>
        <w:ind w:firstLineChars="229" w:firstLine="595"/>
        <w:rPr>
          <w:rFonts w:ascii="仿宋" w:hAnsi="仿宋"/>
          <w:spacing w:val="-10"/>
        </w:rPr>
      </w:pPr>
      <w:r w:rsidRPr="005D0490">
        <w:rPr>
          <w:rFonts w:ascii="仿宋" w:hAnsi="仿宋" w:hint="eastAsia"/>
          <w:spacing w:val="-10"/>
        </w:rPr>
        <w:t>谈判开始时间： 2021年</w:t>
      </w:r>
      <w:r>
        <w:rPr>
          <w:rFonts w:ascii="仿宋" w:hAnsi="仿宋" w:hint="eastAsia"/>
          <w:spacing w:val="-10"/>
        </w:rPr>
        <w:t>6</w:t>
      </w:r>
      <w:r w:rsidRPr="005D0490">
        <w:rPr>
          <w:rFonts w:ascii="仿宋" w:hAnsi="仿宋" w:hint="eastAsia"/>
          <w:spacing w:val="-10"/>
        </w:rPr>
        <w:t>月</w:t>
      </w:r>
      <w:r>
        <w:rPr>
          <w:rFonts w:ascii="仿宋" w:hAnsi="仿宋" w:hint="eastAsia"/>
          <w:spacing w:val="-10"/>
        </w:rPr>
        <w:t>1</w:t>
      </w:r>
      <w:r w:rsidR="007F4D1C">
        <w:rPr>
          <w:rFonts w:ascii="仿宋" w:hAnsi="仿宋" w:hint="eastAsia"/>
          <w:spacing w:val="-10"/>
        </w:rPr>
        <w:t>6</w:t>
      </w:r>
      <w:r w:rsidRPr="005D0490">
        <w:rPr>
          <w:rFonts w:ascii="仿宋" w:hAnsi="仿宋" w:hint="eastAsia"/>
          <w:spacing w:val="-10"/>
        </w:rPr>
        <w:t>日北京时间</w:t>
      </w:r>
      <w:r w:rsidR="007F4D1C">
        <w:rPr>
          <w:rFonts w:ascii="仿宋" w:hAnsi="仿宋" w:hint="eastAsia"/>
          <w:spacing w:val="-10"/>
        </w:rPr>
        <w:t>15</w:t>
      </w:r>
      <w:r w:rsidR="007F4D1C" w:rsidRPr="005D0490">
        <w:rPr>
          <w:rFonts w:ascii="仿宋" w:hAnsi="仿宋" w:hint="eastAsia"/>
          <w:spacing w:val="-10"/>
        </w:rPr>
        <w:t>:</w:t>
      </w:r>
      <w:r w:rsidR="007F4D1C">
        <w:rPr>
          <w:rFonts w:ascii="仿宋" w:hAnsi="仿宋" w:hint="eastAsia"/>
          <w:spacing w:val="-10"/>
        </w:rPr>
        <w:t>0</w:t>
      </w:r>
      <w:r w:rsidR="007F4D1C" w:rsidRPr="005D0490">
        <w:rPr>
          <w:rFonts w:ascii="仿宋" w:hAnsi="仿宋" w:hint="eastAsia"/>
          <w:spacing w:val="-10"/>
        </w:rPr>
        <w:t>0</w:t>
      </w:r>
      <w:r>
        <w:rPr>
          <w:rFonts w:ascii="仿宋" w:hAnsi="仿宋"/>
          <w:spacing w:val="-10"/>
        </w:rPr>
        <w:t xml:space="preserve"> </w:t>
      </w:r>
    </w:p>
    <w:p w:rsidR="00A573C4" w:rsidRDefault="00A573C4" w:rsidP="005D0490">
      <w:pPr>
        <w:adjustRightInd w:val="0"/>
        <w:snapToGrid w:val="0"/>
        <w:spacing w:line="440" w:lineRule="exact"/>
      </w:pPr>
      <w:bookmarkStart w:id="42" w:name="_Toc5096_WPSOffice_Level2"/>
      <w:r>
        <w:rPr>
          <w:rFonts w:hint="eastAsia"/>
          <w:b/>
          <w:bCs/>
          <w:szCs w:val="32"/>
        </w:rPr>
        <w:t>四、</w:t>
      </w:r>
      <w:bookmarkStart w:id="43" w:name="_Toc16551_WPSOffice_Level2"/>
      <w:bookmarkEnd w:id="42"/>
      <w:r>
        <w:rPr>
          <w:rFonts w:hint="eastAsia"/>
        </w:rPr>
        <w:t>项目联系人及电话</w:t>
      </w:r>
      <w:bookmarkEnd w:id="43"/>
    </w:p>
    <w:p w:rsidR="00A573C4" w:rsidRDefault="00A573C4" w:rsidP="00A573C4">
      <w:pPr>
        <w:adjustRightInd w:val="0"/>
        <w:snapToGrid w:val="0"/>
        <w:spacing w:line="440" w:lineRule="exact"/>
        <w:ind w:firstLineChars="200" w:firstLine="560"/>
        <w:rPr>
          <w:rFonts w:ascii="仿宋" w:hAnsi="仿宋" w:cs="仿宋_GB2312"/>
          <w:color w:val="000000"/>
          <w:szCs w:val="28"/>
        </w:rPr>
      </w:pPr>
      <w:r>
        <w:rPr>
          <w:rFonts w:ascii="仿宋" w:hAnsi="仿宋" w:cs="仿宋_GB2312" w:hint="eastAsia"/>
          <w:color w:val="000000"/>
          <w:szCs w:val="28"/>
        </w:rPr>
        <w:t>采购单位联系人及电话：</w:t>
      </w:r>
      <w:r w:rsidR="005D0490">
        <w:rPr>
          <w:rFonts w:ascii="仿宋" w:hAnsi="仿宋" w:cs="仿宋_GB2312" w:hint="eastAsia"/>
          <w:color w:val="000000"/>
          <w:szCs w:val="28"/>
        </w:rPr>
        <w:t>陈老师  18223162848</w:t>
      </w:r>
      <w:r>
        <w:rPr>
          <w:rFonts w:ascii="仿宋" w:hAnsi="仿宋" w:cs="仿宋_GB2312" w:hint="eastAsia"/>
          <w:color w:val="000000"/>
          <w:szCs w:val="28"/>
        </w:rPr>
        <w:t xml:space="preserve">  </w:t>
      </w:r>
    </w:p>
    <w:p w:rsidR="006D5377" w:rsidRPr="00A573C4" w:rsidRDefault="006D5377">
      <w:pPr>
        <w:adjustRightInd w:val="0"/>
        <w:snapToGrid w:val="0"/>
        <w:spacing w:line="440" w:lineRule="exact"/>
        <w:ind w:firstLineChars="200" w:firstLine="560"/>
        <w:rPr>
          <w:rFonts w:ascii="仿宋" w:hAnsi="仿宋" w:cs="仿宋_GB2312"/>
          <w:color w:val="000000"/>
          <w:szCs w:val="28"/>
        </w:rPr>
      </w:pPr>
    </w:p>
    <w:bookmarkEnd w:id="37"/>
    <w:bookmarkEnd w:id="38"/>
    <w:p w:rsidR="006D5377" w:rsidRDefault="006D5377" w:rsidP="006C2556">
      <w:pPr>
        <w:adjustRightInd w:val="0"/>
        <w:snapToGrid w:val="0"/>
        <w:spacing w:line="440" w:lineRule="exact"/>
        <w:ind w:firstLineChars="150" w:firstLine="420"/>
        <w:rPr>
          <w:rFonts w:ascii="仿宋" w:hAnsi="仿宋" w:cs="仿宋_GB2312"/>
          <w:color w:val="000000"/>
          <w:szCs w:val="28"/>
        </w:rPr>
      </w:pPr>
    </w:p>
    <w:p w:rsidR="006D5377" w:rsidRDefault="006C2556">
      <w:pPr>
        <w:widowControl/>
        <w:tabs>
          <w:tab w:val="left" w:pos="1125"/>
        </w:tabs>
        <w:spacing w:line="440" w:lineRule="exact"/>
        <w:rPr>
          <w:rFonts w:ascii="仿宋" w:hAnsi="仿宋" w:cs="仿宋_GB2312"/>
          <w:color w:val="000000"/>
          <w:szCs w:val="28"/>
        </w:rPr>
      </w:pPr>
      <w:r>
        <w:rPr>
          <w:rFonts w:ascii="仿宋" w:hAnsi="仿宋" w:cs="仿宋_GB2312" w:hint="eastAsia"/>
          <w:color w:val="000000"/>
          <w:szCs w:val="28"/>
        </w:rPr>
        <w:tab/>
      </w:r>
    </w:p>
    <w:p w:rsidR="006D5377" w:rsidRDefault="006C2556">
      <w:pPr>
        <w:spacing w:line="440" w:lineRule="exact"/>
        <w:rPr>
          <w:rFonts w:ascii="仿宋" w:hAnsi="仿宋" w:cs="仿宋_GB2312"/>
          <w:color w:val="000000"/>
          <w:szCs w:val="28"/>
        </w:rPr>
      </w:pPr>
      <w:r>
        <w:rPr>
          <w:rFonts w:ascii="仿宋" w:hAnsi="仿宋" w:cs="仿宋_GB2312" w:hint="eastAsia"/>
          <w:color w:val="000000"/>
          <w:szCs w:val="28"/>
        </w:rPr>
        <w:lastRenderedPageBreak/>
        <w:br w:type="page"/>
      </w:r>
    </w:p>
    <w:p w:rsidR="006D5377" w:rsidRDefault="006C2556" w:rsidP="00166621">
      <w:pPr>
        <w:pStyle w:val="1"/>
        <w:ind w:firstLineChars="400" w:firstLine="1761"/>
        <w:jc w:val="both"/>
        <w:rPr>
          <w:rFonts w:ascii="仿宋" w:hAnsi="仿宋"/>
          <w:kern w:val="0"/>
        </w:rPr>
      </w:pPr>
      <w:bookmarkStart w:id="44" w:name="_Toc32312_WPSOffice_Level1"/>
      <w:bookmarkStart w:id="45" w:name="_Toc27649"/>
      <w:bookmarkStart w:id="46" w:name="_Toc9134"/>
      <w:r>
        <w:rPr>
          <w:rFonts w:hint="eastAsia"/>
        </w:rPr>
        <w:lastRenderedPageBreak/>
        <w:t>第二篇</w:t>
      </w:r>
      <w:bookmarkStart w:id="47" w:name="_Toc216163281"/>
      <w:r w:rsidR="005D0490">
        <w:rPr>
          <w:rFonts w:hint="eastAsia"/>
        </w:rPr>
        <w:t xml:space="preserve">  </w:t>
      </w:r>
      <w:r>
        <w:rPr>
          <w:rFonts w:hint="eastAsia"/>
        </w:rPr>
        <w:t>项目概况及服务要求</w:t>
      </w:r>
      <w:bookmarkEnd w:id="44"/>
      <w:bookmarkEnd w:id="45"/>
      <w:bookmarkEnd w:id="46"/>
      <w:bookmarkEnd w:id="47"/>
    </w:p>
    <w:p w:rsidR="005D0490" w:rsidRDefault="005D0490">
      <w:pPr>
        <w:spacing w:line="440" w:lineRule="exact"/>
        <w:ind w:firstLineChars="200" w:firstLine="560"/>
        <w:rPr>
          <w:rFonts w:ascii="仿宋" w:hAnsi="仿宋" w:cs="仿宋"/>
          <w:color w:val="000000"/>
          <w:szCs w:val="28"/>
        </w:rPr>
      </w:pPr>
    </w:p>
    <w:p w:rsidR="006D5377" w:rsidRDefault="006C2556" w:rsidP="00166621">
      <w:pPr>
        <w:spacing w:line="440" w:lineRule="exact"/>
        <w:ind w:firstLineChars="200" w:firstLine="560"/>
        <w:rPr>
          <w:rFonts w:ascii="仿宋" w:hAnsi="仿宋" w:cs="仿宋"/>
          <w:color w:val="000000"/>
          <w:szCs w:val="28"/>
        </w:rPr>
      </w:pPr>
      <w:r w:rsidRPr="00230984">
        <w:rPr>
          <w:rFonts w:ascii="仿宋" w:hAnsi="仿宋" w:cs="仿宋" w:hint="eastAsia"/>
          <w:b/>
          <w:color w:val="000000"/>
          <w:szCs w:val="28"/>
        </w:rPr>
        <w:t>一、项目概况：</w:t>
      </w:r>
      <w:r>
        <w:rPr>
          <w:rFonts w:ascii="仿宋" w:hAnsi="仿宋" w:cs="仿宋" w:hint="eastAsia"/>
          <w:color w:val="000000"/>
          <w:szCs w:val="28"/>
        </w:rPr>
        <w:t>本项目总建筑面积约</w:t>
      </w:r>
      <w:r w:rsidR="00D16081" w:rsidRPr="002B115F">
        <w:rPr>
          <w:rFonts w:ascii="方正仿宋_GBK" w:eastAsia="方正仿宋_GBK" w:hAnsi="Verdana" w:cs="宋体" w:hint="eastAsia"/>
          <w:bCs/>
          <w:kern w:val="0"/>
          <w:szCs w:val="28"/>
        </w:rPr>
        <w:t>142173.24㎡</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（一）对本项目整体消防系统按照消防规范实施检查、维护保养、功能测试、火灾处置、隐患排查、故障处置、消防设备配置计划、</w:t>
      </w:r>
      <w:proofErr w:type="gramStart"/>
      <w:r>
        <w:rPr>
          <w:rFonts w:ascii="仿宋" w:hAnsi="仿宋" w:cs="仿宋" w:hint="eastAsia"/>
          <w:color w:val="000000"/>
          <w:szCs w:val="28"/>
        </w:rPr>
        <w:t>日常维保方案</w:t>
      </w:r>
      <w:proofErr w:type="gramEnd"/>
      <w:r>
        <w:rPr>
          <w:rFonts w:ascii="仿宋" w:hAnsi="仿宋" w:cs="仿宋" w:hint="eastAsia"/>
          <w:color w:val="000000"/>
          <w:szCs w:val="28"/>
        </w:rPr>
        <w:t>及实施细则等工作，确保本项目消防系统设备完整、功能良好、运行正常、处置有效。</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二）设施设备主要包括：火灾自动报警系统、自动喷淋灭火系统、消火栓系统、气体灭火系统、防火分隔系统、防排烟系统、应急照明及疏散指示系统、移动灭火器、管线线路等所有消防设施、设备的维护、保养。</w:t>
      </w:r>
    </w:p>
    <w:p w:rsidR="006D5377" w:rsidRPr="00230984" w:rsidRDefault="006C2556" w:rsidP="00166621">
      <w:pPr>
        <w:spacing w:line="440" w:lineRule="exact"/>
        <w:ind w:firstLineChars="200" w:firstLine="560"/>
        <w:rPr>
          <w:rFonts w:ascii="仿宋" w:hAnsi="仿宋" w:cs="仿宋"/>
          <w:b/>
          <w:color w:val="000000"/>
          <w:szCs w:val="28"/>
        </w:rPr>
      </w:pPr>
      <w:r w:rsidRPr="00230984">
        <w:rPr>
          <w:rFonts w:ascii="仿宋" w:hAnsi="仿宋" w:cs="仿宋" w:hint="eastAsia"/>
          <w:b/>
          <w:color w:val="000000"/>
          <w:szCs w:val="28"/>
        </w:rPr>
        <w:t>二、服务要求：</w:t>
      </w:r>
    </w:p>
    <w:p w:rsidR="006D5377" w:rsidRDefault="006C2556">
      <w:pPr>
        <w:spacing w:line="440" w:lineRule="exact"/>
        <w:ind w:firstLineChars="200" w:firstLine="560"/>
        <w:rPr>
          <w:rFonts w:ascii="仿宋" w:hAnsi="仿宋" w:cs="仿宋"/>
          <w:color w:val="000000"/>
          <w:szCs w:val="28"/>
        </w:rPr>
      </w:pPr>
      <w:bookmarkStart w:id="48" w:name="_Toc18341_WPSOffice_Level2"/>
      <w:r>
        <w:rPr>
          <w:rFonts w:ascii="仿宋" w:hAnsi="仿宋" w:cs="仿宋" w:hint="eastAsia"/>
          <w:color w:val="000000"/>
          <w:szCs w:val="28"/>
        </w:rPr>
        <w:t>（一）维保服务总体要求</w:t>
      </w:r>
      <w:bookmarkEnd w:id="48"/>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产品执行标准及验收规范：执行国家及重庆市现行的有关建筑消防设施的法规和技术规范，在维修保养期内，维保单位</w:t>
      </w:r>
      <w:proofErr w:type="gramStart"/>
      <w:r>
        <w:rPr>
          <w:rFonts w:ascii="仿宋" w:hAnsi="仿宋" w:cs="仿宋" w:hint="eastAsia"/>
          <w:color w:val="000000"/>
          <w:szCs w:val="28"/>
        </w:rPr>
        <w:t>的维保服务</w:t>
      </w:r>
      <w:proofErr w:type="gramEnd"/>
      <w:r>
        <w:rPr>
          <w:rFonts w:ascii="仿宋" w:hAnsi="仿宋" w:cs="仿宋" w:hint="eastAsia"/>
          <w:color w:val="000000"/>
          <w:szCs w:val="28"/>
        </w:rPr>
        <w:t>须达到如下要求：</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1.根据国家和地方有关建筑消防设施的法规和技术规范，制订维修保养周、月、季、年工作计划报医院备案，并按工作计划对服务范围内的所有消防设施设备进行维修保养，保障其正常运行（不可抗拒的自然灾害和人为破坏等因素除外）。</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2.根据</w:t>
      </w:r>
      <w:proofErr w:type="gramStart"/>
      <w:r>
        <w:rPr>
          <w:rFonts w:ascii="仿宋" w:hAnsi="仿宋" w:cs="仿宋" w:hint="eastAsia"/>
          <w:color w:val="000000"/>
          <w:szCs w:val="28"/>
        </w:rPr>
        <w:t>维保对象</w:t>
      </w:r>
      <w:proofErr w:type="gramEnd"/>
      <w:r>
        <w:rPr>
          <w:rFonts w:ascii="仿宋" w:hAnsi="仿宋" w:cs="仿宋" w:hint="eastAsia"/>
          <w:color w:val="000000"/>
          <w:szCs w:val="28"/>
        </w:rPr>
        <w:t>开展“初查”、“月检”、“季检”、“年检”、“适时维修”</w:t>
      </w:r>
      <w:proofErr w:type="gramStart"/>
      <w:r>
        <w:rPr>
          <w:rFonts w:ascii="仿宋" w:hAnsi="仿宋" w:cs="仿宋" w:hint="eastAsia"/>
          <w:color w:val="000000"/>
          <w:szCs w:val="28"/>
        </w:rPr>
        <w:t>等维保服务</w:t>
      </w:r>
      <w:proofErr w:type="gramEnd"/>
      <w:r>
        <w:rPr>
          <w:rFonts w:ascii="仿宋" w:hAnsi="仿宋" w:cs="仿宋" w:hint="eastAsia"/>
          <w:color w:val="000000"/>
          <w:szCs w:val="28"/>
        </w:rPr>
        <w:t>工作，</w:t>
      </w:r>
      <w:proofErr w:type="gramStart"/>
      <w:r>
        <w:rPr>
          <w:rFonts w:ascii="仿宋" w:hAnsi="仿宋" w:cs="仿宋" w:hint="eastAsia"/>
          <w:color w:val="000000"/>
          <w:szCs w:val="28"/>
        </w:rPr>
        <w:t>每次维保服务</w:t>
      </w:r>
      <w:proofErr w:type="gramEnd"/>
      <w:r>
        <w:rPr>
          <w:rFonts w:ascii="仿宋" w:hAnsi="仿宋" w:cs="仿宋" w:hint="eastAsia"/>
          <w:color w:val="000000"/>
          <w:szCs w:val="28"/>
        </w:rPr>
        <w:t>工作后须向医院出具</w:t>
      </w:r>
      <w:proofErr w:type="gramStart"/>
      <w:r>
        <w:rPr>
          <w:rFonts w:ascii="仿宋" w:hAnsi="仿宋" w:cs="仿宋" w:hint="eastAsia"/>
          <w:color w:val="000000"/>
          <w:szCs w:val="28"/>
        </w:rPr>
        <w:t>维保报告</w:t>
      </w:r>
      <w:proofErr w:type="gramEnd"/>
      <w:r>
        <w:rPr>
          <w:rFonts w:ascii="仿宋" w:hAnsi="仿宋" w:cs="仿宋" w:hint="eastAsia"/>
          <w:color w:val="000000"/>
          <w:szCs w:val="28"/>
        </w:rPr>
        <w:t>并填写《记录表》一式3份，经双方确认签字盖章后，双方各执一份，另一份由消防控制室备案。每月25号之前向医院书面报告服务范围内的消防设施的运行情况。</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3.对消防点位进行定期检查和测试，保证消防点位测试每半年全覆盖一次，设备设施完好率达100%，并按规范出具相关检测报告和做好检测维修保养记录。</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4.每季度末月</w:t>
      </w:r>
      <w:r w:rsidR="00A1668B">
        <w:rPr>
          <w:rFonts w:ascii="仿宋" w:hAnsi="仿宋" w:cs="仿宋" w:hint="eastAsia"/>
          <w:color w:val="000000"/>
          <w:szCs w:val="28"/>
        </w:rPr>
        <w:t>20</w:t>
      </w:r>
      <w:r>
        <w:rPr>
          <w:rFonts w:ascii="仿宋" w:hAnsi="仿宋" w:cs="仿宋" w:hint="eastAsia"/>
          <w:color w:val="000000"/>
          <w:szCs w:val="28"/>
        </w:rPr>
        <w:t>日前，维保单位须对医院所有消防设施、设备进行全面大检查，并向医院提交书面检查报告，保证消防系统的正常、稳定运行。</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5.对于突发故障，维保单位在收到医院突发故障的维修通知（专人电话通知或短信通知</w:t>
      </w:r>
      <w:proofErr w:type="gramStart"/>
      <w:r>
        <w:rPr>
          <w:rFonts w:ascii="仿宋" w:hAnsi="仿宋" w:cs="仿宋" w:hint="eastAsia"/>
          <w:color w:val="000000"/>
          <w:szCs w:val="28"/>
        </w:rPr>
        <w:t>或微信通知</w:t>
      </w:r>
      <w:proofErr w:type="gramEnd"/>
      <w:r>
        <w:rPr>
          <w:rFonts w:ascii="仿宋" w:hAnsi="仿宋" w:cs="仿宋" w:hint="eastAsia"/>
          <w:color w:val="000000"/>
          <w:szCs w:val="28"/>
        </w:rPr>
        <w:t>或书面通知）后，须在第一时间做出响应、拿出解决方案，并在30时分钟内到达故障现场予以处理解决（一般故障1小时内解决，较大故障2小时内解决）。消防主机（包括电源部分）如不能在12小时内修复，须在24小时内提供代用设备；不能及时解决的重大故障须及时报告</w:t>
      </w:r>
      <w:r w:rsidRPr="007F4D1C">
        <w:rPr>
          <w:rFonts w:ascii="仿宋" w:hAnsi="仿宋" w:cs="仿宋" w:hint="eastAsia"/>
          <w:szCs w:val="28"/>
        </w:rPr>
        <w:t>并</w:t>
      </w:r>
      <w:r w:rsidR="00FE077D" w:rsidRPr="007F4D1C">
        <w:rPr>
          <w:rFonts w:ascii="仿宋" w:hAnsi="仿宋" w:cs="仿宋" w:hint="eastAsia"/>
          <w:szCs w:val="28"/>
        </w:rPr>
        <w:t>拿出整改方案</w:t>
      </w:r>
      <w:r w:rsidRPr="007F4D1C">
        <w:rPr>
          <w:rFonts w:ascii="仿宋" w:hAnsi="仿宋" w:cs="仿宋" w:hint="eastAsia"/>
          <w:szCs w:val="28"/>
        </w:rPr>
        <w:t>与</w:t>
      </w:r>
      <w:r>
        <w:rPr>
          <w:rFonts w:ascii="仿宋" w:hAnsi="仿宋" w:cs="仿宋" w:hint="eastAsia"/>
          <w:color w:val="000000"/>
          <w:szCs w:val="28"/>
        </w:rPr>
        <w:t>医院共同协商处理。每次维修由维护人员填写</w:t>
      </w:r>
      <w:proofErr w:type="gramStart"/>
      <w:r>
        <w:rPr>
          <w:rFonts w:ascii="仿宋" w:hAnsi="仿宋" w:cs="仿宋" w:hint="eastAsia"/>
          <w:color w:val="000000"/>
          <w:szCs w:val="28"/>
        </w:rPr>
        <w:t>维保记录</w:t>
      </w:r>
      <w:proofErr w:type="gramEnd"/>
      <w:r>
        <w:rPr>
          <w:rFonts w:ascii="仿宋" w:hAnsi="仿宋" w:cs="仿宋" w:hint="eastAsia"/>
          <w:color w:val="000000"/>
          <w:szCs w:val="28"/>
        </w:rPr>
        <w:t xml:space="preserve">表，一式两份，双方人员签字确认后，各存一份，作为工程维护档案，以备查阅。 </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lastRenderedPageBreak/>
        <w:t>6.维保单位应完善售后服务网络：针对本项目须有完整的售后服务组织及人员，能够快速、及时响应医院的要求，以实现全面快捷跟踪服务之承诺，免除医院后顾之忧。维保单位质检部、维修服务部应定期电话回访和每年12次免费上门回访，建立售后服务投诉受理机制，随时了解和掌握现场服务人员的服务质量和服务态度，发现问题及时纠正和改进，保证服务措施到位。</w:t>
      </w:r>
    </w:p>
    <w:p w:rsidR="00D16081" w:rsidRPr="00205131" w:rsidRDefault="006C2556">
      <w:pPr>
        <w:spacing w:line="440" w:lineRule="exact"/>
        <w:ind w:firstLineChars="200" w:firstLine="560"/>
        <w:rPr>
          <w:rFonts w:ascii="仿宋" w:hAnsi="仿宋" w:cs="仿宋"/>
          <w:szCs w:val="28"/>
        </w:rPr>
      </w:pPr>
      <w:r w:rsidRPr="00205131">
        <w:rPr>
          <w:rFonts w:ascii="仿宋" w:hAnsi="仿宋" w:cs="仿宋" w:hint="eastAsia"/>
          <w:szCs w:val="28"/>
        </w:rPr>
        <w:t>7.须承担对</w:t>
      </w:r>
      <w:proofErr w:type="gramStart"/>
      <w:r w:rsidRPr="00205131">
        <w:rPr>
          <w:rFonts w:ascii="仿宋" w:hAnsi="仿宋" w:cs="仿宋" w:hint="eastAsia"/>
          <w:szCs w:val="28"/>
        </w:rPr>
        <w:t>医院</w:t>
      </w:r>
      <w:r w:rsidR="00D16081" w:rsidRPr="00205131">
        <w:rPr>
          <w:rFonts w:ascii="仿宋" w:hAnsi="仿宋" w:cs="仿宋" w:hint="eastAsia"/>
          <w:szCs w:val="28"/>
        </w:rPr>
        <w:t>消防</w:t>
      </w:r>
      <w:proofErr w:type="gramEnd"/>
      <w:r w:rsidR="00D16081" w:rsidRPr="00205131">
        <w:rPr>
          <w:rFonts w:ascii="仿宋" w:hAnsi="仿宋" w:cs="仿宋" w:hint="eastAsia"/>
          <w:szCs w:val="28"/>
        </w:rPr>
        <w:t>控制室人员</w:t>
      </w:r>
      <w:r w:rsidRPr="00205131">
        <w:rPr>
          <w:rFonts w:ascii="仿宋" w:hAnsi="仿宋" w:cs="仿宋" w:hint="eastAsia"/>
          <w:szCs w:val="28"/>
        </w:rPr>
        <w:t>的业务培训</w:t>
      </w:r>
      <w:r w:rsidR="00D16081" w:rsidRPr="00205131">
        <w:rPr>
          <w:rFonts w:ascii="仿宋" w:hAnsi="仿宋" w:cs="仿宋" w:hint="eastAsia"/>
          <w:szCs w:val="28"/>
        </w:rPr>
        <w:t>，要求达到能正确、独立操作主机。</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8.因维保单位失误造成的损失和因维保单</w:t>
      </w:r>
      <w:proofErr w:type="gramStart"/>
      <w:r>
        <w:rPr>
          <w:rFonts w:ascii="仿宋" w:hAnsi="仿宋" w:cs="仿宋" w:hint="eastAsia"/>
          <w:color w:val="000000"/>
          <w:szCs w:val="28"/>
        </w:rPr>
        <w:t>位责任</w:t>
      </w:r>
      <w:proofErr w:type="gramEnd"/>
      <w:r>
        <w:rPr>
          <w:rFonts w:ascii="仿宋" w:hAnsi="仿宋" w:cs="仿宋" w:hint="eastAsia"/>
          <w:color w:val="000000"/>
          <w:szCs w:val="28"/>
        </w:rPr>
        <w:t>医院被消防部门的处罚所产生的费用全部由维保单位承担；维保人员的人身安全责任，由维保单位负责。</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9.维保单位须</w:t>
      </w:r>
      <w:proofErr w:type="gramStart"/>
      <w:r>
        <w:rPr>
          <w:rFonts w:ascii="仿宋" w:hAnsi="仿宋" w:cs="仿宋" w:hint="eastAsia"/>
          <w:color w:val="000000"/>
          <w:szCs w:val="28"/>
        </w:rPr>
        <w:t>保证维保资质</w:t>
      </w:r>
      <w:proofErr w:type="gramEnd"/>
      <w:r>
        <w:rPr>
          <w:rFonts w:ascii="仿宋" w:hAnsi="仿宋" w:cs="仿宋" w:hint="eastAsia"/>
          <w:color w:val="000000"/>
          <w:szCs w:val="28"/>
        </w:rPr>
        <w:t>持续有效。若出现资质</w:t>
      </w:r>
      <w:proofErr w:type="gramStart"/>
      <w:r>
        <w:rPr>
          <w:rFonts w:ascii="仿宋" w:hAnsi="仿宋" w:cs="仿宋" w:hint="eastAsia"/>
          <w:color w:val="000000"/>
          <w:szCs w:val="28"/>
        </w:rPr>
        <w:t>未年</w:t>
      </w:r>
      <w:proofErr w:type="gramEnd"/>
      <w:r>
        <w:rPr>
          <w:rFonts w:ascii="仿宋" w:hAnsi="仿宋" w:cs="仿宋" w:hint="eastAsia"/>
          <w:color w:val="000000"/>
          <w:szCs w:val="28"/>
        </w:rPr>
        <w:t>检或被撤销的情况，维</w:t>
      </w:r>
      <w:proofErr w:type="gramStart"/>
      <w:r>
        <w:rPr>
          <w:rFonts w:ascii="仿宋" w:hAnsi="仿宋" w:cs="仿宋" w:hint="eastAsia"/>
          <w:color w:val="000000"/>
          <w:szCs w:val="28"/>
        </w:rPr>
        <w:t>保单位除须</w:t>
      </w:r>
      <w:proofErr w:type="gramEnd"/>
      <w:r>
        <w:rPr>
          <w:rFonts w:ascii="仿宋" w:hAnsi="仿宋" w:cs="仿宋" w:hint="eastAsia"/>
          <w:color w:val="000000"/>
          <w:szCs w:val="28"/>
        </w:rPr>
        <w:t>及时通知医院外，还须承担由此造成的相关违约责任，医院有权单方面保留</w:t>
      </w:r>
      <w:proofErr w:type="gramStart"/>
      <w:r>
        <w:rPr>
          <w:rFonts w:ascii="仿宋" w:hAnsi="仿宋" w:cs="仿宋" w:hint="eastAsia"/>
          <w:color w:val="000000"/>
          <w:szCs w:val="28"/>
        </w:rPr>
        <w:t>解除维保合同</w:t>
      </w:r>
      <w:proofErr w:type="gramEnd"/>
      <w:r>
        <w:rPr>
          <w:rFonts w:ascii="仿宋" w:hAnsi="仿宋" w:cs="仿宋" w:hint="eastAsia"/>
          <w:color w:val="000000"/>
          <w:szCs w:val="28"/>
        </w:rPr>
        <w:t>。</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10.满足医院要求的应急处理其他工作。</w:t>
      </w:r>
    </w:p>
    <w:p w:rsidR="006D5377" w:rsidRDefault="006C2556">
      <w:pPr>
        <w:widowControl/>
        <w:spacing w:line="440" w:lineRule="exact"/>
        <w:ind w:firstLineChars="200" w:firstLine="560"/>
        <w:rPr>
          <w:rFonts w:ascii="仿宋" w:hAnsi="仿宋" w:cs="仿宋"/>
          <w:color w:val="000000"/>
          <w:szCs w:val="28"/>
        </w:rPr>
      </w:pPr>
      <w:r>
        <w:rPr>
          <w:rFonts w:ascii="仿宋" w:hAnsi="仿宋" w:cs="仿宋" w:hint="eastAsia"/>
          <w:color w:val="000000"/>
          <w:szCs w:val="28"/>
        </w:rPr>
        <w:t>11、①</w:t>
      </w:r>
      <w:proofErr w:type="gramStart"/>
      <w:r>
        <w:rPr>
          <w:rFonts w:ascii="仿宋" w:hAnsi="仿宋" w:cs="仿宋" w:hint="eastAsia"/>
          <w:color w:val="000000"/>
          <w:szCs w:val="28"/>
        </w:rPr>
        <w:t>日常维保中</w:t>
      </w:r>
      <w:proofErr w:type="gramEnd"/>
      <w:r>
        <w:rPr>
          <w:rFonts w:ascii="仿宋" w:hAnsi="仿宋" w:cs="仿宋" w:hint="eastAsia"/>
          <w:color w:val="000000"/>
          <w:szCs w:val="28"/>
        </w:rPr>
        <w:t>单个价格不高于</w:t>
      </w:r>
      <w:r w:rsidR="00452581">
        <w:rPr>
          <w:rFonts w:ascii="仿宋" w:hAnsi="仿宋" w:cs="仿宋" w:hint="eastAsia"/>
          <w:color w:val="000000"/>
          <w:szCs w:val="28"/>
        </w:rPr>
        <w:t>2</w:t>
      </w:r>
      <w:r>
        <w:rPr>
          <w:rFonts w:ascii="仿宋" w:hAnsi="仿宋" w:cs="仿宋" w:hint="eastAsia"/>
          <w:color w:val="000000"/>
          <w:szCs w:val="28"/>
        </w:rPr>
        <w:t>00元（含</w:t>
      </w:r>
      <w:r w:rsidR="00452581">
        <w:rPr>
          <w:rFonts w:ascii="仿宋" w:hAnsi="仿宋" w:cs="仿宋" w:hint="eastAsia"/>
          <w:color w:val="000000"/>
          <w:szCs w:val="28"/>
        </w:rPr>
        <w:t>2</w:t>
      </w:r>
      <w:r>
        <w:rPr>
          <w:rFonts w:ascii="仿宋" w:hAnsi="仿宋" w:cs="仿宋" w:hint="eastAsia"/>
          <w:color w:val="000000"/>
          <w:szCs w:val="28"/>
        </w:rPr>
        <w:t>00元）的耗材，</w:t>
      </w:r>
      <w:proofErr w:type="gramStart"/>
      <w:r>
        <w:rPr>
          <w:rFonts w:ascii="仿宋" w:hAnsi="仿宋" w:cs="仿宋" w:hint="eastAsia"/>
          <w:color w:val="000000"/>
          <w:szCs w:val="28"/>
        </w:rPr>
        <w:t>不</w:t>
      </w:r>
      <w:proofErr w:type="gramEnd"/>
      <w:r>
        <w:rPr>
          <w:rFonts w:ascii="仿宋" w:hAnsi="仿宋" w:cs="仿宋" w:hint="eastAsia"/>
          <w:color w:val="000000"/>
          <w:szCs w:val="28"/>
        </w:rPr>
        <w:t>累计数量，</w:t>
      </w:r>
      <w:proofErr w:type="gramStart"/>
      <w:r>
        <w:rPr>
          <w:rFonts w:ascii="仿宋" w:hAnsi="仿宋" w:cs="仿宋" w:hint="eastAsia"/>
          <w:color w:val="000000"/>
          <w:szCs w:val="28"/>
        </w:rPr>
        <w:t>由维保公司</w:t>
      </w:r>
      <w:proofErr w:type="gramEnd"/>
      <w:r>
        <w:rPr>
          <w:rFonts w:ascii="仿宋" w:hAnsi="仿宋" w:cs="仿宋" w:hint="eastAsia"/>
          <w:color w:val="000000"/>
          <w:szCs w:val="28"/>
        </w:rPr>
        <w:t>免费提供更换；</w:t>
      </w:r>
      <w:r>
        <w:rPr>
          <w:rFonts w:ascii="仿宋_GB2312" w:eastAsia="仿宋_GB2312" w:hAnsi="仿宋_GB2312" w:cs="仿宋_GB2312" w:hint="eastAsia"/>
          <w:color w:val="000000"/>
          <w:szCs w:val="28"/>
        </w:rPr>
        <w:t>更换配件必须是全新的，质量保修期为2年，保修期内因非人为损坏情况下，乙方应免费更换。</w:t>
      </w:r>
      <w:r w:rsidR="00452581">
        <w:rPr>
          <w:rFonts w:ascii="仿宋" w:hAnsi="仿宋" w:cs="仿宋" w:hint="eastAsia"/>
          <w:color w:val="000000"/>
          <w:szCs w:val="28"/>
        </w:rPr>
        <w:t>②</w:t>
      </w:r>
      <w:r>
        <w:rPr>
          <w:rFonts w:ascii="仿宋" w:hAnsi="仿宋" w:cs="仿宋" w:hint="eastAsia"/>
          <w:color w:val="000000"/>
          <w:szCs w:val="28"/>
        </w:rPr>
        <w:t>维护质量必须符合有关技术要求，并且满足现行消防规范的要求；</w:t>
      </w:r>
      <w:r w:rsidR="00452581">
        <w:rPr>
          <w:rFonts w:ascii="仿宋" w:hAnsi="仿宋" w:cs="仿宋" w:hint="eastAsia"/>
          <w:color w:val="000000"/>
          <w:szCs w:val="28"/>
        </w:rPr>
        <w:t>③</w:t>
      </w:r>
      <w:r>
        <w:rPr>
          <w:rFonts w:ascii="仿宋" w:hAnsi="仿宋" w:cs="仿宋" w:hint="eastAsia"/>
          <w:color w:val="000000"/>
          <w:szCs w:val="28"/>
        </w:rPr>
        <w:t>维保公司接到使用方通知</w:t>
      </w:r>
      <w:r w:rsidR="00023B88">
        <w:rPr>
          <w:rFonts w:ascii="仿宋" w:hAnsi="仿宋" w:cs="仿宋" w:hint="eastAsia"/>
          <w:color w:val="000000"/>
          <w:szCs w:val="28"/>
        </w:rPr>
        <w:t>30分钟</w:t>
      </w:r>
      <w:r>
        <w:rPr>
          <w:rFonts w:ascii="仿宋" w:hAnsi="仿宋" w:cs="仿宋" w:hint="eastAsia"/>
          <w:color w:val="000000"/>
          <w:szCs w:val="28"/>
        </w:rPr>
        <w:t>内派人到达现场，二小时内检测故障原因及排除，如遇重大故障需在八小时内解除</w:t>
      </w:r>
      <w:r w:rsidR="00A24873">
        <w:rPr>
          <w:rFonts w:ascii="仿宋" w:hAnsi="仿宋" w:cs="仿宋" w:hint="eastAsia"/>
          <w:color w:val="000000"/>
          <w:szCs w:val="28"/>
        </w:rPr>
        <w:t>，</w:t>
      </w:r>
      <w:r>
        <w:rPr>
          <w:rFonts w:ascii="仿宋" w:hAnsi="仿宋" w:cs="仿宋" w:hint="eastAsia"/>
          <w:color w:val="000000"/>
          <w:szCs w:val="28"/>
        </w:rPr>
        <w:t>在确实没有配件的情况下应及时向医院书面报告，并采取有效的应急措施，严防死守，防止</w:t>
      </w:r>
      <w:r w:rsidR="00FE077D" w:rsidRPr="007F4D1C">
        <w:rPr>
          <w:rFonts w:ascii="仿宋" w:hAnsi="仿宋" w:cs="仿宋" w:hint="eastAsia"/>
          <w:szCs w:val="28"/>
        </w:rPr>
        <w:t>火灾事故的发生</w:t>
      </w:r>
      <w:r w:rsidRPr="007F4D1C">
        <w:rPr>
          <w:rFonts w:ascii="仿宋" w:hAnsi="仿宋" w:cs="仿宋" w:hint="eastAsia"/>
          <w:szCs w:val="28"/>
        </w:rPr>
        <w:t>；</w:t>
      </w:r>
      <w:r w:rsidR="00F3140F">
        <w:rPr>
          <w:rFonts w:ascii="仿宋" w:hAnsi="仿宋" w:cs="仿宋" w:hint="eastAsia"/>
          <w:color w:val="000000"/>
          <w:szCs w:val="28"/>
        </w:rPr>
        <w:t>④</w:t>
      </w:r>
      <w:r>
        <w:rPr>
          <w:rFonts w:ascii="仿宋" w:hAnsi="仿宋" w:cs="仿宋" w:hint="eastAsia"/>
          <w:color w:val="000000"/>
          <w:szCs w:val="28"/>
        </w:rPr>
        <w:t>每月25日提交日维保记录表、月检、季检及年度试验报告给医院，以便备案。 </w:t>
      </w:r>
    </w:p>
    <w:p w:rsidR="006D5377" w:rsidRDefault="006C2556">
      <w:pPr>
        <w:spacing w:line="440" w:lineRule="exact"/>
        <w:ind w:firstLineChars="200" w:firstLine="560"/>
        <w:rPr>
          <w:rFonts w:ascii="仿宋" w:hAnsi="仿宋" w:cs="仿宋"/>
          <w:color w:val="000000"/>
          <w:szCs w:val="28"/>
        </w:rPr>
      </w:pPr>
      <w:bookmarkStart w:id="49" w:name="_Toc636_WPSOffice_Level2"/>
      <w:r>
        <w:rPr>
          <w:rFonts w:ascii="仿宋" w:hAnsi="仿宋" w:cs="仿宋" w:hint="eastAsia"/>
          <w:color w:val="000000"/>
          <w:szCs w:val="28"/>
        </w:rPr>
        <w:t>（二）各子系统</w:t>
      </w:r>
      <w:proofErr w:type="gramStart"/>
      <w:r>
        <w:rPr>
          <w:rFonts w:ascii="仿宋" w:hAnsi="仿宋" w:cs="仿宋" w:hint="eastAsia"/>
          <w:color w:val="000000"/>
          <w:szCs w:val="28"/>
        </w:rPr>
        <w:t>维保具体</w:t>
      </w:r>
      <w:proofErr w:type="gramEnd"/>
      <w:r>
        <w:rPr>
          <w:rFonts w:ascii="仿宋" w:hAnsi="仿宋" w:cs="仿宋" w:hint="eastAsia"/>
          <w:color w:val="000000"/>
          <w:szCs w:val="28"/>
        </w:rPr>
        <w:t>要求</w:t>
      </w:r>
      <w:bookmarkEnd w:id="49"/>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1.火灾自动报警系统</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1.1检查消防控制室工作环境以及火灾报警控制器、联运控制器、楼层复示屏、探测器、手动报警按钮等，确保处于正常完好状态。</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1.2检查至火灾报警控制器自检功能、消音复位功能、故障报警功能、火灾优先功能、报警记忆功能和主备电源自动转换功能，确认处于正常良好状态。</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1.3每月按安装总量的30%采用专用检测设备对控制器进行模拟火灾响应试验和故障报警试验。</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1.4每月按安装总量的50%进行手动报警按钮模拟火灾响应试验和故障报警试验。</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1.5对警铃及声光报警进行模拟火灾状态下的响应试验。</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1.6测试手动或自动试验相关消防联动控制设备的控制和显示功能。</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lastRenderedPageBreak/>
        <w:t>1.7进行报警及控制线路维修检查。</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2.自动喷淋灭火系统</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2.1检查消防泵房的工作环境、消防泵、稳压设备、电源控制柜、湿式报警阀、管网、阀门、喷头、水泵接合器、储水设施等，确保处于正常完好状态。</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2.2手动启动电动消防泵，并模拟自动控制条件进行自动启动消防泵，进行主、备泵切换功能试验。</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2.3用末端放水装置进行放水试验，检查水流指示器和压力开关的报警功能、自动启泵功能和信号显示，确保处于正常。</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2.4利用报警阀上的放水试验阀放水，试验系统供水情况；测试水力警铃工作是否正常，压力电气信号是否正确。</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2.5试验与消防控制室联运控制功能、信号反馈是否正常。</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3.消火栓系统</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3.1检查消防泵房的工作环境、消防泵、稳压设备、电源控制柜、湿式报警阀、管网、阀门、水泵接合器、室内外消火栓，储水设施等是否处于正常完好状态</w:t>
      </w:r>
      <w:r w:rsidR="000270EE">
        <w:rPr>
          <w:rFonts w:ascii="仿宋" w:hAnsi="仿宋" w:cs="仿宋" w:hint="eastAsia"/>
          <w:color w:val="000000"/>
          <w:szCs w:val="28"/>
        </w:rPr>
        <w:t>，</w:t>
      </w:r>
      <w:r w:rsidR="000270EE" w:rsidRPr="007F4D1C">
        <w:rPr>
          <w:rFonts w:ascii="仿宋" w:hAnsi="仿宋" w:cs="仿宋" w:hint="eastAsia"/>
          <w:szCs w:val="28"/>
        </w:rPr>
        <w:t>定期对各类阀门进行上油开启关闭测试保养。</w:t>
      </w:r>
      <w:r w:rsidRPr="007F4D1C">
        <w:rPr>
          <w:rFonts w:ascii="仿宋" w:hAnsi="仿宋" w:cs="仿宋" w:hint="eastAsia"/>
          <w:szCs w:val="28"/>
        </w:rPr>
        <w:t>每月</w:t>
      </w:r>
      <w:r>
        <w:rPr>
          <w:rFonts w:ascii="仿宋" w:hAnsi="仿宋" w:cs="仿宋" w:hint="eastAsia"/>
          <w:color w:val="000000"/>
          <w:szCs w:val="28"/>
        </w:rPr>
        <w:t>手动启动电动消防泵，并模拟自动控制条件进行自动启动消防泵，进行主、备泵切换功能试验。</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3.2每月按安装数量的20%试验远距离启泵按钮，检查自动启泵功能和信号显示是否正常。</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3.3屋顶消火栓或最不利点消火栓出水试验，检查管网压力和水质。</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3.4试验与消防控制室联动控制功能、信号反馈是否正确。</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4.防火分隔系统</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4.1检查防火门、防火卷帘门周围有无门正常开启的障碍物，门能否处于正常启闭状态。</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4.2每月按安装数量的30%试验自动方式启动防火卷帘门。</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4.3每月按安装数量的30%试验手动按钮启动防火卷帘门。</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4.4每季度通过消防控制室进行联动试验，检查防火卷帘</w:t>
      </w:r>
      <w:proofErr w:type="gramStart"/>
      <w:r>
        <w:rPr>
          <w:rFonts w:ascii="仿宋" w:hAnsi="仿宋" w:cs="仿宋" w:hint="eastAsia"/>
          <w:color w:val="000000"/>
          <w:szCs w:val="28"/>
        </w:rPr>
        <w:t>门动作</w:t>
      </w:r>
      <w:proofErr w:type="gramEnd"/>
      <w:r>
        <w:rPr>
          <w:rFonts w:ascii="仿宋" w:hAnsi="仿宋" w:cs="仿宋" w:hint="eastAsia"/>
          <w:color w:val="000000"/>
          <w:szCs w:val="28"/>
        </w:rPr>
        <w:t>及反馈信号是否正常。</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5.气体灭火系统</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5.1检查</w:t>
      </w:r>
      <w:proofErr w:type="gramStart"/>
      <w:r>
        <w:rPr>
          <w:rFonts w:ascii="仿宋" w:hAnsi="仿宋" w:cs="仿宋" w:hint="eastAsia"/>
          <w:color w:val="000000"/>
          <w:szCs w:val="28"/>
        </w:rPr>
        <w:t>贮瓶间及</w:t>
      </w:r>
      <w:proofErr w:type="gramEnd"/>
      <w:r>
        <w:rPr>
          <w:rFonts w:ascii="仿宋" w:hAnsi="仿宋" w:cs="仿宋" w:hint="eastAsia"/>
          <w:color w:val="000000"/>
          <w:szCs w:val="28"/>
        </w:rPr>
        <w:t>防护区的工作环境、紧急启动按钮、声光报警装置等是否处于正常完好状态。</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5.2每年对每个防护区进行一次模拟自动启动试验，如有问题，则对相关防护区进行一次模拟喷气试验。</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lastRenderedPageBreak/>
        <w:t xml:space="preserve"> 6.防排烟系统</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6.1检查送风、排烟机房的工作环境、送风机、排烟机电源控制柜、送风口、排烟口、防火阀等是否处于正常完好状态。</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6.2每季度按安装数量的50%试验自动方式打开排烟口，启动送风机、排烟机，并测试前室、楼梯间的正压值。</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6.3每半</w:t>
      </w:r>
      <w:proofErr w:type="gramStart"/>
      <w:r>
        <w:rPr>
          <w:rFonts w:ascii="仿宋" w:hAnsi="仿宋" w:cs="仿宋" w:hint="eastAsia"/>
          <w:color w:val="000000"/>
          <w:szCs w:val="28"/>
        </w:rPr>
        <w:t>年试验</w:t>
      </w:r>
      <w:proofErr w:type="gramEnd"/>
      <w:r>
        <w:rPr>
          <w:rFonts w:ascii="仿宋" w:hAnsi="仿宋" w:cs="仿宋" w:hint="eastAsia"/>
          <w:color w:val="000000"/>
          <w:szCs w:val="28"/>
        </w:rPr>
        <w:t>自动方式关闭空调系统、电动防火阀。</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6.4每季度按安装数量的25%试验手动关闭防火阀。</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6.5每月通过消防控制室进行联动试验，检查送风机、排烟机、防火阀等动作及反馈信号是否正常。</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7.应急照明及疏散指示系统</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7.1检查安全出口、疏散通道、重要场所的应急照明或疏散指示标志是否处于正常完好状态。</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7.2按安装数量的20%试验应急照明或疏散指示灯的工作照度和疏散照度是否正常。</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8. 消防通讯设备</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8.1检查电话插孔、重要场所的对讲电话、播音设备、扬声器等是否处于正常完好状态。</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8.2按安装数量的30%试验电话插孔和对讲电话的通话质量。</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8.3按安装数量的30%试验选层（或选区）广播，检查广播声级是否正常。</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8.4进行从背景音乐状态</w:t>
      </w:r>
      <w:proofErr w:type="gramStart"/>
      <w:r>
        <w:rPr>
          <w:rFonts w:ascii="仿宋" w:hAnsi="仿宋" w:cs="仿宋" w:hint="eastAsia"/>
          <w:color w:val="000000"/>
          <w:szCs w:val="28"/>
        </w:rPr>
        <w:t>下强切至</w:t>
      </w:r>
      <w:proofErr w:type="gramEnd"/>
      <w:r>
        <w:rPr>
          <w:rFonts w:ascii="仿宋" w:hAnsi="仿宋" w:cs="仿宋" w:hint="eastAsia"/>
          <w:color w:val="000000"/>
          <w:szCs w:val="28"/>
        </w:rPr>
        <w:t>事故广播状态的功能。</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8.5进行线路维修检查，确保处于正常完好状态。</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9.移动灭火器</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9.1检查灭火器的种类、数量、设置位置、标志等是否符合要求。</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9.2按照总数的30%检查灭火器压力、重量、有效期等是否合格，必要时做喷射试验。</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10.消防水炮系统</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10.1消防水炮应在使用压力范围内使用。</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10.2消防水炮应经常检查炮的完好性和操作灵活性，发现紧固件松动，应及时修理，使</w:t>
      </w:r>
      <w:proofErr w:type="gramStart"/>
      <w:r>
        <w:rPr>
          <w:rFonts w:ascii="仿宋" w:hAnsi="仿宋" w:cs="仿宋" w:hint="eastAsia"/>
          <w:color w:val="000000"/>
          <w:szCs w:val="28"/>
        </w:rPr>
        <w:t>炮一直</w:t>
      </w:r>
      <w:proofErr w:type="gramEnd"/>
      <w:r>
        <w:rPr>
          <w:rFonts w:ascii="仿宋" w:hAnsi="仿宋" w:cs="仿宋" w:hint="eastAsia"/>
          <w:color w:val="000000"/>
          <w:szCs w:val="28"/>
        </w:rPr>
        <w:t>处于良好的使用状态。</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10.3射水操作时，松开锁紧螺钉，调整好炮的喷射方向和角度，然后提高至所使用的压力。</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10.4转动射流调节环即可实现水的支流变换为开花，或将开花变换为直流。</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lastRenderedPageBreak/>
        <w:t>10.5消防水炮每次使用后，应喷射一段时间的清水，然后将炮</w:t>
      </w:r>
      <w:proofErr w:type="gramStart"/>
      <w:r>
        <w:rPr>
          <w:rFonts w:ascii="仿宋" w:hAnsi="仿宋" w:cs="仿宋" w:hint="eastAsia"/>
          <w:color w:val="000000"/>
          <w:szCs w:val="28"/>
        </w:rPr>
        <w:t>内水放</w:t>
      </w:r>
      <w:proofErr w:type="gramEnd"/>
      <w:r>
        <w:rPr>
          <w:rFonts w:ascii="仿宋" w:hAnsi="仿宋" w:cs="仿宋" w:hint="eastAsia"/>
          <w:color w:val="000000"/>
          <w:szCs w:val="28"/>
        </w:rPr>
        <w:t>净。</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10.6炮转动部位应经常加润滑剂，以保证转动灵活。</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10.7消防水炮喷射时，炮口前绝对不能站人。</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10.8炮不能用以扑灭带电设备，以免触电。</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10.9消防水炮非工作状态下，炮应</w:t>
      </w:r>
      <w:proofErr w:type="gramStart"/>
      <w:r>
        <w:rPr>
          <w:rFonts w:ascii="仿宋" w:hAnsi="仿宋" w:cs="仿宋" w:hint="eastAsia"/>
          <w:color w:val="000000"/>
          <w:szCs w:val="28"/>
        </w:rPr>
        <w:t>置水平</w:t>
      </w:r>
      <w:proofErr w:type="gramEnd"/>
      <w:r>
        <w:rPr>
          <w:rFonts w:ascii="仿宋" w:hAnsi="仿宋" w:cs="仿宋" w:hint="eastAsia"/>
          <w:color w:val="000000"/>
          <w:szCs w:val="28"/>
        </w:rPr>
        <w:t>状态。</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11.其它消防设施</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11.1试验自备发电设施能否正常切换及发电。</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11.2试验消防电梯的迫降功能是否正常。</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11.3试验消防电源的末端切换功能是否正常。</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11.4进行切断非消防电源切断试验。</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11.5检查消防疏散通道是否畅通</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三、制定和实施《消防系统故障应急处置方案》、《火灾事故紧急预案》，协助采购人完成消防资料收集、备档，配合国家消防部门验收、检查。</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四、因为维保单位自身责任导致的事故承担责任。</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五、成交供应商自行承担</w:t>
      </w:r>
      <w:proofErr w:type="gramStart"/>
      <w:r>
        <w:rPr>
          <w:rFonts w:ascii="仿宋" w:hAnsi="仿宋" w:cs="仿宋" w:hint="eastAsia"/>
          <w:color w:val="000000"/>
          <w:szCs w:val="28"/>
        </w:rPr>
        <w:t>维保期间</w:t>
      </w:r>
      <w:proofErr w:type="gramEnd"/>
      <w:r>
        <w:rPr>
          <w:rFonts w:ascii="仿宋" w:hAnsi="仿宋" w:cs="仿宋" w:hint="eastAsia"/>
          <w:color w:val="000000"/>
          <w:szCs w:val="28"/>
        </w:rPr>
        <w:t>单件价格</w:t>
      </w:r>
      <w:r w:rsidR="001B2DD5">
        <w:rPr>
          <w:rFonts w:ascii="仿宋" w:hAnsi="仿宋" w:cs="仿宋" w:hint="eastAsia"/>
          <w:color w:val="000000"/>
          <w:szCs w:val="28"/>
        </w:rPr>
        <w:t>2</w:t>
      </w:r>
      <w:r>
        <w:rPr>
          <w:rFonts w:ascii="仿宋" w:hAnsi="仿宋" w:cs="仿宋" w:hint="eastAsia"/>
          <w:color w:val="000000"/>
          <w:szCs w:val="28"/>
        </w:rPr>
        <w:t>00元以内的元器件更换产生的人工费、材料费等所有费用。单件价格</w:t>
      </w:r>
      <w:r w:rsidR="001B2DD5">
        <w:rPr>
          <w:rFonts w:ascii="仿宋" w:hAnsi="仿宋" w:cs="仿宋" w:hint="eastAsia"/>
          <w:color w:val="000000"/>
          <w:szCs w:val="28"/>
        </w:rPr>
        <w:t>2</w:t>
      </w:r>
      <w:r>
        <w:rPr>
          <w:rFonts w:ascii="仿宋" w:hAnsi="仿宋" w:cs="仿宋" w:hint="eastAsia"/>
          <w:color w:val="000000"/>
          <w:szCs w:val="28"/>
        </w:rPr>
        <w:t>00元以内材料清单（包括但不限于）详见本采购文件第六篇。</w:t>
      </w:r>
    </w:p>
    <w:p w:rsidR="006D5377" w:rsidRDefault="006C2556">
      <w:pPr>
        <w:spacing w:line="440" w:lineRule="exact"/>
        <w:ind w:firstLineChars="200" w:firstLine="560"/>
        <w:rPr>
          <w:rFonts w:ascii="仿宋" w:hAnsi="仿宋" w:cs="仿宋"/>
          <w:color w:val="000000"/>
          <w:szCs w:val="28"/>
        </w:rPr>
      </w:pPr>
      <w:r>
        <w:rPr>
          <w:rFonts w:ascii="仿宋" w:hAnsi="仿宋" w:cs="仿宋" w:hint="eastAsia"/>
          <w:color w:val="000000"/>
          <w:szCs w:val="28"/>
        </w:rPr>
        <w:t>六、本项目运行期间不属于成交供应商承担的维修、材料、人工费等事项，成交供应商需提交书面报告，经采购人审定后商定处置方式。</w:t>
      </w:r>
    </w:p>
    <w:p w:rsidR="006D5377" w:rsidRPr="00230984" w:rsidRDefault="006C2556" w:rsidP="00166621">
      <w:pPr>
        <w:spacing w:line="440" w:lineRule="exact"/>
        <w:ind w:firstLineChars="200" w:firstLine="560"/>
        <w:rPr>
          <w:rFonts w:ascii="仿宋" w:hAnsi="仿宋" w:cs="仿宋"/>
          <w:b/>
          <w:kern w:val="0"/>
          <w:szCs w:val="28"/>
        </w:rPr>
      </w:pPr>
      <w:r w:rsidRPr="00230984">
        <w:rPr>
          <w:rFonts w:ascii="仿宋" w:hAnsi="仿宋" w:cs="仿宋" w:hint="eastAsia"/>
          <w:b/>
          <w:kern w:val="0"/>
          <w:szCs w:val="28"/>
        </w:rPr>
        <w:t>七、费用结算</w:t>
      </w:r>
    </w:p>
    <w:p w:rsidR="006D5377" w:rsidRDefault="006C2556">
      <w:pPr>
        <w:spacing w:line="440" w:lineRule="exact"/>
        <w:ind w:firstLineChars="200" w:firstLine="560"/>
        <w:rPr>
          <w:rFonts w:ascii="仿宋" w:hAnsi="仿宋" w:cs="宋体"/>
          <w:b/>
          <w:bCs/>
          <w:kern w:val="0"/>
        </w:rPr>
      </w:pPr>
      <w:r>
        <w:rPr>
          <w:rFonts w:ascii="仿宋" w:hAnsi="仿宋" w:cs="仿宋" w:hint="eastAsia"/>
          <w:kern w:val="0"/>
          <w:szCs w:val="28"/>
        </w:rPr>
        <w:t>采购人对成交人的服务内容进行有效的监管检查。成交人应积极响应采购人提出的意见和建议，并同意以双方确认的“</w:t>
      </w:r>
      <w:r>
        <w:rPr>
          <w:rFonts w:ascii="仿宋" w:hAnsi="仿宋" w:cs="仿宋" w:hint="eastAsia"/>
          <w:szCs w:val="28"/>
        </w:rPr>
        <w:t>消防维保考核内容及标准</w:t>
      </w:r>
      <w:r>
        <w:rPr>
          <w:rFonts w:ascii="仿宋" w:hAnsi="仿宋" w:cs="仿宋" w:hint="eastAsia"/>
          <w:kern w:val="0"/>
          <w:szCs w:val="28"/>
        </w:rPr>
        <w:t>”为依据，采购人每季度对成交人进行一次综合考评，并根据每季度的考评结果与成交人进行费用结算。</w:t>
      </w:r>
    </w:p>
    <w:p w:rsidR="006D5377" w:rsidRDefault="001B2DD5">
      <w:pPr>
        <w:jc w:val="center"/>
        <w:rPr>
          <w:rFonts w:ascii="仿宋_GB2312" w:eastAsia="仿宋_GB2312" w:hAnsi="宋体"/>
          <w:b/>
          <w:bCs/>
          <w:szCs w:val="28"/>
        </w:rPr>
      </w:pPr>
      <w:bookmarkStart w:id="50" w:name="_Toc1685_WPSOffice_Level2"/>
      <w:r>
        <w:rPr>
          <w:rFonts w:ascii="仿宋_GB2312" w:eastAsia="仿宋_GB2312" w:hAnsi="宋体" w:hint="eastAsia"/>
          <w:b/>
          <w:bCs/>
          <w:szCs w:val="28"/>
        </w:rPr>
        <w:t>重庆市合川</w:t>
      </w:r>
      <w:r w:rsidR="006C2556">
        <w:rPr>
          <w:rFonts w:ascii="仿宋_GB2312" w:eastAsia="仿宋_GB2312" w:hAnsi="宋体" w:hint="eastAsia"/>
          <w:b/>
          <w:bCs/>
          <w:szCs w:val="28"/>
        </w:rPr>
        <w:t>区人民</w:t>
      </w:r>
      <w:proofErr w:type="gramStart"/>
      <w:r w:rsidR="006C2556">
        <w:rPr>
          <w:rFonts w:ascii="仿宋_GB2312" w:eastAsia="仿宋_GB2312" w:hAnsi="宋体" w:hint="eastAsia"/>
          <w:b/>
          <w:bCs/>
          <w:szCs w:val="28"/>
        </w:rPr>
        <w:t>医院消防维保考核</w:t>
      </w:r>
      <w:proofErr w:type="gramEnd"/>
      <w:r w:rsidR="006C2556">
        <w:rPr>
          <w:rFonts w:ascii="仿宋_GB2312" w:eastAsia="仿宋_GB2312" w:hAnsi="宋体" w:hint="eastAsia"/>
          <w:b/>
          <w:bCs/>
          <w:szCs w:val="28"/>
        </w:rPr>
        <w:t>内容及标准</w:t>
      </w:r>
      <w:bookmarkEnd w:id="50"/>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22"/>
        <w:gridCol w:w="3072"/>
        <w:gridCol w:w="4534"/>
        <w:gridCol w:w="850"/>
      </w:tblGrid>
      <w:tr w:rsidR="006D5377">
        <w:tc>
          <w:tcPr>
            <w:tcW w:w="1422" w:type="dxa"/>
            <w:noWrap/>
            <w:vAlign w:val="center"/>
          </w:tcPr>
          <w:p w:rsidR="006D5377" w:rsidRDefault="006C2556">
            <w:pPr>
              <w:jc w:val="center"/>
              <w:rPr>
                <w:rFonts w:ascii="仿宋_GB2312" w:eastAsia="仿宋_GB2312" w:hAnsi="宋体"/>
                <w:sz w:val="24"/>
              </w:rPr>
            </w:pPr>
            <w:r>
              <w:rPr>
                <w:rFonts w:ascii="仿宋_GB2312" w:eastAsia="仿宋_GB2312" w:hAnsi="宋体" w:hint="eastAsia"/>
                <w:sz w:val="24"/>
              </w:rPr>
              <w:t>名称类别</w:t>
            </w:r>
          </w:p>
        </w:tc>
        <w:tc>
          <w:tcPr>
            <w:tcW w:w="3072" w:type="dxa"/>
            <w:noWrap/>
            <w:vAlign w:val="center"/>
          </w:tcPr>
          <w:p w:rsidR="006D5377" w:rsidRDefault="006C2556">
            <w:pPr>
              <w:jc w:val="center"/>
              <w:rPr>
                <w:rFonts w:ascii="仿宋_GB2312" w:eastAsia="仿宋_GB2312" w:hAnsi="宋体"/>
                <w:sz w:val="24"/>
              </w:rPr>
            </w:pPr>
            <w:r>
              <w:rPr>
                <w:rFonts w:ascii="仿宋_GB2312" w:eastAsia="仿宋_GB2312" w:hAnsi="宋体" w:hint="eastAsia"/>
                <w:sz w:val="24"/>
              </w:rPr>
              <w:t>考核内容</w:t>
            </w:r>
          </w:p>
        </w:tc>
        <w:tc>
          <w:tcPr>
            <w:tcW w:w="4534" w:type="dxa"/>
            <w:noWrap/>
            <w:vAlign w:val="center"/>
          </w:tcPr>
          <w:p w:rsidR="006D5377" w:rsidRDefault="006C2556">
            <w:pPr>
              <w:jc w:val="center"/>
              <w:rPr>
                <w:rFonts w:ascii="仿宋_GB2312" w:eastAsia="仿宋_GB2312" w:hAnsi="宋体"/>
                <w:sz w:val="24"/>
              </w:rPr>
            </w:pPr>
            <w:r>
              <w:rPr>
                <w:rFonts w:ascii="仿宋_GB2312" w:eastAsia="仿宋_GB2312" w:hAnsi="宋体" w:hint="eastAsia"/>
                <w:sz w:val="24"/>
              </w:rPr>
              <w:t>考核标准</w:t>
            </w:r>
          </w:p>
        </w:tc>
        <w:tc>
          <w:tcPr>
            <w:tcW w:w="850" w:type="dxa"/>
            <w:noWrap/>
            <w:vAlign w:val="center"/>
          </w:tcPr>
          <w:p w:rsidR="006D5377" w:rsidRDefault="006C2556">
            <w:pPr>
              <w:rPr>
                <w:rFonts w:ascii="仿宋_GB2312" w:eastAsia="仿宋_GB2312" w:hAnsi="宋体"/>
                <w:sz w:val="24"/>
              </w:rPr>
            </w:pPr>
            <w:r>
              <w:rPr>
                <w:rFonts w:ascii="仿宋_GB2312" w:eastAsia="仿宋_GB2312" w:hAnsi="宋体" w:hint="eastAsia"/>
                <w:sz w:val="24"/>
              </w:rPr>
              <w:t>备注</w:t>
            </w:r>
          </w:p>
        </w:tc>
      </w:tr>
      <w:tr w:rsidR="006D5377">
        <w:tc>
          <w:tcPr>
            <w:tcW w:w="1422" w:type="dxa"/>
            <w:vMerge w:val="restart"/>
            <w:noWrap/>
            <w:vAlign w:val="center"/>
          </w:tcPr>
          <w:p w:rsidR="006D5377" w:rsidRDefault="006C2556">
            <w:pPr>
              <w:rPr>
                <w:rFonts w:ascii="仿宋_GB2312" w:eastAsia="仿宋_GB2312" w:hAnsi="宋体"/>
                <w:sz w:val="24"/>
              </w:rPr>
            </w:pPr>
            <w:r>
              <w:rPr>
                <w:rFonts w:ascii="仿宋_GB2312" w:eastAsia="仿宋_GB2312" w:hAnsi="宋体" w:hint="eastAsia"/>
                <w:sz w:val="24"/>
              </w:rPr>
              <w:t>一、</w:t>
            </w:r>
            <w:proofErr w:type="gramStart"/>
            <w:r>
              <w:rPr>
                <w:rFonts w:ascii="仿宋_GB2312" w:eastAsia="仿宋_GB2312" w:hAnsi="宋体" w:hint="eastAsia"/>
                <w:sz w:val="24"/>
              </w:rPr>
              <w:t>维保项目</w:t>
            </w:r>
            <w:proofErr w:type="gramEnd"/>
            <w:r>
              <w:rPr>
                <w:rFonts w:ascii="仿宋_GB2312" w:eastAsia="仿宋_GB2312" w:hAnsi="宋体" w:hint="eastAsia"/>
                <w:sz w:val="24"/>
              </w:rPr>
              <w:t>完成情况（60分）</w:t>
            </w:r>
          </w:p>
        </w:tc>
        <w:tc>
          <w:tcPr>
            <w:tcW w:w="3072" w:type="dxa"/>
            <w:noWrap/>
          </w:tcPr>
          <w:p w:rsidR="006D5377" w:rsidRDefault="006C2556">
            <w:pPr>
              <w:rPr>
                <w:rFonts w:ascii="仿宋_GB2312" w:eastAsia="仿宋_GB2312" w:hAnsi="宋体"/>
                <w:sz w:val="24"/>
              </w:rPr>
            </w:pPr>
            <w:r>
              <w:rPr>
                <w:rFonts w:ascii="仿宋_GB2312" w:eastAsia="仿宋_GB2312" w:hAnsi="宋体" w:hint="eastAsia"/>
                <w:sz w:val="24"/>
              </w:rPr>
              <w:t>（一）是否有维保工作计划。</w:t>
            </w:r>
          </w:p>
          <w:p w:rsidR="006D5377" w:rsidRDefault="006C2556">
            <w:pPr>
              <w:rPr>
                <w:rFonts w:ascii="仿宋_GB2312" w:eastAsia="仿宋_GB2312" w:hAnsi="宋体"/>
                <w:sz w:val="24"/>
              </w:rPr>
            </w:pPr>
            <w:r>
              <w:rPr>
                <w:rFonts w:ascii="仿宋_GB2312" w:eastAsia="仿宋_GB2312" w:hAnsi="宋体" w:hint="eastAsia"/>
                <w:sz w:val="24"/>
              </w:rPr>
              <w:t>（二）是否按照工作计划完成周、月、季度、年度维护保养内容。</w:t>
            </w:r>
          </w:p>
        </w:tc>
        <w:tc>
          <w:tcPr>
            <w:tcW w:w="4534" w:type="dxa"/>
            <w:noWrap/>
          </w:tcPr>
          <w:p w:rsidR="006D5377" w:rsidRDefault="006C2556">
            <w:pPr>
              <w:rPr>
                <w:rFonts w:ascii="仿宋_GB2312" w:eastAsia="仿宋_GB2312" w:hAnsi="宋体"/>
                <w:sz w:val="24"/>
              </w:rPr>
            </w:pPr>
            <w:r>
              <w:rPr>
                <w:rFonts w:ascii="仿宋_GB2312" w:eastAsia="仿宋_GB2312" w:hAnsi="宋体" w:hint="eastAsia"/>
                <w:sz w:val="24"/>
              </w:rPr>
              <w:t>1.制订完善的工作计划并经相关部门认可。每月底25日前将次周、月（季）维护保养计划，报甲方备案。未按规定时间报备的扣5分。</w:t>
            </w:r>
          </w:p>
          <w:p w:rsidR="006D5377" w:rsidRDefault="006C2556">
            <w:pPr>
              <w:rPr>
                <w:rFonts w:ascii="仿宋_GB2312" w:eastAsia="仿宋_GB2312" w:hAnsi="宋体"/>
                <w:sz w:val="24"/>
              </w:rPr>
            </w:pPr>
            <w:r>
              <w:rPr>
                <w:rFonts w:ascii="仿宋_GB2312" w:eastAsia="仿宋_GB2312" w:hAnsi="宋体" w:hint="eastAsia"/>
                <w:sz w:val="24"/>
              </w:rPr>
              <w:t>2.按照维保工作计划和规范定时完成维保项目。遗漏维保大项的，每项扣5—10分；遗漏维保小项的，每项扣1—3分；不按时、不规范完成的，每次（项）扣2分。</w:t>
            </w:r>
          </w:p>
        </w:tc>
        <w:tc>
          <w:tcPr>
            <w:tcW w:w="850" w:type="dxa"/>
            <w:noWrap/>
          </w:tcPr>
          <w:p w:rsidR="006D5377" w:rsidRDefault="006D5377">
            <w:pPr>
              <w:rPr>
                <w:rFonts w:ascii="仿宋_GB2312" w:eastAsia="仿宋_GB2312" w:hAnsi="宋体"/>
                <w:sz w:val="24"/>
              </w:rPr>
            </w:pPr>
          </w:p>
        </w:tc>
      </w:tr>
      <w:tr w:rsidR="006D5377">
        <w:tc>
          <w:tcPr>
            <w:tcW w:w="1422" w:type="dxa"/>
            <w:vMerge/>
            <w:noWrap/>
            <w:vAlign w:val="center"/>
          </w:tcPr>
          <w:p w:rsidR="006D5377" w:rsidRDefault="006D5377">
            <w:pPr>
              <w:rPr>
                <w:rFonts w:ascii="仿宋_GB2312" w:eastAsia="仿宋_GB2312" w:hAnsi="宋体"/>
                <w:sz w:val="24"/>
              </w:rPr>
            </w:pPr>
          </w:p>
        </w:tc>
        <w:tc>
          <w:tcPr>
            <w:tcW w:w="3072" w:type="dxa"/>
            <w:noWrap/>
          </w:tcPr>
          <w:p w:rsidR="006D5377" w:rsidRDefault="006C2556">
            <w:pPr>
              <w:rPr>
                <w:rFonts w:ascii="仿宋_GB2312" w:eastAsia="仿宋_GB2312" w:hAnsi="宋体"/>
                <w:sz w:val="24"/>
              </w:rPr>
            </w:pPr>
            <w:r>
              <w:rPr>
                <w:rFonts w:ascii="仿宋_GB2312" w:eastAsia="仿宋_GB2312" w:hAnsi="宋体" w:hint="eastAsia"/>
                <w:sz w:val="24"/>
              </w:rPr>
              <w:t>（三）维护保养完成质量良好。</w:t>
            </w:r>
          </w:p>
          <w:p w:rsidR="006D5377" w:rsidRDefault="006C2556">
            <w:pPr>
              <w:rPr>
                <w:rFonts w:ascii="仿宋_GB2312" w:eastAsia="仿宋_GB2312" w:hAnsi="宋体"/>
                <w:sz w:val="24"/>
              </w:rPr>
            </w:pPr>
            <w:r>
              <w:rPr>
                <w:rFonts w:ascii="仿宋_GB2312" w:eastAsia="仿宋_GB2312" w:hAnsi="宋体" w:hint="eastAsia"/>
                <w:sz w:val="24"/>
              </w:rPr>
              <w:t>1.火灾自动报警系统</w:t>
            </w:r>
          </w:p>
          <w:p w:rsidR="006D5377" w:rsidRDefault="006C2556">
            <w:pPr>
              <w:rPr>
                <w:rFonts w:ascii="仿宋_GB2312" w:eastAsia="仿宋_GB2312" w:hAnsi="宋体"/>
                <w:sz w:val="24"/>
              </w:rPr>
            </w:pPr>
            <w:r>
              <w:rPr>
                <w:rFonts w:ascii="仿宋_GB2312" w:eastAsia="仿宋_GB2312" w:hAnsi="宋体" w:hint="eastAsia"/>
                <w:sz w:val="24"/>
              </w:rPr>
              <w:t>2.自动喷淋灭火系统</w:t>
            </w:r>
          </w:p>
          <w:p w:rsidR="006D5377" w:rsidRDefault="006C2556">
            <w:pPr>
              <w:rPr>
                <w:rFonts w:ascii="仿宋_GB2312" w:eastAsia="仿宋_GB2312" w:hAnsi="宋体"/>
                <w:sz w:val="24"/>
              </w:rPr>
            </w:pPr>
            <w:r>
              <w:rPr>
                <w:rFonts w:ascii="仿宋_GB2312" w:eastAsia="仿宋_GB2312" w:hAnsi="宋体" w:hint="eastAsia"/>
                <w:sz w:val="24"/>
              </w:rPr>
              <w:t>3.消火栓系统</w:t>
            </w:r>
          </w:p>
          <w:p w:rsidR="006D5377" w:rsidRDefault="006C2556">
            <w:pPr>
              <w:rPr>
                <w:rFonts w:ascii="仿宋_GB2312" w:eastAsia="仿宋_GB2312" w:hAnsi="宋体"/>
                <w:sz w:val="24"/>
              </w:rPr>
            </w:pPr>
            <w:r>
              <w:rPr>
                <w:rFonts w:ascii="仿宋_GB2312" w:eastAsia="仿宋_GB2312" w:hAnsi="宋体" w:hint="eastAsia"/>
                <w:sz w:val="24"/>
              </w:rPr>
              <w:t>4.防火分隔系统</w:t>
            </w:r>
          </w:p>
          <w:p w:rsidR="006D5377" w:rsidRDefault="006C2556">
            <w:pPr>
              <w:rPr>
                <w:rFonts w:ascii="仿宋_GB2312" w:eastAsia="仿宋_GB2312" w:hAnsi="宋体"/>
                <w:sz w:val="24"/>
              </w:rPr>
            </w:pPr>
            <w:r>
              <w:rPr>
                <w:rFonts w:ascii="仿宋_GB2312" w:eastAsia="仿宋_GB2312" w:hAnsi="宋体" w:hint="eastAsia"/>
                <w:sz w:val="24"/>
              </w:rPr>
              <w:t>5. 防排烟系统</w:t>
            </w:r>
          </w:p>
          <w:p w:rsidR="006D5377" w:rsidRDefault="006C2556">
            <w:pPr>
              <w:rPr>
                <w:rFonts w:ascii="仿宋_GB2312" w:eastAsia="仿宋_GB2312" w:hAnsi="宋体"/>
                <w:sz w:val="24"/>
              </w:rPr>
            </w:pPr>
            <w:r>
              <w:rPr>
                <w:rFonts w:ascii="仿宋_GB2312" w:eastAsia="仿宋_GB2312" w:hAnsi="宋体" w:hint="eastAsia"/>
                <w:sz w:val="24"/>
              </w:rPr>
              <w:t>6.应急照明及疏散指示系统</w:t>
            </w:r>
          </w:p>
          <w:p w:rsidR="006D5377" w:rsidRDefault="006C2556">
            <w:pPr>
              <w:rPr>
                <w:rFonts w:ascii="仿宋_GB2312" w:eastAsia="仿宋_GB2312" w:hAnsi="宋体"/>
                <w:sz w:val="24"/>
              </w:rPr>
            </w:pPr>
            <w:r>
              <w:rPr>
                <w:rFonts w:ascii="仿宋_GB2312" w:eastAsia="仿宋_GB2312" w:hAnsi="宋体" w:hint="eastAsia"/>
                <w:sz w:val="24"/>
              </w:rPr>
              <w:t>7. 气体灭火系统</w:t>
            </w:r>
          </w:p>
          <w:p w:rsidR="006D5377" w:rsidRDefault="006C2556">
            <w:pPr>
              <w:rPr>
                <w:rFonts w:ascii="仿宋_GB2312" w:eastAsia="仿宋_GB2312" w:hAnsi="宋体"/>
                <w:sz w:val="24"/>
              </w:rPr>
            </w:pPr>
            <w:r>
              <w:rPr>
                <w:rFonts w:ascii="仿宋_GB2312" w:eastAsia="仿宋_GB2312" w:hAnsi="宋体" w:hint="eastAsia"/>
                <w:sz w:val="24"/>
              </w:rPr>
              <w:t>8.消防通讯设备</w:t>
            </w:r>
          </w:p>
          <w:p w:rsidR="006D5377" w:rsidRDefault="006C2556">
            <w:pPr>
              <w:rPr>
                <w:rFonts w:ascii="仿宋_GB2312" w:eastAsia="仿宋_GB2312" w:hAnsi="宋体"/>
                <w:sz w:val="24"/>
              </w:rPr>
            </w:pPr>
            <w:r>
              <w:rPr>
                <w:rFonts w:ascii="仿宋_GB2312" w:eastAsia="仿宋_GB2312" w:hAnsi="宋体" w:hint="eastAsia"/>
                <w:sz w:val="24"/>
              </w:rPr>
              <w:t>9.移动灭火器</w:t>
            </w:r>
          </w:p>
          <w:p w:rsidR="006D5377" w:rsidRDefault="006C2556">
            <w:pPr>
              <w:rPr>
                <w:rFonts w:ascii="仿宋_GB2312" w:eastAsia="仿宋_GB2312" w:hAnsi="宋体"/>
                <w:sz w:val="24"/>
              </w:rPr>
            </w:pPr>
            <w:r>
              <w:rPr>
                <w:rFonts w:ascii="仿宋_GB2312" w:eastAsia="仿宋_GB2312" w:hAnsi="宋体" w:hint="eastAsia"/>
                <w:sz w:val="24"/>
              </w:rPr>
              <w:t>10.火灾电气系统</w:t>
            </w:r>
          </w:p>
          <w:p w:rsidR="006D5377" w:rsidRDefault="006C2556">
            <w:pPr>
              <w:rPr>
                <w:rFonts w:ascii="仿宋_GB2312" w:eastAsia="仿宋_GB2312" w:hAnsi="宋体"/>
                <w:sz w:val="24"/>
              </w:rPr>
            </w:pPr>
            <w:r>
              <w:rPr>
                <w:rFonts w:ascii="仿宋_GB2312" w:eastAsia="仿宋_GB2312" w:hAnsi="宋体" w:hint="eastAsia"/>
                <w:sz w:val="24"/>
              </w:rPr>
              <w:t>11.水炮灭火系统</w:t>
            </w:r>
          </w:p>
          <w:p w:rsidR="006D5377" w:rsidRDefault="006C2556">
            <w:pPr>
              <w:rPr>
                <w:rFonts w:ascii="仿宋_GB2312" w:eastAsia="仿宋_GB2312" w:hAnsi="宋体"/>
                <w:sz w:val="24"/>
              </w:rPr>
            </w:pPr>
            <w:r>
              <w:rPr>
                <w:rFonts w:ascii="仿宋_GB2312" w:eastAsia="仿宋_GB2312" w:hAnsi="宋体" w:hint="eastAsia"/>
                <w:sz w:val="24"/>
              </w:rPr>
              <w:t>12.其它消防设施</w:t>
            </w:r>
          </w:p>
        </w:tc>
        <w:tc>
          <w:tcPr>
            <w:tcW w:w="4534" w:type="dxa"/>
            <w:noWrap/>
          </w:tcPr>
          <w:p w:rsidR="006D5377" w:rsidRDefault="006C2556">
            <w:pPr>
              <w:rPr>
                <w:rFonts w:ascii="仿宋_GB2312" w:eastAsia="仿宋_GB2312" w:hAnsi="宋体"/>
                <w:sz w:val="24"/>
              </w:rPr>
            </w:pPr>
            <w:r>
              <w:rPr>
                <w:rFonts w:ascii="仿宋_GB2312" w:eastAsia="仿宋_GB2312" w:hAnsi="宋体" w:hint="eastAsia"/>
                <w:sz w:val="24"/>
              </w:rPr>
              <w:t>1．设备运行良好。因维保不到位致使设备出现故障的，乙方承担相应费用和责任，并扣10分。</w:t>
            </w:r>
          </w:p>
          <w:p w:rsidR="006D5377" w:rsidRDefault="006C2556">
            <w:pPr>
              <w:rPr>
                <w:rFonts w:ascii="仿宋_GB2312" w:eastAsia="仿宋_GB2312" w:hAnsi="宋体"/>
                <w:sz w:val="24"/>
              </w:rPr>
            </w:pPr>
            <w:r>
              <w:rPr>
                <w:rFonts w:ascii="仿宋_GB2312" w:eastAsia="仿宋_GB2312" w:hAnsi="宋体" w:hint="eastAsia"/>
                <w:sz w:val="24"/>
              </w:rPr>
              <w:t>2.电器类设备符合卫生标准和要求，不达标的每处扣1分。</w:t>
            </w:r>
          </w:p>
          <w:p w:rsidR="006D5377" w:rsidRDefault="006C2556">
            <w:pPr>
              <w:rPr>
                <w:rFonts w:ascii="仿宋_GB2312" w:eastAsia="仿宋_GB2312" w:hAnsi="宋体"/>
                <w:sz w:val="24"/>
              </w:rPr>
            </w:pPr>
            <w:r>
              <w:rPr>
                <w:rFonts w:ascii="仿宋_GB2312" w:eastAsia="仿宋_GB2312" w:hAnsi="宋体" w:hint="eastAsia"/>
                <w:sz w:val="24"/>
              </w:rPr>
              <w:t>3.设备无锈蚀。不达标每处扣0.5分。</w:t>
            </w:r>
          </w:p>
        </w:tc>
        <w:tc>
          <w:tcPr>
            <w:tcW w:w="850" w:type="dxa"/>
            <w:noWrap/>
          </w:tcPr>
          <w:p w:rsidR="006D5377" w:rsidRDefault="006D5377">
            <w:pPr>
              <w:rPr>
                <w:rFonts w:ascii="仿宋_GB2312" w:eastAsia="仿宋_GB2312" w:hAnsi="宋体"/>
                <w:sz w:val="24"/>
              </w:rPr>
            </w:pPr>
          </w:p>
        </w:tc>
      </w:tr>
      <w:tr w:rsidR="006D5377">
        <w:tc>
          <w:tcPr>
            <w:tcW w:w="1422" w:type="dxa"/>
            <w:vMerge/>
            <w:noWrap/>
            <w:vAlign w:val="center"/>
          </w:tcPr>
          <w:p w:rsidR="006D5377" w:rsidRDefault="006D5377">
            <w:pPr>
              <w:rPr>
                <w:rFonts w:ascii="仿宋_GB2312" w:eastAsia="仿宋_GB2312" w:hAnsi="宋体"/>
                <w:sz w:val="24"/>
              </w:rPr>
            </w:pPr>
          </w:p>
        </w:tc>
        <w:tc>
          <w:tcPr>
            <w:tcW w:w="3072" w:type="dxa"/>
            <w:noWrap/>
          </w:tcPr>
          <w:p w:rsidR="006D5377" w:rsidRDefault="006C2556">
            <w:pPr>
              <w:rPr>
                <w:rFonts w:ascii="仿宋_GB2312" w:eastAsia="仿宋_GB2312" w:hAnsi="宋体"/>
                <w:sz w:val="24"/>
              </w:rPr>
            </w:pPr>
            <w:r>
              <w:rPr>
                <w:rFonts w:ascii="仿宋_GB2312" w:eastAsia="仿宋_GB2312" w:hAnsi="宋体" w:hint="eastAsia"/>
                <w:sz w:val="24"/>
              </w:rPr>
              <w:t>（四）维修保养记录登记备案是否完备。</w:t>
            </w:r>
          </w:p>
        </w:tc>
        <w:tc>
          <w:tcPr>
            <w:tcW w:w="4534" w:type="dxa"/>
            <w:noWrap/>
          </w:tcPr>
          <w:p w:rsidR="006D5377" w:rsidRDefault="006C2556">
            <w:pPr>
              <w:rPr>
                <w:rFonts w:ascii="仿宋_GB2312" w:eastAsia="仿宋_GB2312" w:hAnsi="宋体"/>
                <w:sz w:val="24"/>
              </w:rPr>
            </w:pPr>
            <w:r>
              <w:rPr>
                <w:rFonts w:ascii="仿宋_GB2312" w:eastAsia="仿宋_GB2312" w:hAnsi="宋体" w:hint="eastAsia"/>
                <w:sz w:val="24"/>
              </w:rPr>
              <w:t>按要求每次维修完毕和维保完毕出具维修、维保工作报告，报告应一式3</w:t>
            </w:r>
            <w:r w:rsidR="001B2DD5">
              <w:rPr>
                <w:rFonts w:ascii="仿宋_GB2312" w:eastAsia="仿宋_GB2312" w:hAnsi="宋体" w:hint="eastAsia"/>
                <w:sz w:val="24"/>
              </w:rPr>
              <w:t>份，消防控制室和乙方单位各一份，工作报告应有消防管理专人</w:t>
            </w:r>
            <w:r>
              <w:rPr>
                <w:rFonts w:ascii="仿宋_GB2312" w:eastAsia="仿宋_GB2312" w:hAnsi="宋体" w:hint="eastAsia"/>
                <w:sz w:val="24"/>
              </w:rPr>
              <w:t>签字确认。不符合标准每次扣1分。</w:t>
            </w:r>
          </w:p>
        </w:tc>
        <w:tc>
          <w:tcPr>
            <w:tcW w:w="850" w:type="dxa"/>
            <w:noWrap/>
          </w:tcPr>
          <w:p w:rsidR="006D5377" w:rsidRDefault="006D5377">
            <w:pPr>
              <w:rPr>
                <w:rFonts w:ascii="仿宋_GB2312" w:eastAsia="仿宋_GB2312" w:hAnsi="宋体"/>
                <w:sz w:val="24"/>
              </w:rPr>
            </w:pPr>
          </w:p>
        </w:tc>
      </w:tr>
      <w:tr w:rsidR="006D5377">
        <w:trPr>
          <w:trHeight w:val="557"/>
        </w:trPr>
        <w:tc>
          <w:tcPr>
            <w:tcW w:w="1422" w:type="dxa"/>
            <w:vMerge w:val="restart"/>
            <w:noWrap/>
            <w:vAlign w:val="center"/>
          </w:tcPr>
          <w:p w:rsidR="006D5377" w:rsidRDefault="006C2556">
            <w:pPr>
              <w:rPr>
                <w:rFonts w:ascii="仿宋_GB2312" w:eastAsia="仿宋_GB2312" w:hAnsi="宋体"/>
                <w:sz w:val="24"/>
              </w:rPr>
            </w:pPr>
            <w:r>
              <w:rPr>
                <w:rFonts w:ascii="仿宋_GB2312" w:eastAsia="仿宋_GB2312" w:hAnsi="宋体" w:hint="eastAsia"/>
                <w:sz w:val="24"/>
              </w:rPr>
              <w:t>二、对突发故障的处理（30分）</w:t>
            </w:r>
          </w:p>
        </w:tc>
        <w:tc>
          <w:tcPr>
            <w:tcW w:w="3072" w:type="dxa"/>
            <w:noWrap/>
          </w:tcPr>
          <w:p w:rsidR="006D5377" w:rsidRDefault="006C2556" w:rsidP="003F5715">
            <w:pPr>
              <w:rPr>
                <w:rFonts w:ascii="仿宋_GB2312" w:eastAsia="仿宋_GB2312" w:hAnsi="宋体"/>
                <w:sz w:val="24"/>
              </w:rPr>
            </w:pPr>
            <w:r>
              <w:rPr>
                <w:rFonts w:ascii="仿宋_GB2312" w:eastAsia="仿宋_GB2312" w:hAnsi="宋体" w:hint="eastAsia"/>
                <w:sz w:val="24"/>
              </w:rPr>
              <w:t>（一）接到突发故障报修电话</w:t>
            </w:r>
            <w:r w:rsidR="003F5715" w:rsidRPr="003F5715">
              <w:rPr>
                <w:rFonts w:ascii="仿宋_GB2312" w:eastAsia="仿宋_GB2312" w:hAnsi="宋体" w:hint="eastAsia"/>
                <w:color w:val="FF0000"/>
                <w:sz w:val="24"/>
              </w:rPr>
              <w:t>30分钟</w:t>
            </w:r>
            <w:r>
              <w:rPr>
                <w:rFonts w:ascii="仿宋_GB2312" w:eastAsia="仿宋_GB2312" w:hAnsi="宋体" w:hint="eastAsia"/>
                <w:sz w:val="24"/>
              </w:rPr>
              <w:t>内是否到达现场进行维修并提出解决方案。</w:t>
            </w:r>
          </w:p>
        </w:tc>
        <w:tc>
          <w:tcPr>
            <w:tcW w:w="4534" w:type="dxa"/>
            <w:noWrap/>
          </w:tcPr>
          <w:p w:rsidR="006D5377" w:rsidRDefault="006C2556">
            <w:pPr>
              <w:rPr>
                <w:rFonts w:ascii="仿宋_GB2312" w:eastAsia="仿宋_GB2312" w:hAnsi="宋体"/>
                <w:sz w:val="24"/>
              </w:rPr>
            </w:pPr>
            <w:r>
              <w:rPr>
                <w:rFonts w:ascii="仿宋_GB2312" w:eastAsia="仿宋_GB2312" w:hAnsi="宋体" w:hint="eastAsia"/>
                <w:sz w:val="24"/>
              </w:rPr>
              <w:t xml:space="preserve">未按照时间要求到达现场进行维修并提出解决方案的扣10分； </w:t>
            </w:r>
          </w:p>
          <w:p w:rsidR="006D5377" w:rsidRDefault="006D5377">
            <w:pPr>
              <w:rPr>
                <w:rFonts w:ascii="仿宋_GB2312" w:eastAsia="仿宋_GB2312" w:hAnsi="宋体"/>
                <w:sz w:val="24"/>
              </w:rPr>
            </w:pPr>
          </w:p>
        </w:tc>
        <w:tc>
          <w:tcPr>
            <w:tcW w:w="850" w:type="dxa"/>
            <w:noWrap/>
          </w:tcPr>
          <w:p w:rsidR="006D5377" w:rsidRDefault="006D5377">
            <w:pPr>
              <w:rPr>
                <w:rFonts w:ascii="仿宋_GB2312" w:eastAsia="仿宋_GB2312" w:hAnsi="宋体"/>
                <w:sz w:val="24"/>
              </w:rPr>
            </w:pPr>
          </w:p>
        </w:tc>
      </w:tr>
      <w:tr w:rsidR="006D5377">
        <w:trPr>
          <w:trHeight w:val="1025"/>
        </w:trPr>
        <w:tc>
          <w:tcPr>
            <w:tcW w:w="1422" w:type="dxa"/>
            <w:vMerge/>
            <w:noWrap/>
            <w:vAlign w:val="center"/>
          </w:tcPr>
          <w:p w:rsidR="006D5377" w:rsidRDefault="006D5377">
            <w:pPr>
              <w:rPr>
                <w:rFonts w:ascii="仿宋_GB2312" w:eastAsia="仿宋_GB2312" w:hAnsi="宋体"/>
                <w:sz w:val="24"/>
              </w:rPr>
            </w:pPr>
          </w:p>
        </w:tc>
        <w:tc>
          <w:tcPr>
            <w:tcW w:w="3072" w:type="dxa"/>
            <w:noWrap/>
          </w:tcPr>
          <w:p w:rsidR="006D5377" w:rsidRDefault="006C2556">
            <w:pPr>
              <w:rPr>
                <w:rFonts w:ascii="仿宋_GB2312" w:eastAsia="仿宋_GB2312" w:hAnsi="宋体"/>
                <w:sz w:val="24"/>
              </w:rPr>
            </w:pPr>
            <w:r>
              <w:rPr>
                <w:rFonts w:ascii="仿宋_GB2312" w:eastAsia="仿宋_GB2312" w:hAnsi="宋体" w:hint="eastAsia"/>
                <w:sz w:val="24"/>
              </w:rPr>
              <w:t>（二）不能及时解决的突发故障是否在5个工作日内恢复设备正常运行。</w:t>
            </w:r>
          </w:p>
        </w:tc>
        <w:tc>
          <w:tcPr>
            <w:tcW w:w="4534" w:type="dxa"/>
            <w:noWrap/>
          </w:tcPr>
          <w:p w:rsidR="006D5377" w:rsidRDefault="006C2556">
            <w:pPr>
              <w:rPr>
                <w:rFonts w:ascii="仿宋_GB2312" w:eastAsia="仿宋_GB2312" w:hAnsi="宋体"/>
                <w:sz w:val="24"/>
              </w:rPr>
            </w:pPr>
            <w:r>
              <w:rPr>
                <w:rFonts w:ascii="仿宋_GB2312" w:eastAsia="仿宋_GB2312" w:hAnsi="宋体" w:hint="eastAsia"/>
                <w:sz w:val="24"/>
              </w:rPr>
              <w:t>在规定时间内排除突发故障。规定时间内不能恢复设备正常运行的，每次扣5-10分。</w:t>
            </w:r>
          </w:p>
        </w:tc>
        <w:tc>
          <w:tcPr>
            <w:tcW w:w="850" w:type="dxa"/>
            <w:noWrap/>
          </w:tcPr>
          <w:p w:rsidR="006D5377" w:rsidRDefault="006D5377">
            <w:pPr>
              <w:rPr>
                <w:rFonts w:ascii="仿宋_GB2312" w:eastAsia="仿宋_GB2312" w:hAnsi="宋体"/>
                <w:sz w:val="24"/>
              </w:rPr>
            </w:pPr>
          </w:p>
        </w:tc>
      </w:tr>
      <w:tr w:rsidR="006D5377">
        <w:tc>
          <w:tcPr>
            <w:tcW w:w="1422" w:type="dxa"/>
            <w:vMerge w:val="restart"/>
            <w:noWrap/>
            <w:vAlign w:val="center"/>
          </w:tcPr>
          <w:p w:rsidR="006D5377" w:rsidRDefault="006C2556">
            <w:pPr>
              <w:rPr>
                <w:rFonts w:ascii="仿宋_GB2312" w:eastAsia="仿宋_GB2312" w:hAnsi="宋体"/>
                <w:sz w:val="24"/>
              </w:rPr>
            </w:pPr>
            <w:r>
              <w:rPr>
                <w:rFonts w:ascii="仿宋_GB2312" w:eastAsia="仿宋_GB2312" w:hAnsi="宋体" w:hint="eastAsia"/>
                <w:sz w:val="24"/>
              </w:rPr>
              <w:t>三、遵守医院各项管理规定情况（10分）</w:t>
            </w:r>
          </w:p>
        </w:tc>
        <w:tc>
          <w:tcPr>
            <w:tcW w:w="3072" w:type="dxa"/>
            <w:noWrap/>
          </w:tcPr>
          <w:p w:rsidR="006D5377" w:rsidRDefault="006C2556">
            <w:pPr>
              <w:rPr>
                <w:rFonts w:ascii="仿宋_GB2312" w:eastAsia="仿宋_GB2312" w:hAnsi="宋体"/>
                <w:sz w:val="24"/>
              </w:rPr>
            </w:pPr>
            <w:r>
              <w:rPr>
                <w:rFonts w:ascii="仿宋_GB2312" w:eastAsia="仿宋_GB2312" w:hAnsi="宋体" w:hint="eastAsia"/>
                <w:sz w:val="24"/>
              </w:rPr>
              <w:t>（一）维保作业人员是否取得相应作业资格证。</w:t>
            </w:r>
          </w:p>
        </w:tc>
        <w:tc>
          <w:tcPr>
            <w:tcW w:w="4534" w:type="dxa"/>
            <w:noWrap/>
          </w:tcPr>
          <w:p w:rsidR="006D5377" w:rsidRDefault="006C2556">
            <w:pPr>
              <w:rPr>
                <w:rFonts w:ascii="仿宋_GB2312" w:eastAsia="仿宋_GB2312" w:hAnsi="宋体"/>
                <w:sz w:val="24"/>
              </w:rPr>
            </w:pPr>
            <w:r>
              <w:rPr>
                <w:rFonts w:ascii="仿宋_GB2312" w:eastAsia="仿宋_GB2312" w:hAnsi="宋体" w:hint="eastAsia"/>
                <w:sz w:val="24"/>
              </w:rPr>
              <w:t>按规范持证上岗。无相应作业资格证人员进行维修、维保的，每人每次扣3分。</w:t>
            </w:r>
          </w:p>
        </w:tc>
        <w:tc>
          <w:tcPr>
            <w:tcW w:w="850" w:type="dxa"/>
            <w:noWrap/>
          </w:tcPr>
          <w:p w:rsidR="006D5377" w:rsidRDefault="006D5377">
            <w:pPr>
              <w:rPr>
                <w:rFonts w:ascii="仿宋_GB2312" w:eastAsia="仿宋_GB2312" w:hAnsi="宋体"/>
                <w:sz w:val="24"/>
              </w:rPr>
            </w:pPr>
          </w:p>
        </w:tc>
      </w:tr>
      <w:tr w:rsidR="006D5377">
        <w:trPr>
          <w:trHeight w:val="311"/>
        </w:trPr>
        <w:tc>
          <w:tcPr>
            <w:tcW w:w="1422" w:type="dxa"/>
            <w:vMerge/>
            <w:noWrap/>
            <w:vAlign w:val="center"/>
          </w:tcPr>
          <w:p w:rsidR="006D5377" w:rsidRDefault="006D5377">
            <w:pPr>
              <w:rPr>
                <w:rFonts w:ascii="仿宋_GB2312" w:eastAsia="仿宋_GB2312" w:hAnsi="宋体"/>
                <w:sz w:val="24"/>
              </w:rPr>
            </w:pPr>
          </w:p>
        </w:tc>
        <w:tc>
          <w:tcPr>
            <w:tcW w:w="3072" w:type="dxa"/>
            <w:noWrap/>
            <w:vAlign w:val="center"/>
          </w:tcPr>
          <w:p w:rsidR="006D5377" w:rsidRDefault="006C2556">
            <w:pPr>
              <w:rPr>
                <w:rFonts w:ascii="仿宋_GB2312" w:eastAsia="仿宋_GB2312" w:hAnsi="宋体"/>
                <w:sz w:val="24"/>
              </w:rPr>
            </w:pPr>
            <w:r>
              <w:rPr>
                <w:rFonts w:ascii="仿宋_GB2312" w:eastAsia="仿宋_GB2312" w:hAnsi="宋体" w:hint="eastAsia"/>
                <w:sz w:val="24"/>
              </w:rPr>
              <w:t>（二）进入医院区域是否按规定着装。</w:t>
            </w:r>
          </w:p>
        </w:tc>
        <w:tc>
          <w:tcPr>
            <w:tcW w:w="4534" w:type="dxa"/>
            <w:noWrap/>
            <w:vAlign w:val="center"/>
          </w:tcPr>
          <w:p w:rsidR="006D5377" w:rsidRDefault="006C2556">
            <w:pPr>
              <w:rPr>
                <w:rFonts w:ascii="仿宋_GB2312" w:eastAsia="仿宋_GB2312" w:hAnsi="宋体"/>
                <w:sz w:val="24"/>
              </w:rPr>
            </w:pPr>
            <w:r>
              <w:rPr>
                <w:rFonts w:ascii="仿宋_GB2312" w:eastAsia="仿宋_GB2312" w:hAnsi="宋体" w:hint="eastAsia"/>
                <w:sz w:val="24"/>
              </w:rPr>
              <w:t>不按规定着装每次扣1分。</w:t>
            </w:r>
          </w:p>
        </w:tc>
        <w:tc>
          <w:tcPr>
            <w:tcW w:w="850" w:type="dxa"/>
            <w:noWrap/>
            <w:vAlign w:val="center"/>
          </w:tcPr>
          <w:p w:rsidR="006D5377" w:rsidRDefault="006D5377">
            <w:pPr>
              <w:rPr>
                <w:rFonts w:ascii="仿宋_GB2312" w:eastAsia="仿宋_GB2312" w:hAnsi="宋体"/>
                <w:sz w:val="24"/>
              </w:rPr>
            </w:pPr>
          </w:p>
        </w:tc>
      </w:tr>
      <w:tr w:rsidR="006D5377">
        <w:trPr>
          <w:trHeight w:val="377"/>
        </w:trPr>
        <w:tc>
          <w:tcPr>
            <w:tcW w:w="1422" w:type="dxa"/>
            <w:vMerge/>
            <w:noWrap/>
            <w:vAlign w:val="center"/>
          </w:tcPr>
          <w:p w:rsidR="006D5377" w:rsidRDefault="006D5377">
            <w:pPr>
              <w:rPr>
                <w:rFonts w:ascii="仿宋_GB2312" w:eastAsia="仿宋_GB2312" w:hAnsi="宋体"/>
                <w:sz w:val="24"/>
              </w:rPr>
            </w:pPr>
          </w:p>
        </w:tc>
        <w:tc>
          <w:tcPr>
            <w:tcW w:w="3072" w:type="dxa"/>
            <w:noWrap/>
          </w:tcPr>
          <w:p w:rsidR="006D5377" w:rsidRDefault="006C2556">
            <w:pPr>
              <w:rPr>
                <w:rFonts w:ascii="仿宋_GB2312" w:eastAsia="仿宋_GB2312" w:hAnsi="宋体"/>
                <w:sz w:val="24"/>
              </w:rPr>
            </w:pPr>
            <w:r>
              <w:rPr>
                <w:rFonts w:ascii="仿宋_GB2312" w:eastAsia="仿宋_GB2312" w:hAnsi="宋体" w:hint="eastAsia"/>
                <w:sz w:val="24"/>
              </w:rPr>
              <w:t>（三）是否遵守医院出入规定</w:t>
            </w:r>
          </w:p>
        </w:tc>
        <w:tc>
          <w:tcPr>
            <w:tcW w:w="4534" w:type="dxa"/>
            <w:noWrap/>
          </w:tcPr>
          <w:p w:rsidR="006D5377" w:rsidRDefault="006C2556">
            <w:pPr>
              <w:rPr>
                <w:rFonts w:ascii="仿宋_GB2312" w:eastAsia="仿宋_GB2312" w:hAnsi="宋体"/>
                <w:sz w:val="24"/>
              </w:rPr>
            </w:pPr>
            <w:r>
              <w:rPr>
                <w:rFonts w:ascii="仿宋_GB2312" w:eastAsia="仿宋_GB2312" w:hAnsi="宋体" w:hint="eastAsia"/>
                <w:sz w:val="24"/>
              </w:rPr>
              <w:t>不遵守医院出入规定，不服从医院管理的，每次扣2分。</w:t>
            </w:r>
          </w:p>
        </w:tc>
        <w:tc>
          <w:tcPr>
            <w:tcW w:w="850" w:type="dxa"/>
            <w:noWrap/>
          </w:tcPr>
          <w:p w:rsidR="006D5377" w:rsidRDefault="006D5377">
            <w:pPr>
              <w:rPr>
                <w:rFonts w:ascii="仿宋_GB2312" w:eastAsia="仿宋_GB2312" w:hAnsi="宋体"/>
                <w:sz w:val="24"/>
              </w:rPr>
            </w:pPr>
          </w:p>
        </w:tc>
      </w:tr>
      <w:tr w:rsidR="006D5377">
        <w:tc>
          <w:tcPr>
            <w:tcW w:w="1422" w:type="dxa"/>
            <w:vMerge/>
            <w:noWrap/>
            <w:vAlign w:val="center"/>
          </w:tcPr>
          <w:p w:rsidR="006D5377" w:rsidRDefault="006D5377">
            <w:pPr>
              <w:rPr>
                <w:rFonts w:ascii="仿宋_GB2312" w:eastAsia="仿宋_GB2312" w:hAnsi="宋体"/>
                <w:sz w:val="24"/>
              </w:rPr>
            </w:pPr>
          </w:p>
        </w:tc>
        <w:tc>
          <w:tcPr>
            <w:tcW w:w="3072" w:type="dxa"/>
            <w:noWrap/>
          </w:tcPr>
          <w:p w:rsidR="006D5377" w:rsidRDefault="006C2556">
            <w:pPr>
              <w:rPr>
                <w:rFonts w:ascii="仿宋_GB2312" w:eastAsia="仿宋_GB2312" w:hAnsi="宋体"/>
                <w:sz w:val="24"/>
              </w:rPr>
            </w:pPr>
            <w:r>
              <w:rPr>
                <w:rFonts w:ascii="仿宋_GB2312" w:eastAsia="仿宋_GB2312" w:hAnsi="宋体" w:hint="eastAsia"/>
                <w:sz w:val="24"/>
              </w:rPr>
              <w:t>（四）维修、维保作业是否严格执行操作规范。</w:t>
            </w:r>
          </w:p>
        </w:tc>
        <w:tc>
          <w:tcPr>
            <w:tcW w:w="4534" w:type="dxa"/>
            <w:noWrap/>
          </w:tcPr>
          <w:p w:rsidR="006D5377" w:rsidRDefault="006C2556">
            <w:pPr>
              <w:rPr>
                <w:rFonts w:ascii="仿宋_GB2312" w:eastAsia="仿宋_GB2312" w:hAnsi="宋体"/>
                <w:sz w:val="24"/>
              </w:rPr>
            </w:pPr>
            <w:r>
              <w:rPr>
                <w:rFonts w:ascii="仿宋_GB2312" w:eastAsia="仿宋_GB2312" w:hAnsi="宋体" w:hint="eastAsia"/>
                <w:sz w:val="24"/>
              </w:rPr>
              <w:t>作业规范。不规范的，每次扣2分。</w:t>
            </w:r>
          </w:p>
        </w:tc>
        <w:tc>
          <w:tcPr>
            <w:tcW w:w="850" w:type="dxa"/>
            <w:noWrap/>
          </w:tcPr>
          <w:p w:rsidR="006D5377" w:rsidRDefault="006D5377">
            <w:pPr>
              <w:rPr>
                <w:rFonts w:ascii="仿宋_GB2312" w:eastAsia="仿宋_GB2312" w:hAnsi="宋体"/>
                <w:sz w:val="24"/>
              </w:rPr>
            </w:pPr>
          </w:p>
        </w:tc>
      </w:tr>
    </w:tbl>
    <w:p w:rsidR="006D5377" w:rsidRDefault="006D5377">
      <w:pPr>
        <w:spacing w:line="440" w:lineRule="exact"/>
        <w:rPr>
          <w:rFonts w:ascii="仿宋" w:hAnsi="仿宋" w:cs="宋体"/>
          <w:kern w:val="0"/>
        </w:rPr>
      </w:pPr>
    </w:p>
    <w:p w:rsidR="006D5377" w:rsidRDefault="006C2556">
      <w:pPr>
        <w:rPr>
          <w:rFonts w:ascii="仿宋" w:hAnsi="仿宋" w:cs="宋体"/>
          <w:kern w:val="0"/>
        </w:rPr>
      </w:pPr>
      <w:r>
        <w:rPr>
          <w:rFonts w:ascii="仿宋" w:hAnsi="仿宋" w:cs="宋体" w:hint="eastAsia"/>
          <w:kern w:val="0"/>
        </w:rPr>
        <w:br w:type="page"/>
      </w:r>
    </w:p>
    <w:p w:rsidR="006D5377" w:rsidRDefault="006C2556">
      <w:pPr>
        <w:pStyle w:val="1"/>
        <w:numPr>
          <w:ilvl w:val="0"/>
          <w:numId w:val="2"/>
        </w:numPr>
        <w:jc w:val="both"/>
        <w:rPr>
          <w:rFonts w:ascii="仿宋" w:hAnsi="仿宋" w:cs="仿宋"/>
          <w:bCs/>
          <w:szCs w:val="28"/>
        </w:rPr>
      </w:pPr>
      <w:bookmarkStart w:id="51" w:name="_Toc15385"/>
      <w:bookmarkStart w:id="52" w:name="_Toc5257_WPSOffice_Level1"/>
      <w:r>
        <w:rPr>
          <w:rFonts w:hint="eastAsia"/>
        </w:rPr>
        <w:lastRenderedPageBreak/>
        <w:t>项目商务要求</w:t>
      </w:r>
      <w:bookmarkStart w:id="53" w:name="_Toc892"/>
      <w:bookmarkStart w:id="54" w:name="_Toc311729660"/>
      <w:bookmarkStart w:id="55" w:name="_Toc18433"/>
      <w:bookmarkStart w:id="56" w:name="_Toc324359302"/>
      <w:bookmarkStart w:id="57" w:name="_Toc26255"/>
      <w:bookmarkStart w:id="58" w:name="_Toc271791968"/>
      <w:bookmarkEnd w:id="51"/>
      <w:bookmarkEnd w:id="52"/>
    </w:p>
    <w:p w:rsidR="005D0490" w:rsidRDefault="005D0490">
      <w:pPr>
        <w:spacing w:line="440" w:lineRule="exact"/>
        <w:rPr>
          <w:rFonts w:ascii="仿宋" w:hAnsi="仿宋" w:cs="仿宋"/>
        </w:rPr>
      </w:pPr>
      <w:bookmarkStart w:id="59" w:name="_Toc22943_WPSOffice_Level2"/>
    </w:p>
    <w:p w:rsidR="006D5377" w:rsidRPr="005D0490" w:rsidRDefault="006C2556">
      <w:pPr>
        <w:spacing w:line="440" w:lineRule="exact"/>
        <w:rPr>
          <w:rFonts w:ascii="仿宋" w:hAnsi="仿宋" w:cs="仿宋"/>
          <w:b/>
        </w:rPr>
      </w:pPr>
      <w:r w:rsidRPr="005D0490">
        <w:rPr>
          <w:rFonts w:ascii="仿宋" w:hAnsi="仿宋" w:cs="仿宋" w:hint="eastAsia"/>
          <w:b/>
        </w:rPr>
        <w:t>一、维保时限、地点及验收方式</w:t>
      </w:r>
      <w:bookmarkEnd w:id="53"/>
      <w:bookmarkEnd w:id="59"/>
    </w:p>
    <w:p w:rsidR="006D5377" w:rsidRDefault="006C2556">
      <w:pPr>
        <w:pStyle w:val="20"/>
        <w:spacing w:line="440" w:lineRule="exact"/>
        <w:ind w:leftChars="0" w:left="0" w:firstLineChars="50" w:firstLine="140"/>
        <w:rPr>
          <w:rFonts w:ascii="仿宋" w:hAnsi="仿宋"/>
        </w:rPr>
      </w:pPr>
      <w:r>
        <w:rPr>
          <w:rFonts w:ascii="仿宋" w:hAnsi="仿宋" w:hint="eastAsia"/>
        </w:rPr>
        <w:t>（一）维保时限</w:t>
      </w:r>
    </w:p>
    <w:p w:rsidR="006D5377" w:rsidRDefault="006C2556">
      <w:pPr>
        <w:pStyle w:val="20"/>
        <w:spacing w:line="440" w:lineRule="exact"/>
        <w:ind w:leftChars="0" w:left="0" w:firstLineChars="100" w:firstLine="280"/>
        <w:rPr>
          <w:rFonts w:ascii="仿宋" w:hAnsi="仿宋" w:cs="仿宋"/>
        </w:rPr>
      </w:pPr>
      <w:r>
        <w:rPr>
          <w:rFonts w:ascii="仿宋" w:hAnsi="仿宋" w:hint="eastAsia"/>
        </w:rPr>
        <w:t>起止时间以合同为准，维保服务期限两年。</w:t>
      </w:r>
    </w:p>
    <w:p w:rsidR="006D5377" w:rsidRDefault="006C2556">
      <w:pPr>
        <w:spacing w:line="440" w:lineRule="exact"/>
        <w:ind w:firstLineChars="50" w:firstLine="140"/>
        <w:rPr>
          <w:rFonts w:ascii="仿宋" w:hAnsi="仿宋" w:cs="仿宋"/>
        </w:rPr>
      </w:pPr>
      <w:r>
        <w:rPr>
          <w:rFonts w:ascii="仿宋" w:hAnsi="仿宋" w:cs="仿宋" w:hint="eastAsia"/>
        </w:rPr>
        <w:t>（二）维保地点</w:t>
      </w:r>
    </w:p>
    <w:p w:rsidR="006D5377" w:rsidRDefault="00A24873">
      <w:pPr>
        <w:spacing w:line="440" w:lineRule="exact"/>
        <w:rPr>
          <w:rFonts w:ascii="仿宋" w:hAnsi="仿宋" w:cs="仿宋"/>
        </w:rPr>
      </w:pPr>
      <w:r>
        <w:rPr>
          <w:rFonts w:ascii="仿宋" w:hAnsi="仿宋" w:cs="仿宋" w:hint="eastAsia"/>
        </w:rPr>
        <w:t>合川区</w:t>
      </w:r>
      <w:r w:rsidR="006C2556">
        <w:rPr>
          <w:rFonts w:ascii="仿宋" w:hAnsi="仿宋" w:cs="仿宋" w:hint="eastAsia"/>
        </w:rPr>
        <w:t>人民医院。</w:t>
      </w:r>
    </w:p>
    <w:p w:rsidR="006D5377" w:rsidRPr="005D0490" w:rsidRDefault="005D0490" w:rsidP="005D0490">
      <w:pPr>
        <w:spacing w:line="440" w:lineRule="exact"/>
        <w:rPr>
          <w:rFonts w:ascii="仿宋" w:hAnsi="仿宋" w:cs="仿宋"/>
          <w:b/>
        </w:rPr>
      </w:pPr>
      <w:bookmarkStart w:id="60" w:name="_Toc2796_WPSOffice_Level2"/>
      <w:r>
        <w:rPr>
          <w:rFonts w:ascii="仿宋" w:hAnsi="仿宋" w:cs="仿宋" w:hint="eastAsia"/>
          <w:b/>
        </w:rPr>
        <w:t>二、</w:t>
      </w:r>
      <w:r w:rsidR="006C2556" w:rsidRPr="005D0490">
        <w:rPr>
          <w:rFonts w:ascii="仿宋" w:hAnsi="仿宋" w:cs="仿宋" w:hint="eastAsia"/>
          <w:b/>
        </w:rPr>
        <w:t>报价要求</w:t>
      </w:r>
      <w:bookmarkEnd w:id="60"/>
    </w:p>
    <w:p w:rsidR="006D5377" w:rsidRDefault="006C2556">
      <w:pPr>
        <w:spacing w:line="440" w:lineRule="exact"/>
        <w:ind w:firstLineChars="150" w:firstLine="390"/>
        <w:rPr>
          <w:rFonts w:ascii="仿宋" w:hAnsi="仿宋" w:cs="仿宋"/>
          <w:spacing w:val="-10"/>
          <w:szCs w:val="28"/>
        </w:rPr>
      </w:pPr>
      <w:r>
        <w:rPr>
          <w:rFonts w:ascii="仿宋" w:hAnsi="仿宋" w:cs="仿宋" w:hint="eastAsia"/>
          <w:spacing w:val="-10"/>
          <w:szCs w:val="28"/>
        </w:rPr>
        <w:t>（一）以我院限价为基准价，报价</w:t>
      </w:r>
      <w:r>
        <w:rPr>
          <w:rFonts w:ascii="仿宋" w:hAnsi="仿宋" w:cs="仿宋"/>
          <w:spacing w:val="-10"/>
          <w:szCs w:val="28"/>
        </w:rPr>
        <w:t>为人民币报价，</w:t>
      </w:r>
      <w:r>
        <w:rPr>
          <w:rFonts w:ascii="仿宋" w:hAnsi="仿宋" w:cs="仿宋" w:hint="eastAsia"/>
          <w:spacing w:val="-10"/>
          <w:szCs w:val="28"/>
        </w:rPr>
        <w:t>实行包干价，</w:t>
      </w:r>
      <w:r>
        <w:rPr>
          <w:rFonts w:ascii="仿宋" w:hAnsi="仿宋" w:cs="仿宋"/>
          <w:spacing w:val="-10"/>
          <w:szCs w:val="28"/>
        </w:rPr>
        <w:t>包含：</w:t>
      </w:r>
      <w:r>
        <w:rPr>
          <w:rFonts w:ascii="仿宋" w:hAnsi="仿宋" w:cs="仿宋" w:hint="eastAsia"/>
          <w:spacing w:val="-10"/>
          <w:szCs w:val="28"/>
        </w:rPr>
        <w:t>维护保养费</w:t>
      </w:r>
      <w:r>
        <w:rPr>
          <w:rFonts w:ascii="仿宋" w:hAnsi="仿宋" w:cs="仿宋"/>
          <w:spacing w:val="-10"/>
          <w:szCs w:val="28"/>
        </w:rPr>
        <w:t>、人工费、运输费、税费等一切费用。</w:t>
      </w:r>
    </w:p>
    <w:p w:rsidR="006D5377" w:rsidRDefault="006C2556">
      <w:pPr>
        <w:spacing w:line="440" w:lineRule="exact"/>
        <w:ind w:firstLineChars="150" w:firstLine="390"/>
        <w:rPr>
          <w:rFonts w:ascii="仿宋" w:hAnsi="仿宋" w:cs="仿宋"/>
        </w:rPr>
      </w:pPr>
      <w:r>
        <w:rPr>
          <w:rFonts w:ascii="仿宋" w:hAnsi="仿宋" w:cs="仿宋" w:hint="eastAsia"/>
          <w:spacing w:val="-10"/>
          <w:szCs w:val="28"/>
        </w:rPr>
        <w:t>（二）</w:t>
      </w:r>
      <w:r>
        <w:rPr>
          <w:rFonts w:ascii="仿宋" w:hAnsi="仿宋" w:cs="仿宋" w:hint="eastAsia"/>
          <w:szCs w:val="28"/>
        </w:rPr>
        <w:t>供应商对本项目的报价，应根据市场价格以及企业自身的实力自主报价。因报价估计不足或市场价格波动，一律</w:t>
      </w:r>
      <w:proofErr w:type="gramStart"/>
      <w:r>
        <w:rPr>
          <w:rFonts w:ascii="仿宋" w:hAnsi="仿宋" w:cs="仿宋" w:hint="eastAsia"/>
          <w:szCs w:val="28"/>
        </w:rPr>
        <w:t>由成交人</w:t>
      </w:r>
      <w:proofErr w:type="gramEnd"/>
      <w:r>
        <w:rPr>
          <w:rFonts w:ascii="仿宋" w:hAnsi="仿宋" w:cs="仿宋" w:hint="eastAsia"/>
          <w:szCs w:val="28"/>
        </w:rPr>
        <w:t>自行负责，采购人均不承担价差补偿。</w:t>
      </w:r>
    </w:p>
    <w:p w:rsidR="006D5377" w:rsidRPr="005D0490" w:rsidRDefault="006C2556">
      <w:pPr>
        <w:spacing w:line="440" w:lineRule="exact"/>
        <w:rPr>
          <w:rFonts w:ascii="仿宋" w:hAnsi="仿宋" w:cs="仿宋"/>
          <w:b/>
        </w:rPr>
      </w:pPr>
      <w:bookmarkStart w:id="61" w:name="_Toc24185_WPSOffice_Level2"/>
      <w:r w:rsidRPr="005D0490">
        <w:rPr>
          <w:rFonts w:ascii="仿宋" w:hAnsi="仿宋" w:cs="仿宋" w:hint="eastAsia"/>
          <w:b/>
        </w:rPr>
        <w:t>三、付款方式</w:t>
      </w:r>
      <w:bookmarkEnd w:id="61"/>
    </w:p>
    <w:bookmarkEnd w:id="54"/>
    <w:bookmarkEnd w:id="55"/>
    <w:bookmarkEnd w:id="56"/>
    <w:bookmarkEnd w:id="57"/>
    <w:bookmarkEnd w:id="58"/>
    <w:p w:rsidR="006D5377" w:rsidRDefault="006C2556">
      <w:pPr>
        <w:spacing w:line="440" w:lineRule="exact"/>
        <w:ind w:firstLineChars="200" w:firstLine="560"/>
        <w:rPr>
          <w:rFonts w:ascii="仿宋" w:hAnsi="仿宋" w:cs="仿宋"/>
          <w:szCs w:val="28"/>
        </w:rPr>
      </w:pPr>
      <w:r>
        <w:rPr>
          <w:rFonts w:ascii="仿宋" w:hAnsi="仿宋" w:cs="仿宋" w:hint="eastAsia"/>
          <w:szCs w:val="28"/>
        </w:rPr>
        <w:t>以</w:t>
      </w:r>
      <w:r>
        <w:rPr>
          <w:rFonts w:ascii="仿宋" w:hAnsi="仿宋" w:cs="仿宋" w:hint="eastAsia"/>
          <w:kern w:val="0"/>
          <w:szCs w:val="28"/>
        </w:rPr>
        <w:t>“</w:t>
      </w:r>
      <w:r>
        <w:rPr>
          <w:rFonts w:ascii="仿宋" w:hAnsi="仿宋" w:cs="仿宋" w:hint="eastAsia"/>
          <w:szCs w:val="28"/>
        </w:rPr>
        <w:t>消防维保考核内容及标准</w:t>
      </w:r>
      <w:r>
        <w:rPr>
          <w:rFonts w:ascii="仿宋" w:hAnsi="仿宋" w:cs="仿宋" w:hint="eastAsia"/>
          <w:kern w:val="0"/>
          <w:szCs w:val="28"/>
        </w:rPr>
        <w:t>”为依据，</w:t>
      </w:r>
      <w:r>
        <w:rPr>
          <w:rFonts w:ascii="仿宋" w:hAnsi="仿宋" w:cs="仿宋" w:hint="eastAsia"/>
          <w:szCs w:val="28"/>
        </w:rPr>
        <w:t>考核得分在90分及以上为合格，90分以下为不合格，具体支付标准为：</w:t>
      </w:r>
    </w:p>
    <w:p w:rsidR="006D5377" w:rsidRDefault="006C2556">
      <w:pPr>
        <w:spacing w:line="440" w:lineRule="exact"/>
        <w:ind w:firstLineChars="200" w:firstLine="560"/>
        <w:rPr>
          <w:rFonts w:ascii="仿宋" w:hAnsi="仿宋" w:cs="仿宋"/>
          <w:szCs w:val="28"/>
        </w:rPr>
      </w:pPr>
      <w:r>
        <w:rPr>
          <w:rFonts w:ascii="仿宋" w:hAnsi="仿宋" w:cs="仿宋" w:hint="eastAsia"/>
          <w:szCs w:val="28"/>
        </w:rPr>
        <w:t>1.季度考核合格，则全额支付该季度维保服务费；</w:t>
      </w:r>
    </w:p>
    <w:p w:rsidR="006D5377" w:rsidRDefault="006C2556">
      <w:pPr>
        <w:spacing w:line="440" w:lineRule="exact"/>
        <w:ind w:firstLineChars="200" w:firstLine="560"/>
        <w:rPr>
          <w:rFonts w:ascii="仿宋" w:hAnsi="仿宋" w:cs="仿宋"/>
          <w:szCs w:val="28"/>
        </w:rPr>
      </w:pPr>
      <w:r>
        <w:rPr>
          <w:rFonts w:ascii="仿宋" w:hAnsi="仿宋" w:cs="仿宋" w:hint="eastAsia"/>
          <w:szCs w:val="28"/>
        </w:rPr>
        <w:t>2.季度考核为不合格的，只支付该季度维保服务费的50%，并给予15</w:t>
      </w:r>
      <w:r w:rsidR="00A24873">
        <w:rPr>
          <w:rFonts w:ascii="仿宋" w:hAnsi="仿宋" w:cs="仿宋" w:hint="eastAsia"/>
          <w:szCs w:val="28"/>
        </w:rPr>
        <w:t>个日</w:t>
      </w:r>
      <w:r>
        <w:rPr>
          <w:rFonts w:ascii="仿宋" w:hAnsi="仿宋" w:cs="仿宋" w:hint="eastAsia"/>
          <w:szCs w:val="28"/>
        </w:rPr>
        <w:t>的整改期。若在整改期内完成整改的，支付该季度剩余维保服务费的90%，给予10%的违约金处罚；若在整改期内仍未按要求完成整改的，该季度剩余维保费用不予支付。</w:t>
      </w:r>
    </w:p>
    <w:p w:rsidR="006D5377" w:rsidRDefault="006C2556">
      <w:pPr>
        <w:spacing w:line="440" w:lineRule="exact"/>
        <w:ind w:firstLineChars="200" w:firstLine="560"/>
        <w:rPr>
          <w:rFonts w:ascii="仿宋" w:hAnsi="仿宋" w:cs="宋体"/>
          <w:b/>
          <w:bCs/>
          <w:kern w:val="0"/>
        </w:rPr>
      </w:pPr>
      <w:r>
        <w:rPr>
          <w:rFonts w:ascii="仿宋" w:hAnsi="仿宋" w:cs="仿宋" w:hint="eastAsia"/>
          <w:szCs w:val="28"/>
        </w:rPr>
        <w:t>3.连续两个季度考核不合格的，除不予支付维保服务费、不予退还履约保证金外，医院有权单方面解除消防维保服务合同并重新招标确定新的维保单位。</w:t>
      </w:r>
    </w:p>
    <w:p w:rsidR="006D5377" w:rsidRPr="005D0490" w:rsidRDefault="006C2556">
      <w:pPr>
        <w:spacing w:line="440" w:lineRule="exact"/>
        <w:rPr>
          <w:rFonts w:ascii="仿宋" w:hAnsi="仿宋" w:cs="仿宋"/>
          <w:b/>
        </w:rPr>
      </w:pPr>
      <w:bookmarkStart w:id="62" w:name="_Toc14699_WPSOffice_Level2"/>
      <w:r w:rsidRPr="005D0490">
        <w:rPr>
          <w:rFonts w:ascii="仿宋" w:hAnsi="仿宋" w:cs="仿宋" w:hint="eastAsia"/>
          <w:b/>
        </w:rPr>
        <w:t>四、项目监督</w:t>
      </w:r>
      <w:bookmarkEnd w:id="62"/>
    </w:p>
    <w:p w:rsidR="006D5377" w:rsidRDefault="006C2556">
      <w:pPr>
        <w:snapToGrid w:val="0"/>
        <w:spacing w:line="440" w:lineRule="exact"/>
        <w:ind w:firstLineChars="192" w:firstLine="499"/>
        <w:rPr>
          <w:rFonts w:ascii="仿宋" w:hAnsi="仿宋" w:cs="仿宋"/>
          <w:spacing w:val="-10"/>
          <w:szCs w:val="28"/>
        </w:rPr>
      </w:pPr>
      <w:r>
        <w:rPr>
          <w:rFonts w:ascii="仿宋" w:hAnsi="仿宋" w:cs="仿宋" w:hint="eastAsia"/>
          <w:spacing w:val="-10"/>
          <w:szCs w:val="28"/>
        </w:rPr>
        <w:t>合同签订后，成交人应无条件接受采购人对该项目的全程监督。</w:t>
      </w:r>
    </w:p>
    <w:p w:rsidR="006D5377" w:rsidRPr="005D0490" w:rsidRDefault="006C2556">
      <w:pPr>
        <w:spacing w:line="440" w:lineRule="exact"/>
        <w:rPr>
          <w:rFonts w:ascii="仿宋" w:hAnsi="仿宋" w:cs="仿宋"/>
          <w:b/>
        </w:rPr>
      </w:pPr>
      <w:bookmarkStart w:id="63" w:name="_Toc17401_WPSOffice_Level2"/>
      <w:r w:rsidRPr="005D0490">
        <w:rPr>
          <w:rFonts w:ascii="仿宋" w:hAnsi="仿宋" w:cs="仿宋" w:hint="eastAsia"/>
          <w:b/>
        </w:rPr>
        <w:t>五、其他</w:t>
      </w:r>
      <w:bookmarkEnd w:id="63"/>
    </w:p>
    <w:p w:rsidR="006D5377" w:rsidRDefault="006C2556">
      <w:pPr>
        <w:spacing w:line="440" w:lineRule="exact"/>
        <w:ind w:firstLineChars="150" w:firstLine="390"/>
        <w:rPr>
          <w:rFonts w:ascii="仿宋" w:hAnsi="仿宋" w:cs="仿宋"/>
          <w:spacing w:val="-10"/>
          <w:szCs w:val="28"/>
        </w:rPr>
      </w:pPr>
      <w:r>
        <w:rPr>
          <w:rFonts w:ascii="仿宋" w:hAnsi="仿宋" w:cs="仿宋" w:hint="eastAsia"/>
          <w:spacing w:val="-10"/>
          <w:szCs w:val="28"/>
        </w:rPr>
        <w:t>（一）未经采购人的同意，项目成交人不得将成交的项目分包、转让给其他单位。否则，采购人可随时取消其成交资格，其投标保证金不予退还。由此给采购人和成交人造成的经济损失均</w:t>
      </w:r>
      <w:proofErr w:type="gramStart"/>
      <w:r>
        <w:rPr>
          <w:rFonts w:ascii="仿宋" w:hAnsi="仿宋" w:cs="仿宋" w:hint="eastAsia"/>
          <w:spacing w:val="-10"/>
          <w:szCs w:val="28"/>
        </w:rPr>
        <w:t>由成交人</w:t>
      </w:r>
      <w:proofErr w:type="gramEnd"/>
      <w:r>
        <w:rPr>
          <w:rFonts w:ascii="仿宋" w:hAnsi="仿宋" w:cs="仿宋" w:hint="eastAsia"/>
          <w:spacing w:val="-10"/>
          <w:szCs w:val="28"/>
        </w:rPr>
        <w:t>自行全部承担。</w:t>
      </w:r>
    </w:p>
    <w:p w:rsidR="006D5377" w:rsidRDefault="006C2556">
      <w:pPr>
        <w:snapToGrid w:val="0"/>
        <w:spacing w:line="440" w:lineRule="exact"/>
        <w:ind w:firstLineChars="150" w:firstLine="420"/>
        <w:rPr>
          <w:rFonts w:ascii="仿宋" w:hAnsi="仿宋" w:cs="仿宋"/>
          <w:szCs w:val="28"/>
        </w:rPr>
      </w:pPr>
      <w:r>
        <w:rPr>
          <w:rFonts w:ascii="仿宋" w:hAnsi="仿宋" w:cs="仿宋" w:hint="eastAsia"/>
          <w:szCs w:val="28"/>
        </w:rPr>
        <w:t>（二）其他未尽事宜由供需双方在采购合同中详细约定。</w:t>
      </w:r>
    </w:p>
    <w:p w:rsidR="006D5377" w:rsidRDefault="006D5377">
      <w:pPr>
        <w:spacing w:line="440" w:lineRule="exact"/>
        <w:rPr>
          <w:rFonts w:ascii="仿宋" w:hAnsi="仿宋" w:cs="宋体"/>
          <w:kern w:val="0"/>
        </w:rPr>
      </w:pPr>
    </w:p>
    <w:p w:rsidR="006D5377" w:rsidRDefault="006D5377">
      <w:pPr>
        <w:rPr>
          <w:rFonts w:ascii="仿宋" w:hAnsi="仿宋" w:cs="仿宋"/>
          <w:szCs w:val="28"/>
        </w:rPr>
      </w:pPr>
    </w:p>
    <w:p w:rsidR="007A5FB5" w:rsidRDefault="006C2556">
      <w:pPr>
        <w:pStyle w:val="1"/>
        <w:spacing w:line="500" w:lineRule="exact"/>
      </w:pPr>
      <w:bookmarkStart w:id="64" w:name="_Toc18887_WPSOffice_Level1"/>
      <w:r>
        <w:t>第</w:t>
      </w:r>
      <w:r>
        <w:rPr>
          <w:rFonts w:hint="eastAsia"/>
        </w:rPr>
        <w:t>四</w:t>
      </w:r>
      <w:r>
        <w:t>篇</w:t>
      </w:r>
      <w:r>
        <w:t xml:space="preserve">  </w:t>
      </w:r>
      <w:r>
        <w:t>评标方法、评标标准、无效投标条款</w:t>
      </w:r>
    </w:p>
    <w:p w:rsidR="006D5377" w:rsidRDefault="006C2556">
      <w:pPr>
        <w:pStyle w:val="1"/>
        <w:spacing w:line="500" w:lineRule="exact"/>
        <w:rPr>
          <w:rFonts w:ascii="仿宋" w:hAnsi="仿宋"/>
          <w:szCs w:val="32"/>
        </w:rPr>
      </w:pPr>
      <w:proofErr w:type="gramStart"/>
      <w:r>
        <w:t>和废标条款</w:t>
      </w:r>
      <w:bookmarkEnd w:id="64"/>
      <w:proofErr w:type="gramEnd"/>
    </w:p>
    <w:p w:rsidR="006D5377" w:rsidRDefault="006C2556" w:rsidP="00166621">
      <w:pPr>
        <w:spacing w:line="400" w:lineRule="exact"/>
        <w:ind w:firstLineChars="200" w:firstLine="560"/>
        <w:rPr>
          <w:rFonts w:ascii="仿宋" w:hAnsi="仿宋"/>
          <w:b/>
        </w:rPr>
      </w:pPr>
      <w:bookmarkStart w:id="65" w:name="_Toc15762_WPSOffice_Level2"/>
      <w:r>
        <w:rPr>
          <w:rFonts w:ascii="仿宋" w:hAnsi="仿宋"/>
          <w:b/>
        </w:rPr>
        <w:t>一、评标方法</w:t>
      </w:r>
      <w:bookmarkEnd w:id="65"/>
    </w:p>
    <w:p w:rsidR="006D5377" w:rsidRDefault="006C2556">
      <w:pPr>
        <w:spacing w:line="460" w:lineRule="exact"/>
        <w:ind w:firstLineChars="200" w:firstLine="560"/>
        <w:rPr>
          <w:rFonts w:ascii="仿宋" w:hAnsi="仿宋" w:cs="仿宋_GB2312"/>
          <w:color w:val="000000"/>
          <w:szCs w:val="28"/>
        </w:rPr>
      </w:pPr>
      <w:r>
        <w:rPr>
          <w:rFonts w:ascii="仿宋" w:hAnsi="仿宋" w:cs="仿宋_GB2312"/>
          <w:color w:val="000000"/>
          <w:szCs w:val="28"/>
        </w:rPr>
        <w:t>本项目采用“</w:t>
      </w:r>
      <w:r>
        <w:rPr>
          <w:rFonts w:ascii="仿宋" w:hAnsi="仿宋" w:cs="仿宋_GB2312"/>
          <w:b/>
          <w:bCs/>
          <w:color w:val="000000"/>
          <w:szCs w:val="28"/>
        </w:rPr>
        <w:t>最低评标价法</w:t>
      </w:r>
      <w:r>
        <w:rPr>
          <w:rFonts w:ascii="仿宋" w:hAnsi="仿宋" w:cs="仿宋_GB2312"/>
          <w:color w:val="000000"/>
          <w:szCs w:val="28"/>
        </w:rPr>
        <w:t>”进行评标。最低评标价法，是指投标文件满足采购文件全部实质性要求且投标报价最低的供应商为成交候选人的评标方法。即在全部满足采购文件实质性要求前提下，依据统一的价格要素评定最低报价，以提出最低报价的投标人作为成交候选供应商或者成交供应商的评标方法。</w:t>
      </w:r>
    </w:p>
    <w:p w:rsidR="006D5377" w:rsidRDefault="006C2556" w:rsidP="00166621">
      <w:pPr>
        <w:spacing w:line="400" w:lineRule="exact"/>
        <w:ind w:firstLineChars="200" w:firstLine="560"/>
        <w:rPr>
          <w:rFonts w:ascii="仿宋" w:hAnsi="仿宋"/>
          <w:b/>
        </w:rPr>
      </w:pPr>
      <w:bookmarkStart w:id="66" w:name="_Toc684_WPSOffice_Level2"/>
      <w:r>
        <w:rPr>
          <w:rFonts w:ascii="仿宋" w:hAnsi="仿宋"/>
          <w:b/>
        </w:rPr>
        <w:t>二、评标标准</w:t>
      </w:r>
      <w:bookmarkEnd w:id="66"/>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（一）投标报价的确认</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1、本项目投标人的投标报价，以各投标人《投标报价表》或</w:t>
      </w:r>
      <w:r w:rsidR="007A5FB5">
        <w:rPr>
          <w:rFonts w:ascii="仿宋" w:hAnsi="仿宋" w:cs="仿宋_GB2312" w:hint="eastAsia"/>
          <w:color w:val="000000"/>
          <w:szCs w:val="28"/>
        </w:rPr>
        <w:t>二次报价报</w:t>
      </w:r>
      <w:r>
        <w:rPr>
          <w:rFonts w:ascii="仿宋" w:hAnsi="仿宋" w:cs="仿宋_GB2312"/>
          <w:color w:val="000000"/>
          <w:szCs w:val="28"/>
        </w:rPr>
        <w:t>中的投标报价金额为准。</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hint="eastAsia"/>
          <w:color w:val="000000"/>
          <w:szCs w:val="28"/>
        </w:rPr>
        <w:t>2</w:t>
      </w:r>
      <w:r>
        <w:rPr>
          <w:rFonts w:ascii="仿宋" w:hAnsi="仿宋" w:cs="仿宋_GB2312"/>
          <w:color w:val="000000"/>
          <w:szCs w:val="28"/>
        </w:rPr>
        <w:t>、超过本项目最高</w:t>
      </w:r>
      <w:r>
        <w:rPr>
          <w:rFonts w:ascii="仿宋" w:hAnsi="仿宋" w:cs="仿宋_GB2312" w:hint="eastAsia"/>
          <w:color w:val="000000"/>
          <w:szCs w:val="28"/>
        </w:rPr>
        <w:t>采购</w:t>
      </w:r>
      <w:r>
        <w:rPr>
          <w:rFonts w:ascii="仿宋" w:hAnsi="仿宋" w:cs="仿宋_GB2312"/>
          <w:color w:val="000000"/>
          <w:szCs w:val="28"/>
        </w:rPr>
        <w:t>限价的投标报价为无效投标报价。</w:t>
      </w:r>
    </w:p>
    <w:p w:rsidR="006D5377" w:rsidRDefault="006C2556">
      <w:pPr>
        <w:spacing w:line="440" w:lineRule="exact"/>
        <w:rPr>
          <w:rFonts w:ascii="仿宋" w:hAnsi="仿宋" w:cs="仿宋_GB2312"/>
          <w:color w:val="000000"/>
          <w:szCs w:val="28"/>
        </w:rPr>
      </w:pPr>
      <w:r>
        <w:rPr>
          <w:rFonts w:ascii="仿宋" w:hAnsi="仿宋" w:cs="仿宋_GB2312" w:hint="eastAsia"/>
          <w:color w:val="000000"/>
          <w:szCs w:val="28"/>
        </w:rPr>
        <w:t xml:space="preserve">    3</w:t>
      </w:r>
      <w:r>
        <w:rPr>
          <w:rFonts w:ascii="仿宋" w:hAnsi="仿宋" w:cs="仿宋_GB2312"/>
          <w:color w:val="000000"/>
          <w:szCs w:val="28"/>
        </w:rPr>
        <w:t>、将投标资质合格且投标项目服务、商务</w:t>
      </w:r>
      <w:r>
        <w:rPr>
          <w:rFonts w:ascii="仿宋" w:hAnsi="仿宋" w:cs="仿宋_GB2312" w:hint="eastAsia"/>
          <w:color w:val="000000"/>
          <w:szCs w:val="28"/>
        </w:rPr>
        <w:t>及技术要求</w:t>
      </w:r>
      <w:r>
        <w:rPr>
          <w:rFonts w:ascii="仿宋" w:hAnsi="仿宋" w:cs="仿宋_GB2312"/>
          <w:color w:val="000000"/>
          <w:szCs w:val="28"/>
        </w:rPr>
        <w:t xml:space="preserve">均符合采购需求的投标报价确定为有效投标报价。　</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hint="eastAsia"/>
          <w:color w:val="000000"/>
          <w:szCs w:val="28"/>
        </w:rPr>
        <w:t>4</w:t>
      </w:r>
      <w:r>
        <w:rPr>
          <w:rFonts w:ascii="仿宋" w:hAnsi="仿宋" w:cs="仿宋_GB2312"/>
          <w:color w:val="000000"/>
          <w:szCs w:val="28"/>
        </w:rPr>
        <w:t>、若投标文件出现计算或表达上的错误，修正错误的原则如下：</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（1）投标文件中《投标报价表》内容与投标文件中相应内容不一致的，以《投标报价表》为准；</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（2）大写金额和小写金额不一致的，以大写金额为准；</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（3）单价金额小数点或者百分比有明显错位的，以《投标报价表》的总价为准，并修改单价；</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（4）总价金额与按单价汇总金额不一致的，以单价金额计算结果为准。</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谈判小组按上述修正错误的原则及方法调整或修正投标人投标报价，若同时出现两种以上不一致的，按照前款规定的顺序修正，投标人同意并签字确认后，调整后的投标报价对投标人具有约束作用。如果投标人不接受修正后的报价，则其投标将作为无效投标处理。</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（二）成交候选排序</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1、谈判小组分别将经评审的有效投标报价从低到高进行排序，并以此顺序确定该项目的第一、二、三成交候选人。</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2、若二个及以上的投标人有效投标报价相同时，则由采购人自行决定排列的</w:t>
      </w:r>
      <w:r>
        <w:rPr>
          <w:rFonts w:ascii="仿宋" w:hAnsi="仿宋" w:cs="仿宋_GB2312"/>
          <w:color w:val="000000"/>
          <w:szCs w:val="28"/>
        </w:rPr>
        <w:lastRenderedPageBreak/>
        <w:t>先后顺序。</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3、若第一成交人因故放弃或被取消成交资格的，可由第二成交候选人递补，并类推至第三成交候选人，但具体的成交事项必须经政府采购监管部门、采购人、采购人、递补成交候选人四方达成一致意见。</w:t>
      </w:r>
    </w:p>
    <w:p w:rsidR="006D5377" w:rsidRDefault="006C2556" w:rsidP="00166621">
      <w:pPr>
        <w:spacing w:line="440" w:lineRule="exact"/>
        <w:ind w:firstLineChars="200" w:firstLine="560"/>
        <w:rPr>
          <w:rFonts w:ascii="仿宋" w:hAnsi="仿宋"/>
          <w:b/>
        </w:rPr>
      </w:pPr>
      <w:bookmarkStart w:id="67" w:name="_Toc25758_WPSOffice_Level2"/>
      <w:r>
        <w:rPr>
          <w:rFonts w:ascii="仿宋" w:hAnsi="仿宋"/>
          <w:b/>
        </w:rPr>
        <w:t>三、无效投标条款</w:t>
      </w:r>
      <w:bookmarkEnd w:id="67"/>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投标人或投标文件属下列情况之一的，按照无效投标处理：</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1、投标人超过投标截止时间递交投标文件的；</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2、投标人未按本采购文件规定要求足额交纳投标保证金的；</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3、投标文件实质性内容不齐、字迹辨认不清、未按照本采购文件规定要求签署、盖章的；</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4、不具备本采购文件中规定投标资格或其他实质性要求的；</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5、投标人的投标报价</w:t>
      </w:r>
      <w:r>
        <w:rPr>
          <w:rFonts w:ascii="仿宋" w:hAnsi="仿宋" w:cs="仿宋_GB2312" w:hint="eastAsia"/>
          <w:color w:val="000000"/>
          <w:szCs w:val="28"/>
        </w:rPr>
        <w:t>（包括最终报价）</w:t>
      </w:r>
      <w:r>
        <w:rPr>
          <w:rFonts w:ascii="仿宋" w:hAnsi="仿宋" w:cs="仿宋_GB2312"/>
          <w:color w:val="000000"/>
          <w:szCs w:val="28"/>
        </w:rPr>
        <w:t>超过了本项目最高采购限价或单价最高限价的；</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6、有证据表明投标单位串标的；</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7、经核实，提供虚假资料谋取成交的；</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8、投标人未按照本采购文件和谈判小组的要求填写《投标报价调增、调减明细表》和《最后书面报价承诺书》（如果有）或填写的内容明显不符合市场实际的；</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9、不符合法律、法规或本采购文件中规定的其他实质性要求的。</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10、本采购文件规定的其他无效投标情形。</w:t>
      </w:r>
    </w:p>
    <w:p w:rsidR="006D5377" w:rsidRDefault="006C2556" w:rsidP="00166621">
      <w:pPr>
        <w:spacing w:line="440" w:lineRule="exact"/>
        <w:ind w:firstLineChars="200" w:firstLine="560"/>
        <w:rPr>
          <w:rFonts w:ascii="仿宋" w:hAnsi="仿宋"/>
          <w:b/>
        </w:rPr>
      </w:pPr>
      <w:bookmarkStart w:id="68" w:name="_Toc5685_WPSOffice_Level2"/>
      <w:r>
        <w:rPr>
          <w:rFonts w:ascii="仿宋" w:hAnsi="仿宋"/>
          <w:b/>
        </w:rPr>
        <w:t>四、</w:t>
      </w:r>
      <w:proofErr w:type="gramStart"/>
      <w:r>
        <w:rPr>
          <w:rFonts w:ascii="仿宋" w:hAnsi="仿宋"/>
          <w:b/>
        </w:rPr>
        <w:t>废标条款</w:t>
      </w:r>
      <w:bookmarkEnd w:id="68"/>
      <w:proofErr w:type="gramEnd"/>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1、符合专业条件的投标人或者对采购文件作实质投标的投标人不足三家的；</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2、投标人的投标报价均超过了采购人的预算，采购人不能支付的；</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hint="eastAsia"/>
          <w:color w:val="000000"/>
          <w:szCs w:val="28"/>
        </w:rPr>
        <w:t>3、</w:t>
      </w:r>
      <w:r>
        <w:rPr>
          <w:rFonts w:ascii="仿宋" w:hAnsi="仿宋" w:cs="仿宋_GB2312"/>
          <w:color w:val="000000"/>
          <w:szCs w:val="28"/>
        </w:rPr>
        <w:t>出现影响采购公正的违法、违规行为的；</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hint="eastAsia"/>
          <w:color w:val="000000"/>
          <w:szCs w:val="28"/>
        </w:rPr>
        <w:t>4</w:t>
      </w:r>
      <w:r>
        <w:rPr>
          <w:rFonts w:ascii="仿宋" w:hAnsi="仿宋" w:cs="仿宋_GB2312"/>
          <w:color w:val="000000"/>
          <w:szCs w:val="28"/>
        </w:rPr>
        <w:t>、因重大变故，采购任务取消的。</w:t>
      </w:r>
    </w:p>
    <w:p w:rsidR="006D5377" w:rsidRDefault="006D5377">
      <w:pPr>
        <w:spacing w:line="440" w:lineRule="exact"/>
        <w:ind w:firstLineChars="200" w:firstLine="560"/>
        <w:rPr>
          <w:rFonts w:ascii="仿宋" w:hAnsi="仿宋" w:cs="仿宋_GB2312"/>
          <w:color w:val="000000"/>
          <w:szCs w:val="28"/>
        </w:rPr>
        <w:sectPr w:rsidR="006D5377">
          <w:footerReference w:type="default" r:id="rId16"/>
          <w:footerReference w:type="first" r:id="rId17"/>
          <w:pgSz w:w="11906" w:h="16838"/>
          <w:pgMar w:top="1247" w:right="851" w:bottom="1247" w:left="1134" w:header="851" w:footer="992" w:gutter="0"/>
          <w:pgNumType w:start="1"/>
          <w:cols w:space="720"/>
          <w:titlePg/>
          <w:docGrid w:type="lines" w:linePitch="312"/>
        </w:sectPr>
      </w:pPr>
    </w:p>
    <w:p w:rsidR="006D5377" w:rsidRDefault="006C2556">
      <w:pPr>
        <w:pStyle w:val="1"/>
      </w:pPr>
      <w:bookmarkStart w:id="69" w:name="_Toc5096_WPSOffice_Level1"/>
      <w:r>
        <w:lastRenderedPageBreak/>
        <w:t>第</w:t>
      </w:r>
      <w:r>
        <w:rPr>
          <w:rFonts w:hint="eastAsia"/>
        </w:rPr>
        <w:t>五</w:t>
      </w:r>
      <w:r>
        <w:t>篇</w:t>
      </w:r>
      <w:r>
        <w:t xml:space="preserve">   </w:t>
      </w:r>
      <w:r>
        <w:t>投标人须知</w:t>
      </w:r>
      <w:bookmarkEnd w:id="69"/>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投标人应仔细阅读本采购文件的全部条文，完全同意并自觉遵守本采购文件中的所有规定和要求。</w:t>
      </w:r>
    </w:p>
    <w:p w:rsidR="006D5377" w:rsidRDefault="006C2556" w:rsidP="00166621">
      <w:pPr>
        <w:spacing w:line="440" w:lineRule="exact"/>
        <w:ind w:firstLineChars="200" w:firstLine="560"/>
        <w:rPr>
          <w:rFonts w:ascii="仿宋" w:hAnsi="仿宋"/>
          <w:b/>
        </w:rPr>
      </w:pPr>
      <w:bookmarkStart w:id="70" w:name="_Toc31129_WPSOffice_Level2"/>
      <w:r>
        <w:rPr>
          <w:rFonts w:ascii="仿宋" w:hAnsi="仿宋" w:hint="eastAsia"/>
          <w:b/>
        </w:rPr>
        <w:t>一、</w:t>
      </w:r>
      <w:r>
        <w:rPr>
          <w:rFonts w:ascii="仿宋" w:hAnsi="仿宋"/>
          <w:b/>
        </w:rPr>
        <w:t>投标费用</w:t>
      </w:r>
      <w:bookmarkEnd w:id="70"/>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无论投标结果如何，投标人参与本项目投标的所有费用均应由投标人自行承担。</w:t>
      </w:r>
    </w:p>
    <w:p w:rsidR="006D5377" w:rsidRDefault="006C2556" w:rsidP="00166621">
      <w:pPr>
        <w:spacing w:line="440" w:lineRule="exact"/>
        <w:ind w:firstLineChars="200" w:firstLine="560"/>
        <w:rPr>
          <w:rFonts w:ascii="仿宋" w:hAnsi="仿宋"/>
          <w:b/>
        </w:rPr>
      </w:pPr>
      <w:bookmarkStart w:id="71" w:name="_Toc11170_WPSOffice_Level2"/>
      <w:r>
        <w:rPr>
          <w:rFonts w:ascii="仿宋" w:hAnsi="仿宋" w:hint="eastAsia"/>
          <w:b/>
        </w:rPr>
        <w:t>二</w:t>
      </w:r>
      <w:r>
        <w:rPr>
          <w:rFonts w:ascii="仿宋" w:hAnsi="仿宋"/>
          <w:b/>
        </w:rPr>
        <w:t>、投标文件构成要件及顺序</w:t>
      </w:r>
      <w:bookmarkEnd w:id="71"/>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（一）商务</w:t>
      </w:r>
      <w:r>
        <w:rPr>
          <w:rFonts w:ascii="仿宋" w:hAnsi="仿宋" w:cs="仿宋_GB2312" w:hint="eastAsia"/>
          <w:color w:val="000000"/>
          <w:szCs w:val="28"/>
        </w:rPr>
        <w:t>技术</w:t>
      </w:r>
      <w:r>
        <w:rPr>
          <w:rFonts w:ascii="仿宋" w:hAnsi="仿宋" w:cs="仿宋_GB2312"/>
          <w:color w:val="000000"/>
          <w:szCs w:val="28"/>
        </w:rPr>
        <w:t>标</w:t>
      </w:r>
    </w:p>
    <w:p w:rsidR="006D5377" w:rsidRDefault="006C2556">
      <w:pPr>
        <w:numPr>
          <w:ilvl w:val="0"/>
          <w:numId w:val="4"/>
        </w:numPr>
        <w:adjustRightInd w:val="0"/>
        <w:snapToGrid w:val="0"/>
        <w:spacing w:line="440" w:lineRule="exact"/>
        <w:ind w:firstLineChars="200" w:firstLine="560"/>
        <w:rPr>
          <w:rFonts w:ascii="仿宋" w:hAnsi="仿宋" w:cs="仿宋_GB2312"/>
          <w:color w:val="000000"/>
          <w:szCs w:val="28"/>
        </w:rPr>
      </w:pPr>
      <w:r>
        <w:rPr>
          <w:rFonts w:ascii="仿宋" w:hAnsi="仿宋" w:cs="仿宋_GB2312" w:hint="eastAsia"/>
          <w:color w:val="000000"/>
          <w:szCs w:val="28"/>
        </w:rPr>
        <w:t>投标人具有有效的《营业执照》、《税务登记证》、《组织机构代码证》或三证合一的《营业执照》，本采购项目属于其生产或经营范围。</w:t>
      </w:r>
    </w:p>
    <w:p w:rsidR="006D5377" w:rsidRDefault="006C2556">
      <w:pPr>
        <w:numPr>
          <w:ilvl w:val="0"/>
          <w:numId w:val="4"/>
        </w:numPr>
        <w:adjustRightInd w:val="0"/>
        <w:snapToGrid w:val="0"/>
        <w:spacing w:line="440" w:lineRule="exact"/>
        <w:ind w:firstLineChars="200" w:firstLine="560"/>
        <w:rPr>
          <w:rFonts w:ascii="仿宋" w:hAnsi="仿宋" w:cs="仿宋_GB2312"/>
          <w:color w:val="000000"/>
          <w:szCs w:val="28"/>
        </w:rPr>
      </w:pPr>
      <w:r>
        <w:rPr>
          <w:rFonts w:ascii="仿宋" w:hAnsi="仿宋" w:cs="仿宋_GB2312" w:hint="eastAsia"/>
          <w:color w:val="000000"/>
          <w:szCs w:val="28"/>
        </w:rPr>
        <w:t>法定代表人身份证明书（格式详见第六篇）。</w:t>
      </w:r>
    </w:p>
    <w:p w:rsidR="006D5377" w:rsidRDefault="006C2556">
      <w:pPr>
        <w:numPr>
          <w:ilvl w:val="0"/>
          <w:numId w:val="4"/>
        </w:numPr>
        <w:adjustRightInd w:val="0"/>
        <w:snapToGrid w:val="0"/>
        <w:spacing w:line="440" w:lineRule="exact"/>
        <w:ind w:firstLineChars="200" w:firstLine="560"/>
        <w:rPr>
          <w:rFonts w:ascii="仿宋_GB2312" w:hAnsi="Helvetica"/>
          <w:szCs w:val="28"/>
        </w:rPr>
      </w:pPr>
      <w:r>
        <w:rPr>
          <w:rFonts w:ascii="仿宋" w:hAnsi="仿宋" w:cs="仿宋_GB2312" w:hint="eastAsia"/>
          <w:color w:val="000000"/>
          <w:szCs w:val="28"/>
        </w:rPr>
        <w:t>法定代表人授权委托书（格式详见第六篇），若法定代表人亲自参加投标会的，则该项不提供。</w:t>
      </w:r>
    </w:p>
    <w:p w:rsidR="006D5377" w:rsidRDefault="006C2556">
      <w:pPr>
        <w:numPr>
          <w:ilvl w:val="0"/>
          <w:numId w:val="4"/>
        </w:numPr>
        <w:adjustRightInd w:val="0"/>
        <w:snapToGrid w:val="0"/>
        <w:spacing w:line="440" w:lineRule="exact"/>
        <w:ind w:firstLineChars="200" w:firstLine="560"/>
      </w:pPr>
      <w:r>
        <w:rPr>
          <w:rFonts w:ascii="仿宋" w:hAnsi="仿宋" w:cs="仿宋_GB2312" w:hint="eastAsia"/>
          <w:color w:val="000000"/>
          <w:szCs w:val="28"/>
        </w:rPr>
        <w:t>投标人具有有效的《营业执照》、《税务登记证》、《组织机构代码证》或多证合一</w:t>
      </w:r>
      <w:r>
        <w:rPr>
          <w:rFonts w:ascii="仿宋" w:hAnsi="仿宋" w:cs="仿宋_GB2312" w:hint="eastAsia"/>
          <w:szCs w:val="28"/>
        </w:rPr>
        <w:t>的《营业执照》。营业执照经营范围</w:t>
      </w:r>
      <w:proofErr w:type="gramStart"/>
      <w:r>
        <w:rPr>
          <w:rFonts w:ascii="仿宋" w:hAnsi="仿宋" w:cs="仿宋_GB2312" w:hint="eastAsia"/>
          <w:szCs w:val="28"/>
        </w:rPr>
        <w:t>须包括</w:t>
      </w:r>
      <w:proofErr w:type="gramEnd"/>
      <w:r>
        <w:rPr>
          <w:rFonts w:ascii="仿宋" w:hAnsi="仿宋" w:cs="仿宋_GB2312" w:hint="eastAsia"/>
          <w:szCs w:val="28"/>
        </w:rPr>
        <w:t>本采购项目。</w:t>
      </w:r>
    </w:p>
    <w:p w:rsidR="006D5377" w:rsidRDefault="006C2556">
      <w:pPr>
        <w:spacing w:line="440" w:lineRule="exact"/>
        <w:ind w:firstLineChars="200" w:firstLine="520"/>
        <w:rPr>
          <w:rFonts w:ascii="仿宋" w:hAnsi="仿宋" w:cs="宋体"/>
          <w:spacing w:val="-10"/>
          <w:szCs w:val="28"/>
        </w:rPr>
      </w:pPr>
      <w:r>
        <w:rPr>
          <w:rFonts w:ascii="仿宋" w:hAnsi="仿宋" w:cs="宋体" w:hint="eastAsia"/>
          <w:spacing w:val="-10"/>
          <w:szCs w:val="28"/>
        </w:rPr>
        <w:t>5、注册消防工程师不少于2个，且企业技术负责人由一级消防工程师担任；其资格证书复印件均需加盖鲜章，且提供公司近三个月的缴纳</w:t>
      </w:r>
      <w:proofErr w:type="gramStart"/>
      <w:r>
        <w:rPr>
          <w:rFonts w:ascii="仿宋" w:hAnsi="仿宋" w:cs="宋体" w:hint="eastAsia"/>
          <w:spacing w:val="-10"/>
          <w:szCs w:val="28"/>
        </w:rPr>
        <w:t>社保证明</w:t>
      </w:r>
      <w:proofErr w:type="gramEnd"/>
      <w:r>
        <w:rPr>
          <w:rFonts w:ascii="仿宋" w:hAnsi="仿宋" w:cs="宋体" w:hint="eastAsia"/>
          <w:spacing w:val="-10"/>
          <w:szCs w:val="28"/>
        </w:rPr>
        <w:t>。</w:t>
      </w:r>
    </w:p>
    <w:p w:rsidR="006D5377" w:rsidRDefault="006C2556">
      <w:pPr>
        <w:adjustRightInd w:val="0"/>
        <w:snapToGrid w:val="0"/>
        <w:spacing w:line="440" w:lineRule="exact"/>
        <w:ind w:firstLineChars="200" w:firstLine="520"/>
        <w:rPr>
          <w:rFonts w:ascii="仿宋" w:hAnsi="仿宋" w:cs="宋体"/>
          <w:spacing w:val="-10"/>
          <w:szCs w:val="28"/>
        </w:rPr>
      </w:pPr>
      <w:r>
        <w:rPr>
          <w:rFonts w:ascii="仿宋" w:hAnsi="仿宋" w:cs="宋体" w:hint="eastAsia"/>
          <w:spacing w:val="-10"/>
          <w:szCs w:val="28"/>
        </w:rPr>
        <w:t>6.《消防设施工程专业承包贰级(含贰级)以上资质证书》和《消防技术服务机构资质证书》(</w:t>
      </w:r>
      <w:proofErr w:type="gramStart"/>
      <w:r>
        <w:rPr>
          <w:rFonts w:ascii="仿宋" w:hAnsi="仿宋" w:cs="宋体" w:hint="eastAsia"/>
          <w:spacing w:val="-10"/>
          <w:szCs w:val="28"/>
        </w:rPr>
        <w:t>含临时</w:t>
      </w:r>
      <w:proofErr w:type="gramEnd"/>
      <w:r>
        <w:rPr>
          <w:rFonts w:ascii="仿宋" w:hAnsi="仿宋" w:cs="宋体" w:hint="eastAsia"/>
          <w:spacing w:val="-10"/>
          <w:szCs w:val="28"/>
        </w:rPr>
        <w:t>贰级证书)以上资质。</w:t>
      </w:r>
    </w:p>
    <w:p w:rsidR="006D5377" w:rsidRDefault="006C2556">
      <w:pPr>
        <w:adjustRightInd w:val="0"/>
        <w:snapToGrid w:val="0"/>
        <w:spacing w:line="440" w:lineRule="exact"/>
        <w:ind w:firstLineChars="200" w:firstLine="520"/>
        <w:rPr>
          <w:rFonts w:ascii="仿宋" w:hAnsi="仿宋" w:cs="宋体"/>
          <w:spacing w:val="-10"/>
          <w:szCs w:val="28"/>
        </w:rPr>
      </w:pPr>
      <w:r>
        <w:rPr>
          <w:rFonts w:ascii="仿宋" w:hAnsi="仿宋" w:cs="宋体" w:hint="eastAsia"/>
          <w:spacing w:val="-10"/>
          <w:szCs w:val="28"/>
        </w:rPr>
        <w:t>7.《安全生产许可证》。</w:t>
      </w:r>
    </w:p>
    <w:p w:rsidR="006D5377" w:rsidRDefault="006C2556">
      <w:pPr>
        <w:spacing w:line="440" w:lineRule="exact"/>
        <w:ind w:firstLineChars="200" w:firstLine="520"/>
        <w:rPr>
          <w:rFonts w:ascii="仿宋" w:hAnsi="仿宋" w:cs="宋体"/>
          <w:spacing w:val="-10"/>
          <w:szCs w:val="28"/>
        </w:rPr>
      </w:pPr>
      <w:r>
        <w:rPr>
          <w:rFonts w:ascii="仿宋" w:hAnsi="仿宋" w:cs="宋体" w:hint="eastAsia"/>
          <w:spacing w:val="-10"/>
          <w:szCs w:val="28"/>
        </w:rPr>
        <w:t>8.本</w:t>
      </w:r>
      <w:proofErr w:type="gramStart"/>
      <w:r>
        <w:rPr>
          <w:rFonts w:ascii="仿宋" w:hAnsi="仿宋" w:cs="宋体" w:hint="eastAsia"/>
          <w:spacing w:val="-10"/>
          <w:szCs w:val="28"/>
        </w:rPr>
        <w:t>项目维保负责人</w:t>
      </w:r>
      <w:proofErr w:type="gramEnd"/>
      <w:r>
        <w:rPr>
          <w:rFonts w:ascii="仿宋" w:hAnsi="仿宋" w:cs="宋体" w:hint="eastAsia"/>
          <w:spacing w:val="-10"/>
          <w:szCs w:val="28"/>
        </w:rPr>
        <w:t>须持有高级消防员资格证书（需提供公司缴纳近三个月的</w:t>
      </w:r>
      <w:proofErr w:type="gramStart"/>
      <w:r>
        <w:rPr>
          <w:rFonts w:ascii="仿宋" w:hAnsi="仿宋" w:cs="宋体" w:hint="eastAsia"/>
          <w:spacing w:val="-10"/>
          <w:szCs w:val="28"/>
        </w:rPr>
        <w:t>社保证明</w:t>
      </w:r>
      <w:proofErr w:type="gramEnd"/>
      <w:r>
        <w:rPr>
          <w:rFonts w:ascii="仿宋" w:hAnsi="仿宋" w:cs="宋体" w:hint="eastAsia"/>
          <w:spacing w:val="-10"/>
          <w:szCs w:val="28"/>
        </w:rPr>
        <w:t>）。</w:t>
      </w:r>
    </w:p>
    <w:p w:rsidR="006D5377" w:rsidRDefault="006C2556">
      <w:pPr>
        <w:pStyle w:val="a0"/>
        <w:spacing w:after="0" w:line="440" w:lineRule="exact"/>
        <w:ind w:firstLineChars="200" w:firstLine="520"/>
        <w:rPr>
          <w:rFonts w:ascii="仿宋" w:hAnsi="仿宋" w:cs="宋体"/>
          <w:spacing w:val="-10"/>
          <w:szCs w:val="28"/>
        </w:rPr>
      </w:pPr>
      <w:r>
        <w:rPr>
          <w:rFonts w:ascii="仿宋" w:hAnsi="仿宋" w:cs="宋体" w:hint="eastAsia"/>
          <w:spacing w:val="-10"/>
          <w:szCs w:val="28"/>
        </w:rPr>
        <w:t>9.商务要求应答承诺书</w:t>
      </w:r>
    </w:p>
    <w:p w:rsidR="006D5377" w:rsidRDefault="006C2556">
      <w:pPr>
        <w:pStyle w:val="a0"/>
        <w:spacing w:after="0" w:line="440" w:lineRule="exact"/>
        <w:ind w:firstLineChars="200" w:firstLine="520"/>
        <w:rPr>
          <w:rFonts w:ascii="仿宋" w:hAnsi="仿宋" w:cs="仿宋_GB2312"/>
          <w:color w:val="000000"/>
          <w:szCs w:val="28"/>
        </w:rPr>
      </w:pPr>
      <w:r>
        <w:rPr>
          <w:rFonts w:ascii="仿宋" w:hAnsi="仿宋" w:cs="宋体" w:hint="eastAsia"/>
          <w:spacing w:val="-10"/>
          <w:szCs w:val="28"/>
        </w:rPr>
        <w:t>10.</w:t>
      </w:r>
      <w:r>
        <w:rPr>
          <w:rFonts w:ascii="仿宋" w:hAnsi="仿宋" w:cs="仿宋_GB2312" w:hint="eastAsia"/>
          <w:color w:val="000000"/>
          <w:szCs w:val="28"/>
        </w:rPr>
        <w:t>质保、售后服务承诺书（格式自制）。</w:t>
      </w:r>
    </w:p>
    <w:p w:rsidR="006D5377" w:rsidRDefault="006C2556">
      <w:pPr>
        <w:pStyle w:val="a0"/>
        <w:spacing w:after="0" w:line="440" w:lineRule="exact"/>
        <w:ind w:firstLineChars="200" w:firstLine="560"/>
        <w:rPr>
          <w:rFonts w:ascii="仿宋" w:hAnsi="仿宋" w:cs="仿宋_GB2312"/>
          <w:color w:val="000000"/>
          <w:szCs w:val="28"/>
        </w:rPr>
      </w:pPr>
      <w:r>
        <w:rPr>
          <w:rFonts w:ascii="仿宋" w:hAnsi="仿宋" w:cs="仿宋_GB2312" w:hint="eastAsia"/>
          <w:color w:val="000000"/>
          <w:szCs w:val="28"/>
        </w:rPr>
        <w:t>11.采购文件中要求提供的其他书面材料。</w:t>
      </w:r>
    </w:p>
    <w:p w:rsidR="006D5377" w:rsidRDefault="006C2556">
      <w:pPr>
        <w:pStyle w:val="a0"/>
        <w:spacing w:after="0" w:line="440" w:lineRule="exact"/>
        <w:ind w:firstLineChars="200" w:firstLine="560"/>
        <w:rPr>
          <w:rFonts w:ascii="仿宋" w:hAnsi="仿宋" w:cs="仿宋_GB2312"/>
          <w:color w:val="000000"/>
          <w:szCs w:val="28"/>
        </w:rPr>
      </w:pPr>
      <w:r>
        <w:rPr>
          <w:rFonts w:ascii="仿宋" w:hAnsi="仿宋" w:cs="仿宋_GB2312" w:hint="eastAsia"/>
          <w:color w:val="000000"/>
          <w:szCs w:val="28"/>
        </w:rPr>
        <w:t>12.供应商基本情况简介等其它相关资料。</w:t>
      </w:r>
    </w:p>
    <w:p w:rsidR="006D5377" w:rsidRDefault="006C2556">
      <w:pPr>
        <w:adjustRightInd w:val="0"/>
        <w:snapToGrid w:val="0"/>
        <w:spacing w:line="440" w:lineRule="exact"/>
        <w:ind w:firstLineChars="200" w:firstLine="560"/>
        <w:rPr>
          <w:rFonts w:ascii="仿宋" w:hAnsi="仿宋" w:cs="仿宋_GB2312"/>
          <w:color w:val="000000"/>
          <w:szCs w:val="28"/>
        </w:rPr>
      </w:pPr>
      <w:r>
        <w:rPr>
          <w:rFonts w:ascii="仿宋" w:hAnsi="仿宋" w:cs="仿宋_GB2312" w:hint="eastAsia"/>
          <w:color w:val="000000"/>
          <w:szCs w:val="28"/>
        </w:rPr>
        <w:t>说明：资质文件可为复印件，但必须清晰可辨且加盖单位鲜章，否则视为无效。</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（二）经济标</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1、</w:t>
      </w:r>
      <w:r>
        <w:rPr>
          <w:rFonts w:ascii="仿宋" w:hAnsi="仿宋" w:cs="仿宋_GB2312" w:hint="eastAsia"/>
          <w:color w:val="000000"/>
          <w:szCs w:val="28"/>
        </w:rPr>
        <w:t>投标承诺函</w:t>
      </w:r>
      <w:r>
        <w:rPr>
          <w:rFonts w:ascii="仿宋" w:hAnsi="仿宋" w:cs="仿宋_GB2312"/>
          <w:color w:val="000000"/>
          <w:szCs w:val="28"/>
        </w:rPr>
        <w:t>（</w:t>
      </w:r>
      <w:r>
        <w:rPr>
          <w:rFonts w:ascii="仿宋" w:hAnsi="仿宋" w:cs="仿宋_GB2312" w:hint="eastAsia"/>
          <w:color w:val="000000"/>
          <w:szCs w:val="28"/>
        </w:rPr>
        <w:t>格式详见第六篇</w:t>
      </w:r>
      <w:r>
        <w:rPr>
          <w:rFonts w:ascii="仿宋" w:hAnsi="仿宋" w:cs="仿宋_GB2312"/>
          <w:color w:val="000000"/>
          <w:szCs w:val="28"/>
        </w:rPr>
        <w:t>）；</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hint="eastAsia"/>
          <w:color w:val="000000"/>
          <w:szCs w:val="28"/>
        </w:rPr>
        <w:t>2</w:t>
      </w:r>
      <w:r>
        <w:rPr>
          <w:rFonts w:ascii="仿宋" w:hAnsi="仿宋" w:cs="仿宋_GB2312"/>
          <w:color w:val="000000"/>
          <w:szCs w:val="28"/>
        </w:rPr>
        <w:t>、投标报价表（</w:t>
      </w:r>
      <w:r>
        <w:rPr>
          <w:rFonts w:ascii="仿宋" w:hAnsi="仿宋" w:cs="仿宋_GB2312" w:hint="eastAsia"/>
          <w:color w:val="000000"/>
          <w:szCs w:val="28"/>
        </w:rPr>
        <w:t>格式详见第六篇</w:t>
      </w:r>
      <w:r>
        <w:rPr>
          <w:rFonts w:ascii="仿宋" w:hAnsi="仿宋" w:cs="仿宋_GB2312"/>
          <w:color w:val="000000"/>
          <w:szCs w:val="28"/>
        </w:rPr>
        <w:t>）；</w:t>
      </w:r>
    </w:p>
    <w:p w:rsidR="006D5377" w:rsidRDefault="006C2556" w:rsidP="00166621">
      <w:pPr>
        <w:spacing w:line="440" w:lineRule="exact"/>
        <w:ind w:firstLineChars="200" w:firstLine="560"/>
        <w:rPr>
          <w:rFonts w:ascii="仿宋" w:hAnsi="仿宋"/>
          <w:b/>
        </w:rPr>
      </w:pPr>
      <w:bookmarkStart w:id="72" w:name="_Toc29404_WPSOffice_Level2"/>
      <w:r>
        <w:rPr>
          <w:rFonts w:ascii="仿宋" w:hAnsi="仿宋" w:hint="eastAsia"/>
          <w:b/>
        </w:rPr>
        <w:lastRenderedPageBreak/>
        <w:t>三</w:t>
      </w:r>
      <w:r>
        <w:rPr>
          <w:rFonts w:ascii="仿宋" w:hAnsi="仿宋"/>
          <w:b/>
        </w:rPr>
        <w:t>、投标文件的制作</w:t>
      </w:r>
      <w:bookmarkEnd w:id="72"/>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1、投标文件份数。“商务技术标” 正本1份，副本</w:t>
      </w:r>
      <w:r w:rsidR="005D0490">
        <w:rPr>
          <w:rFonts w:ascii="仿宋" w:hAnsi="仿宋" w:cs="仿宋_GB2312" w:hint="eastAsia"/>
          <w:color w:val="000000"/>
          <w:szCs w:val="28"/>
        </w:rPr>
        <w:t>1</w:t>
      </w:r>
      <w:r>
        <w:rPr>
          <w:rFonts w:ascii="仿宋" w:hAnsi="仿宋" w:cs="仿宋_GB2312"/>
          <w:color w:val="000000"/>
          <w:szCs w:val="28"/>
        </w:rPr>
        <w:t>份、“经济标” 正本1份，副本</w:t>
      </w:r>
      <w:r>
        <w:rPr>
          <w:rFonts w:ascii="仿宋" w:hAnsi="仿宋" w:cs="仿宋_GB2312" w:hint="eastAsia"/>
          <w:color w:val="000000"/>
          <w:szCs w:val="28"/>
        </w:rPr>
        <w:t>1</w:t>
      </w:r>
      <w:r>
        <w:rPr>
          <w:rFonts w:ascii="仿宋" w:hAnsi="仿宋" w:cs="仿宋_GB2312"/>
          <w:color w:val="000000"/>
          <w:szCs w:val="28"/>
        </w:rPr>
        <w:t>份。正、副本内容应完全一致，正、副本内容不一致时，以正本为准。</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2、投标文件封装。将编制的投标文件“商务技术标”、“经济标”分别用文件袋进行密封，“商务技术标”、“经济标”必须</w:t>
      </w:r>
      <w:r>
        <w:rPr>
          <w:rFonts w:ascii="仿宋" w:hAnsi="仿宋" w:cs="仿宋_GB2312"/>
          <w:b/>
          <w:color w:val="000000"/>
          <w:szCs w:val="28"/>
        </w:rPr>
        <w:t>单独封装</w:t>
      </w:r>
      <w:r>
        <w:rPr>
          <w:rFonts w:ascii="仿宋" w:hAnsi="仿宋" w:cs="仿宋_GB2312"/>
          <w:color w:val="000000"/>
          <w:szCs w:val="28"/>
        </w:rPr>
        <w:t>，并在投标文件袋封面上标注“商务技术标投标文件”、“经济标投标文件”、“投标单位名称”等字样，并加盖单位鲜章。</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3、投标文件内容中除资质、证书、合同、标题、签名、数字、各种复印件外，其他内容原则上要求采用四号宋体、A4纸打印，并做到字迹清楚。</w:t>
      </w:r>
      <w:r>
        <w:rPr>
          <w:rFonts w:ascii="仿宋" w:hAnsi="仿宋" w:cs="仿宋_GB2312" w:hint="eastAsia"/>
          <w:color w:val="000000"/>
          <w:szCs w:val="28"/>
        </w:rPr>
        <w:t>正本内容每页均需加盖投标人鲜章。</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4、法定代表人或其授权代理人应按要求在投标文件相应位置签名、盖章或加盖单位公章。</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5、投标文件内容表达不清、或未按要求填写、或可能导致非唯一理解等，由此引起的后果均由投标人自行负责。</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6、投标人未按要求装订、封装、标记投标文件，造成投标文件误投和提前启封，形成无效投标的，由投标人自行负责。</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7、本采购文件中规定了投标文件格式的部分，投标人原则上要求采用。</w:t>
      </w:r>
    </w:p>
    <w:p w:rsidR="006D5377" w:rsidRPr="002F3448" w:rsidRDefault="006C2556" w:rsidP="00166621">
      <w:pPr>
        <w:spacing w:line="440" w:lineRule="exact"/>
        <w:ind w:firstLineChars="200" w:firstLine="560"/>
        <w:rPr>
          <w:rFonts w:ascii="仿宋" w:hAnsi="仿宋"/>
          <w:b/>
          <w:color w:val="FF0000"/>
        </w:rPr>
      </w:pPr>
      <w:bookmarkStart w:id="73" w:name="_Toc28511_WPSOffice_Level2"/>
      <w:r w:rsidRPr="002F3448">
        <w:rPr>
          <w:rFonts w:ascii="仿宋" w:hAnsi="仿宋" w:hint="eastAsia"/>
          <w:b/>
          <w:color w:val="FF0000"/>
        </w:rPr>
        <w:t>四</w:t>
      </w:r>
      <w:r w:rsidRPr="002F3448">
        <w:rPr>
          <w:rFonts w:ascii="仿宋" w:hAnsi="仿宋"/>
          <w:b/>
          <w:color w:val="FF0000"/>
        </w:rPr>
        <w:t>、投标保证金的交纳与处置</w:t>
      </w:r>
      <w:bookmarkEnd w:id="73"/>
    </w:p>
    <w:p w:rsidR="006D5377" w:rsidRPr="002F3448" w:rsidRDefault="006C2556">
      <w:pPr>
        <w:adjustRightInd w:val="0"/>
        <w:snapToGrid w:val="0"/>
        <w:spacing w:line="440" w:lineRule="exact"/>
        <w:ind w:firstLineChars="200" w:firstLine="560"/>
        <w:rPr>
          <w:rFonts w:ascii="仿宋" w:hAnsi="仿宋" w:cs="仿宋_GB2312"/>
          <w:color w:val="FF0000"/>
          <w:szCs w:val="28"/>
        </w:rPr>
      </w:pPr>
      <w:r w:rsidRPr="002F3448">
        <w:rPr>
          <w:rFonts w:ascii="仿宋" w:hAnsi="仿宋" w:cs="仿宋_GB2312" w:hint="eastAsia"/>
          <w:color w:val="FF0000"/>
          <w:szCs w:val="28"/>
        </w:rPr>
        <w:t>1、投标保证金金额：</w:t>
      </w:r>
      <w:r w:rsidR="005D0490">
        <w:rPr>
          <w:rFonts w:ascii="仿宋" w:hAnsi="仿宋" w:cs="仿宋_GB2312" w:hint="eastAsia"/>
          <w:color w:val="FF0000"/>
          <w:szCs w:val="28"/>
        </w:rPr>
        <w:t>3</w:t>
      </w:r>
      <w:r w:rsidRPr="002F3448">
        <w:rPr>
          <w:rFonts w:ascii="仿宋" w:hAnsi="仿宋" w:cs="仿宋_GB2312" w:hint="eastAsia"/>
          <w:color w:val="FF0000"/>
          <w:szCs w:val="28"/>
        </w:rPr>
        <w:t>000.00元。</w:t>
      </w:r>
    </w:p>
    <w:p w:rsidR="006D5377" w:rsidRPr="002F3448" w:rsidRDefault="006C2556">
      <w:pPr>
        <w:adjustRightInd w:val="0"/>
        <w:snapToGrid w:val="0"/>
        <w:spacing w:line="440" w:lineRule="exact"/>
        <w:ind w:firstLineChars="200" w:firstLine="560"/>
        <w:rPr>
          <w:rFonts w:ascii="仿宋" w:hAnsi="仿宋" w:cs="仿宋_GB2312"/>
          <w:color w:val="FF0000"/>
          <w:szCs w:val="28"/>
        </w:rPr>
      </w:pPr>
      <w:r w:rsidRPr="002F3448">
        <w:rPr>
          <w:rFonts w:ascii="仿宋" w:hAnsi="仿宋" w:cs="仿宋_GB2312" w:hint="eastAsia"/>
          <w:color w:val="FF0000"/>
          <w:szCs w:val="28"/>
        </w:rPr>
        <w:t>2、交纳方式：以现金方式在递交投标文件时现场缴纳</w:t>
      </w:r>
      <w:r w:rsidR="005D0490">
        <w:rPr>
          <w:rFonts w:ascii="仿宋" w:hAnsi="仿宋" w:cs="仿宋_GB2312" w:hint="eastAsia"/>
          <w:color w:val="FF0000"/>
          <w:szCs w:val="28"/>
        </w:rPr>
        <w:t>（自行密封并加盖公章）</w:t>
      </w:r>
      <w:r w:rsidRPr="002F3448">
        <w:rPr>
          <w:rFonts w:ascii="仿宋" w:hAnsi="仿宋" w:cs="仿宋_GB2312" w:hint="eastAsia"/>
          <w:color w:val="FF0000"/>
          <w:szCs w:val="28"/>
        </w:rPr>
        <w:t>。</w:t>
      </w:r>
    </w:p>
    <w:p w:rsidR="006D5377" w:rsidRPr="002F3448" w:rsidRDefault="006C2556">
      <w:pPr>
        <w:spacing w:line="440" w:lineRule="exact"/>
        <w:ind w:firstLineChars="200" w:firstLine="560"/>
        <w:rPr>
          <w:rFonts w:ascii="仿宋" w:hAnsi="仿宋" w:cs="仿宋_GB2312"/>
          <w:color w:val="FF0000"/>
          <w:szCs w:val="28"/>
        </w:rPr>
      </w:pPr>
      <w:r w:rsidRPr="002F3448">
        <w:rPr>
          <w:rFonts w:ascii="仿宋" w:hAnsi="仿宋" w:cs="仿宋_GB2312" w:hint="eastAsia"/>
          <w:color w:val="FF0000"/>
          <w:szCs w:val="28"/>
        </w:rPr>
        <w:t>3</w:t>
      </w:r>
      <w:r w:rsidRPr="002F3448">
        <w:rPr>
          <w:rFonts w:ascii="仿宋" w:hAnsi="仿宋" w:cs="仿宋_GB2312"/>
          <w:color w:val="FF0000"/>
          <w:szCs w:val="28"/>
        </w:rPr>
        <w:t>、投标保证金的退还：</w:t>
      </w:r>
    </w:p>
    <w:p w:rsidR="006D5377" w:rsidRPr="002F3448" w:rsidRDefault="006C2556">
      <w:pPr>
        <w:spacing w:line="440" w:lineRule="exact"/>
        <w:ind w:firstLineChars="200" w:firstLine="560"/>
        <w:rPr>
          <w:rFonts w:ascii="仿宋" w:hAnsi="仿宋" w:cs="仿宋_GB2312"/>
          <w:color w:val="FF0000"/>
          <w:szCs w:val="28"/>
        </w:rPr>
      </w:pPr>
      <w:r w:rsidRPr="002F3448">
        <w:rPr>
          <w:rFonts w:ascii="仿宋" w:hAnsi="仿宋" w:cs="仿宋_GB2312"/>
          <w:color w:val="FF0000"/>
          <w:szCs w:val="28"/>
        </w:rPr>
        <w:t>（1）未成交的所有投标人交纳的投标保证金</w:t>
      </w:r>
      <w:r w:rsidRPr="002F3448">
        <w:rPr>
          <w:rFonts w:ascii="仿宋" w:hAnsi="仿宋" w:cs="仿宋_GB2312" w:hint="eastAsia"/>
          <w:color w:val="FF0000"/>
          <w:szCs w:val="28"/>
        </w:rPr>
        <w:t>现场退还</w:t>
      </w:r>
      <w:r w:rsidRPr="002F3448">
        <w:rPr>
          <w:rFonts w:ascii="仿宋" w:hAnsi="仿宋" w:cs="仿宋_GB2312"/>
          <w:color w:val="FF0000"/>
          <w:szCs w:val="28"/>
        </w:rPr>
        <w:t>；</w:t>
      </w:r>
    </w:p>
    <w:p w:rsidR="006D5377" w:rsidRPr="002F3448" w:rsidRDefault="006C2556">
      <w:pPr>
        <w:spacing w:line="440" w:lineRule="exact"/>
        <w:ind w:firstLineChars="200" w:firstLine="560"/>
        <w:rPr>
          <w:rFonts w:ascii="仿宋" w:hAnsi="仿宋" w:cs="仿宋_GB2312"/>
          <w:color w:val="FF0000"/>
          <w:szCs w:val="28"/>
        </w:rPr>
      </w:pPr>
      <w:r w:rsidRPr="002F3448">
        <w:rPr>
          <w:rFonts w:ascii="仿宋" w:hAnsi="仿宋" w:cs="仿宋_GB2312"/>
          <w:color w:val="FF0000"/>
          <w:szCs w:val="28"/>
        </w:rPr>
        <w:t>（2）本项目成交人交纳的投标保证金，在其与采购人签订项目合同后，</w:t>
      </w:r>
      <w:proofErr w:type="gramStart"/>
      <w:r w:rsidRPr="002F3448">
        <w:rPr>
          <w:rFonts w:ascii="仿宋" w:hAnsi="仿宋" w:cs="仿宋_GB2312"/>
          <w:color w:val="FF0000"/>
          <w:szCs w:val="28"/>
        </w:rPr>
        <w:t>凭签订</w:t>
      </w:r>
      <w:proofErr w:type="gramEnd"/>
      <w:r w:rsidRPr="002F3448">
        <w:rPr>
          <w:rFonts w:ascii="仿宋" w:hAnsi="仿宋" w:cs="仿宋_GB2312"/>
          <w:color w:val="FF0000"/>
          <w:szCs w:val="28"/>
        </w:rPr>
        <w:t>的项目合同由采购人在5个工作日内全额退还（不计息）。</w:t>
      </w:r>
    </w:p>
    <w:p w:rsidR="006D5377" w:rsidRPr="002F3448" w:rsidRDefault="006C2556">
      <w:pPr>
        <w:spacing w:line="440" w:lineRule="exact"/>
        <w:ind w:firstLineChars="200" w:firstLine="560"/>
        <w:rPr>
          <w:rFonts w:ascii="仿宋" w:hAnsi="仿宋" w:cs="仿宋_GB2312"/>
          <w:color w:val="FF0000"/>
          <w:szCs w:val="28"/>
        </w:rPr>
      </w:pPr>
      <w:r w:rsidRPr="002F3448">
        <w:rPr>
          <w:rFonts w:ascii="仿宋" w:hAnsi="仿宋" w:cs="仿宋_GB2312" w:hint="eastAsia"/>
          <w:color w:val="FF0000"/>
          <w:szCs w:val="28"/>
        </w:rPr>
        <w:t>4</w:t>
      </w:r>
      <w:r w:rsidRPr="002F3448">
        <w:rPr>
          <w:rFonts w:ascii="仿宋" w:hAnsi="仿宋" w:cs="仿宋_GB2312"/>
          <w:color w:val="FF0000"/>
          <w:szCs w:val="28"/>
        </w:rPr>
        <w:t>、下列情况之一，投标保证金将不予退还：</w:t>
      </w:r>
    </w:p>
    <w:p w:rsidR="006D5377" w:rsidRPr="002F3448" w:rsidRDefault="006C2556">
      <w:pPr>
        <w:spacing w:line="440" w:lineRule="exact"/>
        <w:ind w:firstLineChars="200" w:firstLine="560"/>
        <w:rPr>
          <w:rFonts w:ascii="仿宋" w:hAnsi="仿宋" w:cs="仿宋_GB2312"/>
          <w:color w:val="FF0000"/>
          <w:szCs w:val="28"/>
        </w:rPr>
      </w:pPr>
      <w:r w:rsidRPr="002F3448">
        <w:rPr>
          <w:rFonts w:ascii="仿宋" w:hAnsi="仿宋" w:cs="仿宋_GB2312"/>
          <w:color w:val="FF0000"/>
          <w:szCs w:val="28"/>
        </w:rPr>
        <w:t xml:space="preserve">（1）交纳投标保证金并递交了投标文件后主动放弃参与投标的； </w:t>
      </w:r>
    </w:p>
    <w:p w:rsidR="006D5377" w:rsidRPr="002F3448" w:rsidRDefault="006C2556">
      <w:pPr>
        <w:spacing w:line="440" w:lineRule="exact"/>
        <w:ind w:firstLineChars="200" w:firstLine="560"/>
        <w:rPr>
          <w:rFonts w:ascii="仿宋" w:hAnsi="仿宋" w:cs="仿宋_GB2312"/>
          <w:color w:val="FF0000"/>
          <w:szCs w:val="28"/>
        </w:rPr>
      </w:pPr>
      <w:r w:rsidRPr="002F3448">
        <w:rPr>
          <w:rFonts w:ascii="仿宋" w:hAnsi="仿宋" w:cs="仿宋_GB2312"/>
          <w:color w:val="FF0000"/>
          <w:szCs w:val="28"/>
        </w:rPr>
        <w:t>（2）成交人无法按照</w:t>
      </w:r>
      <w:r w:rsidRPr="002F3448">
        <w:rPr>
          <w:rFonts w:ascii="仿宋" w:hAnsi="仿宋" w:cs="仿宋_GB2312" w:hint="eastAsia"/>
          <w:color w:val="FF0000"/>
          <w:szCs w:val="28"/>
        </w:rPr>
        <w:t>谈判文件</w:t>
      </w:r>
      <w:r w:rsidRPr="002F3448">
        <w:rPr>
          <w:rFonts w:ascii="仿宋" w:hAnsi="仿宋" w:cs="仿宋_GB2312"/>
          <w:color w:val="FF0000"/>
          <w:szCs w:val="28"/>
        </w:rPr>
        <w:t>的规定、投标文件的承诺与采购人签订合同的；成交人自动放弃成交资格的；</w:t>
      </w:r>
    </w:p>
    <w:p w:rsidR="006D5377" w:rsidRPr="002F3448" w:rsidRDefault="006C2556">
      <w:pPr>
        <w:spacing w:line="440" w:lineRule="exact"/>
        <w:ind w:firstLineChars="200" w:firstLine="560"/>
        <w:rPr>
          <w:rFonts w:ascii="仿宋" w:hAnsi="仿宋" w:cs="仿宋_GB2312"/>
          <w:color w:val="FF0000"/>
          <w:szCs w:val="28"/>
        </w:rPr>
      </w:pPr>
      <w:r w:rsidRPr="002F3448">
        <w:rPr>
          <w:rFonts w:ascii="仿宋" w:hAnsi="仿宋" w:cs="仿宋_GB2312"/>
          <w:color w:val="FF0000"/>
          <w:szCs w:val="28"/>
        </w:rPr>
        <w:t>（3）有证据表明投标人参与串标等违法违规行为；</w:t>
      </w:r>
    </w:p>
    <w:p w:rsidR="006D5377" w:rsidRPr="002F3448" w:rsidRDefault="006C2556">
      <w:pPr>
        <w:spacing w:line="440" w:lineRule="exact"/>
        <w:ind w:firstLineChars="200" w:firstLine="560"/>
        <w:rPr>
          <w:rFonts w:ascii="仿宋" w:hAnsi="仿宋" w:cs="仿宋_GB2312"/>
          <w:color w:val="FF0000"/>
          <w:szCs w:val="28"/>
        </w:rPr>
      </w:pPr>
      <w:r w:rsidRPr="002F3448">
        <w:rPr>
          <w:rFonts w:ascii="仿宋" w:hAnsi="仿宋" w:cs="仿宋_GB2312"/>
          <w:color w:val="FF0000"/>
          <w:szCs w:val="28"/>
        </w:rPr>
        <w:t>（4）经核实采用虚假手段或虚假资质材料参与投标，谋取成交的；</w:t>
      </w:r>
    </w:p>
    <w:p w:rsidR="006D5377" w:rsidRPr="002F3448" w:rsidRDefault="006C2556">
      <w:pPr>
        <w:spacing w:line="440" w:lineRule="exact"/>
        <w:ind w:firstLineChars="200" w:firstLine="560"/>
        <w:rPr>
          <w:rFonts w:ascii="仿宋" w:hAnsi="仿宋" w:cs="仿宋_GB2312"/>
          <w:color w:val="FF0000"/>
          <w:szCs w:val="28"/>
        </w:rPr>
      </w:pPr>
      <w:r w:rsidRPr="002F3448">
        <w:rPr>
          <w:rFonts w:ascii="仿宋" w:hAnsi="仿宋" w:cs="仿宋_GB2312"/>
          <w:color w:val="FF0000"/>
          <w:szCs w:val="28"/>
        </w:rPr>
        <w:t>（5）法律法规规定的其他情况。</w:t>
      </w:r>
    </w:p>
    <w:p w:rsidR="006D5377" w:rsidRDefault="006C2556" w:rsidP="00166621">
      <w:pPr>
        <w:spacing w:line="440" w:lineRule="exact"/>
        <w:ind w:firstLineChars="200" w:firstLine="560"/>
        <w:rPr>
          <w:rFonts w:ascii="仿宋" w:hAnsi="仿宋"/>
          <w:b/>
        </w:rPr>
      </w:pPr>
      <w:bookmarkStart w:id="74" w:name="_Toc1202_WPSOffice_Level2"/>
      <w:r>
        <w:rPr>
          <w:rFonts w:ascii="仿宋" w:hAnsi="仿宋" w:hint="eastAsia"/>
          <w:b/>
        </w:rPr>
        <w:t>五、履约保证金</w:t>
      </w:r>
      <w:bookmarkEnd w:id="74"/>
    </w:p>
    <w:p w:rsidR="006D5377" w:rsidRDefault="006C2556">
      <w:pPr>
        <w:adjustRightInd w:val="0"/>
        <w:snapToGrid w:val="0"/>
        <w:spacing w:line="440" w:lineRule="exact"/>
        <w:ind w:firstLineChars="200" w:firstLine="560"/>
        <w:rPr>
          <w:rFonts w:ascii="仿宋_GB2312" w:eastAsia="仿宋_GB2312" w:hAnsi="仿宋_GB2312" w:cs="仿宋_GB2312"/>
          <w:color w:val="000000"/>
          <w:szCs w:val="28"/>
        </w:rPr>
      </w:pPr>
      <w:r>
        <w:rPr>
          <w:rFonts w:ascii="仿宋_GB2312" w:eastAsia="仿宋_GB2312" w:hAnsi="仿宋_GB2312" w:cs="仿宋_GB2312" w:hint="eastAsia"/>
          <w:color w:val="000000"/>
          <w:szCs w:val="28"/>
        </w:rPr>
        <w:t>（一）履约保证金数额：成交价的5%。由项目成交人在与采购人签订合同前，</w:t>
      </w:r>
      <w:r>
        <w:rPr>
          <w:rFonts w:ascii="仿宋_GB2312" w:eastAsia="仿宋_GB2312" w:hAnsi="仿宋_GB2312" w:cs="仿宋_GB2312" w:hint="eastAsia"/>
          <w:color w:val="000000"/>
          <w:szCs w:val="28"/>
        </w:rPr>
        <w:lastRenderedPageBreak/>
        <w:t>向采购人提交。</w:t>
      </w:r>
    </w:p>
    <w:p w:rsidR="006D5377" w:rsidRDefault="006C2556">
      <w:pPr>
        <w:adjustRightInd w:val="0"/>
        <w:snapToGrid w:val="0"/>
        <w:spacing w:line="440" w:lineRule="exact"/>
        <w:ind w:firstLineChars="200" w:firstLine="560"/>
        <w:rPr>
          <w:rFonts w:ascii="仿宋_GB2312" w:eastAsia="仿宋_GB2312" w:hAnsi="仿宋_GB2312" w:cs="仿宋_GB2312"/>
          <w:color w:val="000000"/>
          <w:szCs w:val="28"/>
        </w:rPr>
      </w:pPr>
      <w:r>
        <w:rPr>
          <w:rFonts w:ascii="仿宋_GB2312" w:eastAsia="仿宋_GB2312" w:hAnsi="仿宋_GB2312" w:cs="仿宋_GB2312" w:hint="eastAsia"/>
          <w:color w:val="000000"/>
          <w:szCs w:val="28"/>
        </w:rPr>
        <w:t>（二）若成交人不能按时、足额向采购人提交履约保证金的，视其为自动放弃成交资格，并将按采购法规及本采购文件相关规定进行处理。</w:t>
      </w:r>
    </w:p>
    <w:p w:rsidR="006D5377" w:rsidRPr="008C4901" w:rsidRDefault="006C2556">
      <w:pPr>
        <w:adjustRightInd w:val="0"/>
        <w:snapToGrid w:val="0"/>
        <w:spacing w:line="440" w:lineRule="exact"/>
        <w:ind w:firstLineChars="200" w:firstLine="560"/>
        <w:rPr>
          <w:rFonts w:ascii="仿宋" w:hAnsi="仿宋" w:cs="仿宋_GB2312"/>
          <w:color w:val="FF0000"/>
          <w:szCs w:val="28"/>
        </w:rPr>
      </w:pPr>
      <w:r w:rsidRPr="008C4901">
        <w:rPr>
          <w:rFonts w:ascii="仿宋_GB2312" w:eastAsia="仿宋_GB2312" w:hAnsi="仿宋_GB2312" w:cs="仿宋_GB2312" w:hint="eastAsia"/>
          <w:color w:val="FF0000"/>
          <w:szCs w:val="28"/>
        </w:rPr>
        <w:t>（三）履约保证金的退还。成交人完全履约后,经采购人验收合格，并履行验收手续后，由采购人在30个工作日内全额无息退还。</w:t>
      </w:r>
    </w:p>
    <w:p w:rsidR="006D5377" w:rsidRDefault="006C2556" w:rsidP="00166621">
      <w:pPr>
        <w:spacing w:line="440" w:lineRule="exact"/>
        <w:ind w:firstLineChars="200" w:firstLine="560"/>
        <w:rPr>
          <w:rFonts w:ascii="仿宋" w:hAnsi="仿宋"/>
          <w:b/>
        </w:rPr>
      </w:pPr>
      <w:bookmarkStart w:id="75" w:name="_Toc10292_WPSOffice_Level2"/>
      <w:r>
        <w:rPr>
          <w:rFonts w:ascii="仿宋" w:hAnsi="仿宋" w:hint="eastAsia"/>
          <w:b/>
        </w:rPr>
        <w:t>六</w:t>
      </w:r>
      <w:r>
        <w:rPr>
          <w:rFonts w:ascii="仿宋" w:hAnsi="仿宋"/>
          <w:b/>
        </w:rPr>
        <w:t>、投标文件的递交和处置</w:t>
      </w:r>
      <w:bookmarkEnd w:id="75"/>
    </w:p>
    <w:p w:rsidR="006D5377" w:rsidRPr="00893D77" w:rsidRDefault="006C2556" w:rsidP="00893D77">
      <w:pPr>
        <w:spacing w:line="440" w:lineRule="exact"/>
        <w:ind w:firstLineChars="200" w:firstLine="560"/>
        <w:rPr>
          <w:rFonts w:ascii="仿宋" w:hAnsi="仿宋" w:cs="仿宋_GB2312"/>
          <w:color w:val="000000"/>
          <w:szCs w:val="28"/>
        </w:rPr>
      </w:pPr>
      <w:r>
        <w:rPr>
          <w:rFonts w:ascii="仿宋" w:hAnsi="仿宋" w:cs="仿宋_GB2312"/>
          <w:color w:val="000000"/>
          <w:szCs w:val="28"/>
        </w:rPr>
        <w:t>1、投标人参加谈判会议时必须向采购人提交以下资料，否则采购人将有权拒绝受理：</w:t>
      </w:r>
      <w:r>
        <w:rPr>
          <w:rFonts w:ascii="仿宋" w:hAnsi="仿宋" w:cs="仿宋_GB2312"/>
          <w:b/>
          <w:bCs/>
          <w:color w:val="000000"/>
          <w:szCs w:val="28"/>
        </w:rPr>
        <w:t>投标人按要求编制的投标文件</w:t>
      </w:r>
      <w:r w:rsidR="00893D77">
        <w:rPr>
          <w:rFonts w:ascii="仿宋" w:hAnsi="仿宋" w:cs="仿宋_GB2312" w:hint="eastAsia"/>
          <w:b/>
          <w:bCs/>
          <w:color w:val="000000"/>
          <w:szCs w:val="28"/>
        </w:rPr>
        <w:t>。</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2、凡符合本采购文件资质要求的投标人，应按要求编制好投标文件，并在规定的有效时间内递交到采购人接收处。</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3、采购人收到的投标文件，一律不予退还，作为政府采购档案资料存档备查（各种资质原件除外）。</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4、投标活动参与人（法人或代理人）必须在投标会现场提供其本人</w:t>
      </w:r>
      <w:r>
        <w:rPr>
          <w:rFonts w:ascii="仿宋" w:hAnsi="仿宋" w:cs="仿宋_GB2312"/>
          <w:b/>
          <w:color w:val="FF0000"/>
          <w:szCs w:val="28"/>
        </w:rPr>
        <w:t>身份证原件</w:t>
      </w:r>
      <w:proofErr w:type="gramStart"/>
      <w:r>
        <w:rPr>
          <w:rFonts w:ascii="仿宋" w:hAnsi="仿宋" w:cs="仿宋_GB2312"/>
          <w:color w:val="000000"/>
          <w:szCs w:val="28"/>
        </w:rPr>
        <w:t>供谈判</w:t>
      </w:r>
      <w:proofErr w:type="gramEnd"/>
      <w:r>
        <w:rPr>
          <w:rFonts w:ascii="仿宋" w:hAnsi="仿宋" w:cs="仿宋_GB2312"/>
          <w:color w:val="000000"/>
          <w:szCs w:val="28"/>
        </w:rPr>
        <w:t>小组现场核实。</w:t>
      </w:r>
    </w:p>
    <w:p w:rsidR="006D5377" w:rsidRDefault="006C2556" w:rsidP="00166621">
      <w:pPr>
        <w:spacing w:line="440" w:lineRule="exact"/>
        <w:ind w:firstLineChars="200" w:firstLine="560"/>
        <w:rPr>
          <w:rFonts w:ascii="仿宋" w:hAnsi="仿宋"/>
          <w:b/>
        </w:rPr>
      </w:pPr>
      <w:bookmarkStart w:id="76" w:name="_Toc23121_WPSOffice_Level2"/>
      <w:r>
        <w:rPr>
          <w:rFonts w:ascii="仿宋" w:hAnsi="仿宋" w:hint="eastAsia"/>
          <w:b/>
        </w:rPr>
        <w:t>七</w:t>
      </w:r>
      <w:r>
        <w:rPr>
          <w:rFonts w:ascii="仿宋" w:hAnsi="仿宋"/>
          <w:b/>
        </w:rPr>
        <w:t>、谈判会议程序</w:t>
      </w:r>
      <w:bookmarkEnd w:id="76"/>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本项目竞争性谈判会议由采购人按照下列程序进行：</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（一）开标准备及召开“标前会”</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1、由</w:t>
      </w:r>
      <w:r>
        <w:rPr>
          <w:rFonts w:ascii="仿宋" w:hAnsi="仿宋" w:cs="仿宋_GB2312" w:hint="eastAsia"/>
          <w:color w:val="000000"/>
          <w:szCs w:val="28"/>
        </w:rPr>
        <w:t>主办科室</w:t>
      </w:r>
      <w:r>
        <w:rPr>
          <w:rFonts w:ascii="仿宋" w:hAnsi="仿宋" w:cs="仿宋_GB2312"/>
          <w:color w:val="000000"/>
          <w:szCs w:val="28"/>
        </w:rPr>
        <w:t>安排专人按</w:t>
      </w:r>
      <w:r>
        <w:rPr>
          <w:rFonts w:ascii="仿宋" w:hAnsi="仿宋" w:cs="仿宋_GB2312" w:hint="eastAsia"/>
          <w:color w:val="000000"/>
          <w:szCs w:val="28"/>
        </w:rPr>
        <w:t>谈判</w:t>
      </w:r>
      <w:r>
        <w:rPr>
          <w:rFonts w:ascii="仿宋" w:hAnsi="仿宋" w:cs="仿宋_GB2312"/>
          <w:color w:val="000000"/>
          <w:szCs w:val="28"/>
        </w:rPr>
        <w:t>文件确定的时间、地点接受投标人递交投标文件、报名签到等；</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2、依法成立项目竞争性谈判小组；</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3、召开项目竞争性谈判小组成员会议：确定竞争性谈判小组组长；介绍项目前期准备情况；学习</w:t>
      </w:r>
      <w:r>
        <w:rPr>
          <w:rFonts w:ascii="仿宋" w:hAnsi="仿宋" w:cs="仿宋_GB2312" w:hint="eastAsia"/>
          <w:color w:val="000000"/>
          <w:szCs w:val="28"/>
        </w:rPr>
        <w:t>谈判</w:t>
      </w:r>
      <w:r>
        <w:rPr>
          <w:rFonts w:ascii="仿宋" w:hAnsi="仿宋" w:cs="仿宋_GB2312"/>
          <w:color w:val="000000"/>
          <w:szCs w:val="28"/>
        </w:rPr>
        <w:t>文件内容，熟悉相关文件资料，竞争性谈判小组认真研究</w:t>
      </w:r>
      <w:r>
        <w:rPr>
          <w:rFonts w:ascii="仿宋" w:hAnsi="仿宋" w:cs="仿宋_GB2312" w:hint="eastAsia"/>
          <w:color w:val="000000"/>
          <w:szCs w:val="28"/>
        </w:rPr>
        <w:t>谈判</w:t>
      </w:r>
      <w:r>
        <w:rPr>
          <w:rFonts w:ascii="仿宋" w:hAnsi="仿宋" w:cs="仿宋_GB2312"/>
          <w:color w:val="000000"/>
          <w:szCs w:val="28"/>
        </w:rPr>
        <w:t>文件，熟悉</w:t>
      </w:r>
      <w:r>
        <w:rPr>
          <w:rFonts w:ascii="仿宋" w:hAnsi="仿宋" w:cs="仿宋_GB2312" w:hint="eastAsia"/>
          <w:color w:val="000000"/>
          <w:szCs w:val="28"/>
        </w:rPr>
        <w:t>谈判</w:t>
      </w:r>
      <w:r>
        <w:rPr>
          <w:rFonts w:ascii="仿宋" w:hAnsi="仿宋" w:cs="仿宋_GB2312"/>
          <w:color w:val="000000"/>
          <w:szCs w:val="28"/>
        </w:rPr>
        <w:t>文件主要条款，掌握理解涉及本次</w:t>
      </w:r>
      <w:r>
        <w:rPr>
          <w:rFonts w:ascii="仿宋" w:hAnsi="仿宋" w:cs="仿宋_GB2312" w:hint="eastAsia"/>
          <w:color w:val="000000"/>
          <w:szCs w:val="28"/>
        </w:rPr>
        <w:t>谈判</w:t>
      </w:r>
      <w:r>
        <w:rPr>
          <w:rFonts w:ascii="仿宋" w:hAnsi="仿宋" w:cs="仿宋_GB2312"/>
          <w:color w:val="000000"/>
          <w:szCs w:val="28"/>
        </w:rPr>
        <w:t>项目的具体事项等。</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（二）召开谈判会议</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1、主持人清点投标人，介绍谈判小组成员及组长、现场监督人员、工作人员。</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2、宣布评标工作纪律。</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3、告知政府采购回避制度并确认是否有回避申请。</w:t>
      </w:r>
    </w:p>
    <w:p w:rsidR="006D5377" w:rsidRDefault="006C2556" w:rsidP="005D0490">
      <w:pPr>
        <w:spacing w:line="440" w:lineRule="exact"/>
        <w:ind w:firstLineChars="200" w:firstLine="560"/>
        <w:rPr>
          <w:rFonts w:ascii="仿宋" w:hAnsi="仿宋" w:cs="仿宋_GB2312"/>
          <w:color w:val="000000"/>
          <w:szCs w:val="28"/>
        </w:rPr>
      </w:pPr>
      <w:r>
        <w:rPr>
          <w:rFonts w:ascii="仿宋" w:hAnsi="仿宋" w:cs="仿宋_GB2312"/>
          <w:color w:val="000000"/>
          <w:szCs w:val="28"/>
        </w:rPr>
        <w:t>4、由谈判小组按投标人递交投标文件的先后顺序，逐一开启投标人递交的“商务技术标”</w:t>
      </w:r>
      <w:r w:rsidR="005D0490">
        <w:rPr>
          <w:rFonts w:ascii="仿宋" w:hAnsi="仿宋" w:cs="仿宋_GB2312" w:hint="eastAsia"/>
          <w:color w:val="000000"/>
          <w:szCs w:val="28"/>
        </w:rPr>
        <w:t>，</w:t>
      </w:r>
      <w:r>
        <w:rPr>
          <w:rFonts w:ascii="仿宋" w:hAnsi="仿宋" w:cs="仿宋_GB2312"/>
          <w:color w:val="000000"/>
          <w:szCs w:val="28"/>
        </w:rPr>
        <w:t>由谈判小组在谈判过程中对投标人资质进行审查，并将审查结果告知投标人。</w:t>
      </w:r>
    </w:p>
    <w:p w:rsidR="006D5377" w:rsidRDefault="005D0490">
      <w:pPr>
        <w:spacing w:line="440" w:lineRule="exact"/>
        <w:ind w:firstLineChars="200" w:firstLine="560"/>
        <w:rPr>
          <w:rFonts w:ascii="仿宋" w:hAnsi="仿宋" w:cs="仿宋_GB2312"/>
          <w:color w:val="000000"/>
          <w:szCs w:val="28"/>
        </w:rPr>
      </w:pPr>
      <w:r>
        <w:rPr>
          <w:rFonts w:ascii="仿宋" w:hAnsi="仿宋" w:cs="仿宋_GB2312" w:hint="eastAsia"/>
          <w:color w:val="000000"/>
          <w:szCs w:val="28"/>
        </w:rPr>
        <w:t>5</w:t>
      </w:r>
      <w:r w:rsidR="006C2556">
        <w:rPr>
          <w:rFonts w:ascii="仿宋" w:hAnsi="仿宋" w:cs="仿宋_GB2312"/>
          <w:color w:val="000000"/>
          <w:szCs w:val="28"/>
        </w:rPr>
        <w:t>、谈判主要内容及要求：</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（1）投标人基本情况介绍；</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lastRenderedPageBreak/>
        <w:t>（2）投标人认为</w:t>
      </w:r>
      <w:proofErr w:type="gramStart"/>
      <w:r>
        <w:rPr>
          <w:rFonts w:ascii="仿宋" w:hAnsi="仿宋" w:cs="仿宋_GB2312"/>
          <w:color w:val="000000"/>
          <w:szCs w:val="28"/>
        </w:rPr>
        <w:t>本</w:t>
      </w:r>
      <w:r>
        <w:rPr>
          <w:rFonts w:ascii="仿宋" w:hAnsi="仿宋" w:cs="仿宋_GB2312" w:hint="eastAsia"/>
          <w:color w:val="000000"/>
          <w:szCs w:val="28"/>
        </w:rPr>
        <w:t>谈判</w:t>
      </w:r>
      <w:proofErr w:type="gramEnd"/>
      <w:r>
        <w:rPr>
          <w:rFonts w:ascii="仿宋" w:hAnsi="仿宋" w:cs="仿宋_GB2312"/>
          <w:color w:val="000000"/>
          <w:szCs w:val="28"/>
        </w:rPr>
        <w:t>文件“采购项目技术及商务要求”中表述不清的问题或存在的各种疑问、对实施本项目存在的困难或问题等；成交人对该项目存在的各种疑问、困难或问题等，应在谈判会上提出，若未提出，视为完全同意并自觉遵守</w:t>
      </w:r>
      <w:proofErr w:type="gramStart"/>
      <w:r>
        <w:rPr>
          <w:rFonts w:ascii="仿宋" w:hAnsi="仿宋" w:cs="仿宋_GB2312"/>
          <w:color w:val="000000"/>
          <w:szCs w:val="28"/>
        </w:rPr>
        <w:t>本</w:t>
      </w:r>
      <w:r>
        <w:rPr>
          <w:rFonts w:ascii="仿宋" w:hAnsi="仿宋" w:cs="仿宋_GB2312" w:hint="eastAsia"/>
          <w:color w:val="000000"/>
          <w:szCs w:val="28"/>
        </w:rPr>
        <w:t>谈判</w:t>
      </w:r>
      <w:proofErr w:type="gramEnd"/>
      <w:r>
        <w:rPr>
          <w:rFonts w:ascii="仿宋" w:hAnsi="仿宋" w:cs="仿宋_GB2312"/>
          <w:color w:val="000000"/>
          <w:szCs w:val="28"/>
        </w:rPr>
        <w:t>文件中的所有规定和要求。</w:t>
      </w:r>
      <w:r>
        <w:rPr>
          <w:rFonts w:ascii="仿宋" w:hAnsi="仿宋" w:cs="仿宋_GB2312" w:hint="eastAsia"/>
          <w:color w:val="000000"/>
          <w:szCs w:val="28"/>
        </w:rPr>
        <w:t>项目实施</w:t>
      </w:r>
      <w:r>
        <w:rPr>
          <w:rFonts w:ascii="仿宋" w:hAnsi="仿宋" w:cs="仿宋_GB2312"/>
          <w:color w:val="000000"/>
          <w:szCs w:val="28"/>
        </w:rPr>
        <w:t>过程中，对</w:t>
      </w:r>
      <w:r>
        <w:rPr>
          <w:rFonts w:ascii="仿宋" w:hAnsi="仿宋" w:cs="仿宋_GB2312" w:hint="eastAsia"/>
          <w:color w:val="000000"/>
          <w:szCs w:val="28"/>
        </w:rPr>
        <w:t>谈判项目</w:t>
      </w:r>
      <w:r>
        <w:rPr>
          <w:rFonts w:ascii="仿宋" w:hAnsi="仿宋" w:cs="仿宋_GB2312"/>
          <w:color w:val="000000"/>
          <w:szCs w:val="28"/>
        </w:rPr>
        <w:t>内容、技术要求等出现理解不一致时、一律以采购人解释为准。</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（3）投标人对本项目的技术及商务要求的投标承诺措施；</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（4）参会人数及时间控制。要求投标人参加会议的人数原则上控制在3人以内，谈判时间原则上控制在10分钟以内。</w:t>
      </w:r>
    </w:p>
    <w:p w:rsidR="006D5377" w:rsidRDefault="005D0490">
      <w:pPr>
        <w:spacing w:line="440" w:lineRule="exact"/>
        <w:ind w:firstLineChars="200" w:firstLine="560"/>
        <w:rPr>
          <w:rFonts w:ascii="仿宋" w:hAnsi="仿宋" w:cs="仿宋_GB2312"/>
          <w:color w:val="000000"/>
          <w:szCs w:val="28"/>
        </w:rPr>
      </w:pPr>
      <w:r>
        <w:rPr>
          <w:rFonts w:ascii="仿宋" w:hAnsi="仿宋" w:cs="仿宋_GB2312" w:hint="eastAsia"/>
          <w:color w:val="000000"/>
          <w:szCs w:val="28"/>
        </w:rPr>
        <w:t>6</w:t>
      </w:r>
      <w:r w:rsidR="006C2556">
        <w:rPr>
          <w:rFonts w:ascii="仿宋" w:hAnsi="仿宋" w:cs="仿宋_GB2312"/>
          <w:color w:val="000000"/>
          <w:szCs w:val="28"/>
        </w:rPr>
        <w:t>、谈判小组研究在谈判过程中收集的相关问题，谈判小组有权对</w:t>
      </w:r>
      <w:r w:rsidR="006C2556">
        <w:rPr>
          <w:rFonts w:ascii="仿宋" w:hAnsi="仿宋" w:cs="仿宋_GB2312" w:hint="eastAsia"/>
          <w:color w:val="000000"/>
          <w:szCs w:val="28"/>
        </w:rPr>
        <w:t>谈判</w:t>
      </w:r>
      <w:r w:rsidR="006C2556">
        <w:rPr>
          <w:rFonts w:ascii="仿宋" w:hAnsi="仿宋" w:cs="仿宋_GB2312"/>
          <w:color w:val="000000"/>
          <w:szCs w:val="28"/>
        </w:rPr>
        <w:t>文件个别事项进行补充、修改或完善，有权决定采购项目内容的调增或调减，并将相关问题的研究结果当场统一告知参与谈判的投标人。</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（三）现场唱标、评标</w:t>
      </w:r>
      <w:proofErr w:type="gramStart"/>
      <w:r>
        <w:rPr>
          <w:rFonts w:ascii="仿宋" w:hAnsi="仿宋" w:cs="仿宋_GB2312"/>
          <w:color w:val="000000"/>
          <w:szCs w:val="28"/>
        </w:rPr>
        <w:t>及宣布</w:t>
      </w:r>
      <w:proofErr w:type="gramEnd"/>
      <w:r>
        <w:rPr>
          <w:rFonts w:ascii="仿宋" w:hAnsi="仿宋" w:cs="仿宋_GB2312"/>
          <w:color w:val="000000"/>
          <w:szCs w:val="28"/>
        </w:rPr>
        <w:t>结果</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1、谈判结束后，谈判小组有权根据现场谈判情况决定本项目采购内容是否需要增减变化</w:t>
      </w:r>
      <w:r>
        <w:rPr>
          <w:rFonts w:ascii="仿宋" w:hAnsi="仿宋" w:cs="仿宋_GB2312" w:hint="eastAsia"/>
          <w:color w:val="000000"/>
          <w:szCs w:val="28"/>
        </w:rPr>
        <w:t>，并根据增减变化情况，由投标人按</w:t>
      </w:r>
      <w:proofErr w:type="gramStart"/>
      <w:r>
        <w:rPr>
          <w:rFonts w:ascii="仿宋" w:hAnsi="仿宋" w:cs="仿宋_GB2312" w:hint="eastAsia"/>
          <w:color w:val="000000"/>
          <w:szCs w:val="28"/>
        </w:rPr>
        <w:t>本谈判</w:t>
      </w:r>
      <w:proofErr w:type="gramEnd"/>
      <w:r>
        <w:rPr>
          <w:rFonts w:ascii="仿宋" w:hAnsi="仿宋" w:cs="仿宋_GB2312" w:hint="eastAsia"/>
          <w:color w:val="000000"/>
          <w:szCs w:val="28"/>
        </w:rPr>
        <w:t>文件要求进行二次报价，</w:t>
      </w:r>
      <w:r w:rsidR="00893D77">
        <w:rPr>
          <w:rFonts w:ascii="仿宋" w:hAnsi="仿宋" w:cs="仿宋_GB2312" w:hint="eastAsia"/>
          <w:color w:val="000000"/>
          <w:szCs w:val="28"/>
        </w:rPr>
        <w:t>二次报价</w:t>
      </w:r>
      <w:proofErr w:type="gramStart"/>
      <w:r w:rsidR="00893D77">
        <w:rPr>
          <w:rFonts w:ascii="仿宋" w:hAnsi="仿宋" w:cs="仿宋_GB2312" w:hint="eastAsia"/>
          <w:color w:val="000000"/>
          <w:szCs w:val="28"/>
        </w:rPr>
        <w:t>表现场</w:t>
      </w:r>
      <w:proofErr w:type="gramEnd"/>
      <w:r w:rsidR="00893D77">
        <w:rPr>
          <w:rFonts w:ascii="仿宋" w:hAnsi="仿宋" w:cs="仿宋_GB2312" w:hint="eastAsia"/>
          <w:color w:val="000000"/>
          <w:szCs w:val="28"/>
        </w:rPr>
        <w:t>分发</w:t>
      </w:r>
      <w:r>
        <w:rPr>
          <w:rFonts w:ascii="仿宋" w:hAnsi="仿宋" w:cs="仿宋_GB2312" w:hint="eastAsia"/>
          <w:color w:val="000000"/>
          <w:szCs w:val="28"/>
        </w:rPr>
        <w:t>。</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2、投标人根据谈判会议的要求，并结合自身实际，现场填</w:t>
      </w:r>
      <w:r w:rsidR="00893D77">
        <w:rPr>
          <w:rFonts w:ascii="仿宋" w:hAnsi="仿宋" w:cs="仿宋_GB2312" w:hint="eastAsia"/>
          <w:color w:val="000000"/>
          <w:szCs w:val="28"/>
        </w:rPr>
        <w:t>报二次报价表作为最终报价（二次报价不得高于投标报价）</w:t>
      </w:r>
      <w:r>
        <w:rPr>
          <w:rFonts w:ascii="仿宋" w:hAnsi="仿宋" w:cs="仿宋_GB2312"/>
          <w:color w:val="000000"/>
          <w:szCs w:val="28"/>
        </w:rPr>
        <w:t>，填制时间控制在</w:t>
      </w:r>
      <w:r w:rsidR="00893D77">
        <w:rPr>
          <w:rFonts w:ascii="仿宋" w:hAnsi="仿宋" w:cs="仿宋_GB2312" w:hint="eastAsia"/>
          <w:color w:val="000000"/>
          <w:szCs w:val="28"/>
        </w:rPr>
        <w:t>5</w:t>
      </w:r>
      <w:r>
        <w:rPr>
          <w:rFonts w:ascii="仿宋" w:hAnsi="仿宋" w:cs="仿宋_GB2312"/>
          <w:color w:val="000000"/>
          <w:szCs w:val="28"/>
        </w:rPr>
        <w:t>分钟以内，并</w:t>
      </w:r>
      <w:proofErr w:type="gramStart"/>
      <w:r>
        <w:rPr>
          <w:rFonts w:ascii="仿宋" w:hAnsi="仿宋" w:cs="仿宋_GB2312"/>
          <w:color w:val="000000"/>
          <w:szCs w:val="28"/>
        </w:rPr>
        <w:t>交现场</w:t>
      </w:r>
      <w:proofErr w:type="gramEnd"/>
      <w:r>
        <w:rPr>
          <w:rFonts w:ascii="仿宋" w:hAnsi="仿宋" w:cs="仿宋_GB2312"/>
          <w:color w:val="000000"/>
          <w:szCs w:val="28"/>
        </w:rPr>
        <w:t>工作人员。</w:t>
      </w:r>
    </w:p>
    <w:p w:rsidR="006D5377" w:rsidRDefault="006C2556" w:rsidP="00893D77">
      <w:pPr>
        <w:spacing w:line="440" w:lineRule="exact"/>
        <w:ind w:firstLineChars="200" w:firstLine="560"/>
        <w:rPr>
          <w:rFonts w:ascii="仿宋" w:hAnsi="仿宋" w:cs="仿宋_GB2312"/>
          <w:color w:val="000000"/>
          <w:szCs w:val="28"/>
        </w:rPr>
      </w:pPr>
      <w:r>
        <w:rPr>
          <w:rFonts w:ascii="仿宋" w:hAnsi="仿宋" w:cs="仿宋_GB2312"/>
          <w:color w:val="000000"/>
          <w:szCs w:val="28"/>
        </w:rPr>
        <w:t>3、</w:t>
      </w:r>
      <w:r w:rsidR="00893D77">
        <w:rPr>
          <w:rFonts w:ascii="仿宋" w:hAnsi="仿宋" w:cs="仿宋_GB2312"/>
          <w:color w:val="000000"/>
          <w:szCs w:val="28"/>
        </w:rPr>
        <w:t>由谈判小组对投标人提交的全部投标资料进行综合审查，</w:t>
      </w:r>
      <w:r>
        <w:rPr>
          <w:rFonts w:ascii="仿宋" w:hAnsi="仿宋" w:cs="仿宋_GB2312"/>
          <w:color w:val="000000"/>
          <w:szCs w:val="28"/>
        </w:rPr>
        <w:t>现场公布投标人经济标中的投标报价</w:t>
      </w:r>
      <w:r w:rsidR="00893D77">
        <w:rPr>
          <w:rFonts w:ascii="仿宋" w:hAnsi="仿宋" w:cs="仿宋_GB2312" w:hint="eastAsia"/>
          <w:color w:val="000000"/>
          <w:szCs w:val="28"/>
        </w:rPr>
        <w:t>及二次报价。</w:t>
      </w:r>
    </w:p>
    <w:p w:rsidR="006D5377" w:rsidRDefault="00893D77" w:rsidP="00893D77">
      <w:pPr>
        <w:spacing w:line="440" w:lineRule="exact"/>
        <w:ind w:firstLineChars="200" w:firstLine="560"/>
        <w:rPr>
          <w:rFonts w:ascii="仿宋" w:hAnsi="仿宋" w:cs="仿宋_GB2312"/>
          <w:color w:val="000000"/>
          <w:szCs w:val="28"/>
        </w:rPr>
      </w:pPr>
      <w:r>
        <w:rPr>
          <w:rFonts w:ascii="仿宋" w:hAnsi="仿宋" w:cs="仿宋_GB2312" w:hint="eastAsia"/>
          <w:color w:val="000000"/>
          <w:szCs w:val="28"/>
        </w:rPr>
        <w:t>4</w:t>
      </w:r>
      <w:r w:rsidR="006C2556">
        <w:rPr>
          <w:rFonts w:ascii="仿宋" w:hAnsi="仿宋" w:cs="仿宋_GB2312"/>
          <w:color w:val="000000"/>
          <w:szCs w:val="28"/>
        </w:rPr>
        <w:t>、按照</w:t>
      </w:r>
      <w:proofErr w:type="gramStart"/>
      <w:r w:rsidR="006C2556">
        <w:rPr>
          <w:rFonts w:ascii="仿宋" w:hAnsi="仿宋" w:cs="仿宋_GB2312"/>
          <w:color w:val="000000"/>
          <w:szCs w:val="28"/>
        </w:rPr>
        <w:t>本</w:t>
      </w:r>
      <w:r w:rsidR="006C2556">
        <w:rPr>
          <w:rFonts w:ascii="仿宋" w:hAnsi="仿宋" w:cs="仿宋_GB2312" w:hint="eastAsia"/>
          <w:color w:val="000000"/>
          <w:szCs w:val="28"/>
        </w:rPr>
        <w:t>谈判</w:t>
      </w:r>
      <w:proofErr w:type="gramEnd"/>
      <w:r w:rsidR="006C2556">
        <w:rPr>
          <w:rFonts w:ascii="仿宋" w:hAnsi="仿宋" w:cs="仿宋_GB2312" w:hint="eastAsia"/>
          <w:color w:val="000000"/>
          <w:szCs w:val="28"/>
        </w:rPr>
        <w:t>文件</w:t>
      </w:r>
      <w:r w:rsidR="006C2556">
        <w:rPr>
          <w:rFonts w:ascii="仿宋" w:hAnsi="仿宋" w:cs="仿宋_GB2312"/>
          <w:color w:val="000000"/>
          <w:szCs w:val="28"/>
        </w:rPr>
        <w:t>规定的定标办法确定成交候选人排序。</w:t>
      </w:r>
    </w:p>
    <w:p w:rsidR="006D5377" w:rsidRDefault="00893D77">
      <w:pPr>
        <w:spacing w:line="440" w:lineRule="exact"/>
        <w:ind w:firstLineChars="200" w:firstLine="560"/>
        <w:rPr>
          <w:rFonts w:ascii="仿宋" w:hAnsi="仿宋" w:cs="仿宋_GB2312"/>
          <w:color w:val="000000"/>
          <w:szCs w:val="28"/>
        </w:rPr>
      </w:pPr>
      <w:r>
        <w:rPr>
          <w:rFonts w:ascii="仿宋" w:hAnsi="仿宋" w:cs="仿宋_GB2312" w:hint="eastAsia"/>
          <w:color w:val="000000"/>
          <w:szCs w:val="28"/>
        </w:rPr>
        <w:t>5</w:t>
      </w:r>
      <w:r w:rsidR="006C2556">
        <w:rPr>
          <w:rFonts w:ascii="仿宋" w:hAnsi="仿宋" w:cs="仿宋_GB2312"/>
          <w:color w:val="000000"/>
          <w:szCs w:val="28"/>
        </w:rPr>
        <w:t>、</w:t>
      </w:r>
      <w:r>
        <w:rPr>
          <w:rFonts w:ascii="仿宋" w:hAnsi="仿宋" w:cs="仿宋_GB2312"/>
          <w:color w:val="000000"/>
          <w:szCs w:val="28"/>
        </w:rPr>
        <w:t>当场宣布本项目采购成交候选结果</w:t>
      </w:r>
      <w:r>
        <w:rPr>
          <w:rFonts w:ascii="仿宋" w:hAnsi="仿宋" w:cs="仿宋_GB2312" w:hint="eastAsia"/>
          <w:color w:val="000000"/>
          <w:szCs w:val="28"/>
        </w:rPr>
        <w:t>，</w:t>
      </w:r>
      <w:r w:rsidR="006C2556">
        <w:rPr>
          <w:rFonts w:ascii="仿宋" w:hAnsi="仿宋" w:cs="仿宋_GB2312"/>
          <w:color w:val="000000"/>
          <w:szCs w:val="28"/>
        </w:rPr>
        <w:t>由谈判小组对采购结果进行签字确认。</w:t>
      </w:r>
    </w:p>
    <w:p w:rsidR="006D5377" w:rsidRDefault="006C2556" w:rsidP="00166621">
      <w:pPr>
        <w:spacing w:line="440" w:lineRule="exact"/>
        <w:ind w:firstLineChars="200" w:firstLine="560"/>
        <w:rPr>
          <w:rFonts w:ascii="仿宋" w:hAnsi="仿宋"/>
          <w:b/>
        </w:rPr>
      </w:pPr>
      <w:bookmarkStart w:id="77" w:name="_Toc10183_WPSOffice_Level2"/>
      <w:r>
        <w:rPr>
          <w:rFonts w:ascii="仿宋" w:hAnsi="仿宋" w:hint="eastAsia"/>
          <w:b/>
        </w:rPr>
        <w:t>八</w:t>
      </w:r>
      <w:r>
        <w:rPr>
          <w:rFonts w:ascii="仿宋" w:hAnsi="仿宋"/>
          <w:b/>
        </w:rPr>
        <w:t>、采购结果公示</w:t>
      </w:r>
      <w:bookmarkEnd w:id="77"/>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1、采购结果公示期为</w:t>
      </w:r>
      <w:r>
        <w:rPr>
          <w:rFonts w:ascii="仿宋" w:hAnsi="仿宋" w:cs="仿宋_GB2312" w:hint="eastAsia"/>
          <w:color w:val="000000"/>
          <w:szCs w:val="28"/>
        </w:rPr>
        <w:t>1</w:t>
      </w:r>
      <w:r>
        <w:rPr>
          <w:rFonts w:ascii="仿宋" w:hAnsi="仿宋" w:cs="仿宋_GB2312"/>
          <w:color w:val="000000"/>
          <w:szCs w:val="28"/>
        </w:rPr>
        <w:t>个工作日，从确定第一成交候选人的次日起计算。</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2、公示期满无异议，由采购人向成交</w:t>
      </w:r>
      <w:proofErr w:type="gramStart"/>
      <w:r>
        <w:rPr>
          <w:rFonts w:ascii="仿宋" w:hAnsi="仿宋" w:cs="仿宋_GB2312"/>
          <w:color w:val="000000"/>
          <w:szCs w:val="28"/>
        </w:rPr>
        <w:t>人制</w:t>
      </w:r>
      <w:proofErr w:type="gramEnd"/>
      <w:r>
        <w:rPr>
          <w:rFonts w:ascii="仿宋" w:hAnsi="仿宋" w:cs="仿宋_GB2312"/>
          <w:color w:val="000000"/>
          <w:szCs w:val="28"/>
        </w:rPr>
        <w:t>发《</w:t>
      </w:r>
      <w:r w:rsidR="00726705">
        <w:rPr>
          <w:rFonts w:ascii="仿宋" w:hAnsi="仿宋" w:cs="仿宋_GB2312" w:hint="eastAsia"/>
          <w:color w:val="000000"/>
          <w:szCs w:val="28"/>
        </w:rPr>
        <w:t>中标</w:t>
      </w:r>
      <w:r>
        <w:rPr>
          <w:rFonts w:ascii="仿宋" w:hAnsi="仿宋" w:cs="仿宋_GB2312"/>
          <w:color w:val="000000"/>
          <w:szCs w:val="28"/>
        </w:rPr>
        <w:t>通知书》。</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3、若公示期内收到书面质疑，采购人将按政府采购相关规定办理。</w:t>
      </w:r>
    </w:p>
    <w:p w:rsidR="006D5377" w:rsidRDefault="006C2556" w:rsidP="00166621">
      <w:pPr>
        <w:spacing w:line="440" w:lineRule="exact"/>
        <w:ind w:firstLineChars="200" w:firstLine="560"/>
        <w:rPr>
          <w:rFonts w:ascii="仿宋" w:hAnsi="仿宋"/>
          <w:b/>
        </w:rPr>
      </w:pPr>
      <w:bookmarkStart w:id="78" w:name="_Toc15410_WPSOffice_Level2"/>
      <w:r>
        <w:rPr>
          <w:rFonts w:ascii="仿宋" w:hAnsi="仿宋" w:hint="eastAsia"/>
          <w:b/>
        </w:rPr>
        <w:t>九</w:t>
      </w:r>
      <w:r>
        <w:rPr>
          <w:rFonts w:ascii="仿宋" w:hAnsi="仿宋"/>
          <w:b/>
        </w:rPr>
        <w:t>、合同签订及备案</w:t>
      </w:r>
      <w:bookmarkEnd w:id="78"/>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1、成交人应在接到《</w:t>
      </w:r>
      <w:r w:rsidR="00726705">
        <w:rPr>
          <w:rFonts w:ascii="仿宋" w:hAnsi="仿宋" w:cs="仿宋_GB2312" w:hint="eastAsia"/>
          <w:color w:val="000000"/>
          <w:szCs w:val="28"/>
        </w:rPr>
        <w:t>中标</w:t>
      </w:r>
      <w:r>
        <w:rPr>
          <w:rFonts w:ascii="仿宋" w:hAnsi="仿宋" w:cs="仿宋_GB2312"/>
          <w:color w:val="000000"/>
          <w:szCs w:val="28"/>
        </w:rPr>
        <w:t>通知书》后</w:t>
      </w:r>
      <w:r>
        <w:rPr>
          <w:rFonts w:ascii="仿宋" w:hAnsi="仿宋" w:cs="仿宋_GB2312" w:hint="eastAsia"/>
          <w:color w:val="000000"/>
          <w:szCs w:val="28"/>
        </w:rPr>
        <w:t>3</w:t>
      </w:r>
      <w:r>
        <w:rPr>
          <w:rFonts w:ascii="仿宋" w:hAnsi="仿宋" w:cs="仿宋_GB2312"/>
          <w:color w:val="000000"/>
          <w:szCs w:val="28"/>
        </w:rPr>
        <w:t>个工作日内，及时完善本项目履约保证金手续，并与采购人签订项目合同。</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2、成交人未经采购人同意，超过规定时间不与采购人签订项目合同的，视为自动放弃成交资格。</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3、合同内容应与本项目采购文件、投标文件、《</w:t>
      </w:r>
      <w:r w:rsidR="00726705">
        <w:rPr>
          <w:rFonts w:ascii="仿宋" w:hAnsi="仿宋" w:cs="仿宋_GB2312" w:hint="eastAsia"/>
          <w:color w:val="000000"/>
          <w:szCs w:val="28"/>
        </w:rPr>
        <w:t>中标</w:t>
      </w:r>
      <w:r>
        <w:rPr>
          <w:rFonts w:ascii="仿宋" w:hAnsi="仿宋" w:cs="仿宋_GB2312"/>
          <w:color w:val="000000"/>
          <w:szCs w:val="28"/>
        </w:rPr>
        <w:t>通知书》、谈判过程中</w:t>
      </w:r>
      <w:r>
        <w:rPr>
          <w:rFonts w:ascii="仿宋" w:hAnsi="仿宋" w:cs="仿宋_GB2312"/>
          <w:color w:val="000000"/>
          <w:szCs w:val="28"/>
        </w:rPr>
        <w:lastRenderedPageBreak/>
        <w:t>明确的各项要求保持一致。</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4、违约责任及其他未明确事宜，由合同双方在合同中具体协商约定。</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5、合同至少一式4份：成交人1份、采购人</w:t>
      </w:r>
      <w:r>
        <w:rPr>
          <w:rFonts w:ascii="仿宋" w:hAnsi="仿宋" w:cs="仿宋_GB2312" w:hint="eastAsia"/>
          <w:color w:val="000000"/>
          <w:szCs w:val="28"/>
        </w:rPr>
        <w:t>3</w:t>
      </w:r>
      <w:r>
        <w:rPr>
          <w:rFonts w:ascii="仿宋" w:hAnsi="仿宋" w:cs="仿宋_GB2312"/>
          <w:color w:val="000000"/>
          <w:szCs w:val="28"/>
        </w:rPr>
        <w:t>份。</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6、签订合同后，成交人因自身原因（如资金不保证，货物、机具、劳动力等资源不保证等）放弃履行合同而违约的，采购人有权终止合同。</w:t>
      </w:r>
    </w:p>
    <w:p w:rsidR="006D5377" w:rsidRDefault="006C2556" w:rsidP="00166621">
      <w:pPr>
        <w:spacing w:line="440" w:lineRule="exact"/>
        <w:ind w:firstLineChars="200" w:firstLine="560"/>
        <w:rPr>
          <w:rFonts w:ascii="仿宋" w:hAnsi="仿宋"/>
          <w:b/>
        </w:rPr>
      </w:pPr>
      <w:bookmarkStart w:id="79" w:name="_Toc20478_WPSOffice_Level2"/>
      <w:r>
        <w:rPr>
          <w:rFonts w:ascii="仿宋" w:hAnsi="仿宋" w:hint="eastAsia"/>
          <w:b/>
        </w:rPr>
        <w:t>十</w:t>
      </w:r>
      <w:r>
        <w:rPr>
          <w:rFonts w:ascii="仿宋" w:hAnsi="仿宋"/>
          <w:b/>
        </w:rPr>
        <w:t>、合同的终止</w:t>
      </w:r>
      <w:bookmarkEnd w:id="79"/>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当出现下列情况之一，采购人有权终止合同：</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1、项目实施过程中，成交人</w:t>
      </w:r>
      <w:proofErr w:type="gramStart"/>
      <w:r>
        <w:rPr>
          <w:rFonts w:ascii="仿宋" w:hAnsi="仿宋" w:cs="仿宋_GB2312"/>
          <w:color w:val="000000"/>
          <w:szCs w:val="28"/>
        </w:rPr>
        <w:t>不</w:t>
      </w:r>
      <w:proofErr w:type="gramEnd"/>
      <w:r>
        <w:rPr>
          <w:rFonts w:ascii="仿宋" w:hAnsi="仿宋" w:cs="仿宋_GB2312"/>
          <w:color w:val="000000"/>
          <w:szCs w:val="28"/>
        </w:rPr>
        <w:t>实质性履约的，使项目不能按计划实施，影响项目进度和质量的。</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2、成交人将项目转包他人的。</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3、项目实施过程中，质量低劣,不符合国家相关技术规范和采购文件中对项目质量的要求。</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color w:val="000000"/>
          <w:szCs w:val="28"/>
        </w:rPr>
        <w:t>4、出现合同中双方约定的终止合同的其他情况。</w:t>
      </w:r>
    </w:p>
    <w:p w:rsidR="006D5377" w:rsidRDefault="006C2556" w:rsidP="00166621">
      <w:pPr>
        <w:spacing w:line="440" w:lineRule="exact"/>
        <w:ind w:firstLineChars="200" w:firstLine="560"/>
        <w:rPr>
          <w:rFonts w:ascii="仿宋" w:hAnsi="仿宋" w:cs="黑体"/>
          <w:b/>
          <w:color w:val="000000"/>
          <w:szCs w:val="28"/>
        </w:rPr>
      </w:pPr>
      <w:bookmarkStart w:id="80" w:name="_Toc2847_WPSOffice_Level2"/>
      <w:r>
        <w:rPr>
          <w:rFonts w:ascii="仿宋" w:hAnsi="仿宋" w:cs="黑体" w:hint="eastAsia"/>
          <w:b/>
          <w:color w:val="000000"/>
          <w:szCs w:val="28"/>
        </w:rPr>
        <w:t>十一、其他</w:t>
      </w:r>
      <w:bookmarkEnd w:id="80"/>
    </w:p>
    <w:p w:rsidR="006D5377" w:rsidRDefault="006C2556">
      <w:pPr>
        <w:spacing w:line="440" w:lineRule="exact"/>
        <w:ind w:firstLineChars="200" w:firstLine="560"/>
        <w:rPr>
          <w:rFonts w:ascii="仿宋" w:hAnsi="仿宋" w:cs="仿宋_GB2312"/>
          <w:color w:val="000000"/>
          <w:szCs w:val="28"/>
        </w:rPr>
      </w:pPr>
      <w:r>
        <w:rPr>
          <w:rFonts w:ascii="仿宋" w:hAnsi="仿宋" w:cs="仿宋_GB2312" w:hint="eastAsia"/>
          <w:color w:val="000000"/>
          <w:szCs w:val="28"/>
        </w:rPr>
        <w:t>1、若潜在投标人对本项目谈判文件有任何疑问，请在本项目公示</w:t>
      </w:r>
      <w:proofErr w:type="gramStart"/>
      <w:r>
        <w:rPr>
          <w:rFonts w:ascii="仿宋" w:hAnsi="仿宋" w:cs="仿宋_GB2312" w:hint="eastAsia"/>
          <w:color w:val="000000"/>
          <w:szCs w:val="28"/>
        </w:rPr>
        <w:t>期及时</w:t>
      </w:r>
      <w:proofErr w:type="gramEnd"/>
      <w:r>
        <w:rPr>
          <w:rFonts w:ascii="仿宋" w:hAnsi="仿宋" w:cs="仿宋_GB2312" w:hint="eastAsia"/>
          <w:color w:val="000000"/>
          <w:szCs w:val="28"/>
        </w:rPr>
        <w:t>向采购人提出。</w:t>
      </w:r>
    </w:p>
    <w:p w:rsidR="006D5377" w:rsidRDefault="006C2556">
      <w:pPr>
        <w:spacing w:line="440" w:lineRule="exact"/>
        <w:ind w:firstLineChars="200" w:firstLine="560"/>
        <w:rPr>
          <w:rFonts w:ascii="仿宋" w:hAnsi="仿宋" w:cs="仿宋_GB2312"/>
          <w:color w:val="000000"/>
          <w:szCs w:val="28"/>
        </w:rPr>
      </w:pPr>
      <w:r>
        <w:rPr>
          <w:rFonts w:ascii="仿宋" w:hAnsi="仿宋" w:cs="仿宋_GB2312" w:hint="eastAsia"/>
          <w:color w:val="000000"/>
          <w:szCs w:val="28"/>
        </w:rPr>
        <w:t>2、未在项目公示期内针对谈判文件内容提出质疑的投标人，则参加投标活动之后，不能再就谈判文件内容提出质疑。</w:t>
      </w:r>
    </w:p>
    <w:p w:rsidR="006D5377" w:rsidRDefault="006D5377">
      <w:pPr>
        <w:snapToGrid w:val="0"/>
        <w:spacing w:line="440" w:lineRule="exact"/>
        <w:ind w:firstLineChars="150" w:firstLine="420"/>
        <w:rPr>
          <w:rFonts w:ascii="仿宋" w:hAnsi="仿宋" w:cs="仿宋"/>
          <w:szCs w:val="28"/>
        </w:rPr>
      </w:pPr>
    </w:p>
    <w:p w:rsidR="006D5377" w:rsidRDefault="006D5377">
      <w:pPr>
        <w:adjustRightInd w:val="0"/>
        <w:snapToGrid w:val="0"/>
        <w:spacing w:line="580" w:lineRule="exact"/>
        <w:ind w:firstLineChars="200" w:firstLine="560"/>
        <w:rPr>
          <w:rFonts w:ascii="仿宋" w:hAnsi="仿宋" w:cs="仿宋_GB2312"/>
          <w:color w:val="000000"/>
          <w:szCs w:val="28"/>
        </w:rPr>
      </w:pPr>
    </w:p>
    <w:p w:rsidR="006D5377" w:rsidRDefault="006C2556">
      <w:r>
        <w:rPr>
          <w:rFonts w:hint="eastAsia"/>
        </w:rPr>
        <w:br w:type="page"/>
      </w:r>
    </w:p>
    <w:p w:rsidR="006D5377" w:rsidRDefault="006C2556">
      <w:pPr>
        <w:pStyle w:val="1"/>
        <w:rPr>
          <w:rFonts w:ascii="仿宋" w:hAnsi="仿宋" w:cs="仿宋_GB2312"/>
          <w:color w:val="000000"/>
          <w:szCs w:val="44"/>
        </w:rPr>
      </w:pPr>
      <w:bookmarkStart w:id="81" w:name="_Toc10292_WPSOffice_Level1"/>
      <w:r>
        <w:rPr>
          <w:rFonts w:hint="eastAsia"/>
        </w:rPr>
        <w:lastRenderedPageBreak/>
        <w:t>第六篇</w:t>
      </w:r>
      <w:r>
        <w:rPr>
          <w:rFonts w:hint="eastAsia"/>
        </w:rPr>
        <w:t xml:space="preserve"> </w:t>
      </w:r>
      <w:r>
        <w:rPr>
          <w:rFonts w:hint="eastAsia"/>
        </w:rPr>
        <w:t>投标文件部分内容格式及附件</w:t>
      </w:r>
      <w:bookmarkEnd w:id="81"/>
    </w:p>
    <w:p w:rsidR="006D5377" w:rsidRDefault="006D5377">
      <w:pPr>
        <w:spacing w:line="580" w:lineRule="exact"/>
        <w:jc w:val="center"/>
        <w:rPr>
          <w:rFonts w:ascii="仿宋" w:hAnsi="仿宋" w:cs="仿宋_GB2312"/>
          <w:b/>
          <w:color w:val="000000"/>
          <w:sz w:val="44"/>
          <w:szCs w:val="44"/>
        </w:rPr>
      </w:pPr>
    </w:p>
    <w:p w:rsidR="006D5377" w:rsidRDefault="006D5377">
      <w:pPr>
        <w:spacing w:line="580" w:lineRule="exact"/>
        <w:jc w:val="center"/>
        <w:rPr>
          <w:rFonts w:ascii="仿宋" w:hAnsi="仿宋" w:cs="仿宋_GB2312"/>
          <w:b/>
          <w:color w:val="000000"/>
          <w:sz w:val="44"/>
          <w:szCs w:val="44"/>
        </w:rPr>
      </w:pPr>
    </w:p>
    <w:p w:rsidR="007F4D1C" w:rsidRPr="00AD7BE8" w:rsidRDefault="007F4D1C" w:rsidP="007F4D1C">
      <w:pPr>
        <w:snapToGrid w:val="0"/>
        <w:spacing w:line="450" w:lineRule="exact"/>
        <w:ind w:firstLineChars="200" w:firstLine="480"/>
        <w:rPr>
          <w:rFonts w:ascii="宋体" w:hAnsi="宋体" w:cs="宋体"/>
          <w:sz w:val="24"/>
        </w:rPr>
      </w:pPr>
      <w:r w:rsidRPr="00AD7BE8">
        <w:rPr>
          <w:rFonts w:ascii="宋体" w:hAnsi="宋体" w:cs="宋体" w:hint="eastAsia"/>
          <w:sz w:val="24"/>
        </w:rPr>
        <w:t>（一）营业执照（副本）或事业单位法人证书（副本）复印件</w:t>
      </w:r>
    </w:p>
    <w:p w:rsidR="007F4D1C" w:rsidRPr="00AD7BE8" w:rsidRDefault="007F4D1C" w:rsidP="007F4D1C">
      <w:pPr>
        <w:snapToGrid w:val="0"/>
        <w:spacing w:line="450" w:lineRule="exact"/>
        <w:ind w:firstLineChars="200" w:firstLine="480"/>
        <w:rPr>
          <w:rFonts w:ascii="宋体" w:hAnsi="宋体" w:cs="宋体"/>
          <w:sz w:val="24"/>
        </w:rPr>
      </w:pPr>
      <w:r w:rsidRPr="00AD7BE8">
        <w:rPr>
          <w:rFonts w:ascii="宋体" w:hAnsi="宋体" w:cs="宋体" w:hint="eastAsia"/>
          <w:sz w:val="24"/>
        </w:rPr>
        <w:t>（二）组织机构代码证复印件</w:t>
      </w:r>
    </w:p>
    <w:p w:rsidR="007F4D1C" w:rsidRPr="00AD7BE8" w:rsidRDefault="007F4D1C" w:rsidP="007F4D1C">
      <w:pPr>
        <w:snapToGrid w:val="0"/>
        <w:spacing w:line="450" w:lineRule="exact"/>
        <w:ind w:firstLineChars="200" w:firstLine="480"/>
        <w:rPr>
          <w:rFonts w:ascii="宋体" w:hAnsi="宋体" w:cs="宋体"/>
          <w:sz w:val="24"/>
        </w:rPr>
      </w:pPr>
      <w:r w:rsidRPr="00AD7BE8">
        <w:rPr>
          <w:rFonts w:ascii="宋体" w:hAnsi="宋体" w:cs="宋体" w:hint="eastAsia"/>
          <w:sz w:val="24"/>
        </w:rPr>
        <w:t>（三）法定代表人身份证明书</w:t>
      </w:r>
    </w:p>
    <w:p w:rsidR="007F4D1C" w:rsidRPr="00AD7BE8" w:rsidRDefault="007F4D1C" w:rsidP="007F4D1C">
      <w:pPr>
        <w:snapToGrid w:val="0"/>
        <w:spacing w:line="450" w:lineRule="exact"/>
        <w:ind w:firstLineChars="200" w:firstLine="480"/>
        <w:rPr>
          <w:rFonts w:ascii="宋体" w:hAnsi="宋体" w:cs="宋体"/>
          <w:sz w:val="24"/>
        </w:rPr>
      </w:pPr>
      <w:r w:rsidRPr="00AD7BE8">
        <w:rPr>
          <w:rFonts w:ascii="宋体" w:hAnsi="宋体" w:cs="宋体" w:hint="eastAsia"/>
          <w:sz w:val="24"/>
        </w:rPr>
        <w:t>（四）法定代表人授权委托书</w:t>
      </w:r>
    </w:p>
    <w:p w:rsidR="007F4D1C" w:rsidRPr="00AD7BE8" w:rsidRDefault="007F4D1C" w:rsidP="007F4D1C">
      <w:pPr>
        <w:snapToGrid w:val="0"/>
        <w:spacing w:line="450" w:lineRule="exact"/>
        <w:ind w:firstLineChars="200" w:firstLine="480"/>
        <w:rPr>
          <w:rFonts w:ascii="宋体" w:hAnsi="宋体" w:cs="宋体"/>
          <w:sz w:val="24"/>
        </w:rPr>
      </w:pPr>
      <w:r w:rsidRPr="00AD7BE8">
        <w:rPr>
          <w:rFonts w:ascii="宋体" w:hAnsi="宋体" w:cs="宋体" w:hint="eastAsia"/>
          <w:sz w:val="24"/>
        </w:rPr>
        <w:t>（五）诚信声明</w:t>
      </w:r>
    </w:p>
    <w:p w:rsidR="007F4D1C" w:rsidRPr="00AD7BE8" w:rsidRDefault="007F4D1C" w:rsidP="007F4D1C">
      <w:pPr>
        <w:snapToGrid w:val="0"/>
        <w:spacing w:line="450" w:lineRule="exact"/>
        <w:ind w:firstLineChars="200" w:firstLine="480"/>
        <w:rPr>
          <w:rFonts w:ascii="宋体" w:hAnsi="宋体" w:cs="宋体"/>
          <w:sz w:val="24"/>
        </w:rPr>
      </w:pPr>
      <w:r w:rsidRPr="00AD7BE8">
        <w:rPr>
          <w:rFonts w:ascii="宋体" w:hAnsi="宋体" w:cs="宋体" w:hint="eastAsia"/>
          <w:sz w:val="24"/>
        </w:rPr>
        <w:t>（六）其他需要证明材料</w:t>
      </w:r>
    </w:p>
    <w:p w:rsidR="007F4D1C" w:rsidRPr="00AD7BE8" w:rsidRDefault="007F4D1C" w:rsidP="007F4D1C">
      <w:pPr>
        <w:snapToGrid w:val="0"/>
        <w:spacing w:line="450" w:lineRule="exact"/>
        <w:ind w:firstLineChars="200" w:firstLine="480"/>
        <w:rPr>
          <w:rFonts w:ascii="宋体" w:hAnsi="宋体" w:cs="宋体"/>
          <w:sz w:val="24"/>
        </w:rPr>
      </w:pPr>
      <w:r w:rsidRPr="00AD7BE8">
        <w:rPr>
          <w:rFonts w:ascii="宋体" w:hAnsi="宋体" w:cs="宋体" w:hint="eastAsia"/>
          <w:kern w:val="0"/>
          <w:sz w:val="24"/>
        </w:rPr>
        <w:t>以上内容没有规定格式的自行设计格式</w:t>
      </w:r>
    </w:p>
    <w:p w:rsidR="006D5377" w:rsidRPr="007F4D1C" w:rsidRDefault="006D5377">
      <w:pPr>
        <w:spacing w:line="580" w:lineRule="exact"/>
        <w:rPr>
          <w:rFonts w:ascii="仿宋" w:hAnsi="仿宋" w:cs="仿宋_GB2312"/>
          <w:b/>
          <w:color w:val="000000"/>
          <w:sz w:val="44"/>
          <w:szCs w:val="44"/>
        </w:rPr>
      </w:pPr>
    </w:p>
    <w:p w:rsidR="006D5377" w:rsidRDefault="006C2556">
      <w:pPr>
        <w:rPr>
          <w:rFonts w:ascii="仿宋" w:hAnsi="仿宋"/>
          <w:bCs/>
          <w:color w:val="000000"/>
          <w:sz w:val="36"/>
          <w:szCs w:val="36"/>
        </w:rPr>
      </w:pPr>
      <w:r>
        <w:rPr>
          <w:rFonts w:ascii="仿宋" w:hAnsi="仿宋" w:hint="eastAsia"/>
          <w:bCs/>
          <w:color w:val="000000"/>
          <w:sz w:val="36"/>
          <w:szCs w:val="36"/>
        </w:rPr>
        <w:br w:type="page"/>
      </w:r>
    </w:p>
    <w:p w:rsidR="006D5377" w:rsidRDefault="006C2556">
      <w:pPr>
        <w:jc w:val="center"/>
        <w:rPr>
          <w:sz w:val="44"/>
          <w:szCs w:val="44"/>
        </w:rPr>
      </w:pPr>
      <w:bookmarkStart w:id="82" w:name="_Toc3760_WPSOffice_Level1"/>
      <w:bookmarkStart w:id="83" w:name="_Toc25007_WPSOffice_Level2"/>
      <w:bookmarkStart w:id="84" w:name="_Toc10183_WPSOffice_Level1"/>
      <w:r>
        <w:rPr>
          <w:rFonts w:hint="eastAsia"/>
          <w:sz w:val="44"/>
          <w:szCs w:val="44"/>
        </w:rPr>
        <w:lastRenderedPageBreak/>
        <w:t>投标承诺函</w:t>
      </w:r>
      <w:bookmarkEnd w:id="82"/>
      <w:bookmarkEnd w:id="83"/>
      <w:bookmarkEnd w:id="84"/>
    </w:p>
    <w:p w:rsidR="006D5377" w:rsidRDefault="00D45ED6">
      <w:r>
        <w:rPr>
          <w:rFonts w:hint="eastAsia"/>
        </w:rPr>
        <w:t>重庆市合川</w:t>
      </w:r>
      <w:r w:rsidR="006C2556">
        <w:rPr>
          <w:rFonts w:hint="eastAsia"/>
        </w:rPr>
        <w:t>区人民医院：</w:t>
      </w:r>
    </w:p>
    <w:p w:rsidR="006D5377" w:rsidRDefault="006C2556">
      <w:pPr>
        <w:ind w:firstLineChars="200" w:firstLine="560"/>
      </w:pPr>
      <w:r>
        <w:rPr>
          <w:rFonts w:hint="eastAsia"/>
        </w:rPr>
        <w:t>我方收到</w:t>
      </w:r>
      <w:r>
        <w:rPr>
          <w:rFonts w:hint="eastAsia"/>
        </w:rPr>
        <w:t>____________________________</w:t>
      </w:r>
      <w:r>
        <w:rPr>
          <w:rFonts w:hint="eastAsia"/>
        </w:rPr>
        <w:t>（项目名称）的竞争性谈判文件，经详细研究，决定参加该商项目的竞争谈判。</w:t>
      </w:r>
    </w:p>
    <w:p w:rsidR="006D5377" w:rsidRDefault="006C2556">
      <w:r>
        <w:rPr>
          <w:rFonts w:hint="eastAsia"/>
        </w:rPr>
        <w:t>1</w:t>
      </w:r>
      <w:r>
        <w:rPr>
          <w:rFonts w:hint="eastAsia"/>
        </w:rPr>
        <w:t>、我方完全理解和接受贵方竞争性谈判文件的规定和要求，愿意按照竞争性谈判文件中的要求，提供本项目的交货及技术服务。</w:t>
      </w:r>
    </w:p>
    <w:p w:rsidR="006D5377" w:rsidRDefault="006C2556">
      <w:r>
        <w:rPr>
          <w:rFonts w:hint="eastAsia"/>
        </w:rPr>
        <w:t>2</w:t>
      </w:r>
      <w:r>
        <w:rPr>
          <w:rFonts w:hint="eastAsia"/>
        </w:rPr>
        <w:t>、我方提交的所有响应文件、资料都是准确和真实的，如有虚假或隐瞒，我方愿意承担一切法律责任。我方承诺：本次谈判的有效期为</w:t>
      </w:r>
      <w:r>
        <w:rPr>
          <w:rFonts w:hint="eastAsia"/>
        </w:rPr>
        <w:t>90</w:t>
      </w:r>
      <w:r>
        <w:rPr>
          <w:rFonts w:hint="eastAsia"/>
        </w:rPr>
        <w:t>天。</w:t>
      </w:r>
    </w:p>
    <w:p w:rsidR="006D5377" w:rsidRDefault="006C2556">
      <w:r>
        <w:rPr>
          <w:rFonts w:hint="eastAsia"/>
        </w:rPr>
        <w:t>3</w:t>
      </w:r>
      <w:r>
        <w:rPr>
          <w:rFonts w:hint="eastAsia"/>
        </w:rPr>
        <w:t>、我方若成为成交供应商，将履行竞争性谈判文件中规定的各项要求以及我方响应文件的各项承诺，以最终谈判结果签订合同，按《政府采购法》、《合同法》及合同约定条款承担我方责任。</w:t>
      </w:r>
    </w:p>
    <w:p w:rsidR="006D5377" w:rsidRDefault="006C2556">
      <w:r>
        <w:rPr>
          <w:rFonts w:hint="eastAsia"/>
        </w:rPr>
        <w:t>4</w:t>
      </w:r>
      <w:r>
        <w:rPr>
          <w:rFonts w:hint="eastAsia"/>
        </w:rPr>
        <w:t>、</w:t>
      </w:r>
      <w:proofErr w:type="gramStart"/>
      <w:r>
        <w:rPr>
          <w:rFonts w:hint="eastAsia"/>
        </w:rPr>
        <w:t>本承诺函将</w:t>
      </w:r>
      <w:proofErr w:type="gramEnd"/>
      <w:r>
        <w:rPr>
          <w:rFonts w:hint="eastAsia"/>
        </w:rPr>
        <w:t>成为合同不可分割的一部分，与合同具有同等的法律效力。</w:t>
      </w:r>
    </w:p>
    <w:p w:rsidR="006D5377" w:rsidRDefault="006D5377"/>
    <w:p w:rsidR="006D5377" w:rsidRDefault="006C2556">
      <w:r>
        <w:rPr>
          <w:rFonts w:hint="eastAsia"/>
        </w:rPr>
        <w:t>供应商（公章）：</w:t>
      </w:r>
    </w:p>
    <w:p w:rsidR="006D5377" w:rsidRDefault="006C2556">
      <w:r>
        <w:rPr>
          <w:rFonts w:hint="eastAsia"/>
        </w:rPr>
        <w:t>地址：</w:t>
      </w:r>
      <w:r>
        <w:rPr>
          <w:rFonts w:hint="eastAsia"/>
        </w:rPr>
        <w:t xml:space="preserve">  </w:t>
      </w:r>
    </w:p>
    <w:p w:rsidR="006D5377" w:rsidRDefault="006C2556">
      <w:r>
        <w:rPr>
          <w:rFonts w:hint="eastAsia"/>
        </w:rPr>
        <w:t>电话：</w:t>
      </w:r>
      <w:r>
        <w:rPr>
          <w:rFonts w:hint="eastAsia"/>
        </w:rPr>
        <w:t xml:space="preserve">                           </w:t>
      </w:r>
      <w:r>
        <w:rPr>
          <w:rFonts w:hint="eastAsia"/>
        </w:rPr>
        <w:t>传真：</w:t>
      </w:r>
    </w:p>
    <w:p w:rsidR="006D5377" w:rsidRDefault="006C2556">
      <w:r>
        <w:rPr>
          <w:rFonts w:hint="eastAsia"/>
        </w:rPr>
        <w:t>网址：</w:t>
      </w:r>
      <w:r>
        <w:rPr>
          <w:rFonts w:hint="eastAsia"/>
        </w:rPr>
        <w:t xml:space="preserve">                           </w:t>
      </w:r>
      <w:r>
        <w:rPr>
          <w:rFonts w:hint="eastAsia"/>
        </w:rPr>
        <w:t>邮编：</w:t>
      </w:r>
    </w:p>
    <w:p w:rsidR="006D5377" w:rsidRDefault="006C2556">
      <w:r>
        <w:rPr>
          <w:rFonts w:hint="eastAsia"/>
        </w:rPr>
        <w:t>联系人：</w:t>
      </w:r>
    </w:p>
    <w:p w:rsidR="006D5377" w:rsidRDefault="006C2556">
      <w:r>
        <w:rPr>
          <w:rFonts w:hint="eastAsia"/>
        </w:rPr>
        <w:t>年</w:t>
      </w:r>
      <w:r>
        <w:rPr>
          <w:rFonts w:hint="eastAsia"/>
        </w:rPr>
        <w:t xml:space="preserve">   </w:t>
      </w:r>
      <w:r>
        <w:rPr>
          <w:rFonts w:hint="eastAsia"/>
        </w:rPr>
        <w:t>月</w:t>
      </w:r>
      <w:r>
        <w:rPr>
          <w:rFonts w:hint="eastAsia"/>
        </w:rPr>
        <w:t xml:space="preserve">   </w:t>
      </w:r>
      <w:r>
        <w:rPr>
          <w:rFonts w:hint="eastAsia"/>
        </w:rPr>
        <w:t>日</w:t>
      </w:r>
    </w:p>
    <w:p w:rsidR="006D5377" w:rsidRDefault="006C2556">
      <w:r>
        <w:rPr>
          <w:rFonts w:hint="eastAsia"/>
        </w:rPr>
        <w:br w:type="page"/>
      </w:r>
    </w:p>
    <w:p w:rsidR="006D5377" w:rsidRDefault="006C2556">
      <w:pPr>
        <w:jc w:val="center"/>
        <w:rPr>
          <w:sz w:val="44"/>
          <w:szCs w:val="44"/>
        </w:rPr>
      </w:pPr>
      <w:bookmarkStart w:id="85" w:name="_Toc20092_WPSOffice_Level2"/>
      <w:bookmarkStart w:id="86" w:name="_Toc15410_WPSOffice_Level1"/>
      <w:bookmarkStart w:id="87" w:name="_Toc2425_WPSOffice_Level1"/>
      <w:r>
        <w:rPr>
          <w:rFonts w:hint="eastAsia"/>
          <w:sz w:val="44"/>
          <w:szCs w:val="44"/>
        </w:rPr>
        <w:lastRenderedPageBreak/>
        <w:t>投标报价表</w:t>
      </w:r>
      <w:bookmarkEnd w:id="85"/>
      <w:bookmarkEnd w:id="86"/>
      <w:bookmarkEnd w:id="87"/>
    </w:p>
    <w:p w:rsidR="006D5377" w:rsidRDefault="006C2556">
      <w:pPr>
        <w:spacing w:line="600" w:lineRule="exact"/>
      </w:pPr>
      <w:r>
        <w:rPr>
          <w:rFonts w:hint="eastAsia"/>
        </w:rPr>
        <w:t>项目名称：消防维保服务</w:t>
      </w:r>
      <w:r>
        <w:rPr>
          <w:rFonts w:hint="eastAsia"/>
        </w:rPr>
        <w:t xml:space="preserve">        </w:t>
      </w:r>
      <w:r>
        <w:rPr>
          <w:rFonts w:hint="eastAsia"/>
        </w:rPr>
        <w:t>项目编号：</w:t>
      </w:r>
      <w:r>
        <w:rPr>
          <w:rFonts w:hint="eastAsia"/>
        </w:rPr>
        <w:t xml:space="preserve"> </w:t>
      </w:r>
      <w:r w:rsidR="00C55331">
        <w:rPr>
          <w:rFonts w:hint="eastAsia"/>
        </w:rPr>
        <w:t xml:space="preserve"> </w:t>
      </w:r>
    </w:p>
    <w:p w:rsidR="006D5377" w:rsidRDefault="006C2556">
      <w:pPr>
        <w:spacing w:line="600" w:lineRule="exact"/>
      </w:pPr>
      <w:r>
        <w:rPr>
          <w:rFonts w:hint="eastAsia"/>
        </w:rPr>
        <w:t>投标单位名称：</w:t>
      </w:r>
    </w:p>
    <w:tbl>
      <w:tblPr>
        <w:tblW w:w="9802" w:type="dxa"/>
        <w:tblLayout w:type="fixed"/>
        <w:tblLook w:val="04A0"/>
      </w:tblPr>
      <w:tblGrid>
        <w:gridCol w:w="3005"/>
        <w:gridCol w:w="6797"/>
      </w:tblGrid>
      <w:tr w:rsidR="006D5377">
        <w:trPr>
          <w:trHeight w:val="900"/>
        </w:trPr>
        <w:tc>
          <w:tcPr>
            <w:tcW w:w="3005" w:type="dxa"/>
            <w:tcBorders>
              <w:top w:val="single" w:sz="4" w:space="0" w:color="000000"/>
              <w:left w:val="single" w:sz="4" w:space="0" w:color="000000"/>
              <w:bottom w:val="single" w:sz="4" w:space="0" w:color="000000"/>
              <w:right w:val="single" w:sz="4" w:space="0" w:color="000000"/>
            </w:tcBorders>
            <w:vAlign w:val="center"/>
          </w:tcPr>
          <w:p w:rsidR="006D5377" w:rsidRDefault="006C2556">
            <w:pPr>
              <w:autoSpaceDN w:val="0"/>
              <w:spacing w:line="600" w:lineRule="exact"/>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szCs w:val="28"/>
              </w:rPr>
              <w:t>项目名称</w:t>
            </w:r>
          </w:p>
        </w:tc>
        <w:tc>
          <w:tcPr>
            <w:tcW w:w="6797" w:type="dxa"/>
            <w:tcBorders>
              <w:top w:val="single" w:sz="4" w:space="0" w:color="000000"/>
              <w:left w:val="single" w:sz="4" w:space="0" w:color="000000"/>
              <w:bottom w:val="single" w:sz="4" w:space="0" w:color="000000"/>
              <w:right w:val="single" w:sz="4" w:space="0" w:color="000000"/>
            </w:tcBorders>
            <w:vAlign w:val="center"/>
          </w:tcPr>
          <w:p w:rsidR="006D5377" w:rsidRDefault="006C2556">
            <w:pPr>
              <w:autoSpaceDN w:val="0"/>
              <w:spacing w:line="600" w:lineRule="exact"/>
              <w:jc w:val="center"/>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szCs w:val="28"/>
              </w:rPr>
              <w:t>综合响应总价</w:t>
            </w:r>
          </w:p>
        </w:tc>
      </w:tr>
      <w:tr w:rsidR="006D5377">
        <w:trPr>
          <w:trHeight w:val="480"/>
        </w:trPr>
        <w:tc>
          <w:tcPr>
            <w:tcW w:w="300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D5377" w:rsidRDefault="006C2556">
            <w:pPr>
              <w:widowControl/>
              <w:spacing w:line="600" w:lineRule="exact"/>
              <w:textAlignment w:val="center"/>
              <w:rPr>
                <w:rFonts w:ascii="仿宋_GB2312" w:eastAsia="仿宋_GB2312" w:hAnsi="仿宋_GB2312" w:cs="仿宋_GB2312"/>
                <w:color w:val="000000"/>
                <w:szCs w:val="28"/>
              </w:rPr>
            </w:pPr>
            <w:r>
              <w:rPr>
                <w:rFonts w:hint="eastAsia"/>
              </w:rPr>
              <w:t>消防维保服务</w:t>
            </w:r>
          </w:p>
        </w:tc>
        <w:tc>
          <w:tcPr>
            <w:tcW w:w="6797" w:type="dxa"/>
            <w:tcBorders>
              <w:top w:val="single" w:sz="4" w:space="0" w:color="000000"/>
              <w:left w:val="single" w:sz="4" w:space="0" w:color="000000"/>
              <w:bottom w:val="single" w:sz="4" w:space="0" w:color="000000"/>
              <w:right w:val="single" w:sz="4" w:space="0" w:color="000000"/>
            </w:tcBorders>
            <w:vAlign w:val="center"/>
          </w:tcPr>
          <w:p w:rsidR="006D5377" w:rsidRDefault="006C2556">
            <w:pPr>
              <w:autoSpaceDN w:val="0"/>
              <w:spacing w:line="600" w:lineRule="exact"/>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szCs w:val="28"/>
              </w:rPr>
              <w:t>大写：</w:t>
            </w:r>
          </w:p>
          <w:p w:rsidR="006D5377" w:rsidRDefault="006C2556">
            <w:pPr>
              <w:autoSpaceDN w:val="0"/>
              <w:spacing w:line="600" w:lineRule="exact"/>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szCs w:val="28"/>
              </w:rPr>
              <w:t>小写：</w:t>
            </w:r>
          </w:p>
        </w:tc>
      </w:tr>
      <w:tr w:rsidR="006D5377">
        <w:trPr>
          <w:trHeight w:val="900"/>
        </w:trPr>
        <w:tc>
          <w:tcPr>
            <w:tcW w:w="9802" w:type="dxa"/>
            <w:gridSpan w:val="2"/>
            <w:tcBorders>
              <w:left w:val="single" w:sz="4" w:space="0" w:color="000000"/>
              <w:bottom w:val="single" w:sz="4" w:space="0" w:color="000000"/>
              <w:right w:val="single" w:sz="4" w:space="0" w:color="000000"/>
            </w:tcBorders>
            <w:vAlign w:val="center"/>
          </w:tcPr>
          <w:p w:rsidR="006D5377" w:rsidRDefault="006C2556">
            <w:pPr>
              <w:autoSpaceDN w:val="0"/>
              <w:spacing w:line="600" w:lineRule="exact"/>
              <w:textAlignment w:val="center"/>
              <w:rPr>
                <w:rFonts w:ascii="仿宋_GB2312" w:eastAsia="仿宋_GB2312" w:hAnsi="仿宋_GB2312" w:cs="仿宋_GB2312"/>
                <w:color w:val="000000"/>
                <w:szCs w:val="28"/>
              </w:rPr>
            </w:pPr>
            <w:r>
              <w:rPr>
                <w:rFonts w:ascii="仿宋_GB2312" w:eastAsia="仿宋_GB2312" w:hAnsi="仿宋_GB2312" w:cs="仿宋_GB2312" w:hint="eastAsia"/>
                <w:color w:val="000000"/>
                <w:szCs w:val="28"/>
              </w:rPr>
              <w:t>本次报价为人民币报价，包含：维护保养费、运输、安装、调试、培训、售后服务、税金、利润及风险等一切费用。</w:t>
            </w:r>
          </w:p>
        </w:tc>
      </w:tr>
    </w:tbl>
    <w:p w:rsidR="006D5377" w:rsidRDefault="006C2556">
      <w:pPr>
        <w:spacing w:line="600" w:lineRule="exact"/>
      </w:pPr>
      <w:r>
        <w:rPr>
          <w:rFonts w:hint="eastAsia"/>
        </w:rPr>
        <w:t>填报说明：</w:t>
      </w:r>
    </w:p>
    <w:p w:rsidR="006D5377" w:rsidRDefault="006C2556">
      <w:pPr>
        <w:spacing w:line="600" w:lineRule="exact"/>
      </w:pPr>
      <w:r>
        <w:rPr>
          <w:rFonts w:hint="eastAsia"/>
        </w:rPr>
        <w:t>1</w:t>
      </w:r>
      <w:r>
        <w:rPr>
          <w:rFonts w:hint="eastAsia"/>
        </w:rPr>
        <w:t>、投标报价的数字采用电脑打印填制，以保证清楚、明了。</w:t>
      </w:r>
    </w:p>
    <w:p w:rsidR="006D5377" w:rsidRDefault="006C2556">
      <w:pPr>
        <w:spacing w:line="600" w:lineRule="exact"/>
      </w:pPr>
      <w:r>
        <w:rPr>
          <w:rFonts w:hint="eastAsia"/>
        </w:rPr>
        <w:t>2</w:t>
      </w:r>
      <w:r>
        <w:rPr>
          <w:rFonts w:hint="eastAsia"/>
        </w:rPr>
        <w:t>、供应商如有变更、修改本《报价表》中已有的任一内容，均视其为无效投标报价。</w:t>
      </w:r>
    </w:p>
    <w:p w:rsidR="006D5377" w:rsidRDefault="006C2556">
      <w:pPr>
        <w:spacing w:line="600" w:lineRule="exact"/>
      </w:pPr>
      <w:r>
        <w:rPr>
          <w:rFonts w:hint="eastAsia"/>
        </w:rPr>
        <w:t xml:space="preserve">    </w:t>
      </w:r>
      <w:r>
        <w:rPr>
          <w:rFonts w:hint="eastAsia"/>
        </w:rPr>
        <w:t>法定代表人（或代理人）签名或盖章：</w:t>
      </w:r>
      <w:r>
        <w:rPr>
          <w:rFonts w:hint="eastAsia"/>
        </w:rPr>
        <w:t xml:space="preserve">                 </w:t>
      </w:r>
    </w:p>
    <w:p w:rsidR="006D5377" w:rsidRDefault="006C2556">
      <w:pPr>
        <w:spacing w:line="600" w:lineRule="exact"/>
      </w:pPr>
      <w:r>
        <w:rPr>
          <w:rFonts w:hint="eastAsia"/>
        </w:rPr>
        <w:t xml:space="preserve">    </w:t>
      </w:r>
      <w:r>
        <w:rPr>
          <w:rFonts w:hint="eastAsia"/>
        </w:rPr>
        <w:t>法定代表人（或代理人）联系电话：</w:t>
      </w:r>
    </w:p>
    <w:p w:rsidR="006D5377" w:rsidRDefault="006C2556">
      <w:pPr>
        <w:spacing w:line="600" w:lineRule="exact"/>
      </w:pPr>
      <w:r>
        <w:rPr>
          <w:rFonts w:hint="eastAsia"/>
        </w:rPr>
        <w:t xml:space="preserve">                                         </w:t>
      </w:r>
      <w:r>
        <w:rPr>
          <w:rFonts w:hint="eastAsia"/>
        </w:rPr>
        <w:t>供应商（公章）：</w:t>
      </w:r>
    </w:p>
    <w:p w:rsidR="006D5377" w:rsidRDefault="006C2556" w:rsidP="00893D77">
      <w:pPr>
        <w:spacing w:line="600" w:lineRule="exact"/>
        <w:ind w:firstLineChars="2100" w:firstLine="5880"/>
      </w:pPr>
      <w:r>
        <w:rPr>
          <w:rFonts w:hint="eastAsia"/>
        </w:rPr>
        <w:t>202</w:t>
      </w:r>
      <w:r w:rsidR="00893D77">
        <w:rPr>
          <w:rFonts w:hint="eastAsia"/>
        </w:rPr>
        <w:t>1</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D5377" w:rsidRDefault="006C2556">
      <w:r>
        <w:br w:type="page"/>
      </w:r>
    </w:p>
    <w:p w:rsidR="006D5377" w:rsidRDefault="006C2556">
      <w:pPr>
        <w:jc w:val="center"/>
        <w:rPr>
          <w:sz w:val="44"/>
          <w:szCs w:val="44"/>
        </w:rPr>
      </w:pPr>
      <w:bookmarkStart w:id="88" w:name="_Toc20478_WPSOffice_Level1"/>
      <w:bookmarkStart w:id="89" w:name="_Toc27872_WPSOffice_Level1"/>
      <w:bookmarkStart w:id="90" w:name="_Toc6125_WPSOffice_Level2"/>
      <w:r>
        <w:rPr>
          <w:rFonts w:hint="eastAsia"/>
          <w:sz w:val="44"/>
          <w:szCs w:val="44"/>
        </w:rPr>
        <w:lastRenderedPageBreak/>
        <w:t>法定代表人身份</w:t>
      </w:r>
      <w:bookmarkEnd w:id="88"/>
      <w:bookmarkEnd w:id="89"/>
      <w:bookmarkEnd w:id="90"/>
    </w:p>
    <w:p w:rsidR="006D5377" w:rsidRDefault="006C2556">
      <w:pPr>
        <w:jc w:val="center"/>
        <w:rPr>
          <w:sz w:val="44"/>
          <w:szCs w:val="44"/>
        </w:rPr>
      </w:pPr>
      <w:bookmarkStart w:id="91" w:name="_Toc1562_WPSOffice_Level1"/>
      <w:bookmarkStart w:id="92" w:name="_Toc2847_WPSOffice_Level1"/>
      <w:bookmarkStart w:id="93" w:name="_Toc14974_WPSOffice_Level2"/>
      <w:r>
        <w:rPr>
          <w:rFonts w:hint="eastAsia"/>
          <w:sz w:val="44"/>
          <w:szCs w:val="44"/>
        </w:rPr>
        <w:t>证明书</w:t>
      </w:r>
      <w:bookmarkEnd w:id="91"/>
      <w:bookmarkEnd w:id="92"/>
      <w:bookmarkEnd w:id="93"/>
    </w:p>
    <w:p w:rsidR="006D5377" w:rsidRDefault="006D5377"/>
    <w:p w:rsidR="006D5377" w:rsidRDefault="006C2556">
      <w:r>
        <w:rPr>
          <w:rFonts w:hint="eastAsia"/>
        </w:rPr>
        <w:t>重庆市</w:t>
      </w:r>
      <w:r w:rsidR="00D45ED6">
        <w:rPr>
          <w:rFonts w:hint="eastAsia"/>
        </w:rPr>
        <w:t>合川</w:t>
      </w:r>
      <w:r>
        <w:rPr>
          <w:rFonts w:hint="eastAsia"/>
        </w:rPr>
        <w:t>区人民医院</w:t>
      </w:r>
      <w:r>
        <w:rPr>
          <w:rFonts w:hint="eastAsia"/>
        </w:rPr>
        <w:t>:</w:t>
      </w:r>
    </w:p>
    <w:p w:rsidR="006D5377" w:rsidRDefault="006C2556">
      <w:r>
        <w:rPr>
          <w:rFonts w:hint="eastAsia"/>
        </w:rPr>
        <w:t xml:space="preserve">               </w:t>
      </w:r>
      <w:r>
        <w:rPr>
          <w:rFonts w:hint="eastAsia"/>
        </w:rPr>
        <w:t>（法定代表人姓名）在</w:t>
      </w:r>
      <w:r>
        <w:rPr>
          <w:rFonts w:hint="eastAsia"/>
        </w:rPr>
        <w:t xml:space="preserve">                        </w:t>
      </w:r>
      <w:r>
        <w:rPr>
          <w:rFonts w:hint="eastAsia"/>
        </w:rPr>
        <w:t>（投标单位名称）任</w:t>
      </w:r>
      <w:r>
        <w:rPr>
          <w:rFonts w:hint="eastAsia"/>
        </w:rPr>
        <w:t xml:space="preserve">          (</w:t>
      </w:r>
      <w:r>
        <w:rPr>
          <w:rFonts w:hint="eastAsia"/>
        </w:rPr>
        <w:t>职务名称</w:t>
      </w:r>
      <w:r>
        <w:rPr>
          <w:rFonts w:hint="eastAsia"/>
        </w:rPr>
        <w:t>)</w:t>
      </w:r>
      <w:r>
        <w:rPr>
          <w:rFonts w:hint="eastAsia"/>
        </w:rPr>
        <w:t>，是本单位法定代表人。</w:t>
      </w:r>
    </w:p>
    <w:p w:rsidR="006D5377" w:rsidRDefault="006C2556">
      <w:r>
        <w:rPr>
          <w:rFonts w:hint="eastAsia"/>
        </w:rPr>
        <w:t xml:space="preserve"> </w:t>
      </w:r>
      <w:r>
        <w:rPr>
          <w:rFonts w:hint="eastAsia"/>
        </w:rPr>
        <w:t>特此证明。</w:t>
      </w:r>
    </w:p>
    <w:p w:rsidR="006D5377" w:rsidRDefault="006D5377"/>
    <w:p w:rsidR="006D5377" w:rsidRDefault="006D5377"/>
    <w:p w:rsidR="006D5377" w:rsidRDefault="006C2556">
      <w:r>
        <w:rPr>
          <w:rFonts w:hint="eastAsia"/>
        </w:rPr>
        <w:t>法定代表人签名或盖章：</w:t>
      </w:r>
    </w:p>
    <w:p w:rsidR="006D5377" w:rsidRDefault="006C2556">
      <w:r>
        <w:rPr>
          <w:rFonts w:hint="eastAsia"/>
        </w:rPr>
        <w:t>法定代表人联系电话：</w:t>
      </w:r>
    </w:p>
    <w:p w:rsidR="006D5377" w:rsidRDefault="009F69EE">
      <w:bookmarkStart w:id="94" w:name="_GoBack"/>
      <w:bookmarkEnd w:id="94"/>
      <w:r>
        <w:pict>
          <v:rect id="Rectangle 2" o:spid="_x0000_s1026" style="position:absolute;margin-left:63pt;margin-top:24.2pt;width:396pt;height:155.85pt;z-index:251660288" o:gfxdata="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EWUtbdoAAAAKAQAA&#10;DwAAAAAAAAABACAAAAAiAAAAZHJzL2Rvd25yZXYueG1sUEsBAhQAFAAAAAgAh07iQBoWz/PeAQAA&#10;3wMAAA4AAAAAAAAAAQAgAAAAKQEAAGRycy9lMm9Eb2MueG1sUEsFBgAAAAAGAAYAWQEAAHkFAAAA&#10;AA==&#10;">
            <v:stroke dashstyle="1 1" endcap="round"/>
            <v:textbox>
              <w:txbxContent>
                <w:p w:rsidR="00FE077D" w:rsidRDefault="00FE077D">
                  <w:pPr>
                    <w:rPr>
                      <w:rFonts w:ascii="仿宋_GB2312" w:eastAsia="仿宋_GB2312"/>
                      <w:b/>
                      <w:szCs w:val="28"/>
                    </w:rPr>
                  </w:pPr>
                  <w:r>
                    <w:rPr>
                      <w:rFonts w:ascii="仿宋_GB2312" w:eastAsia="仿宋_GB2312" w:hint="eastAsia"/>
                      <w:b/>
                      <w:sz w:val="30"/>
                      <w:szCs w:val="30"/>
                    </w:rPr>
                    <w:t>附：</w:t>
                  </w:r>
                  <w:r>
                    <w:rPr>
                      <w:rFonts w:ascii="仿宋_GB2312" w:eastAsia="仿宋_GB2312" w:hint="eastAsia"/>
                      <w:b/>
                      <w:szCs w:val="28"/>
                    </w:rPr>
                    <w:t>法定代表人身份证复印件</w:t>
                  </w:r>
                </w:p>
              </w:txbxContent>
            </v:textbox>
          </v:rect>
        </w:pict>
      </w:r>
    </w:p>
    <w:p w:rsidR="006D5377" w:rsidRDefault="006D5377"/>
    <w:p w:rsidR="006D5377" w:rsidRDefault="006D5377"/>
    <w:p w:rsidR="006D5377" w:rsidRDefault="006D5377"/>
    <w:p w:rsidR="006D5377" w:rsidRDefault="006D5377"/>
    <w:p w:rsidR="006D5377" w:rsidRDefault="006D5377"/>
    <w:p w:rsidR="006D5377" w:rsidRDefault="006C2556">
      <w:pPr>
        <w:ind w:firstLineChars="2000" w:firstLine="5600"/>
        <w:jc w:val="both"/>
      </w:pPr>
      <w:r>
        <w:rPr>
          <w:rFonts w:hint="eastAsia"/>
        </w:rPr>
        <w:t>供应商（公章）：</w:t>
      </w:r>
    </w:p>
    <w:p w:rsidR="006D5377" w:rsidRDefault="006C2556">
      <w:pPr>
        <w:ind w:firstLineChars="2000" w:firstLine="5600"/>
        <w:jc w:val="both"/>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6D5377" w:rsidRDefault="006D5377"/>
    <w:p w:rsidR="006D5377" w:rsidRDefault="006D5377"/>
    <w:p w:rsidR="006D5377" w:rsidRDefault="006D5377"/>
    <w:p w:rsidR="006D5377" w:rsidRDefault="006C2556">
      <w:r>
        <w:rPr>
          <w:rFonts w:hint="eastAsia"/>
        </w:rPr>
        <w:lastRenderedPageBreak/>
        <w:br w:type="page"/>
      </w:r>
    </w:p>
    <w:p w:rsidR="006D5377" w:rsidRDefault="006C2556">
      <w:pPr>
        <w:jc w:val="center"/>
        <w:rPr>
          <w:sz w:val="44"/>
          <w:szCs w:val="44"/>
        </w:rPr>
      </w:pPr>
      <w:bookmarkStart w:id="95" w:name="_Toc2765_WPSOffice_Level2"/>
      <w:bookmarkStart w:id="96" w:name="_Toc31007_WPSOffice_Level1"/>
      <w:bookmarkStart w:id="97" w:name="_Toc29706_WPSOffice_Level1"/>
      <w:r>
        <w:rPr>
          <w:rFonts w:hint="eastAsia"/>
          <w:sz w:val="44"/>
          <w:szCs w:val="44"/>
        </w:rPr>
        <w:lastRenderedPageBreak/>
        <w:t>法定代表人授权</w:t>
      </w:r>
      <w:bookmarkEnd w:id="95"/>
      <w:bookmarkEnd w:id="96"/>
      <w:bookmarkEnd w:id="97"/>
    </w:p>
    <w:p w:rsidR="006D5377" w:rsidRDefault="006C2556">
      <w:pPr>
        <w:jc w:val="center"/>
        <w:rPr>
          <w:sz w:val="44"/>
          <w:szCs w:val="44"/>
        </w:rPr>
      </w:pPr>
      <w:bookmarkStart w:id="98" w:name="_Toc5072_WPSOffice_Level2"/>
      <w:bookmarkStart w:id="99" w:name="_Toc12684_WPSOffice_Level1"/>
      <w:bookmarkStart w:id="100" w:name="_Toc2085_WPSOffice_Level1"/>
      <w:r>
        <w:rPr>
          <w:rFonts w:hint="eastAsia"/>
          <w:sz w:val="44"/>
          <w:szCs w:val="44"/>
        </w:rPr>
        <w:t>委托书</w:t>
      </w:r>
      <w:bookmarkEnd w:id="98"/>
      <w:bookmarkEnd w:id="99"/>
      <w:bookmarkEnd w:id="100"/>
    </w:p>
    <w:p w:rsidR="006D5377" w:rsidRDefault="00D45ED6">
      <w:r>
        <w:rPr>
          <w:rFonts w:hint="eastAsia"/>
        </w:rPr>
        <w:t>重庆市合川</w:t>
      </w:r>
      <w:r w:rsidR="006C2556">
        <w:rPr>
          <w:rFonts w:hint="eastAsia"/>
        </w:rPr>
        <w:t>区人民医院</w:t>
      </w:r>
      <w:r w:rsidR="006C2556">
        <w:rPr>
          <w:rFonts w:hint="eastAsia"/>
        </w:rPr>
        <w:t>:</w:t>
      </w:r>
    </w:p>
    <w:p w:rsidR="006D5377" w:rsidRDefault="006C2556">
      <w:pPr>
        <w:ind w:firstLineChars="300" w:firstLine="840"/>
      </w:pPr>
      <w:r>
        <w:rPr>
          <w:rFonts w:hint="eastAsia"/>
        </w:rPr>
        <w:t>本授权书声明：我</w:t>
      </w:r>
      <w:r>
        <w:rPr>
          <w:rFonts w:hint="eastAsia"/>
        </w:rPr>
        <w:t xml:space="preserve">      </w:t>
      </w:r>
      <w:r>
        <w:rPr>
          <w:rFonts w:hint="eastAsia"/>
        </w:rPr>
        <w:t>（姓名）系</w:t>
      </w:r>
      <w:r>
        <w:rPr>
          <w:rFonts w:hint="eastAsia"/>
        </w:rPr>
        <w:t xml:space="preserve">                 </w:t>
      </w:r>
      <w:r>
        <w:rPr>
          <w:rFonts w:hint="eastAsia"/>
        </w:rPr>
        <w:t>（投标单位名称）的法定代表人，现授权本公司的</w:t>
      </w:r>
      <w:r>
        <w:rPr>
          <w:rFonts w:hint="eastAsia"/>
        </w:rPr>
        <w:t xml:space="preserve">          </w:t>
      </w:r>
      <w:r>
        <w:rPr>
          <w:rFonts w:hint="eastAsia"/>
        </w:rPr>
        <w:t>（姓名</w:t>
      </w:r>
      <w:r>
        <w:rPr>
          <w:rFonts w:hint="eastAsia"/>
        </w:rPr>
        <w:t>+</w:t>
      </w:r>
      <w:r>
        <w:rPr>
          <w:rFonts w:hint="eastAsia"/>
        </w:rPr>
        <w:t>电话）为我公司代理人，以本公司的名义参加《消防维保服务》项目的采购会议。代理人在本项目采购过程中所签署的一切文件和处理与之有关的一切事务，本人均予以确认。</w:t>
      </w:r>
    </w:p>
    <w:p w:rsidR="006D5377" w:rsidRDefault="006C2556">
      <w:r>
        <w:rPr>
          <w:rFonts w:hint="eastAsia"/>
        </w:rPr>
        <w:t>授权代理人无再委托权，特此授权。</w:t>
      </w:r>
    </w:p>
    <w:p w:rsidR="006D5377" w:rsidRDefault="006D5377"/>
    <w:p w:rsidR="006D5377" w:rsidRDefault="006C2556">
      <w:r>
        <w:rPr>
          <w:rFonts w:hint="eastAsia"/>
        </w:rPr>
        <w:t>被授权代理人签名或盖章：</w:t>
      </w:r>
    </w:p>
    <w:p w:rsidR="006D5377" w:rsidRDefault="006C2556">
      <w:r>
        <w:rPr>
          <w:rFonts w:hint="eastAsia"/>
        </w:rPr>
        <w:t>法定代表人签名或盖章：</w:t>
      </w:r>
    </w:p>
    <w:p w:rsidR="006D5377" w:rsidRDefault="009F69EE">
      <w:r>
        <w:pict>
          <v:rect id="Rectangle 3" o:spid="_x0000_s1027" style="position:absolute;margin-left:45pt;margin-top:0;width:423pt;height:156pt;z-index:251661312" o:gfxdata="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YZBxvWAAAABwEAAA8AAAAA&#10;AAAAAQAgAAAAIgAAAGRycy9kb3ducmV2LnhtbFBLAQIUABQAAAAIAIdO4kAzQDqD3QEAAN8DAAAO&#10;AAAAAAAAAAEAIAAAACUBAABkcnMvZTJvRG9jLnhtbFBLBQYAAAAABgAGAFkBAAB0BQAAAAA=&#10;">
            <v:textbox>
              <w:txbxContent>
                <w:p w:rsidR="00FE077D" w:rsidRDefault="00FE077D">
                  <w:pPr>
                    <w:rPr>
                      <w:rFonts w:ascii="仿宋_GB2312" w:eastAsia="仿宋_GB2312"/>
                      <w:b/>
                      <w:sz w:val="30"/>
                      <w:szCs w:val="30"/>
                    </w:rPr>
                  </w:pPr>
                  <w:r>
                    <w:rPr>
                      <w:rFonts w:ascii="仿宋_GB2312" w:eastAsia="仿宋_GB2312" w:hint="eastAsia"/>
                      <w:b/>
                      <w:sz w:val="30"/>
                      <w:szCs w:val="30"/>
                    </w:rPr>
                    <w:t>附：授权代理人身份证复印件正、反面</w:t>
                  </w:r>
                </w:p>
                <w:p w:rsidR="00FE077D" w:rsidRDefault="00FE077D"/>
              </w:txbxContent>
            </v:textbox>
          </v:rect>
        </w:pict>
      </w:r>
    </w:p>
    <w:p w:rsidR="006D5377" w:rsidRDefault="006D5377"/>
    <w:p w:rsidR="006D5377" w:rsidRDefault="006D5377"/>
    <w:p w:rsidR="006D5377" w:rsidRDefault="006D5377"/>
    <w:p w:rsidR="006D5377" w:rsidRDefault="006D5377"/>
    <w:p w:rsidR="006D5377" w:rsidRDefault="006C2556">
      <w:pPr>
        <w:ind w:firstLineChars="2000" w:firstLine="5600"/>
      </w:pPr>
      <w:r>
        <w:rPr>
          <w:rFonts w:hint="eastAsia"/>
        </w:rPr>
        <w:t>供应商（公章）：</w:t>
      </w:r>
    </w:p>
    <w:p w:rsidR="00C55331" w:rsidRDefault="00C55331"/>
    <w:p w:rsidR="006D5377" w:rsidRDefault="00C55331">
      <w:r>
        <w:rPr>
          <w:rFonts w:hint="eastAsia"/>
        </w:rPr>
        <w:t xml:space="preserve">                                                        </w:t>
      </w:r>
      <w:r w:rsidR="006C2556">
        <w:rPr>
          <w:rFonts w:hint="eastAsia"/>
        </w:rPr>
        <w:t xml:space="preserve"> </w:t>
      </w:r>
      <w:r w:rsidR="006C2556">
        <w:rPr>
          <w:rFonts w:hint="eastAsia"/>
        </w:rPr>
        <w:t>年</w:t>
      </w:r>
      <w:r w:rsidR="006C2556">
        <w:rPr>
          <w:rFonts w:hint="eastAsia"/>
        </w:rPr>
        <w:t xml:space="preserve"> </w:t>
      </w:r>
      <w:r w:rsidR="006C2556">
        <w:rPr>
          <w:rFonts w:hint="eastAsia"/>
        </w:rPr>
        <w:t>月</w:t>
      </w:r>
      <w:r w:rsidR="006C2556">
        <w:rPr>
          <w:rFonts w:hint="eastAsia"/>
        </w:rPr>
        <w:t xml:space="preserve"> </w:t>
      </w:r>
      <w:r w:rsidR="006C2556">
        <w:rPr>
          <w:rFonts w:hint="eastAsia"/>
        </w:rPr>
        <w:t>日</w:t>
      </w:r>
    </w:p>
    <w:p w:rsidR="006D5377" w:rsidRDefault="006D5377"/>
    <w:p w:rsidR="006D5377" w:rsidRDefault="006D5377"/>
    <w:p w:rsidR="006D5377" w:rsidRDefault="006D5377"/>
    <w:p w:rsidR="006D5377" w:rsidRDefault="006D5377"/>
    <w:p w:rsidR="006D5377" w:rsidRDefault="006C2556">
      <w:pPr>
        <w:jc w:val="center"/>
      </w:pPr>
      <w:bookmarkStart w:id="101" w:name="_Toc25893_WPSOffice_Level2"/>
      <w:bookmarkStart w:id="102" w:name="_Toc1664_WPSOffice_Level1"/>
      <w:bookmarkStart w:id="103" w:name="_Toc27255_WPSOffice_Level1"/>
      <w:r>
        <w:rPr>
          <w:rFonts w:hint="eastAsia"/>
          <w:sz w:val="44"/>
          <w:szCs w:val="44"/>
        </w:rPr>
        <w:t>商务要求应答承诺书</w:t>
      </w:r>
      <w:bookmarkEnd w:id="101"/>
      <w:bookmarkEnd w:id="102"/>
      <w:bookmarkEnd w:id="103"/>
    </w:p>
    <w:p w:rsidR="006D5377" w:rsidRDefault="00D45ED6">
      <w:r>
        <w:rPr>
          <w:rFonts w:hint="eastAsia"/>
        </w:rPr>
        <w:t>重庆市合川</w:t>
      </w:r>
      <w:r w:rsidR="006C2556">
        <w:rPr>
          <w:rFonts w:hint="eastAsia"/>
        </w:rPr>
        <w:t>区人民医院：</w:t>
      </w:r>
    </w:p>
    <w:p w:rsidR="006D5377" w:rsidRDefault="006C2556">
      <w:pPr>
        <w:ind w:firstLineChars="200" w:firstLine="560"/>
      </w:pPr>
      <w:r>
        <w:rPr>
          <w:rFonts w:hint="eastAsia"/>
        </w:rPr>
        <w:t>根据你方制发的《消防维保服务》</w:t>
      </w:r>
      <w:r w:rsidR="00C55331">
        <w:rPr>
          <w:rFonts w:hint="eastAsia"/>
        </w:rPr>
        <w:t xml:space="preserve"> </w:t>
      </w:r>
      <w:r w:rsidR="005E594D">
        <w:rPr>
          <w:rFonts w:hint="eastAsia"/>
        </w:rPr>
        <w:t>采购文件，我方针对采购文件第二篇和第三篇中的</w:t>
      </w:r>
      <w:r>
        <w:rPr>
          <w:rFonts w:hint="eastAsia"/>
        </w:rPr>
        <w:t>相关内容作出应答承诺如下：</w:t>
      </w:r>
    </w:p>
    <w:p w:rsidR="006D5377" w:rsidRDefault="006C2556">
      <w:pPr>
        <w:ind w:firstLineChars="200" w:firstLine="560"/>
      </w:pPr>
      <w:r>
        <w:rPr>
          <w:rFonts w:hint="eastAsia"/>
        </w:rPr>
        <w:t>一、我方完全同意此采购文件提出的维保服务要求和商务条款，并保证：我方完全符合采购文件中的要求；若有不符，愿意被视为虚假投标，并作为无效投标处理，同时承担不予退还保证金、记入不良行为记录名单等相应处罚。</w:t>
      </w:r>
    </w:p>
    <w:p w:rsidR="006D5377" w:rsidRDefault="006C2556">
      <w:pPr>
        <w:ind w:firstLineChars="200" w:firstLine="560"/>
      </w:pPr>
      <w:r>
        <w:rPr>
          <w:rFonts w:hint="eastAsia"/>
        </w:rPr>
        <w:t>二、结合此次采购项目实际情况，我方特做出以下更优惠高质的商务承诺（如果有）：</w:t>
      </w:r>
    </w:p>
    <w:p w:rsidR="006D5377" w:rsidRDefault="006C2556">
      <w:r>
        <w:rPr>
          <w:rFonts w:hint="eastAsia"/>
        </w:rPr>
        <w:t>更优惠高质的商务承诺：</w:t>
      </w:r>
    </w:p>
    <w:p w:rsidR="006D5377" w:rsidRDefault="006C2556">
      <w:bookmarkStart w:id="104" w:name="_Toc13543_WPSOffice_Level1"/>
      <w:bookmarkStart w:id="105" w:name="_Toc3100_WPSOffice_Level2"/>
      <w:bookmarkStart w:id="106" w:name="_Toc4800_WPSOffice_Level2"/>
      <w:bookmarkStart w:id="107" w:name="_Toc23933_WPSOffice_Level2"/>
      <w:bookmarkStart w:id="108" w:name="_Toc1537_WPSOffice_Level1"/>
      <w:r>
        <w:rPr>
          <w:rFonts w:hint="eastAsia"/>
        </w:rPr>
        <w:t>1</w:t>
      </w:r>
      <w:r>
        <w:rPr>
          <w:rFonts w:hint="eastAsia"/>
        </w:rPr>
        <w:t>、</w:t>
      </w:r>
      <w:bookmarkEnd w:id="104"/>
      <w:bookmarkEnd w:id="105"/>
      <w:bookmarkEnd w:id="106"/>
      <w:bookmarkEnd w:id="107"/>
      <w:bookmarkEnd w:id="108"/>
    </w:p>
    <w:p w:rsidR="006D5377" w:rsidRDefault="006C2556">
      <w:bookmarkStart w:id="109" w:name="_Toc11115_WPSOffice_Level2"/>
      <w:bookmarkStart w:id="110" w:name="_Toc22987_WPSOffice_Level1"/>
      <w:bookmarkStart w:id="111" w:name="_Toc24794_WPSOffice_Level1"/>
      <w:bookmarkStart w:id="112" w:name="_Toc23327_WPSOffice_Level2"/>
      <w:bookmarkStart w:id="113" w:name="_Toc3178_WPSOffice_Level2"/>
      <w:r>
        <w:rPr>
          <w:rFonts w:hint="eastAsia"/>
        </w:rPr>
        <w:t>2</w:t>
      </w:r>
      <w:r>
        <w:rPr>
          <w:rFonts w:hint="eastAsia"/>
        </w:rPr>
        <w:t>、</w:t>
      </w:r>
      <w:bookmarkEnd w:id="109"/>
      <w:bookmarkEnd w:id="110"/>
      <w:bookmarkEnd w:id="111"/>
      <w:bookmarkEnd w:id="112"/>
      <w:bookmarkEnd w:id="113"/>
    </w:p>
    <w:p w:rsidR="006D5377" w:rsidRDefault="006C2556">
      <w:bookmarkStart w:id="114" w:name="_Toc30264_WPSOffice_Level2"/>
      <w:bookmarkStart w:id="115" w:name="_Toc15036_WPSOffice_Level1"/>
      <w:bookmarkStart w:id="116" w:name="_Toc16695_WPSOffice_Level2"/>
      <w:bookmarkStart w:id="117" w:name="_Toc27434_WPSOffice_Level2"/>
      <w:bookmarkStart w:id="118" w:name="_Toc24934_WPSOffice_Level1"/>
      <w:r>
        <w:rPr>
          <w:rFonts w:hint="eastAsia"/>
        </w:rPr>
        <w:t>3</w:t>
      </w:r>
      <w:r>
        <w:rPr>
          <w:rFonts w:hint="eastAsia"/>
        </w:rPr>
        <w:t>、</w:t>
      </w:r>
      <w:bookmarkEnd w:id="114"/>
      <w:bookmarkEnd w:id="115"/>
      <w:bookmarkEnd w:id="116"/>
      <w:bookmarkEnd w:id="117"/>
      <w:bookmarkEnd w:id="118"/>
    </w:p>
    <w:p w:rsidR="006D5377" w:rsidRDefault="006C2556">
      <w:r>
        <w:rPr>
          <w:rFonts w:hint="eastAsia"/>
        </w:rPr>
        <w:t>(</w:t>
      </w:r>
      <w:r>
        <w:rPr>
          <w:rFonts w:hint="eastAsia"/>
        </w:rPr>
        <w:t>如果有</w:t>
      </w:r>
      <w:r>
        <w:rPr>
          <w:rFonts w:hint="eastAsia"/>
        </w:rPr>
        <w:t>,</w:t>
      </w:r>
      <w:r>
        <w:rPr>
          <w:rFonts w:hint="eastAsia"/>
        </w:rPr>
        <w:t>请供应商逐条对</w:t>
      </w:r>
      <w:proofErr w:type="gramStart"/>
      <w:r>
        <w:rPr>
          <w:rFonts w:hint="eastAsia"/>
        </w:rPr>
        <w:t>照列</w:t>
      </w:r>
      <w:proofErr w:type="gramEnd"/>
      <w:r>
        <w:rPr>
          <w:rFonts w:hint="eastAsia"/>
        </w:rPr>
        <w:t>示。</w:t>
      </w:r>
      <w:r>
        <w:rPr>
          <w:rFonts w:hint="eastAsia"/>
        </w:rPr>
        <w:t>)</w:t>
      </w:r>
    </w:p>
    <w:p w:rsidR="006D5377" w:rsidRDefault="006D5377"/>
    <w:p w:rsidR="006D5377" w:rsidRDefault="006C2556">
      <w:r>
        <w:rPr>
          <w:rFonts w:hint="eastAsia"/>
        </w:rPr>
        <w:t>法定代表人（或代理人）签名或盖章：</w:t>
      </w:r>
    </w:p>
    <w:p w:rsidR="006D5377" w:rsidRDefault="006D5377"/>
    <w:p w:rsidR="006D5377" w:rsidRDefault="006C2556">
      <w:pPr>
        <w:ind w:firstLineChars="2200" w:firstLine="6160"/>
      </w:pPr>
      <w:r>
        <w:rPr>
          <w:rFonts w:hint="eastAsia"/>
        </w:rPr>
        <w:t>供应商（公章）：</w:t>
      </w:r>
    </w:p>
    <w:p w:rsidR="006D5377" w:rsidRDefault="006C2556" w:rsidP="00893D77">
      <w:pPr>
        <w:ind w:firstLineChars="2450" w:firstLine="6860"/>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6D5377" w:rsidRDefault="006C2556">
      <w:r>
        <w:br w:type="page"/>
      </w:r>
    </w:p>
    <w:tbl>
      <w:tblPr>
        <w:tblW w:w="8802" w:type="dxa"/>
        <w:tblInd w:w="95" w:type="dxa"/>
        <w:tblLayout w:type="fixed"/>
        <w:tblLook w:val="04A0"/>
      </w:tblPr>
      <w:tblGrid>
        <w:gridCol w:w="1006"/>
        <w:gridCol w:w="3827"/>
        <w:gridCol w:w="3969"/>
      </w:tblGrid>
      <w:tr w:rsidR="006D5377">
        <w:trPr>
          <w:trHeight w:val="405"/>
        </w:trPr>
        <w:tc>
          <w:tcPr>
            <w:tcW w:w="8802" w:type="dxa"/>
            <w:gridSpan w:val="3"/>
            <w:tcBorders>
              <w:top w:val="nil"/>
              <w:left w:val="nil"/>
              <w:bottom w:val="nil"/>
              <w:right w:val="nil"/>
            </w:tcBorders>
            <w:noWrap/>
            <w:vAlign w:val="center"/>
          </w:tcPr>
          <w:p w:rsidR="006D5377" w:rsidRDefault="006C2556">
            <w:pPr>
              <w:jc w:val="center"/>
              <w:rPr>
                <w:rFonts w:ascii="仿宋_GB2312" w:eastAsia="仿宋_GB2312" w:hAnsi="宋体"/>
                <w:sz w:val="24"/>
              </w:rPr>
            </w:pPr>
            <w:r>
              <w:rPr>
                <w:rFonts w:ascii="仿宋_GB2312" w:eastAsia="仿宋_GB2312" w:hAnsi="宋体" w:hint="eastAsia"/>
                <w:b/>
                <w:bCs/>
                <w:szCs w:val="28"/>
              </w:rPr>
              <w:lastRenderedPageBreak/>
              <w:t>消防设施</w:t>
            </w:r>
            <w:proofErr w:type="gramStart"/>
            <w:r>
              <w:rPr>
                <w:rFonts w:ascii="仿宋_GB2312" w:eastAsia="仿宋_GB2312" w:hAnsi="宋体" w:hint="eastAsia"/>
                <w:b/>
                <w:bCs/>
                <w:szCs w:val="28"/>
              </w:rPr>
              <w:t>维保中维保单位承担</w:t>
            </w:r>
            <w:proofErr w:type="gramEnd"/>
            <w:r>
              <w:rPr>
                <w:rFonts w:ascii="仿宋_GB2312" w:eastAsia="仿宋_GB2312" w:hAnsi="宋体" w:hint="eastAsia"/>
                <w:b/>
                <w:bCs/>
                <w:szCs w:val="28"/>
              </w:rPr>
              <w:t>的材料清单</w:t>
            </w:r>
          </w:p>
        </w:tc>
      </w:tr>
      <w:tr w:rsidR="006D5377">
        <w:trPr>
          <w:trHeight w:val="342"/>
        </w:trPr>
        <w:tc>
          <w:tcPr>
            <w:tcW w:w="1006" w:type="dxa"/>
            <w:tcBorders>
              <w:top w:val="single" w:sz="4" w:space="0" w:color="auto"/>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序号</w:t>
            </w:r>
          </w:p>
        </w:tc>
        <w:tc>
          <w:tcPr>
            <w:tcW w:w="3827" w:type="dxa"/>
            <w:tcBorders>
              <w:top w:val="single" w:sz="4" w:space="0" w:color="auto"/>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品名</w:t>
            </w:r>
          </w:p>
        </w:tc>
        <w:tc>
          <w:tcPr>
            <w:tcW w:w="3969" w:type="dxa"/>
            <w:tcBorders>
              <w:top w:val="single" w:sz="4" w:space="0" w:color="auto"/>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规格</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1</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水带接口</w:t>
            </w:r>
          </w:p>
        </w:tc>
        <w:tc>
          <w:tcPr>
            <w:tcW w:w="3969" w:type="dxa"/>
            <w:tcBorders>
              <w:top w:val="nil"/>
              <w:left w:val="nil"/>
              <w:bottom w:val="single" w:sz="4" w:space="0" w:color="auto"/>
              <w:right w:val="single" w:sz="4" w:space="0" w:color="auto"/>
            </w:tcBorders>
            <w:noWrap/>
            <w:vAlign w:val="center"/>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2</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水枪接口</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3</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自救式水枪头</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4</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闸阀</w:t>
            </w:r>
          </w:p>
        </w:tc>
        <w:tc>
          <w:tcPr>
            <w:tcW w:w="3969" w:type="dxa"/>
            <w:tcBorders>
              <w:top w:val="nil"/>
              <w:left w:val="nil"/>
              <w:bottom w:val="single" w:sz="4" w:space="0" w:color="auto"/>
              <w:right w:val="single" w:sz="4" w:space="0" w:color="auto"/>
            </w:tcBorders>
            <w:noWrap/>
            <w:vAlign w:val="center"/>
          </w:tcPr>
          <w:p w:rsidR="006D5377" w:rsidRDefault="006C2556">
            <w:pPr>
              <w:rPr>
                <w:rFonts w:ascii="仿宋_GB2312" w:eastAsia="仿宋_GB2312" w:hAnsi="宋体"/>
                <w:sz w:val="24"/>
              </w:rPr>
            </w:pPr>
            <w:r>
              <w:rPr>
                <w:rFonts w:ascii="仿宋_GB2312" w:eastAsia="仿宋_GB2312" w:hAnsi="宋体" w:hint="eastAsia"/>
                <w:sz w:val="24"/>
              </w:rPr>
              <w:t>DN50、DN32、DN20、DN15</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5</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中间继电器</w:t>
            </w:r>
          </w:p>
        </w:tc>
        <w:tc>
          <w:tcPr>
            <w:tcW w:w="3969" w:type="dxa"/>
            <w:tcBorders>
              <w:top w:val="nil"/>
              <w:left w:val="nil"/>
              <w:bottom w:val="single" w:sz="4" w:space="0" w:color="auto"/>
              <w:right w:val="single" w:sz="4" w:space="0" w:color="auto"/>
            </w:tcBorders>
            <w:noWrap/>
            <w:vAlign w:val="center"/>
          </w:tcPr>
          <w:p w:rsidR="006D5377" w:rsidRDefault="006C2556">
            <w:pPr>
              <w:rPr>
                <w:rFonts w:ascii="仿宋_GB2312" w:eastAsia="仿宋_GB2312" w:hAnsi="宋体"/>
                <w:sz w:val="24"/>
              </w:rPr>
            </w:pPr>
            <w:r>
              <w:rPr>
                <w:rFonts w:ascii="仿宋_GB2312" w:eastAsia="仿宋_GB2312" w:hAnsi="宋体" w:hint="eastAsia"/>
                <w:sz w:val="24"/>
              </w:rPr>
              <w:t>20A  J2-20、10A J2-10、5A J2-5</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6</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螺栓</w:t>
            </w:r>
          </w:p>
        </w:tc>
        <w:tc>
          <w:tcPr>
            <w:tcW w:w="3969" w:type="dxa"/>
            <w:tcBorders>
              <w:top w:val="nil"/>
              <w:left w:val="nil"/>
              <w:bottom w:val="single" w:sz="4" w:space="0" w:color="auto"/>
              <w:right w:val="single" w:sz="4" w:space="0" w:color="auto"/>
            </w:tcBorders>
            <w:noWrap/>
            <w:vAlign w:val="center"/>
          </w:tcPr>
          <w:p w:rsidR="006D5377" w:rsidRDefault="006C2556">
            <w:pPr>
              <w:rPr>
                <w:rFonts w:ascii="仿宋_GB2312" w:eastAsia="仿宋_GB2312" w:hAnsi="宋体"/>
                <w:sz w:val="24"/>
              </w:rPr>
            </w:pPr>
            <w:r>
              <w:rPr>
                <w:rFonts w:ascii="仿宋_GB2312" w:eastAsia="仿宋_GB2312" w:hAnsi="宋体" w:hint="eastAsia"/>
                <w:sz w:val="24"/>
              </w:rPr>
              <w:t>45#钢制</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7</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胶垫</w:t>
            </w:r>
          </w:p>
        </w:tc>
        <w:tc>
          <w:tcPr>
            <w:tcW w:w="3969" w:type="dxa"/>
            <w:tcBorders>
              <w:top w:val="nil"/>
              <w:left w:val="nil"/>
              <w:bottom w:val="single" w:sz="4" w:space="0" w:color="auto"/>
              <w:right w:val="single" w:sz="4" w:space="0" w:color="auto"/>
            </w:tcBorders>
            <w:noWrap/>
            <w:vAlign w:val="center"/>
          </w:tcPr>
          <w:p w:rsidR="006D5377" w:rsidRDefault="006C2556">
            <w:pPr>
              <w:rPr>
                <w:rFonts w:ascii="仿宋_GB2312" w:eastAsia="仿宋_GB2312" w:hAnsi="宋体"/>
                <w:sz w:val="24"/>
              </w:rPr>
            </w:pPr>
            <w:r>
              <w:rPr>
                <w:rFonts w:ascii="仿宋_GB2312" w:eastAsia="仿宋_GB2312" w:hAnsi="宋体" w:hint="eastAsia"/>
                <w:sz w:val="24"/>
              </w:rPr>
              <w:t>φ150以下</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8</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05#色带</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9</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09#色带</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10</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指示灯（控制柜用）</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AD11-22/21-8GZ2200</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11</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按钮（控制柜用）</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LA38-11/22</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12</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盘根</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13</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转换开关</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LW5-16D0401/2</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14</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proofErr w:type="gramStart"/>
            <w:r>
              <w:rPr>
                <w:rFonts w:ascii="仿宋_GB2312" w:eastAsia="仿宋_GB2312" w:hAnsi="宋体" w:hint="eastAsia"/>
                <w:sz w:val="24"/>
              </w:rPr>
              <w:t>熔段器</w:t>
            </w:r>
            <w:proofErr w:type="gramEnd"/>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RT14-20/10A以下</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15</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断路器</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CFB6-40A以下</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16</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喷头</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17</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proofErr w:type="gramStart"/>
            <w:r>
              <w:rPr>
                <w:rFonts w:ascii="仿宋_GB2312" w:eastAsia="仿宋_GB2312" w:hAnsi="宋体" w:hint="eastAsia"/>
                <w:sz w:val="24"/>
              </w:rPr>
              <w:t>吸热盘</w:t>
            </w:r>
            <w:proofErr w:type="gramEnd"/>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18</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策动开关</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19</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法兰盘</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φ150以下</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20</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保险管</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10A以下</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21</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普通压力表</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22</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DN20以的</w:t>
            </w:r>
            <w:proofErr w:type="gramStart"/>
            <w:r>
              <w:rPr>
                <w:rFonts w:ascii="仿宋_GB2312" w:eastAsia="仿宋_GB2312" w:hAnsi="宋体" w:hint="eastAsia"/>
                <w:sz w:val="24"/>
              </w:rPr>
              <w:t>的</w:t>
            </w:r>
            <w:proofErr w:type="gramEnd"/>
            <w:r>
              <w:rPr>
                <w:rFonts w:ascii="仿宋_GB2312" w:eastAsia="仿宋_GB2312" w:hAnsi="宋体" w:hint="eastAsia"/>
                <w:sz w:val="24"/>
              </w:rPr>
              <w:t>PVC管</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20米以内</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23</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1.5m㎡双胶线</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20米以内</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24</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中间继电器</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24V/10A以内</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25</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proofErr w:type="gramStart"/>
            <w:r>
              <w:rPr>
                <w:rFonts w:ascii="仿宋_GB2312" w:eastAsia="仿宋_GB2312" w:hAnsi="宋体" w:hint="eastAsia"/>
                <w:sz w:val="24"/>
              </w:rPr>
              <w:t>自攻螺丝</w:t>
            </w:r>
            <w:proofErr w:type="gramEnd"/>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26</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弯头</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DN100以下</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27</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胶布</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28</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胶带</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29</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球阀</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DN25、DN32、DN40、DN50、DN65</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30</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减压孔板</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ZSPB-60、ZSP8-80</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31</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镀锌弯头</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DN25、DN65</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32</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镀锌三通</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33</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接线端</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20个以内</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34</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接线头</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φ10m㎡以下</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35</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锁扣</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DN25</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36</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软管</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DN25</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37</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卡子</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DN25</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38</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镀锌四通</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DN25、DN65</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lastRenderedPageBreak/>
              <w:t>39</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镀锌大小头</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DN25、DN65</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40</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密封胶片</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DN25、DN150</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41</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卡箍</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DN114</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42</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螺丝</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M18×100</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43</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接线盒</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86×86</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44</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焊条</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45</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生料带</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46</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水带卡子</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47</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塑料锁扣</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48</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proofErr w:type="gramStart"/>
            <w:r>
              <w:rPr>
                <w:rFonts w:ascii="仿宋_GB2312" w:eastAsia="仿宋_GB2312" w:hAnsi="宋体" w:hint="eastAsia"/>
                <w:sz w:val="24"/>
              </w:rPr>
              <w:t>塑料锁母</w:t>
            </w:r>
            <w:proofErr w:type="gramEnd"/>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49</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塑料直接</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50</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proofErr w:type="gramStart"/>
            <w:r>
              <w:rPr>
                <w:rFonts w:ascii="仿宋_GB2312" w:eastAsia="仿宋_GB2312" w:hAnsi="宋体" w:hint="eastAsia"/>
                <w:sz w:val="24"/>
              </w:rPr>
              <w:t>锁母</w:t>
            </w:r>
            <w:proofErr w:type="gramEnd"/>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DN25</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51</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塑料接线盒</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86×86</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52</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U型卡</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25、40、65、80、100</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53</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砂纸</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54</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探测器底座</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55</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电话手柄</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56</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普通螺丝、螺帽</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57</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维修常用电子集成块74、40系列</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58</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普通三级管、电阻、电容</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59</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压力表（1.6MOA）</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60</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风机皮带</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61</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普通电压表、电流表（100A以下）</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62</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控制柜的指示灯</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63</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消防水系统DN25管件</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64</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控制柜内15A以下的国产继电器及开关</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65</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风机网罩（φ500以下）</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66</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不带软件的存储器</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67</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电话插孔</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nil"/>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68</w:t>
            </w:r>
          </w:p>
        </w:tc>
        <w:tc>
          <w:tcPr>
            <w:tcW w:w="3827"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24V继电器</w:t>
            </w:r>
          </w:p>
        </w:tc>
        <w:tc>
          <w:tcPr>
            <w:tcW w:w="3969" w:type="dxa"/>
            <w:tcBorders>
              <w:top w:val="nil"/>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single" w:sz="4" w:space="0" w:color="auto"/>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69</w:t>
            </w:r>
          </w:p>
        </w:tc>
        <w:tc>
          <w:tcPr>
            <w:tcW w:w="3827" w:type="dxa"/>
            <w:tcBorders>
              <w:top w:val="single" w:sz="4" w:space="0" w:color="auto"/>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接线柱</w:t>
            </w:r>
          </w:p>
        </w:tc>
        <w:tc>
          <w:tcPr>
            <w:tcW w:w="3969" w:type="dxa"/>
            <w:tcBorders>
              <w:top w:val="single" w:sz="4" w:space="0" w:color="auto"/>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 xml:space="preserve">　</w:t>
            </w:r>
          </w:p>
        </w:tc>
      </w:tr>
      <w:tr w:rsidR="006D5377">
        <w:trPr>
          <w:trHeight w:val="342"/>
        </w:trPr>
        <w:tc>
          <w:tcPr>
            <w:tcW w:w="1006" w:type="dxa"/>
            <w:tcBorders>
              <w:top w:val="single" w:sz="4" w:space="0" w:color="auto"/>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70</w:t>
            </w:r>
          </w:p>
        </w:tc>
        <w:tc>
          <w:tcPr>
            <w:tcW w:w="3827" w:type="dxa"/>
            <w:tcBorders>
              <w:top w:val="single" w:sz="4" w:space="0" w:color="auto"/>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润滑油</w:t>
            </w:r>
          </w:p>
        </w:tc>
        <w:tc>
          <w:tcPr>
            <w:tcW w:w="3969" w:type="dxa"/>
            <w:tcBorders>
              <w:top w:val="single" w:sz="4" w:space="0" w:color="auto"/>
              <w:left w:val="nil"/>
              <w:bottom w:val="single" w:sz="4" w:space="0" w:color="auto"/>
              <w:right w:val="single" w:sz="4" w:space="0" w:color="auto"/>
            </w:tcBorders>
            <w:noWrap/>
          </w:tcPr>
          <w:p w:rsidR="006D5377" w:rsidRDefault="006D5377">
            <w:pPr>
              <w:rPr>
                <w:rFonts w:ascii="仿宋_GB2312" w:eastAsia="仿宋_GB2312" w:hAnsi="宋体"/>
                <w:sz w:val="24"/>
              </w:rPr>
            </w:pPr>
          </w:p>
        </w:tc>
      </w:tr>
      <w:tr w:rsidR="006D5377">
        <w:trPr>
          <w:trHeight w:val="342"/>
        </w:trPr>
        <w:tc>
          <w:tcPr>
            <w:tcW w:w="1006" w:type="dxa"/>
            <w:tcBorders>
              <w:top w:val="single" w:sz="4" w:space="0" w:color="auto"/>
              <w:left w:val="single" w:sz="4" w:space="0" w:color="auto"/>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71</w:t>
            </w:r>
          </w:p>
        </w:tc>
        <w:tc>
          <w:tcPr>
            <w:tcW w:w="3827" w:type="dxa"/>
            <w:tcBorders>
              <w:top w:val="single" w:sz="4" w:space="0" w:color="auto"/>
              <w:left w:val="nil"/>
              <w:bottom w:val="single" w:sz="4" w:space="0" w:color="auto"/>
              <w:right w:val="single" w:sz="4" w:space="0" w:color="auto"/>
            </w:tcBorders>
            <w:noWrap/>
          </w:tcPr>
          <w:p w:rsidR="006D5377" w:rsidRDefault="006C2556">
            <w:pPr>
              <w:rPr>
                <w:rFonts w:ascii="仿宋_GB2312" w:eastAsia="仿宋_GB2312" w:hAnsi="宋体"/>
                <w:sz w:val="24"/>
              </w:rPr>
            </w:pPr>
            <w:r>
              <w:rPr>
                <w:rFonts w:ascii="仿宋_GB2312" w:eastAsia="仿宋_GB2312" w:hAnsi="宋体" w:hint="eastAsia"/>
                <w:sz w:val="24"/>
              </w:rPr>
              <w:t>烟感、温感、手报</w:t>
            </w:r>
          </w:p>
        </w:tc>
        <w:tc>
          <w:tcPr>
            <w:tcW w:w="3969" w:type="dxa"/>
            <w:tcBorders>
              <w:top w:val="single" w:sz="4" w:space="0" w:color="auto"/>
              <w:left w:val="nil"/>
              <w:bottom w:val="single" w:sz="4" w:space="0" w:color="auto"/>
              <w:right w:val="single" w:sz="4" w:space="0" w:color="auto"/>
            </w:tcBorders>
            <w:noWrap/>
          </w:tcPr>
          <w:p w:rsidR="006D5377" w:rsidRDefault="006D5377">
            <w:pPr>
              <w:rPr>
                <w:rFonts w:ascii="仿宋_GB2312" w:eastAsia="仿宋_GB2312" w:hAnsi="宋体"/>
                <w:sz w:val="24"/>
              </w:rPr>
            </w:pPr>
          </w:p>
        </w:tc>
      </w:tr>
    </w:tbl>
    <w:p w:rsidR="006D5377" w:rsidRDefault="006C2556">
      <w:r>
        <w:br w:type="page"/>
      </w:r>
    </w:p>
    <w:p w:rsidR="006D5377" w:rsidRDefault="006D5377">
      <w:pPr>
        <w:sectPr w:rsidR="006D5377">
          <w:footerReference w:type="default" r:id="rId18"/>
          <w:pgSz w:w="11906" w:h="16838"/>
          <w:pgMar w:top="1134" w:right="851" w:bottom="1134" w:left="1134" w:header="851" w:footer="992" w:gutter="0"/>
          <w:cols w:space="720"/>
          <w:docGrid w:type="lines" w:linePitch="312"/>
        </w:sectPr>
      </w:pPr>
    </w:p>
    <w:p w:rsidR="006D5377" w:rsidRDefault="006C2556">
      <w:pPr>
        <w:pStyle w:val="2"/>
        <w:rPr>
          <w:kern w:val="0"/>
        </w:rPr>
      </w:pPr>
      <w:r>
        <w:rPr>
          <w:rFonts w:hint="eastAsia"/>
          <w:kern w:val="0"/>
        </w:rPr>
        <w:lastRenderedPageBreak/>
        <w:t>封面</w:t>
      </w:r>
    </w:p>
    <w:p w:rsidR="006D5377" w:rsidRDefault="006C2556">
      <w:pPr>
        <w:widowControl/>
        <w:snapToGrid w:val="0"/>
        <w:spacing w:line="480" w:lineRule="auto"/>
        <w:jc w:val="center"/>
        <w:rPr>
          <w:rFonts w:ascii="仿宋" w:hAnsi="仿宋" w:cs="宋体"/>
          <w:b/>
          <w:bCs/>
          <w:kern w:val="0"/>
          <w:sz w:val="36"/>
          <w:szCs w:val="36"/>
        </w:rPr>
      </w:pPr>
      <w:bookmarkStart w:id="119" w:name="_Toc1971_WPSOffice_Level1"/>
      <w:bookmarkStart w:id="120" w:name="_Toc24696_WPSOffice_Level1"/>
      <w:bookmarkStart w:id="121" w:name="_Toc31448_WPSOffice_Level1"/>
      <w:r>
        <w:rPr>
          <w:rFonts w:ascii="仿宋" w:hAnsi="仿宋" w:cs="宋体" w:hint="eastAsia"/>
          <w:b/>
          <w:bCs/>
          <w:kern w:val="0"/>
          <w:sz w:val="36"/>
          <w:szCs w:val="36"/>
        </w:rPr>
        <w:t>在202</w:t>
      </w:r>
      <w:r w:rsidR="00C55331">
        <w:rPr>
          <w:rFonts w:ascii="仿宋" w:hAnsi="仿宋" w:cs="宋体" w:hint="eastAsia"/>
          <w:b/>
          <w:bCs/>
          <w:kern w:val="0"/>
          <w:sz w:val="36"/>
          <w:szCs w:val="36"/>
        </w:rPr>
        <w:t>1</w:t>
      </w:r>
      <w:r>
        <w:rPr>
          <w:rFonts w:ascii="仿宋" w:hAnsi="仿宋" w:cs="宋体" w:hint="eastAsia"/>
          <w:b/>
          <w:bCs/>
          <w:kern w:val="0"/>
          <w:sz w:val="36"/>
          <w:szCs w:val="36"/>
        </w:rPr>
        <w:t>年</w:t>
      </w:r>
      <w:r w:rsidR="00230984">
        <w:rPr>
          <w:rFonts w:ascii="仿宋" w:hAnsi="仿宋" w:cs="宋体" w:hint="eastAsia"/>
          <w:b/>
          <w:bCs/>
          <w:kern w:val="0"/>
          <w:sz w:val="36"/>
          <w:szCs w:val="36"/>
        </w:rPr>
        <w:t xml:space="preserve">  </w:t>
      </w:r>
      <w:r>
        <w:rPr>
          <w:rFonts w:ascii="仿宋" w:hAnsi="仿宋" w:cs="宋体" w:hint="eastAsia"/>
          <w:b/>
          <w:bCs/>
          <w:kern w:val="0"/>
          <w:sz w:val="36"/>
          <w:szCs w:val="36"/>
        </w:rPr>
        <w:t>月</w:t>
      </w:r>
      <w:r w:rsidR="00230984">
        <w:rPr>
          <w:rFonts w:ascii="仿宋" w:hAnsi="仿宋" w:cs="宋体" w:hint="eastAsia"/>
          <w:b/>
          <w:bCs/>
          <w:kern w:val="0"/>
          <w:sz w:val="36"/>
          <w:szCs w:val="36"/>
        </w:rPr>
        <w:t xml:space="preserve">  </w:t>
      </w:r>
      <w:r>
        <w:rPr>
          <w:rFonts w:ascii="仿宋" w:hAnsi="仿宋" w:cs="宋体" w:hint="eastAsia"/>
          <w:b/>
          <w:bCs/>
          <w:kern w:val="0"/>
          <w:sz w:val="36"/>
          <w:szCs w:val="36"/>
        </w:rPr>
        <w:t>日:之前不得启封</w:t>
      </w:r>
      <w:bookmarkEnd w:id="119"/>
      <w:bookmarkEnd w:id="120"/>
      <w:bookmarkEnd w:id="121"/>
    </w:p>
    <w:p w:rsidR="006D5377" w:rsidRDefault="006D5377">
      <w:pPr>
        <w:jc w:val="center"/>
        <w:rPr>
          <w:rFonts w:ascii="仿宋" w:hAnsi="仿宋"/>
          <w:sz w:val="48"/>
          <w:szCs w:val="48"/>
        </w:rPr>
      </w:pPr>
    </w:p>
    <w:p w:rsidR="006D5377" w:rsidRDefault="006C2556">
      <w:pPr>
        <w:rPr>
          <w:rFonts w:ascii="仿宋" w:hAnsi="仿宋"/>
          <w:vanish/>
          <w:sz w:val="24"/>
        </w:rPr>
      </w:pPr>
      <w:r>
        <w:rPr>
          <w:rFonts w:ascii="仿宋" w:hAnsi="仿宋" w:hint="eastAsia"/>
          <w:vanish/>
          <w:sz w:val="24"/>
        </w:rPr>
        <w:t>注：此页需粘贴在投标</w:t>
      </w:r>
      <w:r>
        <w:rPr>
          <w:rFonts w:ascii="仿宋" w:hAnsi="仿宋" w:hint="eastAsia"/>
          <w:b/>
          <w:bCs/>
          <w:vanish/>
          <w:sz w:val="24"/>
        </w:rPr>
        <w:t>文件袋</w:t>
      </w:r>
      <w:r>
        <w:rPr>
          <w:rFonts w:ascii="仿宋" w:hAnsi="仿宋" w:hint="eastAsia"/>
          <w:vanish/>
          <w:sz w:val="24"/>
        </w:rPr>
        <w:t>的封面上。</w:t>
      </w:r>
    </w:p>
    <w:p w:rsidR="006D5377" w:rsidRDefault="006D5377">
      <w:pPr>
        <w:rPr>
          <w:rFonts w:ascii="仿宋" w:hAnsi="仿宋"/>
          <w:sz w:val="48"/>
          <w:szCs w:val="48"/>
        </w:rPr>
      </w:pPr>
    </w:p>
    <w:p w:rsidR="006D5377" w:rsidRDefault="006D5377">
      <w:pPr>
        <w:rPr>
          <w:rFonts w:ascii="仿宋" w:hAnsi="仿宋"/>
          <w:sz w:val="48"/>
          <w:szCs w:val="48"/>
        </w:rPr>
      </w:pPr>
    </w:p>
    <w:p w:rsidR="006D5377" w:rsidRDefault="006C2556">
      <w:pPr>
        <w:jc w:val="center"/>
        <w:rPr>
          <w:rFonts w:ascii="仿宋" w:hAnsi="仿宋"/>
          <w:b/>
          <w:bCs/>
          <w:sz w:val="96"/>
          <w:szCs w:val="96"/>
        </w:rPr>
      </w:pPr>
      <w:bookmarkStart w:id="122" w:name="_Toc2085_WPSOffice_Level2"/>
      <w:bookmarkStart w:id="123" w:name="_Toc18442_WPSOffice_Level2"/>
      <w:bookmarkStart w:id="124" w:name="_Toc13543_WPSOffice_Level2"/>
      <w:r>
        <w:rPr>
          <w:rFonts w:ascii="仿宋" w:hAnsi="仿宋" w:hint="eastAsia"/>
          <w:b/>
          <w:bCs/>
          <w:sz w:val="160"/>
          <w:szCs w:val="160"/>
        </w:rPr>
        <w:t>投 标 文 件</w:t>
      </w:r>
      <w:bookmarkEnd w:id="122"/>
      <w:bookmarkEnd w:id="123"/>
      <w:bookmarkEnd w:id="124"/>
    </w:p>
    <w:p w:rsidR="006D5377" w:rsidRDefault="006D5377">
      <w:pPr>
        <w:jc w:val="center"/>
        <w:rPr>
          <w:rFonts w:ascii="仿宋" w:hAnsi="仿宋"/>
          <w:b/>
          <w:bCs/>
          <w:sz w:val="96"/>
          <w:szCs w:val="96"/>
        </w:rPr>
      </w:pPr>
    </w:p>
    <w:p w:rsidR="006D5377" w:rsidRDefault="006C2556">
      <w:pPr>
        <w:jc w:val="center"/>
        <w:rPr>
          <w:rFonts w:ascii="仿宋" w:hAnsi="仿宋"/>
          <w:b/>
          <w:bCs/>
          <w:sz w:val="96"/>
          <w:szCs w:val="96"/>
        </w:rPr>
      </w:pPr>
      <w:r>
        <w:rPr>
          <w:rFonts w:ascii="仿宋" w:hAnsi="仿宋" w:hint="eastAsia"/>
          <w:b/>
          <w:bCs/>
          <w:sz w:val="96"/>
          <w:szCs w:val="96"/>
        </w:rPr>
        <w:t>经济文件</w:t>
      </w:r>
    </w:p>
    <w:p w:rsidR="006D5377" w:rsidRDefault="006C2556">
      <w:pPr>
        <w:jc w:val="center"/>
        <w:rPr>
          <w:rFonts w:ascii="仿宋" w:hAnsi="仿宋"/>
          <w:b/>
          <w:bCs/>
          <w:sz w:val="44"/>
          <w:szCs w:val="44"/>
        </w:rPr>
      </w:pPr>
      <w:r>
        <w:rPr>
          <w:rFonts w:ascii="仿宋" w:hAnsi="仿宋" w:hint="eastAsia"/>
          <w:b/>
          <w:bCs/>
          <w:sz w:val="44"/>
          <w:szCs w:val="44"/>
        </w:rPr>
        <w:t>（正/副本）</w:t>
      </w:r>
    </w:p>
    <w:p w:rsidR="006D5377" w:rsidRDefault="006D5377">
      <w:pPr>
        <w:rPr>
          <w:rFonts w:ascii="仿宋" w:hAnsi="仿宋"/>
          <w:b/>
          <w:bCs/>
          <w:sz w:val="96"/>
          <w:szCs w:val="96"/>
        </w:rPr>
      </w:pPr>
    </w:p>
    <w:p w:rsidR="006D5377" w:rsidRDefault="006D5377">
      <w:pPr>
        <w:jc w:val="center"/>
        <w:rPr>
          <w:rFonts w:ascii="仿宋" w:hAnsi="仿宋"/>
          <w:b/>
          <w:bCs/>
          <w:sz w:val="72"/>
          <w:szCs w:val="72"/>
        </w:rPr>
      </w:pPr>
    </w:p>
    <w:p w:rsidR="006D5377" w:rsidRDefault="006C2556">
      <w:pPr>
        <w:rPr>
          <w:rFonts w:ascii="仿宋" w:hAnsi="仿宋"/>
          <w:b/>
          <w:bCs/>
          <w:sz w:val="56"/>
          <w:szCs w:val="56"/>
        </w:rPr>
      </w:pPr>
      <w:r>
        <w:rPr>
          <w:rFonts w:ascii="仿宋" w:hAnsi="仿宋" w:hint="eastAsia"/>
          <w:b/>
          <w:bCs/>
          <w:sz w:val="56"/>
          <w:szCs w:val="56"/>
        </w:rPr>
        <w:t xml:space="preserve">项目编号: </w:t>
      </w:r>
    </w:p>
    <w:p w:rsidR="006D5377" w:rsidRDefault="006C2556">
      <w:pPr>
        <w:rPr>
          <w:rFonts w:ascii="仿宋" w:hAnsi="仿宋"/>
          <w:b/>
          <w:bCs/>
          <w:sz w:val="56"/>
          <w:szCs w:val="56"/>
        </w:rPr>
      </w:pPr>
      <w:r>
        <w:rPr>
          <w:rFonts w:ascii="仿宋" w:hAnsi="仿宋" w:hint="eastAsia"/>
          <w:b/>
          <w:bCs/>
          <w:sz w:val="56"/>
          <w:szCs w:val="56"/>
        </w:rPr>
        <w:t>项目名称：</w:t>
      </w:r>
    </w:p>
    <w:p w:rsidR="006D5377" w:rsidRDefault="006C2556">
      <w:pPr>
        <w:rPr>
          <w:rFonts w:ascii="仿宋" w:hAnsi="仿宋"/>
          <w:b/>
          <w:bCs/>
          <w:sz w:val="72"/>
          <w:szCs w:val="72"/>
          <w:u w:val="single"/>
        </w:rPr>
        <w:sectPr w:rsidR="006D5377">
          <w:pgSz w:w="11906" w:h="16838"/>
          <w:pgMar w:top="1134" w:right="851" w:bottom="1134" w:left="1134" w:header="851" w:footer="992" w:gutter="0"/>
          <w:cols w:space="720"/>
          <w:docGrid w:type="lines" w:linePitch="312"/>
        </w:sectPr>
      </w:pPr>
      <w:r>
        <w:rPr>
          <w:rFonts w:ascii="仿宋" w:hAnsi="仿宋" w:hint="eastAsia"/>
          <w:b/>
          <w:bCs/>
          <w:sz w:val="56"/>
          <w:szCs w:val="56"/>
        </w:rPr>
        <w:t>投标单位：</w:t>
      </w:r>
    </w:p>
    <w:p w:rsidR="006D5377" w:rsidRDefault="006C2556">
      <w:pPr>
        <w:widowControl/>
        <w:snapToGrid w:val="0"/>
        <w:spacing w:line="480" w:lineRule="auto"/>
        <w:jc w:val="center"/>
        <w:rPr>
          <w:rFonts w:ascii="仿宋" w:hAnsi="仿宋" w:cs="宋体"/>
          <w:b/>
          <w:bCs/>
          <w:kern w:val="0"/>
          <w:sz w:val="36"/>
          <w:szCs w:val="36"/>
        </w:rPr>
      </w:pPr>
      <w:bookmarkStart w:id="125" w:name="_Toc7793_WPSOffice_Level1"/>
      <w:bookmarkStart w:id="126" w:name="_Toc14638_WPSOffice_Level1"/>
      <w:bookmarkStart w:id="127" w:name="_Toc9812_WPSOffice_Level1"/>
      <w:r>
        <w:rPr>
          <w:rFonts w:ascii="仿宋" w:hAnsi="仿宋" w:cs="宋体" w:hint="eastAsia"/>
          <w:b/>
          <w:bCs/>
          <w:kern w:val="0"/>
          <w:sz w:val="36"/>
          <w:szCs w:val="36"/>
        </w:rPr>
        <w:lastRenderedPageBreak/>
        <w:t>在202</w:t>
      </w:r>
      <w:r w:rsidR="00C55331">
        <w:rPr>
          <w:rFonts w:ascii="仿宋" w:hAnsi="仿宋" w:cs="宋体" w:hint="eastAsia"/>
          <w:b/>
          <w:bCs/>
          <w:kern w:val="0"/>
          <w:sz w:val="36"/>
          <w:szCs w:val="36"/>
        </w:rPr>
        <w:t>1</w:t>
      </w:r>
      <w:r>
        <w:rPr>
          <w:rFonts w:ascii="仿宋" w:hAnsi="仿宋" w:cs="宋体" w:hint="eastAsia"/>
          <w:b/>
          <w:bCs/>
          <w:kern w:val="0"/>
          <w:sz w:val="36"/>
          <w:szCs w:val="36"/>
        </w:rPr>
        <w:t>年</w:t>
      </w:r>
      <w:r w:rsidR="00230984">
        <w:rPr>
          <w:rFonts w:ascii="仿宋" w:hAnsi="仿宋" w:cs="宋体" w:hint="eastAsia"/>
          <w:b/>
          <w:bCs/>
          <w:kern w:val="0"/>
          <w:sz w:val="36"/>
          <w:szCs w:val="36"/>
        </w:rPr>
        <w:t xml:space="preserve">  </w:t>
      </w:r>
      <w:r>
        <w:rPr>
          <w:rFonts w:ascii="仿宋" w:hAnsi="仿宋" w:cs="宋体" w:hint="eastAsia"/>
          <w:b/>
          <w:bCs/>
          <w:kern w:val="0"/>
          <w:sz w:val="36"/>
          <w:szCs w:val="36"/>
        </w:rPr>
        <w:t>月</w:t>
      </w:r>
      <w:r w:rsidR="00230984">
        <w:rPr>
          <w:rFonts w:ascii="仿宋" w:hAnsi="仿宋" w:cs="宋体" w:hint="eastAsia"/>
          <w:b/>
          <w:bCs/>
          <w:kern w:val="0"/>
          <w:sz w:val="36"/>
          <w:szCs w:val="36"/>
        </w:rPr>
        <w:t xml:space="preserve">  </w:t>
      </w:r>
      <w:r>
        <w:rPr>
          <w:rFonts w:ascii="仿宋" w:hAnsi="仿宋" w:cs="宋体" w:hint="eastAsia"/>
          <w:b/>
          <w:bCs/>
          <w:kern w:val="0"/>
          <w:sz w:val="36"/>
          <w:szCs w:val="36"/>
        </w:rPr>
        <w:t>日:之前不得启封</w:t>
      </w:r>
      <w:bookmarkEnd w:id="125"/>
      <w:bookmarkEnd w:id="126"/>
      <w:bookmarkEnd w:id="127"/>
    </w:p>
    <w:p w:rsidR="006D5377" w:rsidRPr="00230984" w:rsidRDefault="006D5377">
      <w:pPr>
        <w:jc w:val="center"/>
        <w:rPr>
          <w:rFonts w:ascii="仿宋" w:hAnsi="仿宋"/>
          <w:sz w:val="48"/>
          <w:szCs w:val="48"/>
        </w:rPr>
      </w:pPr>
    </w:p>
    <w:p w:rsidR="006D5377" w:rsidRDefault="006C2556">
      <w:pPr>
        <w:rPr>
          <w:rFonts w:ascii="仿宋" w:hAnsi="仿宋"/>
          <w:vanish/>
          <w:sz w:val="24"/>
        </w:rPr>
      </w:pPr>
      <w:r>
        <w:rPr>
          <w:rFonts w:ascii="仿宋" w:hAnsi="仿宋" w:hint="eastAsia"/>
          <w:vanish/>
          <w:sz w:val="24"/>
        </w:rPr>
        <w:t>注：此页需粘贴在投标</w:t>
      </w:r>
      <w:r>
        <w:rPr>
          <w:rFonts w:ascii="仿宋" w:hAnsi="仿宋" w:hint="eastAsia"/>
          <w:b/>
          <w:bCs/>
          <w:vanish/>
          <w:sz w:val="24"/>
        </w:rPr>
        <w:t>文件袋</w:t>
      </w:r>
      <w:r>
        <w:rPr>
          <w:rFonts w:ascii="仿宋" w:hAnsi="仿宋" w:hint="eastAsia"/>
          <w:vanish/>
          <w:sz w:val="24"/>
        </w:rPr>
        <w:t>的封面上。</w:t>
      </w:r>
    </w:p>
    <w:p w:rsidR="006D5377" w:rsidRDefault="006D5377">
      <w:pPr>
        <w:rPr>
          <w:rFonts w:ascii="仿宋" w:hAnsi="仿宋"/>
          <w:sz w:val="48"/>
          <w:szCs w:val="48"/>
        </w:rPr>
      </w:pPr>
    </w:p>
    <w:p w:rsidR="006D5377" w:rsidRDefault="006D5377">
      <w:pPr>
        <w:rPr>
          <w:rFonts w:ascii="仿宋" w:hAnsi="仿宋"/>
          <w:sz w:val="48"/>
          <w:szCs w:val="48"/>
        </w:rPr>
      </w:pPr>
    </w:p>
    <w:p w:rsidR="006D5377" w:rsidRDefault="006C2556">
      <w:pPr>
        <w:jc w:val="center"/>
        <w:rPr>
          <w:rFonts w:ascii="仿宋" w:hAnsi="仿宋"/>
          <w:b/>
          <w:bCs/>
          <w:sz w:val="96"/>
          <w:szCs w:val="96"/>
        </w:rPr>
      </w:pPr>
      <w:bookmarkStart w:id="128" w:name="_Toc24794_WPSOffice_Level2"/>
      <w:bookmarkStart w:id="129" w:name="_Toc27255_WPSOffice_Level2"/>
      <w:bookmarkStart w:id="130" w:name="_Toc13004_WPSOffice_Level2"/>
      <w:r>
        <w:rPr>
          <w:rFonts w:ascii="仿宋" w:hAnsi="仿宋" w:hint="eastAsia"/>
          <w:b/>
          <w:bCs/>
          <w:sz w:val="160"/>
          <w:szCs w:val="160"/>
        </w:rPr>
        <w:t>投 标 文 件</w:t>
      </w:r>
      <w:bookmarkEnd w:id="128"/>
      <w:bookmarkEnd w:id="129"/>
      <w:bookmarkEnd w:id="130"/>
    </w:p>
    <w:p w:rsidR="006D5377" w:rsidRDefault="006D5377">
      <w:pPr>
        <w:jc w:val="center"/>
        <w:rPr>
          <w:rFonts w:ascii="仿宋" w:hAnsi="仿宋"/>
          <w:b/>
          <w:bCs/>
          <w:sz w:val="96"/>
          <w:szCs w:val="96"/>
        </w:rPr>
      </w:pPr>
    </w:p>
    <w:p w:rsidR="006D5377" w:rsidRDefault="006C2556">
      <w:pPr>
        <w:jc w:val="center"/>
        <w:rPr>
          <w:rFonts w:ascii="仿宋" w:hAnsi="仿宋"/>
          <w:b/>
          <w:bCs/>
          <w:sz w:val="96"/>
          <w:szCs w:val="96"/>
        </w:rPr>
      </w:pPr>
      <w:r>
        <w:rPr>
          <w:rFonts w:ascii="仿宋" w:hAnsi="仿宋" w:hint="eastAsia"/>
          <w:b/>
          <w:bCs/>
          <w:sz w:val="96"/>
          <w:szCs w:val="96"/>
        </w:rPr>
        <w:t>商务技术文件</w:t>
      </w:r>
    </w:p>
    <w:p w:rsidR="006D5377" w:rsidRDefault="006C2556">
      <w:pPr>
        <w:jc w:val="center"/>
        <w:rPr>
          <w:rFonts w:ascii="仿宋" w:hAnsi="仿宋"/>
          <w:b/>
          <w:bCs/>
          <w:sz w:val="44"/>
          <w:szCs w:val="44"/>
        </w:rPr>
      </w:pPr>
      <w:r>
        <w:rPr>
          <w:rFonts w:ascii="仿宋" w:hAnsi="仿宋" w:hint="eastAsia"/>
          <w:b/>
          <w:bCs/>
          <w:sz w:val="44"/>
          <w:szCs w:val="44"/>
        </w:rPr>
        <w:t>（正/副本）</w:t>
      </w:r>
    </w:p>
    <w:p w:rsidR="006D5377" w:rsidRDefault="006D5377">
      <w:pPr>
        <w:rPr>
          <w:rFonts w:ascii="仿宋" w:hAnsi="仿宋"/>
          <w:b/>
          <w:bCs/>
          <w:sz w:val="72"/>
          <w:szCs w:val="72"/>
        </w:rPr>
      </w:pPr>
    </w:p>
    <w:p w:rsidR="006D5377" w:rsidRDefault="006D5377">
      <w:pPr>
        <w:rPr>
          <w:rFonts w:ascii="仿宋" w:hAnsi="仿宋"/>
          <w:b/>
          <w:bCs/>
          <w:sz w:val="72"/>
          <w:szCs w:val="72"/>
        </w:rPr>
      </w:pPr>
    </w:p>
    <w:p w:rsidR="006D5377" w:rsidRDefault="006D5377">
      <w:pPr>
        <w:rPr>
          <w:rFonts w:ascii="仿宋" w:hAnsi="仿宋"/>
          <w:b/>
          <w:bCs/>
          <w:sz w:val="72"/>
          <w:szCs w:val="72"/>
        </w:rPr>
      </w:pPr>
    </w:p>
    <w:p w:rsidR="006D5377" w:rsidRDefault="006C2556">
      <w:pPr>
        <w:rPr>
          <w:rFonts w:ascii="仿宋" w:hAnsi="仿宋"/>
          <w:b/>
          <w:bCs/>
          <w:sz w:val="56"/>
          <w:szCs w:val="56"/>
        </w:rPr>
      </w:pPr>
      <w:r>
        <w:rPr>
          <w:rFonts w:ascii="仿宋" w:hAnsi="仿宋" w:hint="eastAsia"/>
          <w:b/>
          <w:bCs/>
          <w:sz w:val="56"/>
          <w:szCs w:val="56"/>
        </w:rPr>
        <w:t xml:space="preserve">项目编号: </w:t>
      </w:r>
    </w:p>
    <w:p w:rsidR="006D5377" w:rsidRDefault="006C2556">
      <w:pPr>
        <w:rPr>
          <w:rFonts w:ascii="仿宋" w:hAnsi="仿宋"/>
          <w:b/>
          <w:bCs/>
          <w:sz w:val="56"/>
          <w:szCs w:val="56"/>
        </w:rPr>
      </w:pPr>
      <w:r>
        <w:rPr>
          <w:rFonts w:ascii="仿宋" w:hAnsi="仿宋" w:hint="eastAsia"/>
          <w:b/>
          <w:bCs/>
          <w:sz w:val="56"/>
          <w:szCs w:val="56"/>
        </w:rPr>
        <w:t>项目名称：</w:t>
      </w:r>
    </w:p>
    <w:p w:rsidR="006D5377" w:rsidRDefault="006C2556">
      <w:pPr>
        <w:rPr>
          <w:rFonts w:ascii="仿宋" w:hAnsi="仿宋"/>
          <w:b/>
          <w:bCs/>
          <w:sz w:val="24"/>
          <w:u w:val="single"/>
        </w:rPr>
      </w:pPr>
      <w:r>
        <w:rPr>
          <w:rFonts w:ascii="仿宋" w:hAnsi="仿宋" w:hint="eastAsia"/>
          <w:b/>
          <w:bCs/>
          <w:sz w:val="56"/>
          <w:szCs w:val="56"/>
        </w:rPr>
        <w:t>投标单位：</w:t>
      </w:r>
    </w:p>
    <w:p w:rsidR="006D5377" w:rsidRDefault="006D5377"/>
    <w:sectPr w:rsidR="006D5377" w:rsidSect="006D5377">
      <w:footerReference w:type="default" r:id="rId19"/>
      <w:pgSz w:w="11906" w:h="16838"/>
      <w:pgMar w:top="1134" w:right="851"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F3E" w:rsidRDefault="00E31F3E" w:rsidP="006D5377">
      <w:r>
        <w:separator/>
      </w:r>
    </w:p>
  </w:endnote>
  <w:endnote w:type="continuationSeparator" w:id="0">
    <w:p w:rsidR="00E31F3E" w:rsidRDefault="00E31F3E" w:rsidP="006D53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
    <w:altName w:val="Arial Unicode MS"/>
    <w:charset w:val="86"/>
    <w:family w:val="modern"/>
    <w:pitch w:val="fixed"/>
    <w:sig w:usb0="00000000"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font-weight : 400">
    <w:altName w:val="Segoe Print"/>
    <w:charset w:val="00"/>
    <w:family w:val="auto"/>
    <w:pitch w:val="default"/>
    <w:sig w:usb0="00000000" w:usb1="00000000" w:usb2="0000000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等线">
    <w:altName w:val="微软雅黑"/>
    <w:charset w:val="86"/>
    <w:family w:val="auto"/>
    <w:pitch w:val="default"/>
    <w:sig w:usb0="00000000" w:usb1="00000000"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方正仿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621" w:rsidRDefault="00166621">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621" w:rsidRDefault="00166621">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621" w:rsidRDefault="00166621">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77D" w:rsidRDefault="00FE077D">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77D" w:rsidRDefault="00FE077D">
    <w:pPr>
      <w:pStyle w:val="a7"/>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77D" w:rsidRDefault="009F69EE">
    <w:pPr>
      <w:pStyle w:val="a7"/>
    </w:pPr>
    <w:r>
      <w:pict>
        <v:shapetype id="_x0000_t202" coordsize="21600,21600" o:spt="202" path="m,l,21600r21600,l21600,xe">
          <v:stroke joinstyle="miter"/>
          <v:path gradientshapeok="t" o:connecttype="rect"/>
        </v:shapetype>
        <v:shape id="文本框 4" o:spid="_x0000_s2051" type="#_x0000_t202" style="position:absolute;margin-left:0;margin-top:0;width:2in;height:2in;z-index:251661312;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Ghp&#10;gkvTAAAABQEAAA8AAAAAAAAAAQAgAAAAIgAAAGRycy9kb3ducmV2LnhtbFBLAQIUABQAAAAIAIdO&#10;4kAK7TwatgEAAFUDAAAOAAAAAAAAAAEAIAAAACIBAABkcnMvZTJvRG9jLnhtbFBLBQYAAAAABgAG&#10;AFkBAABKBQAAAAA=&#10;" filled="f" stroked="f" strokeweight="1.25pt">
          <v:textbox style="mso-fit-shape-to-text:t" inset="0,0,0,0">
            <w:txbxContent>
              <w:p w:rsidR="00FE077D" w:rsidRDefault="009F69EE">
                <w:pPr>
                  <w:pStyle w:val="a7"/>
                </w:pPr>
                <w:fldSimple w:instr=" PAGE  \* MERGEFORMAT ">
                  <w:r w:rsidR="00166621">
                    <w:rPr>
                      <w:noProof/>
                    </w:rPr>
                    <w:t>11</w:t>
                  </w:r>
                </w:fldSimple>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77D" w:rsidRDefault="009F69EE">
    <w:pPr>
      <w:pStyle w:val="a7"/>
    </w:pPr>
    <w:r>
      <w:pict>
        <v:shapetype id="_x0000_t202" coordsize="21600,21600" o:spt="202" path="m,l,21600r21600,l21600,xe">
          <v:stroke joinstyle="miter"/>
          <v:path gradientshapeok="t" o:connecttype="rect"/>
        </v:shapetype>
        <v:shape id="文本框 13" o:spid="_x0000_s2052" type="#_x0000_t202" style="position:absolute;margin-left:0;margin-top:0;width:2in;height:2in;z-index:251668480;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orHMAuQEAAFYDAAAOAAAAAAAAAAEAIAAAACIBAABkcnMvZTJvRG9jLnhtbFBLBQYAAAAA&#10;BgAGAFkBAABNBQAAAAA=&#10;" filled="f" stroked="f" strokeweight="1.25pt">
          <v:textbox style="mso-fit-shape-to-text:t" inset="0,0,0,0">
            <w:txbxContent>
              <w:p w:rsidR="00FE077D" w:rsidRDefault="009F69EE">
                <w:pPr>
                  <w:pStyle w:val="a7"/>
                </w:pPr>
                <w:fldSimple w:instr=" PAGE  \* MERGEFORMAT ">
                  <w:r w:rsidR="00166621">
                    <w:rPr>
                      <w:noProof/>
                    </w:rPr>
                    <w:t>1</w:t>
                  </w:r>
                </w:fldSimple>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77D" w:rsidRDefault="009F69EE">
    <w:pPr>
      <w:pStyle w:val="a7"/>
    </w:pPr>
    <w:r>
      <w:pict>
        <v:shapetype id="_x0000_t202" coordsize="21600,21600" o:spt="202" path="m,l,21600r21600,l21600,xe">
          <v:stroke joinstyle="miter"/>
          <v:path gradientshapeok="t" o:connecttype="rect"/>
        </v:shapetype>
        <v:shape id="文本框 2" o:spid="_x0000_s2050" type="#_x0000_t202" style="position:absolute;margin-left:0;margin-top:0;width:2in;height:2in;z-index:251659264;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dkNSircBAABVAwAADgAAAAAAAAABACAAAAAiAQAAZHJzL2Uyb0RvYy54bWxQSwUGAAAAAAYA&#10;BgBZAQAASwUAAAAA&#10;" filled="f" stroked="f" strokeweight="1.25pt">
          <v:textbox style="mso-fit-shape-to-text:t" inset="0,0,0,0">
            <w:txbxContent>
              <w:p w:rsidR="00FE077D" w:rsidRDefault="009F69EE">
                <w:pPr>
                  <w:pStyle w:val="a7"/>
                  <w:rPr>
                    <w:rStyle w:val="aa"/>
                  </w:rPr>
                </w:pPr>
                <w:r>
                  <w:fldChar w:fldCharType="begin"/>
                </w:r>
                <w:r w:rsidR="00FE077D">
                  <w:rPr>
                    <w:rStyle w:val="aa"/>
                  </w:rPr>
                  <w:instrText xml:space="preserve">PAGE  </w:instrText>
                </w:r>
                <w:r>
                  <w:fldChar w:fldCharType="separate"/>
                </w:r>
                <w:r w:rsidR="00166621">
                  <w:rPr>
                    <w:rStyle w:val="aa"/>
                    <w:noProof/>
                  </w:rPr>
                  <w:t>15</w:t>
                </w:r>
                <w: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077D" w:rsidRDefault="009F69EE">
    <w:pPr>
      <w:pStyle w:val="a7"/>
    </w:pPr>
    <w:r>
      <w:pict>
        <v:shapetype id="_x0000_t202" coordsize="21600,21600" o:spt="202" path="m,l,21600r21600,l21600,xe">
          <v:stroke joinstyle="miter"/>
          <v:path gradientshapeok="t" o:connecttype="rect"/>
        </v:shapetype>
        <v:shape id="文本框 3" o:spid="_x0000_s2049" type="#_x0000_t202" style="position:absolute;margin-left:0;margin-top:0;width:2in;height:2in;z-index:251660288;mso-wrap-style:none;mso-position-horizontal:center;mso-position-horizontal-relative:margin"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TrDfZLcBAABVAwAADgAAAAAAAAABACAAAAAiAQAAZHJzL2Uyb0RvYy54bWxQSwUGAAAAAAYA&#10;BgBZAQAASwUAAAAA&#10;" filled="f" stroked="f" strokeweight="1.25pt">
          <v:textbox style="mso-fit-shape-to-text:t" inset="0,0,0,0">
            <w:txbxContent>
              <w:p w:rsidR="00FE077D" w:rsidRDefault="009F69EE">
                <w:pPr>
                  <w:pStyle w:val="a7"/>
                  <w:rPr>
                    <w:rStyle w:val="aa"/>
                  </w:rPr>
                </w:pPr>
                <w:r>
                  <w:fldChar w:fldCharType="begin"/>
                </w:r>
                <w:r w:rsidR="00FE077D">
                  <w:rPr>
                    <w:rStyle w:val="aa"/>
                  </w:rPr>
                  <w:instrText xml:space="preserve">PAGE  </w:instrText>
                </w:r>
                <w:r>
                  <w:fldChar w:fldCharType="separate"/>
                </w:r>
                <w:r w:rsidR="00166621">
                  <w:rPr>
                    <w:rStyle w:val="aa"/>
                    <w:noProof/>
                  </w:rPr>
                  <w:t>29</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F3E" w:rsidRDefault="00E31F3E" w:rsidP="006D5377">
      <w:r>
        <w:separator/>
      </w:r>
    </w:p>
  </w:footnote>
  <w:footnote w:type="continuationSeparator" w:id="0">
    <w:p w:rsidR="00E31F3E" w:rsidRDefault="00E31F3E" w:rsidP="006D53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621" w:rsidRDefault="00166621">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621" w:rsidRDefault="00166621" w:rsidP="00166621">
    <w:pPr>
      <w:pStyle w:val="a8"/>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6621" w:rsidRDefault="0016662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DC33B7"/>
    <w:multiLevelType w:val="singleLevel"/>
    <w:tmpl w:val="9DDC33B7"/>
    <w:lvl w:ilvl="0">
      <w:start w:val="3"/>
      <w:numFmt w:val="chineseCounting"/>
      <w:suff w:val="space"/>
      <w:lvlText w:val="第%1篇"/>
      <w:lvlJc w:val="left"/>
      <w:pPr>
        <w:ind w:left="2381" w:firstLine="0"/>
      </w:pPr>
      <w:rPr>
        <w:rFonts w:hint="eastAsia"/>
      </w:rPr>
    </w:lvl>
  </w:abstractNum>
  <w:abstractNum w:abstractNumId="1">
    <w:nsid w:val="00000004"/>
    <w:multiLevelType w:val="singleLevel"/>
    <w:tmpl w:val="00000004"/>
    <w:lvl w:ilvl="0">
      <w:start w:val="1"/>
      <w:numFmt w:val="decimal"/>
      <w:suff w:val="nothing"/>
      <w:lvlText w:val="%1．"/>
      <w:lvlJc w:val="left"/>
      <w:pPr>
        <w:ind w:left="0" w:firstLine="400"/>
      </w:pPr>
      <w:rPr>
        <w:rFonts w:hint="default"/>
      </w:rPr>
    </w:lvl>
  </w:abstractNum>
  <w:abstractNum w:abstractNumId="2">
    <w:nsid w:val="0000000A"/>
    <w:multiLevelType w:val="multilevel"/>
    <w:tmpl w:val="0000000A"/>
    <w:lvl w:ilvl="0">
      <w:start w:val="1"/>
      <w:numFmt w:val="decimal"/>
      <w:pStyle w:val="3"/>
      <w:lvlText w:val="3.1.%1、"/>
      <w:lvlJc w:val="left"/>
      <w:pPr>
        <w:ind w:left="420" w:hanging="420"/>
      </w:pPr>
      <w:rPr>
        <w:rFonts w:ascii="宋体" w:eastAsia="宋体" w:hAnsi="宋体" w:cs="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A3BE10"/>
    <w:multiLevelType w:val="singleLevel"/>
    <w:tmpl w:val="00A3BE10"/>
    <w:lvl w:ilvl="0">
      <w:start w:val="2"/>
      <w:numFmt w:val="chineseCounting"/>
      <w:suff w:val="nothing"/>
      <w:lvlText w:val="%1、"/>
      <w:lvlJc w:val="left"/>
      <w:rPr>
        <w:rFonts w:hint="eastAsia"/>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doNotValidateAgainstSchema/>
  <w:doNotDemarcateInvalidXml/>
  <w:hdrShapeDefaults>
    <o:shapedefaults v:ext="edit" spidmax="2057"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172A27"/>
    <w:rsid w:val="000015AF"/>
    <w:rsid w:val="000046AD"/>
    <w:rsid w:val="00023B88"/>
    <w:rsid w:val="000270EE"/>
    <w:rsid w:val="00031F9C"/>
    <w:rsid w:val="00034F50"/>
    <w:rsid w:val="0003776C"/>
    <w:rsid w:val="00050C3E"/>
    <w:rsid w:val="00054336"/>
    <w:rsid w:val="00057A4C"/>
    <w:rsid w:val="000C2409"/>
    <w:rsid w:val="000C415D"/>
    <w:rsid w:val="001561AA"/>
    <w:rsid w:val="00163058"/>
    <w:rsid w:val="00166621"/>
    <w:rsid w:val="00172A27"/>
    <w:rsid w:val="00196E23"/>
    <w:rsid w:val="001A1BE0"/>
    <w:rsid w:val="001B2DD5"/>
    <w:rsid w:val="001D78BA"/>
    <w:rsid w:val="001D7F68"/>
    <w:rsid w:val="001E784D"/>
    <w:rsid w:val="001F0F72"/>
    <w:rsid w:val="001F406F"/>
    <w:rsid w:val="001F476F"/>
    <w:rsid w:val="001F76BF"/>
    <w:rsid w:val="00205131"/>
    <w:rsid w:val="00224281"/>
    <w:rsid w:val="0022506F"/>
    <w:rsid w:val="00227381"/>
    <w:rsid w:val="00230984"/>
    <w:rsid w:val="002361CB"/>
    <w:rsid w:val="0024201A"/>
    <w:rsid w:val="002644A3"/>
    <w:rsid w:val="00270D89"/>
    <w:rsid w:val="00273BA0"/>
    <w:rsid w:val="00295154"/>
    <w:rsid w:val="002B0259"/>
    <w:rsid w:val="002B193C"/>
    <w:rsid w:val="002B44E1"/>
    <w:rsid w:val="002D4840"/>
    <w:rsid w:val="002D5B6D"/>
    <w:rsid w:val="002F3448"/>
    <w:rsid w:val="00321091"/>
    <w:rsid w:val="003214CC"/>
    <w:rsid w:val="003217DB"/>
    <w:rsid w:val="00326AEA"/>
    <w:rsid w:val="00346F73"/>
    <w:rsid w:val="00354AAA"/>
    <w:rsid w:val="00360F85"/>
    <w:rsid w:val="003612F7"/>
    <w:rsid w:val="003863DB"/>
    <w:rsid w:val="00394445"/>
    <w:rsid w:val="00395FE2"/>
    <w:rsid w:val="003A00AF"/>
    <w:rsid w:val="003B02A6"/>
    <w:rsid w:val="003B7EB3"/>
    <w:rsid w:val="003F5715"/>
    <w:rsid w:val="00404E61"/>
    <w:rsid w:val="00410208"/>
    <w:rsid w:val="0041551F"/>
    <w:rsid w:val="004307C0"/>
    <w:rsid w:val="004434F5"/>
    <w:rsid w:val="0045165A"/>
    <w:rsid w:val="00452581"/>
    <w:rsid w:val="0048530E"/>
    <w:rsid w:val="0049361F"/>
    <w:rsid w:val="004A3193"/>
    <w:rsid w:val="004C58BB"/>
    <w:rsid w:val="004D1951"/>
    <w:rsid w:val="004D4010"/>
    <w:rsid w:val="005061CF"/>
    <w:rsid w:val="005118F9"/>
    <w:rsid w:val="005135C0"/>
    <w:rsid w:val="005161A5"/>
    <w:rsid w:val="00520B8C"/>
    <w:rsid w:val="005323C5"/>
    <w:rsid w:val="00553BF7"/>
    <w:rsid w:val="00560A64"/>
    <w:rsid w:val="005654E2"/>
    <w:rsid w:val="00566121"/>
    <w:rsid w:val="005D0490"/>
    <w:rsid w:val="005E47CC"/>
    <w:rsid w:val="005E4980"/>
    <w:rsid w:val="005E594D"/>
    <w:rsid w:val="005E5A64"/>
    <w:rsid w:val="005F43E8"/>
    <w:rsid w:val="006277FC"/>
    <w:rsid w:val="006316CD"/>
    <w:rsid w:val="0063737B"/>
    <w:rsid w:val="00651EEC"/>
    <w:rsid w:val="00654EAA"/>
    <w:rsid w:val="006626DA"/>
    <w:rsid w:val="006643F6"/>
    <w:rsid w:val="0067366F"/>
    <w:rsid w:val="00686194"/>
    <w:rsid w:val="00687094"/>
    <w:rsid w:val="006874AB"/>
    <w:rsid w:val="006B1D94"/>
    <w:rsid w:val="006B7C9B"/>
    <w:rsid w:val="006C2556"/>
    <w:rsid w:val="006C7563"/>
    <w:rsid w:val="006C7D46"/>
    <w:rsid w:val="006D3694"/>
    <w:rsid w:val="006D5377"/>
    <w:rsid w:val="00707019"/>
    <w:rsid w:val="007171D8"/>
    <w:rsid w:val="00723230"/>
    <w:rsid w:val="00726705"/>
    <w:rsid w:val="00737FC8"/>
    <w:rsid w:val="0074532A"/>
    <w:rsid w:val="00750255"/>
    <w:rsid w:val="00753B52"/>
    <w:rsid w:val="00764082"/>
    <w:rsid w:val="007812FF"/>
    <w:rsid w:val="00782A6A"/>
    <w:rsid w:val="007912D4"/>
    <w:rsid w:val="007A498C"/>
    <w:rsid w:val="007A5FB5"/>
    <w:rsid w:val="007B1A1C"/>
    <w:rsid w:val="007B2BD9"/>
    <w:rsid w:val="007E53CB"/>
    <w:rsid w:val="007F4D1C"/>
    <w:rsid w:val="007F616E"/>
    <w:rsid w:val="008001EB"/>
    <w:rsid w:val="00816A3B"/>
    <w:rsid w:val="00825064"/>
    <w:rsid w:val="00836DC0"/>
    <w:rsid w:val="008637A8"/>
    <w:rsid w:val="008709BB"/>
    <w:rsid w:val="00893D77"/>
    <w:rsid w:val="008A4D65"/>
    <w:rsid w:val="008C4901"/>
    <w:rsid w:val="008C6DA0"/>
    <w:rsid w:val="008E79DD"/>
    <w:rsid w:val="0090659D"/>
    <w:rsid w:val="009173C3"/>
    <w:rsid w:val="009275BD"/>
    <w:rsid w:val="00937D3D"/>
    <w:rsid w:val="0095219C"/>
    <w:rsid w:val="00971C23"/>
    <w:rsid w:val="00973F90"/>
    <w:rsid w:val="00991C80"/>
    <w:rsid w:val="009A3952"/>
    <w:rsid w:val="009C14D5"/>
    <w:rsid w:val="009C6283"/>
    <w:rsid w:val="009E5DD2"/>
    <w:rsid w:val="009E6F99"/>
    <w:rsid w:val="009F69EE"/>
    <w:rsid w:val="009F79C4"/>
    <w:rsid w:val="00A1668B"/>
    <w:rsid w:val="00A24873"/>
    <w:rsid w:val="00A255C9"/>
    <w:rsid w:val="00A37A08"/>
    <w:rsid w:val="00A44BB4"/>
    <w:rsid w:val="00A573C4"/>
    <w:rsid w:val="00A617B6"/>
    <w:rsid w:val="00A63A33"/>
    <w:rsid w:val="00A64C74"/>
    <w:rsid w:val="00A871F1"/>
    <w:rsid w:val="00A934DB"/>
    <w:rsid w:val="00AA7A1F"/>
    <w:rsid w:val="00AB6181"/>
    <w:rsid w:val="00AF0F22"/>
    <w:rsid w:val="00AF6C53"/>
    <w:rsid w:val="00B12F03"/>
    <w:rsid w:val="00B30E2A"/>
    <w:rsid w:val="00B311C3"/>
    <w:rsid w:val="00B32D3F"/>
    <w:rsid w:val="00B42A02"/>
    <w:rsid w:val="00B472BC"/>
    <w:rsid w:val="00B61F10"/>
    <w:rsid w:val="00B65C08"/>
    <w:rsid w:val="00B81D04"/>
    <w:rsid w:val="00B94E0B"/>
    <w:rsid w:val="00BA53AE"/>
    <w:rsid w:val="00BB2077"/>
    <w:rsid w:val="00BD3102"/>
    <w:rsid w:val="00BD6770"/>
    <w:rsid w:val="00BF3BFD"/>
    <w:rsid w:val="00C37CA3"/>
    <w:rsid w:val="00C55331"/>
    <w:rsid w:val="00C71947"/>
    <w:rsid w:val="00C71D6A"/>
    <w:rsid w:val="00C77E6D"/>
    <w:rsid w:val="00C82F4A"/>
    <w:rsid w:val="00C90C5D"/>
    <w:rsid w:val="00C917B2"/>
    <w:rsid w:val="00CA3317"/>
    <w:rsid w:val="00CB1642"/>
    <w:rsid w:val="00CD08F2"/>
    <w:rsid w:val="00CD4E7B"/>
    <w:rsid w:val="00CD5691"/>
    <w:rsid w:val="00CD783A"/>
    <w:rsid w:val="00D16081"/>
    <w:rsid w:val="00D32F0F"/>
    <w:rsid w:val="00D36BF0"/>
    <w:rsid w:val="00D44068"/>
    <w:rsid w:val="00D45ED6"/>
    <w:rsid w:val="00D5004A"/>
    <w:rsid w:val="00D64BAE"/>
    <w:rsid w:val="00D76D72"/>
    <w:rsid w:val="00D861F8"/>
    <w:rsid w:val="00D948F0"/>
    <w:rsid w:val="00DA007E"/>
    <w:rsid w:val="00DA7ED0"/>
    <w:rsid w:val="00DA7F45"/>
    <w:rsid w:val="00DB4F33"/>
    <w:rsid w:val="00DD3267"/>
    <w:rsid w:val="00DE2F9E"/>
    <w:rsid w:val="00DF6F77"/>
    <w:rsid w:val="00E00C5E"/>
    <w:rsid w:val="00E14D0E"/>
    <w:rsid w:val="00E31F3E"/>
    <w:rsid w:val="00E46F8D"/>
    <w:rsid w:val="00E91D6B"/>
    <w:rsid w:val="00E92A43"/>
    <w:rsid w:val="00F02890"/>
    <w:rsid w:val="00F15313"/>
    <w:rsid w:val="00F24CB3"/>
    <w:rsid w:val="00F2638D"/>
    <w:rsid w:val="00F3140F"/>
    <w:rsid w:val="00F464A9"/>
    <w:rsid w:val="00F476B2"/>
    <w:rsid w:val="00F86E48"/>
    <w:rsid w:val="00FA1266"/>
    <w:rsid w:val="00FB6DAE"/>
    <w:rsid w:val="00FC20B9"/>
    <w:rsid w:val="00FD3B95"/>
    <w:rsid w:val="00FD6504"/>
    <w:rsid w:val="00FD65FB"/>
    <w:rsid w:val="00FE077D"/>
    <w:rsid w:val="00FE7BCC"/>
    <w:rsid w:val="02954343"/>
    <w:rsid w:val="02C2292B"/>
    <w:rsid w:val="02ED5E62"/>
    <w:rsid w:val="03B251FE"/>
    <w:rsid w:val="04D136F1"/>
    <w:rsid w:val="04DE63B6"/>
    <w:rsid w:val="0592107C"/>
    <w:rsid w:val="06186FB5"/>
    <w:rsid w:val="07611B73"/>
    <w:rsid w:val="083663A9"/>
    <w:rsid w:val="098E38A2"/>
    <w:rsid w:val="0A0A341E"/>
    <w:rsid w:val="0A1B1B2A"/>
    <w:rsid w:val="0A49675E"/>
    <w:rsid w:val="0AD84DBA"/>
    <w:rsid w:val="0B9474BA"/>
    <w:rsid w:val="0BDF2E5A"/>
    <w:rsid w:val="0D1A3BF9"/>
    <w:rsid w:val="0D8531AB"/>
    <w:rsid w:val="0DB53FCB"/>
    <w:rsid w:val="0DFE35CC"/>
    <w:rsid w:val="0F6617E1"/>
    <w:rsid w:val="10570AC2"/>
    <w:rsid w:val="10607B18"/>
    <w:rsid w:val="114B6FF8"/>
    <w:rsid w:val="115552A8"/>
    <w:rsid w:val="125D15EA"/>
    <w:rsid w:val="13531C2E"/>
    <w:rsid w:val="13607F32"/>
    <w:rsid w:val="13B54F61"/>
    <w:rsid w:val="13B94A8E"/>
    <w:rsid w:val="144B3E64"/>
    <w:rsid w:val="149B46F2"/>
    <w:rsid w:val="15883D4E"/>
    <w:rsid w:val="15ED5EDD"/>
    <w:rsid w:val="17CE0BF7"/>
    <w:rsid w:val="19D402C3"/>
    <w:rsid w:val="1A387388"/>
    <w:rsid w:val="1A3D0311"/>
    <w:rsid w:val="1A9E146C"/>
    <w:rsid w:val="1B431906"/>
    <w:rsid w:val="1CDF67E1"/>
    <w:rsid w:val="1DCA7BFE"/>
    <w:rsid w:val="1F697CF4"/>
    <w:rsid w:val="200A457C"/>
    <w:rsid w:val="20770B8E"/>
    <w:rsid w:val="208134D4"/>
    <w:rsid w:val="2092775A"/>
    <w:rsid w:val="20E300BA"/>
    <w:rsid w:val="217D0CE4"/>
    <w:rsid w:val="22262141"/>
    <w:rsid w:val="225F3C87"/>
    <w:rsid w:val="227C2724"/>
    <w:rsid w:val="243E4612"/>
    <w:rsid w:val="2498144B"/>
    <w:rsid w:val="25274FEA"/>
    <w:rsid w:val="25481CE5"/>
    <w:rsid w:val="25501DA0"/>
    <w:rsid w:val="29A34585"/>
    <w:rsid w:val="2A4038C2"/>
    <w:rsid w:val="2B3B404C"/>
    <w:rsid w:val="2B3B461E"/>
    <w:rsid w:val="2BC62957"/>
    <w:rsid w:val="2C402E5F"/>
    <w:rsid w:val="2CB6436F"/>
    <w:rsid w:val="2D176BC5"/>
    <w:rsid w:val="2D1D79AD"/>
    <w:rsid w:val="2E78012A"/>
    <w:rsid w:val="2F6F4DCD"/>
    <w:rsid w:val="2F7B036E"/>
    <w:rsid w:val="2FDA762F"/>
    <w:rsid w:val="30AD0959"/>
    <w:rsid w:val="31250F65"/>
    <w:rsid w:val="31DE0930"/>
    <w:rsid w:val="31F9720F"/>
    <w:rsid w:val="33847C38"/>
    <w:rsid w:val="33D05EDF"/>
    <w:rsid w:val="33EE34F6"/>
    <w:rsid w:val="345B4AC2"/>
    <w:rsid w:val="3485080B"/>
    <w:rsid w:val="35C0099E"/>
    <w:rsid w:val="36672A35"/>
    <w:rsid w:val="37393EED"/>
    <w:rsid w:val="37434173"/>
    <w:rsid w:val="379A3EC6"/>
    <w:rsid w:val="385B7BE2"/>
    <w:rsid w:val="38AA20FE"/>
    <w:rsid w:val="38FA066F"/>
    <w:rsid w:val="39014E35"/>
    <w:rsid w:val="390860E0"/>
    <w:rsid w:val="3A290639"/>
    <w:rsid w:val="3A6118D3"/>
    <w:rsid w:val="3A8A3E8D"/>
    <w:rsid w:val="3ABA62A6"/>
    <w:rsid w:val="3BA80373"/>
    <w:rsid w:val="3BC76946"/>
    <w:rsid w:val="3C3C5937"/>
    <w:rsid w:val="3C4C7E65"/>
    <w:rsid w:val="3C645B3E"/>
    <w:rsid w:val="3C8B168E"/>
    <w:rsid w:val="3E0022AD"/>
    <w:rsid w:val="3F151114"/>
    <w:rsid w:val="3FC04448"/>
    <w:rsid w:val="400B4815"/>
    <w:rsid w:val="429C4478"/>
    <w:rsid w:val="42CC7707"/>
    <w:rsid w:val="42D56EB7"/>
    <w:rsid w:val="45023E50"/>
    <w:rsid w:val="45C9051C"/>
    <w:rsid w:val="45F71E7C"/>
    <w:rsid w:val="467F2CD7"/>
    <w:rsid w:val="46881B26"/>
    <w:rsid w:val="488E7002"/>
    <w:rsid w:val="4A617A30"/>
    <w:rsid w:val="4AF26942"/>
    <w:rsid w:val="4B182C17"/>
    <w:rsid w:val="4B207693"/>
    <w:rsid w:val="4E9632FF"/>
    <w:rsid w:val="4EC36F0E"/>
    <w:rsid w:val="518C7224"/>
    <w:rsid w:val="533E5BDD"/>
    <w:rsid w:val="534B2121"/>
    <w:rsid w:val="53A1091D"/>
    <w:rsid w:val="53EE33D9"/>
    <w:rsid w:val="53F53DF1"/>
    <w:rsid w:val="53F759BC"/>
    <w:rsid w:val="5401347C"/>
    <w:rsid w:val="546023B2"/>
    <w:rsid w:val="54621265"/>
    <w:rsid w:val="54C76AC4"/>
    <w:rsid w:val="55452CE8"/>
    <w:rsid w:val="5560698A"/>
    <w:rsid w:val="55FE1F91"/>
    <w:rsid w:val="560C0388"/>
    <w:rsid w:val="57665F65"/>
    <w:rsid w:val="57CB5F37"/>
    <w:rsid w:val="581A041B"/>
    <w:rsid w:val="586653BB"/>
    <w:rsid w:val="589A2B01"/>
    <w:rsid w:val="58DD5273"/>
    <w:rsid w:val="5916233E"/>
    <w:rsid w:val="59E061D7"/>
    <w:rsid w:val="5AD46DE8"/>
    <w:rsid w:val="5BFA7FA0"/>
    <w:rsid w:val="5C86404B"/>
    <w:rsid w:val="5CA04230"/>
    <w:rsid w:val="5D7B302C"/>
    <w:rsid w:val="5D9E54B0"/>
    <w:rsid w:val="5F1256B6"/>
    <w:rsid w:val="60513701"/>
    <w:rsid w:val="60807B0E"/>
    <w:rsid w:val="613803B5"/>
    <w:rsid w:val="634B0C98"/>
    <w:rsid w:val="635B61C3"/>
    <w:rsid w:val="64204582"/>
    <w:rsid w:val="643D6829"/>
    <w:rsid w:val="645F0FEB"/>
    <w:rsid w:val="64AD031C"/>
    <w:rsid w:val="65C56DD9"/>
    <w:rsid w:val="661C602E"/>
    <w:rsid w:val="66B620D5"/>
    <w:rsid w:val="676B6CA4"/>
    <w:rsid w:val="67EA6064"/>
    <w:rsid w:val="68BA5119"/>
    <w:rsid w:val="68EA2B1F"/>
    <w:rsid w:val="6B0E3C8A"/>
    <w:rsid w:val="6B20696E"/>
    <w:rsid w:val="6B3A3D72"/>
    <w:rsid w:val="6C78551D"/>
    <w:rsid w:val="6CA7711D"/>
    <w:rsid w:val="6D1360D1"/>
    <w:rsid w:val="6D85141F"/>
    <w:rsid w:val="6D8F331D"/>
    <w:rsid w:val="6D8F385E"/>
    <w:rsid w:val="6D9708A7"/>
    <w:rsid w:val="6DC404BA"/>
    <w:rsid w:val="6DC8197C"/>
    <w:rsid w:val="6DCA7569"/>
    <w:rsid w:val="6E843DCF"/>
    <w:rsid w:val="6EF95258"/>
    <w:rsid w:val="701018BE"/>
    <w:rsid w:val="70430334"/>
    <w:rsid w:val="70E32C59"/>
    <w:rsid w:val="72E3483D"/>
    <w:rsid w:val="734E7F8E"/>
    <w:rsid w:val="74164A76"/>
    <w:rsid w:val="76D844D9"/>
    <w:rsid w:val="76E6240F"/>
    <w:rsid w:val="77267189"/>
    <w:rsid w:val="775A08DC"/>
    <w:rsid w:val="77B8721A"/>
    <w:rsid w:val="785A529A"/>
    <w:rsid w:val="789157E3"/>
    <w:rsid w:val="78AA6C73"/>
    <w:rsid w:val="7A6570E0"/>
    <w:rsid w:val="7ACE0ACF"/>
    <w:rsid w:val="7C9C32CC"/>
    <w:rsid w:val="7DAB2FB0"/>
    <w:rsid w:val="7F516EB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w:semiHidden="0" w:qFormat="1"/>
    <w:lsdException w:name="Subtitle" w:semiHidden="0" w:uiPriority="11" w:unhideWhenUsed="0" w:qFormat="1"/>
    <w:lsdException w:name="Body Text 3" w:semiHidden="0" w:uiPriority="0" w:unhideWhenUsed="0" w:qFormat="1"/>
    <w:lsdException w:name="Body Text Indent 2" w:semiHidden="0" w:uiPriority="0"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6D5377"/>
    <w:pPr>
      <w:widowControl w:val="0"/>
    </w:pPr>
    <w:rPr>
      <w:rFonts w:eastAsia="仿宋"/>
      <w:kern w:val="2"/>
      <w:sz w:val="28"/>
      <w:szCs w:val="24"/>
    </w:rPr>
  </w:style>
  <w:style w:type="paragraph" w:styleId="1">
    <w:name w:val="heading 1"/>
    <w:basedOn w:val="a"/>
    <w:next w:val="a"/>
    <w:uiPriority w:val="9"/>
    <w:qFormat/>
    <w:rsid w:val="006D5377"/>
    <w:pPr>
      <w:keepNext/>
      <w:keepLines/>
      <w:jc w:val="center"/>
      <w:outlineLvl w:val="0"/>
    </w:pPr>
    <w:rPr>
      <w:b/>
      <w:kern w:val="44"/>
      <w:sz w:val="44"/>
    </w:rPr>
  </w:style>
  <w:style w:type="paragraph" w:styleId="2">
    <w:name w:val="heading 2"/>
    <w:basedOn w:val="a"/>
    <w:next w:val="a"/>
    <w:link w:val="2Char"/>
    <w:qFormat/>
    <w:rsid w:val="006D5377"/>
    <w:pPr>
      <w:keepNext/>
      <w:keepLines/>
      <w:spacing w:line="440" w:lineRule="exact"/>
      <w:outlineLvl w:val="1"/>
    </w:pPr>
    <w:rPr>
      <w:b/>
      <w:bCs/>
      <w:szCs w:val="32"/>
    </w:rPr>
  </w:style>
  <w:style w:type="paragraph" w:styleId="3">
    <w:name w:val="heading 3"/>
    <w:basedOn w:val="a"/>
    <w:next w:val="a"/>
    <w:qFormat/>
    <w:rsid w:val="006D5377"/>
    <w:pPr>
      <w:keepLines/>
      <w:numPr>
        <w:numId w:val="1"/>
      </w:numPr>
      <w:adjustRightInd w:val="0"/>
      <w:spacing w:beforeLines="50" w:afterLines="50" w:line="380" w:lineRule="exact"/>
      <w:outlineLvl w:val="2"/>
    </w:pPr>
    <w:rPr>
      <w:rFonts w:ascii="宋体" w:hAnsi="宋体" w:cs="Arial"/>
      <w:b/>
      <w:bCs/>
      <w:kern w:val="0"/>
      <w:sz w:val="24"/>
      <w:szCs w:val="20"/>
    </w:rPr>
  </w:style>
  <w:style w:type="paragraph" w:styleId="4">
    <w:name w:val="heading 4"/>
    <w:basedOn w:val="a"/>
    <w:next w:val="a"/>
    <w:qFormat/>
    <w:rsid w:val="006D5377"/>
    <w:pPr>
      <w:keepNext/>
      <w:keepLines/>
      <w:spacing w:before="280" w:after="290" w:line="372" w:lineRule="auto"/>
      <w:outlineLvl w:val="3"/>
    </w:pPr>
    <w:rPr>
      <w:rFonts w:ascii="Arial" w:eastAsia="黑体" w:hAnsi="Arial"/>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uiPriority w:val="99"/>
    <w:unhideWhenUsed/>
    <w:qFormat/>
    <w:rsid w:val="006D5377"/>
    <w:pPr>
      <w:spacing w:after="120"/>
    </w:pPr>
    <w:rPr>
      <w:rFonts w:ascii="Calibri" w:hAnsi="Calibri"/>
    </w:rPr>
  </w:style>
  <w:style w:type="paragraph" w:styleId="a4">
    <w:name w:val="Normal Indent"/>
    <w:basedOn w:val="a"/>
    <w:qFormat/>
    <w:rsid w:val="006D5377"/>
    <w:pPr>
      <w:ind w:firstLineChars="200" w:firstLine="420"/>
    </w:pPr>
  </w:style>
  <w:style w:type="paragraph" w:styleId="30">
    <w:name w:val="Body Text 3"/>
    <w:basedOn w:val="a"/>
    <w:qFormat/>
    <w:rsid w:val="006D5377"/>
    <w:pPr>
      <w:spacing w:after="120"/>
    </w:pPr>
    <w:rPr>
      <w:sz w:val="16"/>
      <w:szCs w:val="16"/>
    </w:rPr>
  </w:style>
  <w:style w:type="paragraph" w:styleId="a5">
    <w:name w:val="Plain Text"/>
    <w:basedOn w:val="a"/>
    <w:qFormat/>
    <w:rsid w:val="006D5377"/>
    <w:pPr>
      <w:adjustRightInd w:val="0"/>
      <w:snapToGrid w:val="0"/>
      <w:spacing w:line="360" w:lineRule="auto"/>
    </w:pPr>
    <w:rPr>
      <w:rFonts w:ascii="宋体" w:hAnsi="Courier New"/>
      <w:szCs w:val="20"/>
    </w:rPr>
  </w:style>
  <w:style w:type="paragraph" w:styleId="20">
    <w:name w:val="Body Text Indent 2"/>
    <w:basedOn w:val="a"/>
    <w:qFormat/>
    <w:rsid w:val="006D5377"/>
    <w:pPr>
      <w:spacing w:after="120" w:line="480" w:lineRule="auto"/>
      <w:ind w:leftChars="200" w:left="420"/>
    </w:pPr>
  </w:style>
  <w:style w:type="paragraph" w:styleId="a6">
    <w:name w:val="Balloon Text"/>
    <w:basedOn w:val="a"/>
    <w:qFormat/>
    <w:rsid w:val="006D5377"/>
    <w:rPr>
      <w:sz w:val="18"/>
      <w:szCs w:val="18"/>
    </w:rPr>
  </w:style>
  <w:style w:type="paragraph" w:styleId="a7">
    <w:name w:val="footer"/>
    <w:basedOn w:val="a"/>
    <w:qFormat/>
    <w:rsid w:val="006D5377"/>
    <w:pPr>
      <w:tabs>
        <w:tab w:val="center" w:pos="4153"/>
        <w:tab w:val="right" w:pos="8306"/>
      </w:tabs>
      <w:snapToGrid w:val="0"/>
    </w:pPr>
    <w:rPr>
      <w:sz w:val="18"/>
      <w:szCs w:val="18"/>
    </w:rPr>
  </w:style>
  <w:style w:type="paragraph" w:styleId="a8">
    <w:name w:val="header"/>
    <w:basedOn w:val="a"/>
    <w:qFormat/>
    <w:rsid w:val="006D5377"/>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rsid w:val="006D5377"/>
    <w:pPr>
      <w:widowControl/>
      <w:spacing w:before="100" w:beforeAutospacing="1" w:after="100" w:afterAutospacing="1"/>
    </w:pPr>
    <w:rPr>
      <w:rFonts w:ascii="宋体" w:hAnsi="宋体" w:cs="宋体"/>
      <w:kern w:val="0"/>
      <w:sz w:val="24"/>
    </w:rPr>
  </w:style>
  <w:style w:type="character" w:styleId="aa">
    <w:name w:val="page number"/>
    <w:basedOn w:val="a1"/>
    <w:qFormat/>
    <w:rsid w:val="006D5377"/>
  </w:style>
  <w:style w:type="character" w:styleId="ab">
    <w:name w:val="Hyperlink"/>
    <w:basedOn w:val="a1"/>
    <w:qFormat/>
    <w:rsid w:val="006D5377"/>
    <w:rPr>
      <w:color w:val="0000FF"/>
      <w:u w:val="single"/>
    </w:rPr>
  </w:style>
  <w:style w:type="table" w:styleId="ac">
    <w:name w:val="Table Grid"/>
    <w:basedOn w:val="a2"/>
    <w:uiPriority w:val="59"/>
    <w:qFormat/>
    <w:rsid w:val="006D53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21">
    <w:name w:val="font121"/>
    <w:basedOn w:val="a1"/>
    <w:qFormat/>
    <w:rsid w:val="006D5377"/>
    <w:rPr>
      <w:rFonts w:ascii="font-weight : 400" w:eastAsia="font-weight : 400" w:hAnsi="font-weight : 400" w:cs="font-weight : 400"/>
      <w:color w:val="000000"/>
      <w:sz w:val="24"/>
      <w:szCs w:val="24"/>
      <w:u w:val="single"/>
    </w:rPr>
  </w:style>
  <w:style w:type="character" w:customStyle="1" w:styleId="font61">
    <w:name w:val="font61"/>
    <w:basedOn w:val="a1"/>
    <w:qFormat/>
    <w:rsid w:val="006D5377"/>
    <w:rPr>
      <w:rFonts w:ascii="Calibri" w:hAnsi="Calibri" w:cs="Calibri"/>
      <w:b/>
      <w:color w:val="000000"/>
      <w:sz w:val="20"/>
      <w:szCs w:val="20"/>
      <w:u w:val="none"/>
    </w:rPr>
  </w:style>
  <w:style w:type="character" w:customStyle="1" w:styleId="font111">
    <w:name w:val="font111"/>
    <w:basedOn w:val="a1"/>
    <w:qFormat/>
    <w:rsid w:val="006D5377"/>
    <w:rPr>
      <w:rFonts w:ascii="宋体" w:eastAsia="宋体" w:hAnsi="宋体" w:cs="宋体" w:hint="eastAsia"/>
      <w:color w:val="000000"/>
      <w:sz w:val="22"/>
      <w:szCs w:val="22"/>
      <w:u w:val="none"/>
    </w:rPr>
  </w:style>
  <w:style w:type="character" w:customStyle="1" w:styleId="font01">
    <w:name w:val="font01"/>
    <w:basedOn w:val="a1"/>
    <w:qFormat/>
    <w:rsid w:val="006D5377"/>
    <w:rPr>
      <w:rFonts w:ascii="宋体" w:eastAsia="宋体" w:hAnsi="宋体" w:cs="宋体" w:hint="eastAsia"/>
      <w:color w:val="000000"/>
      <w:sz w:val="24"/>
      <w:szCs w:val="24"/>
      <w:u w:val="none"/>
    </w:rPr>
  </w:style>
  <w:style w:type="character" w:customStyle="1" w:styleId="font101">
    <w:name w:val="font101"/>
    <w:basedOn w:val="a1"/>
    <w:qFormat/>
    <w:rsid w:val="006D5377"/>
    <w:rPr>
      <w:rFonts w:ascii="Arial" w:hAnsi="Arial" w:cs="Arial"/>
      <w:color w:val="000000"/>
      <w:sz w:val="22"/>
      <w:szCs w:val="22"/>
      <w:u w:val="none"/>
    </w:rPr>
  </w:style>
  <w:style w:type="character" w:customStyle="1" w:styleId="font21">
    <w:name w:val="font21"/>
    <w:basedOn w:val="a1"/>
    <w:qFormat/>
    <w:rsid w:val="006D5377"/>
    <w:rPr>
      <w:rFonts w:ascii="宋体" w:eastAsia="宋体" w:hAnsi="宋体" w:cs="宋体" w:hint="eastAsia"/>
      <w:b/>
      <w:color w:val="000000"/>
      <w:sz w:val="20"/>
      <w:szCs w:val="20"/>
      <w:u w:val="none"/>
    </w:rPr>
  </w:style>
  <w:style w:type="character" w:customStyle="1" w:styleId="font31">
    <w:name w:val="font31"/>
    <w:basedOn w:val="a1"/>
    <w:qFormat/>
    <w:rsid w:val="006D5377"/>
    <w:rPr>
      <w:rFonts w:ascii="宋体" w:eastAsia="宋体" w:hAnsi="宋体" w:cs="宋体" w:hint="eastAsia"/>
      <w:color w:val="000000"/>
      <w:sz w:val="22"/>
      <w:szCs w:val="22"/>
      <w:u w:val="none"/>
    </w:rPr>
  </w:style>
  <w:style w:type="paragraph" w:customStyle="1" w:styleId="CharCharCharCharCharChar">
    <w:name w:val="Char Char Char Char Char Char"/>
    <w:basedOn w:val="a"/>
    <w:qFormat/>
    <w:rsid w:val="006D5377"/>
    <w:pPr>
      <w:widowControl/>
      <w:spacing w:after="160" w:line="240" w:lineRule="exact"/>
    </w:pPr>
    <w:rPr>
      <w:rFonts w:ascii="Verdana" w:hAnsi="Verdana"/>
      <w:kern w:val="0"/>
      <w:sz w:val="20"/>
      <w:szCs w:val="20"/>
      <w:lang w:eastAsia="en-US"/>
    </w:rPr>
  </w:style>
  <w:style w:type="paragraph" w:customStyle="1" w:styleId="New">
    <w:name w:val="页眉 New"/>
    <w:basedOn w:val="a"/>
    <w:qFormat/>
    <w:rsid w:val="006D5377"/>
    <w:pPr>
      <w:pBdr>
        <w:bottom w:val="single" w:sz="6" w:space="1" w:color="auto"/>
      </w:pBdr>
      <w:tabs>
        <w:tab w:val="center" w:pos="4153"/>
        <w:tab w:val="right" w:pos="8306"/>
      </w:tabs>
      <w:snapToGrid w:val="0"/>
      <w:jc w:val="center"/>
    </w:pPr>
    <w:rPr>
      <w:sz w:val="18"/>
      <w:szCs w:val="18"/>
    </w:rPr>
  </w:style>
  <w:style w:type="paragraph" w:customStyle="1" w:styleId="ParaChar">
    <w:name w:val="默认段落字体 Para Char"/>
    <w:basedOn w:val="a"/>
    <w:qFormat/>
    <w:rsid w:val="006D5377"/>
  </w:style>
  <w:style w:type="paragraph" w:customStyle="1" w:styleId="CharCharChar">
    <w:name w:val="Char Char Char"/>
    <w:basedOn w:val="a"/>
    <w:qFormat/>
    <w:rsid w:val="006D5377"/>
    <w:rPr>
      <w:rFonts w:ascii="Tahoma" w:hAnsi="Tahoma"/>
      <w:sz w:val="24"/>
      <w:szCs w:val="20"/>
    </w:rPr>
  </w:style>
  <w:style w:type="paragraph" w:styleId="ad">
    <w:name w:val="List Paragraph"/>
    <w:basedOn w:val="a"/>
    <w:qFormat/>
    <w:rsid w:val="006D5377"/>
    <w:pPr>
      <w:ind w:firstLineChars="200" w:firstLine="420"/>
    </w:pPr>
    <w:rPr>
      <w:rFonts w:ascii="等线" w:eastAsia="等线" w:hAnsi="等线"/>
      <w:sz w:val="24"/>
    </w:rPr>
  </w:style>
  <w:style w:type="paragraph" w:customStyle="1" w:styleId="10">
    <w:name w:val="列出段落1"/>
    <w:basedOn w:val="a"/>
    <w:qFormat/>
    <w:rsid w:val="006D5377"/>
    <w:pPr>
      <w:ind w:firstLineChars="200" w:firstLine="420"/>
    </w:pPr>
  </w:style>
  <w:style w:type="paragraph" w:customStyle="1" w:styleId="CharCharCharCharCharCharCharCharCharCharCharChar">
    <w:name w:val="Char Char Char Char Char Char Char Char Char Char Char Char"/>
    <w:basedOn w:val="a"/>
    <w:qFormat/>
    <w:rsid w:val="006D5377"/>
    <w:pPr>
      <w:spacing w:line="360" w:lineRule="auto"/>
      <w:ind w:firstLineChars="200" w:firstLine="200"/>
    </w:pPr>
    <w:rPr>
      <w:rFonts w:ascii="宋体" w:eastAsia="仿宋_GB2312" w:cs="宋体"/>
      <w:szCs w:val="28"/>
    </w:rPr>
  </w:style>
  <w:style w:type="paragraph" w:customStyle="1" w:styleId="Char">
    <w:name w:val="Char"/>
    <w:basedOn w:val="a"/>
    <w:qFormat/>
    <w:rsid w:val="006D5377"/>
  </w:style>
  <w:style w:type="paragraph" w:customStyle="1" w:styleId="Default">
    <w:name w:val="Default"/>
    <w:qFormat/>
    <w:rsid w:val="006D5377"/>
    <w:pPr>
      <w:widowControl w:val="0"/>
      <w:autoSpaceDE w:val="0"/>
      <w:autoSpaceDN w:val="0"/>
      <w:adjustRightInd w:val="0"/>
    </w:pPr>
    <w:rPr>
      <w:rFonts w:ascii="宋体" w:hAnsi="Calibri" w:cs="宋体"/>
      <w:color w:val="000000"/>
      <w:sz w:val="24"/>
      <w:szCs w:val="24"/>
    </w:rPr>
  </w:style>
  <w:style w:type="paragraph" w:customStyle="1" w:styleId="CharChar1CharCharCharCharCharCharChar">
    <w:name w:val="Char Char1 Char Char Char Char Char Char Char"/>
    <w:basedOn w:val="a"/>
    <w:qFormat/>
    <w:rsid w:val="006D5377"/>
    <w:pPr>
      <w:pageBreakBefore/>
    </w:pPr>
  </w:style>
  <w:style w:type="paragraph" w:customStyle="1" w:styleId="tabletext">
    <w:name w:val="tabletext"/>
    <w:basedOn w:val="a"/>
    <w:qFormat/>
    <w:rsid w:val="006D5377"/>
    <w:pPr>
      <w:widowControl/>
      <w:spacing w:before="100" w:beforeAutospacing="1" w:after="100" w:afterAutospacing="1"/>
    </w:pPr>
    <w:rPr>
      <w:rFonts w:ascii="宋体" w:hAnsi="宋体" w:cs="宋体"/>
      <w:kern w:val="0"/>
      <w:sz w:val="24"/>
    </w:rPr>
  </w:style>
  <w:style w:type="paragraph" w:customStyle="1" w:styleId="11">
    <w:name w:val="列出段落11"/>
    <w:basedOn w:val="a"/>
    <w:qFormat/>
    <w:rsid w:val="006D5377"/>
    <w:pPr>
      <w:ind w:firstLineChars="200" w:firstLine="420"/>
    </w:pPr>
  </w:style>
  <w:style w:type="paragraph" w:customStyle="1" w:styleId="NewNew">
    <w:name w:val="页眉 New New"/>
    <w:basedOn w:val="a"/>
    <w:qFormat/>
    <w:rsid w:val="006D5377"/>
    <w:pPr>
      <w:pBdr>
        <w:bottom w:val="single" w:sz="6" w:space="1" w:color="auto"/>
      </w:pBdr>
      <w:tabs>
        <w:tab w:val="center" w:pos="4153"/>
        <w:tab w:val="right" w:pos="8306"/>
      </w:tabs>
      <w:snapToGrid w:val="0"/>
      <w:jc w:val="center"/>
    </w:pPr>
    <w:rPr>
      <w:sz w:val="18"/>
      <w:szCs w:val="18"/>
    </w:rPr>
  </w:style>
  <w:style w:type="paragraph" w:customStyle="1" w:styleId="ae">
    <w:name w:val="样式 正文（首行缩进两字） + 宋体 小四"/>
    <w:basedOn w:val="a4"/>
    <w:qFormat/>
    <w:rsid w:val="006D5377"/>
    <w:pPr>
      <w:spacing w:line="360" w:lineRule="auto"/>
      <w:ind w:firstLine="560"/>
    </w:pPr>
    <w:rPr>
      <w:rFonts w:ascii="仿宋_GB2312" w:eastAsia="仿宋_GB2312" w:hAnsi="宋体"/>
      <w:spacing w:val="-10"/>
      <w:sz w:val="30"/>
      <w:szCs w:val="30"/>
    </w:rPr>
  </w:style>
  <w:style w:type="character" w:customStyle="1" w:styleId="2Char">
    <w:name w:val="标题 2 Char"/>
    <w:link w:val="2"/>
    <w:qFormat/>
    <w:rsid w:val="006D5377"/>
    <w:rPr>
      <w:b/>
      <w:bCs/>
      <w:szCs w:val="32"/>
    </w:rPr>
  </w:style>
  <w:style w:type="paragraph" w:customStyle="1" w:styleId="WPSOffice1">
    <w:name w:val="WPSOffice手动目录 1"/>
    <w:qFormat/>
    <w:rsid w:val="006D5377"/>
  </w:style>
  <w:style w:type="paragraph" w:customStyle="1" w:styleId="WPSOffice2">
    <w:name w:val="WPSOffice手动目录 2"/>
    <w:qFormat/>
    <w:rsid w:val="006D5377"/>
    <w:pPr>
      <w:ind w:leftChars="200" w:left="200"/>
    </w:pPr>
  </w:style>
  <w:style w:type="paragraph" w:customStyle="1" w:styleId="12">
    <w:name w:val="正文文本缩进1"/>
    <w:basedOn w:val="a"/>
    <w:qFormat/>
    <w:rsid w:val="006D5377"/>
    <w:pPr>
      <w:spacing w:line="700" w:lineRule="exact"/>
      <w:ind w:left="960"/>
    </w:pPr>
    <w:rPr>
      <w:sz w:val="44"/>
      <w:szCs w:val="4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31</Pages>
  <Words>12479</Words>
  <Characters>3374</Characters>
  <Application>Microsoft Office Word</Application>
  <DocSecurity>0</DocSecurity>
  <Lines>28</Lines>
  <Paragraphs>31</Paragraphs>
  <ScaleCrop>false</ScaleCrop>
  <Company>微软中国</Company>
  <LinksUpToDate>false</LinksUpToDate>
  <CharactersWithSpaces>15822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铜梁县政府交易中心</dc:title>
  <dc:creator>微软用户</dc:creator>
  <cp:lastModifiedBy>微软用户</cp:lastModifiedBy>
  <cp:revision>137</cp:revision>
  <cp:lastPrinted>2020-05-20T09:29:00Z</cp:lastPrinted>
  <dcterms:created xsi:type="dcterms:W3CDTF">2019-04-03T08:29:00Z</dcterms:created>
  <dcterms:modified xsi:type="dcterms:W3CDTF">2021-06-09T03:57:00Z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