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36" w:rsidRDefault="00D71736">
      <w:pPr>
        <w:jc w:val="left"/>
        <w:rPr>
          <w:rFonts w:ascii="宋体" w:hAnsi="宋体"/>
        </w:rPr>
      </w:pPr>
    </w:p>
    <w:p w:rsidR="00D71736" w:rsidRDefault="007E318F">
      <w:pPr>
        <w:jc w:val="center"/>
        <w:rPr>
          <w:rFonts w:ascii="宋体" w:hAnsi="宋体"/>
        </w:rPr>
      </w:pPr>
      <w:r>
        <w:rPr>
          <w:rFonts w:ascii="宋体" w:hAnsi="宋体" w:hint="eastAsia"/>
        </w:rPr>
        <w:t xml:space="preserve">  </w:t>
      </w:r>
    </w:p>
    <w:p w:rsidR="00D71736" w:rsidRDefault="007E318F">
      <w:pPr>
        <w:jc w:val="center"/>
        <w:outlineLvl w:val="0"/>
        <w:rPr>
          <w:rFonts w:ascii="方正黑体_GBK" w:eastAsia="方正黑体_GBK" w:hAnsi="宋体"/>
          <w:spacing w:val="80"/>
          <w:sz w:val="144"/>
          <w:szCs w:val="144"/>
        </w:rPr>
      </w:pPr>
      <w:r>
        <w:rPr>
          <w:rFonts w:ascii="方正黑体_GBK" w:eastAsia="方正黑体_GBK" w:hAnsi="宋体" w:hint="eastAsia"/>
          <w:spacing w:val="80"/>
          <w:sz w:val="144"/>
          <w:szCs w:val="144"/>
        </w:rPr>
        <w:t>竞争性磋商</w:t>
      </w:r>
    </w:p>
    <w:p w:rsidR="00D71736" w:rsidRDefault="007E318F">
      <w:pPr>
        <w:jc w:val="center"/>
        <w:outlineLvl w:val="0"/>
        <w:rPr>
          <w:rFonts w:ascii="方正黑体_GBK" w:eastAsia="方正黑体_GBK" w:hAnsi="宋体"/>
          <w:spacing w:val="80"/>
          <w:sz w:val="144"/>
          <w:szCs w:val="144"/>
        </w:rPr>
      </w:pPr>
      <w:r>
        <w:rPr>
          <w:rFonts w:ascii="方正黑体_GBK" w:eastAsia="方正黑体_GBK" w:hAnsi="宋体" w:hint="eastAsia"/>
          <w:spacing w:val="80"/>
          <w:sz w:val="144"/>
          <w:szCs w:val="144"/>
        </w:rPr>
        <w:t>文件</w:t>
      </w:r>
    </w:p>
    <w:p w:rsidR="00D71736" w:rsidRDefault="00D71736">
      <w:pPr>
        <w:rPr>
          <w:rFonts w:ascii="方正小标宋_GBK" w:eastAsia="方正小标宋_GBK" w:hAnsi="宋体"/>
          <w:szCs w:val="28"/>
        </w:rPr>
      </w:pPr>
    </w:p>
    <w:p w:rsidR="00D71736" w:rsidRDefault="00D71736">
      <w:pPr>
        <w:rPr>
          <w:rFonts w:ascii="方正小标宋_GBK" w:eastAsia="方正小标宋_GBK" w:hAnsi="宋体"/>
          <w:szCs w:val="28"/>
        </w:rPr>
      </w:pPr>
    </w:p>
    <w:p w:rsidR="00D71736" w:rsidRDefault="00D71736">
      <w:pPr>
        <w:rPr>
          <w:rFonts w:ascii="方正小标宋_GBK" w:eastAsia="方正小标宋_GBK" w:hAnsi="宋体"/>
          <w:szCs w:val="28"/>
        </w:rPr>
      </w:pPr>
    </w:p>
    <w:p w:rsidR="00D71736" w:rsidRDefault="00D71736">
      <w:pPr>
        <w:rPr>
          <w:rFonts w:ascii="方正小标宋_GBK" w:eastAsia="方正小标宋_GBK" w:hAnsi="宋体"/>
          <w:szCs w:val="28"/>
        </w:rPr>
      </w:pPr>
    </w:p>
    <w:p w:rsidR="00D71736" w:rsidRDefault="00D71736">
      <w:pPr>
        <w:rPr>
          <w:rFonts w:ascii="方正小标宋_GBK" w:eastAsia="方正小标宋_GBK" w:hAnsi="宋体"/>
          <w:szCs w:val="28"/>
        </w:rPr>
      </w:pPr>
    </w:p>
    <w:p w:rsidR="00D71736" w:rsidRDefault="007E318F" w:rsidP="007E318F">
      <w:pPr>
        <w:jc w:val="center"/>
        <w:rPr>
          <w:rFonts w:ascii="方正小标宋_GBK" w:eastAsia="方正小标宋_GBK" w:hAnsi="宋体"/>
          <w:szCs w:val="28"/>
        </w:rPr>
      </w:pPr>
      <w:r>
        <w:rPr>
          <w:rFonts w:ascii="方正小标宋_GBK" w:eastAsia="方正小标宋_GBK" w:hAnsi="宋体" w:hint="eastAsia"/>
          <w:szCs w:val="28"/>
        </w:rPr>
        <w:t>项目名称：</w:t>
      </w:r>
      <w:r>
        <w:rPr>
          <w:rFonts w:ascii="方正小标宋_GBK" w:eastAsia="方正小标宋_GBK" w:hAnsi="宋体" w:hint="eastAsia"/>
          <w:szCs w:val="28"/>
          <w:lang w:val="zh-CN"/>
        </w:rPr>
        <w:t>合川区人民医院生活护理服务项目</w:t>
      </w:r>
    </w:p>
    <w:p w:rsidR="00D71736" w:rsidRDefault="00D71736" w:rsidP="007E318F">
      <w:pPr>
        <w:jc w:val="center"/>
        <w:rPr>
          <w:rFonts w:ascii="方正小标宋_GBK" w:eastAsia="方正小标宋_GBK" w:hAnsi="宋体"/>
          <w:szCs w:val="28"/>
        </w:rPr>
      </w:pPr>
    </w:p>
    <w:p w:rsidR="00D71736" w:rsidRDefault="007E318F" w:rsidP="007E318F">
      <w:pPr>
        <w:jc w:val="center"/>
        <w:rPr>
          <w:rFonts w:ascii="方正小标宋_GBK" w:eastAsia="方正小标宋_GBK" w:hAnsi="宋体"/>
          <w:szCs w:val="28"/>
        </w:rPr>
      </w:pPr>
      <w:r>
        <w:rPr>
          <w:rFonts w:ascii="方正小标宋_GBK" w:eastAsia="方正小标宋_GBK" w:hAnsi="宋体" w:hint="eastAsia"/>
          <w:szCs w:val="28"/>
        </w:rPr>
        <w:t>项目编号：2021035</w:t>
      </w:r>
    </w:p>
    <w:p w:rsidR="00D71736" w:rsidRDefault="00D71736" w:rsidP="007E318F">
      <w:pPr>
        <w:jc w:val="center"/>
        <w:rPr>
          <w:rFonts w:ascii="方正小标宋_GBK" w:eastAsia="方正小标宋_GBK" w:hAnsi="宋体"/>
          <w:szCs w:val="28"/>
        </w:rPr>
      </w:pPr>
    </w:p>
    <w:p w:rsidR="00D71736" w:rsidRDefault="007E318F" w:rsidP="007E318F">
      <w:pPr>
        <w:jc w:val="center"/>
        <w:rPr>
          <w:rFonts w:ascii="宋体" w:hAnsi="宋体"/>
          <w:b/>
          <w:szCs w:val="28"/>
        </w:rPr>
      </w:pPr>
      <w:r>
        <w:rPr>
          <w:rFonts w:ascii="方正小标宋_GBK" w:eastAsia="方正小标宋_GBK" w:hAnsi="宋体" w:hint="eastAsia"/>
          <w:szCs w:val="28"/>
        </w:rPr>
        <w:t>采购人：重庆市</w:t>
      </w:r>
      <w:r>
        <w:rPr>
          <w:rFonts w:ascii="方正小标宋_GBK" w:eastAsia="方正小标宋_GBK" w:hAnsi="宋体" w:hint="eastAsia"/>
          <w:szCs w:val="28"/>
          <w:lang w:val="zh-CN"/>
        </w:rPr>
        <w:t>合川区人民医院</w:t>
      </w:r>
    </w:p>
    <w:p w:rsidR="00D71736" w:rsidRDefault="00D71736" w:rsidP="007E318F">
      <w:pPr>
        <w:jc w:val="center"/>
        <w:outlineLvl w:val="0"/>
        <w:rPr>
          <w:rFonts w:ascii="方正小标宋_GBK" w:eastAsia="方正小标宋_GBK" w:hAnsi="宋体"/>
          <w:szCs w:val="28"/>
        </w:rPr>
      </w:pPr>
    </w:p>
    <w:p w:rsidR="00D71736" w:rsidRDefault="00D71736">
      <w:pPr>
        <w:outlineLvl w:val="0"/>
        <w:rPr>
          <w:rFonts w:ascii="方正小标宋_GBK" w:eastAsia="方正小标宋_GBK" w:hAnsi="宋体"/>
          <w:szCs w:val="28"/>
        </w:rPr>
      </w:pPr>
    </w:p>
    <w:p w:rsidR="00D71736" w:rsidRDefault="00D71736">
      <w:pPr>
        <w:pStyle w:val="30"/>
      </w:pPr>
    </w:p>
    <w:p w:rsidR="00D71736" w:rsidRDefault="007E318F" w:rsidP="007E318F">
      <w:pPr>
        <w:jc w:val="center"/>
        <w:outlineLvl w:val="0"/>
        <w:rPr>
          <w:rFonts w:ascii="方正黑体_GBK" w:eastAsia="方正黑体_GBK"/>
          <w:sz w:val="44"/>
          <w:szCs w:val="28"/>
        </w:rPr>
      </w:pPr>
      <w:r>
        <w:rPr>
          <w:rFonts w:ascii="方正小标宋_GBK" w:eastAsia="方正小标宋_GBK" w:hAnsi="宋体" w:hint="eastAsia"/>
          <w:w w:val="120"/>
          <w:szCs w:val="28"/>
        </w:rPr>
        <w:t>二</w:t>
      </w:r>
      <w:proofErr w:type="gramStart"/>
      <w:r>
        <w:rPr>
          <w:rFonts w:ascii="方正小标宋_GBK" w:eastAsia="方正小标宋_GBK" w:hAnsi="宋体" w:hint="eastAsia"/>
          <w:w w:val="120"/>
          <w:szCs w:val="28"/>
        </w:rPr>
        <w:t>0二一</w:t>
      </w:r>
      <w:proofErr w:type="gramEnd"/>
      <w:r>
        <w:rPr>
          <w:rFonts w:ascii="方正小标宋_GBK" w:eastAsia="方正小标宋_GBK" w:hAnsi="宋体" w:hint="eastAsia"/>
          <w:w w:val="120"/>
          <w:szCs w:val="28"/>
        </w:rPr>
        <w:t>年七月</w:t>
      </w:r>
    </w:p>
    <w:p w:rsidR="00D71736" w:rsidRDefault="00D71736"/>
    <w:p w:rsidR="00D71736" w:rsidRDefault="00D71736">
      <w:pPr>
        <w:snapToGrid w:val="0"/>
        <w:spacing w:line="500" w:lineRule="exact"/>
        <w:jc w:val="center"/>
        <w:rPr>
          <w:rFonts w:ascii="方正仿宋_GBK" w:eastAsia="方正仿宋_GBK" w:hAnsi="黑体"/>
          <w:color w:val="000000"/>
          <w:sz w:val="44"/>
        </w:rPr>
      </w:pPr>
    </w:p>
    <w:p w:rsidR="00D71736" w:rsidRDefault="00D71736">
      <w:pPr>
        <w:snapToGrid w:val="0"/>
        <w:spacing w:line="500" w:lineRule="exact"/>
        <w:jc w:val="center"/>
        <w:rPr>
          <w:rFonts w:ascii="方正仿宋_GBK" w:eastAsia="方正仿宋_GBK" w:hAnsi="黑体"/>
          <w:color w:val="000000"/>
          <w:sz w:val="44"/>
        </w:rPr>
      </w:pPr>
    </w:p>
    <w:p w:rsidR="00D71736" w:rsidRDefault="007E318F">
      <w:pPr>
        <w:snapToGrid w:val="0"/>
        <w:spacing w:line="500" w:lineRule="exact"/>
        <w:jc w:val="center"/>
        <w:rPr>
          <w:rFonts w:ascii="方正仿宋_GBK" w:eastAsia="方正仿宋_GBK" w:hAnsi="黑体"/>
          <w:color w:val="000000"/>
          <w:sz w:val="44"/>
        </w:rPr>
      </w:pPr>
      <w:r>
        <w:rPr>
          <w:rFonts w:ascii="方正仿宋_GBK" w:eastAsia="方正仿宋_GBK" w:hAnsi="黑体" w:hint="eastAsia"/>
          <w:color w:val="000000"/>
          <w:sz w:val="44"/>
        </w:rPr>
        <w:t>目  录</w:t>
      </w:r>
    </w:p>
    <w:p w:rsidR="00D71736" w:rsidRDefault="00A52A6D">
      <w:pPr>
        <w:pStyle w:val="10"/>
        <w:ind w:firstLine="210"/>
        <w:rPr>
          <w:rFonts w:ascii="Calibri" w:hAnsi="Calibri"/>
          <w:color w:val="000000"/>
          <w:sz w:val="21"/>
          <w:szCs w:val="22"/>
        </w:rPr>
      </w:pPr>
      <w:r>
        <w:rPr>
          <w:rFonts w:ascii="方正仿宋_GBK" w:eastAsia="方正仿宋_GBK" w:hAnsi="宋体" w:hint="eastAsia"/>
          <w:color w:val="000000"/>
          <w:sz w:val="21"/>
          <w:szCs w:val="21"/>
        </w:rPr>
        <w:fldChar w:fldCharType="begin"/>
      </w:r>
      <w:r w:rsidR="007E318F">
        <w:rPr>
          <w:rFonts w:ascii="方正仿宋_GBK" w:eastAsia="方正仿宋_GBK" w:hAnsi="宋体" w:hint="eastAsia"/>
          <w:color w:val="000000"/>
          <w:sz w:val="21"/>
          <w:szCs w:val="21"/>
        </w:rPr>
        <w:instrText xml:space="preserve"> TOC \o "1-2" \h \z </w:instrText>
      </w:r>
      <w:r>
        <w:rPr>
          <w:rFonts w:ascii="方正仿宋_GBK" w:eastAsia="方正仿宋_GBK" w:hAnsi="宋体" w:hint="eastAsia"/>
          <w:color w:val="000000"/>
          <w:sz w:val="21"/>
          <w:szCs w:val="21"/>
        </w:rPr>
        <w:fldChar w:fldCharType="separate"/>
      </w:r>
      <w:hyperlink w:anchor="_Toc18572383" w:history="1">
        <w:r w:rsidR="007E318F">
          <w:rPr>
            <w:rStyle w:val="aff"/>
            <w:rFonts w:ascii="方正仿宋_GBK" w:eastAsia="方正仿宋_GBK" w:hAnsi="仿宋" w:hint="eastAsia"/>
            <w:b/>
            <w:color w:val="000000"/>
          </w:rPr>
          <w:t>第一篇</w:t>
        </w:r>
        <w:r w:rsidR="007E318F">
          <w:rPr>
            <w:rStyle w:val="aff"/>
            <w:rFonts w:ascii="方正仿宋_GBK" w:eastAsia="方正仿宋_GBK" w:hAnsi="仿宋"/>
            <w:b/>
            <w:color w:val="000000"/>
          </w:rPr>
          <w:t xml:space="preserve"> </w:t>
        </w:r>
        <w:r w:rsidR="007E318F">
          <w:rPr>
            <w:rStyle w:val="aff"/>
            <w:rFonts w:ascii="方正仿宋_GBK" w:eastAsia="方正仿宋_GBK" w:hAnsi="仿宋" w:hint="eastAsia"/>
            <w:b/>
            <w:color w:val="000000"/>
          </w:rPr>
          <w:t>采购邀请书</w:t>
        </w:r>
        <w:r w:rsidR="007E318F">
          <w:rPr>
            <w:color w:val="000000"/>
          </w:rPr>
          <w:tab/>
        </w:r>
        <w:r>
          <w:rPr>
            <w:color w:val="000000"/>
          </w:rPr>
          <w:fldChar w:fldCharType="begin"/>
        </w:r>
        <w:r w:rsidR="007E318F">
          <w:rPr>
            <w:color w:val="000000"/>
          </w:rPr>
          <w:instrText xml:space="preserve"> PAGEREF _Toc18572383 \h </w:instrText>
        </w:r>
        <w:r>
          <w:rPr>
            <w:color w:val="000000"/>
          </w:rPr>
        </w:r>
        <w:r>
          <w:rPr>
            <w:color w:val="000000"/>
          </w:rPr>
          <w:fldChar w:fldCharType="separate"/>
        </w:r>
        <w:r w:rsidR="007E318F">
          <w:rPr>
            <w:color w:val="000000"/>
          </w:rPr>
          <w:t xml:space="preserve">- </w:t>
        </w:r>
        <w:r w:rsidR="007E318F">
          <w:rPr>
            <w:rFonts w:hint="eastAsia"/>
            <w:color w:val="000000"/>
          </w:rPr>
          <w:t>4</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84" w:history="1">
        <w:r w:rsidR="007E318F">
          <w:rPr>
            <w:rStyle w:val="aff"/>
            <w:rFonts w:ascii="方正仿宋_GBK" w:eastAsia="方正仿宋_GBK" w:hAnsi="仿宋" w:hint="eastAsia"/>
            <w:b/>
            <w:color w:val="000000"/>
          </w:rPr>
          <w:t>一、竞争性磋商内容</w:t>
        </w:r>
        <w:r w:rsidR="007E318F">
          <w:rPr>
            <w:color w:val="000000"/>
          </w:rPr>
          <w:tab/>
        </w:r>
        <w:r>
          <w:rPr>
            <w:color w:val="000000"/>
          </w:rPr>
          <w:fldChar w:fldCharType="begin"/>
        </w:r>
        <w:r w:rsidR="007E318F">
          <w:rPr>
            <w:color w:val="000000"/>
          </w:rPr>
          <w:instrText xml:space="preserve"> PAGEREF _Toc18572384 \h </w:instrText>
        </w:r>
        <w:r>
          <w:rPr>
            <w:color w:val="000000"/>
          </w:rPr>
        </w:r>
        <w:r>
          <w:rPr>
            <w:color w:val="000000"/>
          </w:rPr>
          <w:fldChar w:fldCharType="separate"/>
        </w:r>
        <w:r w:rsidR="007E318F">
          <w:rPr>
            <w:color w:val="000000"/>
          </w:rPr>
          <w:t xml:space="preserve">- </w:t>
        </w:r>
        <w:r w:rsidR="007E318F">
          <w:rPr>
            <w:rFonts w:hint="eastAsia"/>
            <w:color w:val="000000"/>
          </w:rPr>
          <w:t>4</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85" w:history="1">
        <w:r w:rsidR="007E318F">
          <w:rPr>
            <w:rStyle w:val="aff"/>
            <w:rFonts w:ascii="方正仿宋_GBK" w:eastAsia="方正仿宋_GBK" w:hAnsi="仿宋" w:hint="eastAsia"/>
            <w:b/>
            <w:color w:val="000000"/>
          </w:rPr>
          <w:t>二、资金来源</w:t>
        </w:r>
        <w:r w:rsidR="007E318F">
          <w:rPr>
            <w:color w:val="000000"/>
          </w:rPr>
          <w:tab/>
        </w:r>
        <w:r>
          <w:rPr>
            <w:color w:val="000000"/>
          </w:rPr>
          <w:fldChar w:fldCharType="begin"/>
        </w:r>
        <w:r w:rsidR="007E318F">
          <w:rPr>
            <w:color w:val="000000"/>
          </w:rPr>
          <w:instrText xml:space="preserve"> PAGEREF _Toc18572385 \h </w:instrText>
        </w:r>
        <w:r>
          <w:rPr>
            <w:color w:val="000000"/>
          </w:rPr>
        </w:r>
        <w:r>
          <w:rPr>
            <w:color w:val="000000"/>
          </w:rPr>
          <w:fldChar w:fldCharType="separate"/>
        </w:r>
        <w:r w:rsidR="007E318F">
          <w:rPr>
            <w:color w:val="000000"/>
          </w:rPr>
          <w:t xml:space="preserve">- </w:t>
        </w:r>
        <w:r w:rsidR="007E318F">
          <w:rPr>
            <w:rFonts w:hint="eastAsia"/>
            <w:color w:val="000000"/>
          </w:rPr>
          <w:t>4</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86" w:history="1">
        <w:r w:rsidR="007E318F">
          <w:rPr>
            <w:rStyle w:val="aff"/>
            <w:rFonts w:ascii="方正仿宋_GBK" w:eastAsia="方正仿宋_GBK" w:hAnsi="仿宋" w:hint="eastAsia"/>
            <w:b/>
            <w:color w:val="000000"/>
          </w:rPr>
          <w:t>四、磋商说明</w:t>
        </w:r>
        <w:r w:rsidR="007E318F">
          <w:rPr>
            <w:color w:val="000000"/>
          </w:rPr>
          <w:tab/>
        </w:r>
        <w:r>
          <w:rPr>
            <w:color w:val="000000"/>
          </w:rPr>
          <w:fldChar w:fldCharType="begin"/>
        </w:r>
        <w:r w:rsidR="007E318F">
          <w:rPr>
            <w:color w:val="000000"/>
          </w:rPr>
          <w:instrText xml:space="preserve"> PAGEREF _Toc18572386 \h </w:instrText>
        </w:r>
        <w:r>
          <w:rPr>
            <w:color w:val="000000"/>
          </w:rPr>
        </w:r>
        <w:r>
          <w:rPr>
            <w:color w:val="000000"/>
          </w:rPr>
          <w:fldChar w:fldCharType="separate"/>
        </w:r>
        <w:r w:rsidR="007E318F">
          <w:rPr>
            <w:color w:val="000000"/>
          </w:rPr>
          <w:t xml:space="preserve">- </w:t>
        </w:r>
        <w:r w:rsidR="007E318F">
          <w:rPr>
            <w:rFonts w:hint="eastAsia"/>
            <w:color w:val="000000"/>
          </w:rPr>
          <w:t>4</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87" w:history="1">
        <w:r w:rsidR="007E318F">
          <w:rPr>
            <w:rStyle w:val="aff"/>
            <w:rFonts w:ascii="方正仿宋_GBK" w:eastAsia="方正仿宋_GBK" w:hAnsi="仿宋" w:hint="eastAsia"/>
            <w:b/>
            <w:color w:val="000000"/>
          </w:rPr>
          <w:t>五、磋商保证金</w:t>
        </w:r>
        <w:r w:rsidR="007E318F">
          <w:rPr>
            <w:color w:val="000000"/>
          </w:rPr>
          <w:tab/>
        </w:r>
        <w:r>
          <w:rPr>
            <w:color w:val="000000"/>
          </w:rPr>
          <w:fldChar w:fldCharType="begin"/>
        </w:r>
        <w:r w:rsidR="007E318F">
          <w:rPr>
            <w:color w:val="000000"/>
          </w:rPr>
          <w:instrText xml:space="preserve"> PAGEREF _Toc18572387 \h </w:instrText>
        </w:r>
        <w:r>
          <w:rPr>
            <w:color w:val="000000"/>
          </w:rPr>
        </w:r>
        <w:r>
          <w:rPr>
            <w:color w:val="000000"/>
          </w:rPr>
          <w:fldChar w:fldCharType="separate"/>
        </w:r>
        <w:r w:rsidR="007E318F">
          <w:rPr>
            <w:color w:val="000000"/>
          </w:rPr>
          <w:t xml:space="preserve">- </w:t>
        </w:r>
        <w:r w:rsidR="007E318F">
          <w:rPr>
            <w:rFonts w:hint="eastAsia"/>
            <w:color w:val="000000"/>
          </w:rPr>
          <w:t>5</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88" w:history="1">
        <w:r w:rsidR="007E318F">
          <w:rPr>
            <w:rStyle w:val="aff"/>
            <w:rFonts w:ascii="方正仿宋_GBK" w:eastAsia="方正仿宋_GBK" w:hAnsi="仿宋" w:hint="eastAsia"/>
            <w:b/>
            <w:color w:val="000000"/>
          </w:rPr>
          <w:t>六、其他有关规定</w:t>
        </w:r>
        <w:r w:rsidR="007E318F">
          <w:rPr>
            <w:color w:val="000000"/>
          </w:rPr>
          <w:tab/>
        </w:r>
        <w:r>
          <w:rPr>
            <w:color w:val="000000"/>
          </w:rPr>
          <w:fldChar w:fldCharType="begin"/>
        </w:r>
        <w:r w:rsidR="007E318F">
          <w:rPr>
            <w:color w:val="000000"/>
          </w:rPr>
          <w:instrText xml:space="preserve"> PAGEREF _Toc18572388 \h </w:instrText>
        </w:r>
        <w:r>
          <w:rPr>
            <w:color w:val="000000"/>
          </w:rPr>
        </w:r>
        <w:r>
          <w:rPr>
            <w:color w:val="000000"/>
          </w:rPr>
          <w:fldChar w:fldCharType="separate"/>
        </w:r>
        <w:r w:rsidR="007E318F">
          <w:rPr>
            <w:color w:val="000000"/>
          </w:rPr>
          <w:t>-</w:t>
        </w:r>
        <w:r w:rsidR="007E318F">
          <w:rPr>
            <w:rFonts w:hint="eastAsia"/>
            <w:color w:val="000000"/>
          </w:rPr>
          <w:t>6</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89" w:history="1">
        <w:r w:rsidR="007E318F">
          <w:rPr>
            <w:rStyle w:val="aff"/>
            <w:rFonts w:ascii="方正仿宋_GBK" w:eastAsia="方正仿宋_GBK" w:hAnsi="仿宋" w:hint="eastAsia"/>
            <w:b/>
            <w:color w:val="000000"/>
          </w:rPr>
          <w:t>七、联系方式</w:t>
        </w:r>
        <w:r w:rsidR="007E318F">
          <w:rPr>
            <w:color w:val="000000"/>
          </w:rPr>
          <w:tab/>
        </w:r>
        <w:r>
          <w:rPr>
            <w:color w:val="000000"/>
          </w:rPr>
          <w:fldChar w:fldCharType="begin"/>
        </w:r>
        <w:r w:rsidR="007E318F">
          <w:rPr>
            <w:color w:val="000000"/>
          </w:rPr>
          <w:instrText xml:space="preserve"> PAGEREF _Toc18572389 \h </w:instrText>
        </w:r>
        <w:r>
          <w:rPr>
            <w:color w:val="000000"/>
          </w:rPr>
        </w:r>
        <w:r>
          <w:rPr>
            <w:color w:val="000000"/>
          </w:rPr>
          <w:fldChar w:fldCharType="separate"/>
        </w:r>
        <w:r w:rsidR="007E318F">
          <w:rPr>
            <w:color w:val="000000"/>
          </w:rPr>
          <w:t xml:space="preserve">- </w:t>
        </w:r>
        <w:r w:rsidR="007E318F">
          <w:rPr>
            <w:rFonts w:hint="eastAsia"/>
            <w:color w:val="000000"/>
          </w:rPr>
          <w:t>7</w:t>
        </w:r>
        <w:r w:rsidR="007E318F">
          <w:rPr>
            <w:color w:val="000000"/>
          </w:rPr>
          <w:t xml:space="preserve"> -</w:t>
        </w:r>
        <w:r>
          <w:rPr>
            <w:color w:val="000000"/>
          </w:rPr>
          <w:fldChar w:fldCharType="end"/>
        </w:r>
      </w:hyperlink>
    </w:p>
    <w:p w:rsidR="00D71736" w:rsidRDefault="00A52A6D">
      <w:pPr>
        <w:pStyle w:val="10"/>
        <w:rPr>
          <w:rFonts w:ascii="Calibri" w:hAnsi="Calibri"/>
          <w:color w:val="000000"/>
          <w:sz w:val="21"/>
          <w:szCs w:val="22"/>
        </w:rPr>
      </w:pPr>
      <w:hyperlink w:anchor="_Toc18572391" w:history="1">
        <w:r w:rsidR="007E318F">
          <w:rPr>
            <w:rStyle w:val="aff"/>
            <w:rFonts w:ascii="方正仿宋_GBK" w:eastAsia="方正仿宋_GBK" w:hAnsi="仿宋" w:hint="eastAsia"/>
            <w:b/>
            <w:color w:val="000000"/>
          </w:rPr>
          <w:t>第二篇</w:t>
        </w:r>
        <w:r w:rsidR="007E318F">
          <w:rPr>
            <w:rStyle w:val="aff"/>
            <w:rFonts w:ascii="方正仿宋_GBK" w:eastAsia="方正仿宋_GBK" w:hAnsi="仿宋"/>
            <w:b/>
            <w:color w:val="000000"/>
          </w:rPr>
          <w:t xml:space="preserve"> </w:t>
        </w:r>
        <w:r w:rsidR="007E318F">
          <w:rPr>
            <w:rStyle w:val="aff"/>
            <w:rFonts w:ascii="方正仿宋_GBK" w:eastAsia="方正仿宋_GBK" w:hAnsi="仿宋" w:hint="eastAsia"/>
            <w:b/>
            <w:color w:val="000000"/>
          </w:rPr>
          <w:t>项目服务要求</w:t>
        </w:r>
        <w:r w:rsidR="007E318F">
          <w:rPr>
            <w:color w:val="000000"/>
          </w:rPr>
          <w:tab/>
        </w:r>
        <w:r>
          <w:rPr>
            <w:color w:val="000000"/>
          </w:rPr>
          <w:fldChar w:fldCharType="begin"/>
        </w:r>
        <w:r w:rsidR="007E318F">
          <w:rPr>
            <w:color w:val="000000"/>
          </w:rPr>
          <w:instrText xml:space="preserve"> PAGEREF _Toc18572391 \h </w:instrText>
        </w:r>
        <w:r>
          <w:rPr>
            <w:color w:val="000000"/>
          </w:rPr>
        </w:r>
        <w:r>
          <w:rPr>
            <w:color w:val="000000"/>
          </w:rPr>
          <w:fldChar w:fldCharType="separate"/>
        </w:r>
        <w:r w:rsidR="007E318F">
          <w:rPr>
            <w:color w:val="000000"/>
          </w:rPr>
          <w:t xml:space="preserve">- </w:t>
        </w:r>
        <w:r w:rsidR="007E318F">
          <w:rPr>
            <w:rFonts w:hint="eastAsia"/>
            <w:color w:val="000000"/>
          </w:rPr>
          <w:t>8</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92" w:history="1">
        <w:r w:rsidR="007E318F">
          <w:rPr>
            <w:rStyle w:val="aff"/>
            <w:rFonts w:ascii="方正仿宋_GBK" w:eastAsia="方正仿宋_GBK" w:hAnsi="仿宋" w:hint="eastAsia"/>
            <w:b/>
            <w:color w:val="000000"/>
          </w:rPr>
          <w:t>一、招标项目一览表</w:t>
        </w:r>
        <w:r w:rsidR="007E318F">
          <w:rPr>
            <w:color w:val="000000"/>
          </w:rPr>
          <w:tab/>
        </w:r>
        <w:r>
          <w:rPr>
            <w:color w:val="000000"/>
          </w:rPr>
          <w:fldChar w:fldCharType="begin"/>
        </w:r>
        <w:r w:rsidR="007E318F">
          <w:rPr>
            <w:color w:val="000000"/>
          </w:rPr>
          <w:instrText xml:space="preserve"> PAGEREF _Toc18572392 \h </w:instrText>
        </w:r>
        <w:r>
          <w:rPr>
            <w:color w:val="000000"/>
          </w:rPr>
        </w:r>
        <w:r>
          <w:rPr>
            <w:color w:val="000000"/>
          </w:rPr>
          <w:fldChar w:fldCharType="separate"/>
        </w:r>
        <w:r w:rsidR="007E318F">
          <w:rPr>
            <w:color w:val="000000"/>
          </w:rPr>
          <w:t xml:space="preserve">- </w:t>
        </w:r>
        <w:r w:rsidR="007E318F">
          <w:rPr>
            <w:rFonts w:hint="eastAsia"/>
            <w:color w:val="000000"/>
          </w:rPr>
          <w:t>8</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93" w:history="1">
        <w:r w:rsidR="007E318F">
          <w:rPr>
            <w:rStyle w:val="aff"/>
            <w:rFonts w:ascii="方正仿宋_GBK" w:eastAsia="方正仿宋_GBK" w:hAnsi="仿宋" w:hint="eastAsia"/>
            <w:b/>
            <w:color w:val="000000"/>
          </w:rPr>
          <w:t>二、招标项目技术需求</w:t>
        </w:r>
        <w:r w:rsidR="007E318F">
          <w:rPr>
            <w:color w:val="000000"/>
          </w:rPr>
          <w:tab/>
        </w:r>
        <w:r>
          <w:rPr>
            <w:color w:val="000000"/>
          </w:rPr>
          <w:fldChar w:fldCharType="begin"/>
        </w:r>
        <w:r w:rsidR="007E318F">
          <w:rPr>
            <w:color w:val="000000"/>
          </w:rPr>
          <w:instrText xml:space="preserve"> PAGEREF _Toc18572393 \h </w:instrText>
        </w:r>
        <w:r>
          <w:rPr>
            <w:color w:val="000000"/>
          </w:rPr>
        </w:r>
        <w:r>
          <w:rPr>
            <w:color w:val="000000"/>
          </w:rPr>
          <w:fldChar w:fldCharType="separate"/>
        </w:r>
        <w:r w:rsidR="007E318F">
          <w:rPr>
            <w:color w:val="000000"/>
          </w:rPr>
          <w:t xml:space="preserve">- </w:t>
        </w:r>
        <w:r w:rsidR="007E318F">
          <w:rPr>
            <w:rFonts w:hint="eastAsia"/>
            <w:color w:val="000000"/>
          </w:rPr>
          <w:t>8</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94" w:history="1">
        <w:r w:rsidR="007E318F">
          <w:rPr>
            <w:rStyle w:val="aff"/>
            <w:rFonts w:ascii="方正仿宋_GBK" w:eastAsia="方正仿宋_GBK" w:hAnsi="仿宋" w:hint="eastAsia"/>
            <w:b/>
            <w:color w:val="000000"/>
          </w:rPr>
          <w:t>三、特别申明</w:t>
        </w:r>
        <w:r w:rsidR="007E318F">
          <w:rPr>
            <w:color w:val="000000"/>
          </w:rPr>
          <w:tab/>
        </w:r>
        <w:r>
          <w:rPr>
            <w:color w:val="000000"/>
          </w:rPr>
          <w:fldChar w:fldCharType="begin"/>
        </w:r>
        <w:r w:rsidR="007E318F">
          <w:rPr>
            <w:color w:val="000000"/>
          </w:rPr>
          <w:instrText xml:space="preserve"> PAGEREF _Toc18572394 \h </w:instrText>
        </w:r>
        <w:r>
          <w:rPr>
            <w:color w:val="000000"/>
          </w:rPr>
        </w:r>
        <w:r>
          <w:rPr>
            <w:color w:val="000000"/>
          </w:rPr>
          <w:fldChar w:fldCharType="separate"/>
        </w:r>
        <w:r w:rsidR="007E318F">
          <w:rPr>
            <w:color w:val="000000"/>
          </w:rPr>
          <w:t xml:space="preserve">- </w:t>
        </w:r>
        <w:r w:rsidR="007E318F">
          <w:rPr>
            <w:rFonts w:hint="eastAsia"/>
            <w:color w:val="000000"/>
          </w:rPr>
          <w:t>9</w:t>
        </w:r>
        <w:r w:rsidR="007E318F">
          <w:rPr>
            <w:color w:val="000000"/>
          </w:rPr>
          <w:t xml:space="preserve"> -</w:t>
        </w:r>
        <w:r>
          <w:rPr>
            <w:color w:val="000000"/>
          </w:rPr>
          <w:fldChar w:fldCharType="end"/>
        </w:r>
      </w:hyperlink>
    </w:p>
    <w:p w:rsidR="00D71736" w:rsidRDefault="00A52A6D">
      <w:pPr>
        <w:pStyle w:val="10"/>
        <w:rPr>
          <w:rFonts w:ascii="Calibri" w:hAnsi="Calibri"/>
          <w:color w:val="000000"/>
          <w:sz w:val="21"/>
          <w:szCs w:val="22"/>
        </w:rPr>
      </w:pPr>
      <w:hyperlink w:anchor="_Toc18572395" w:history="1">
        <w:r w:rsidR="007E318F">
          <w:rPr>
            <w:rStyle w:val="aff"/>
            <w:rFonts w:ascii="方正仿宋_GBK" w:eastAsia="方正仿宋_GBK" w:hAnsi="仿宋" w:hint="eastAsia"/>
            <w:b/>
            <w:color w:val="000000"/>
          </w:rPr>
          <w:t>第三篇</w:t>
        </w:r>
        <w:r w:rsidR="007E318F">
          <w:rPr>
            <w:rStyle w:val="aff"/>
            <w:rFonts w:ascii="方正仿宋_GBK" w:eastAsia="方正仿宋_GBK" w:hAnsi="仿宋"/>
            <w:b/>
            <w:color w:val="000000"/>
          </w:rPr>
          <w:t xml:space="preserve">  </w:t>
        </w:r>
        <w:r w:rsidR="007E318F">
          <w:rPr>
            <w:rStyle w:val="aff"/>
            <w:rFonts w:ascii="方正仿宋_GBK" w:eastAsia="方正仿宋_GBK" w:hAnsi="仿宋" w:hint="eastAsia"/>
            <w:b/>
            <w:color w:val="000000"/>
          </w:rPr>
          <w:t>项目商务要求</w:t>
        </w:r>
        <w:r w:rsidR="007E318F">
          <w:rPr>
            <w:color w:val="000000"/>
          </w:rPr>
          <w:tab/>
        </w:r>
        <w:r>
          <w:rPr>
            <w:color w:val="000000"/>
          </w:rPr>
          <w:fldChar w:fldCharType="begin"/>
        </w:r>
        <w:r w:rsidR="007E318F">
          <w:rPr>
            <w:color w:val="000000"/>
          </w:rPr>
          <w:instrText xml:space="preserve"> PAGEREF _Toc18572395 \h </w:instrText>
        </w:r>
        <w:r>
          <w:rPr>
            <w:color w:val="000000"/>
          </w:rPr>
        </w:r>
        <w:r>
          <w:rPr>
            <w:color w:val="000000"/>
          </w:rPr>
          <w:fldChar w:fldCharType="separate"/>
        </w:r>
        <w:r w:rsidR="007E318F">
          <w:rPr>
            <w:color w:val="000000"/>
          </w:rPr>
          <w:t xml:space="preserve">- </w:t>
        </w:r>
        <w:r w:rsidR="007E318F">
          <w:rPr>
            <w:rFonts w:hint="eastAsia"/>
            <w:color w:val="000000"/>
          </w:rPr>
          <w:t>10</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96" w:history="1">
        <w:r w:rsidR="007E318F">
          <w:rPr>
            <w:rStyle w:val="aff"/>
            <w:rFonts w:ascii="方正仿宋_GBK" w:eastAsia="方正仿宋_GBK" w:hAnsi="仿宋" w:cs="宋体" w:hint="eastAsia"/>
            <w:color w:val="000000"/>
            <w:kern w:val="0"/>
          </w:rPr>
          <w:t>※</w:t>
        </w:r>
        <w:r w:rsidR="007E318F">
          <w:rPr>
            <w:rStyle w:val="aff"/>
            <w:rFonts w:ascii="方正仿宋_GBK" w:eastAsia="方正仿宋_GBK" w:hAnsi="仿宋" w:hint="eastAsia"/>
            <w:b/>
            <w:color w:val="000000"/>
          </w:rPr>
          <w:t>一、合同期限、经营地点</w:t>
        </w:r>
        <w:r w:rsidR="007E318F">
          <w:rPr>
            <w:color w:val="000000"/>
          </w:rPr>
          <w:tab/>
        </w:r>
        <w:r>
          <w:rPr>
            <w:color w:val="000000"/>
          </w:rPr>
          <w:fldChar w:fldCharType="begin"/>
        </w:r>
        <w:r w:rsidR="007E318F">
          <w:rPr>
            <w:color w:val="000000"/>
          </w:rPr>
          <w:instrText xml:space="preserve"> PAGEREF _Toc18572396 \h </w:instrText>
        </w:r>
        <w:r>
          <w:rPr>
            <w:color w:val="000000"/>
          </w:rPr>
        </w:r>
        <w:r>
          <w:rPr>
            <w:color w:val="000000"/>
          </w:rPr>
          <w:fldChar w:fldCharType="separate"/>
        </w:r>
        <w:r w:rsidR="007E318F">
          <w:rPr>
            <w:color w:val="000000"/>
          </w:rPr>
          <w:t xml:space="preserve">- </w:t>
        </w:r>
        <w:r w:rsidR="007E318F">
          <w:rPr>
            <w:rFonts w:hint="eastAsia"/>
            <w:color w:val="000000"/>
          </w:rPr>
          <w:t>10</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97" w:history="1">
        <w:r w:rsidR="007E318F">
          <w:rPr>
            <w:rStyle w:val="aff"/>
            <w:rFonts w:ascii="方正仿宋_GBK" w:eastAsia="方正仿宋_GBK" w:hAnsi="仿宋" w:hint="eastAsia"/>
            <w:b/>
            <w:color w:val="000000"/>
          </w:rPr>
          <w:t>二、相关费用收取</w:t>
        </w:r>
        <w:r w:rsidR="007E318F">
          <w:rPr>
            <w:color w:val="000000"/>
          </w:rPr>
          <w:tab/>
        </w:r>
        <w:r>
          <w:rPr>
            <w:color w:val="000000"/>
          </w:rPr>
          <w:fldChar w:fldCharType="begin"/>
        </w:r>
        <w:r w:rsidR="007E318F">
          <w:rPr>
            <w:color w:val="000000"/>
          </w:rPr>
          <w:instrText xml:space="preserve"> PAGEREF _Toc18572397 \h </w:instrText>
        </w:r>
        <w:r>
          <w:rPr>
            <w:color w:val="000000"/>
          </w:rPr>
        </w:r>
        <w:r>
          <w:rPr>
            <w:color w:val="000000"/>
          </w:rPr>
          <w:fldChar w:fldCharType="separate"/>
        </w:r>
        <w:r w:rsidR="007E318F">
          <w:rPr>
            <w:color w:val="000000"/>
          </w:rPr>
          <w:t xml:space="preserve">- </w:t>
        </w:r>
        <w:r w:rsidR="007E318F">
          <w:rPr>
            <w:rFonts w:hint="eastAsia"/>
            <w:color w:val="000000"/>
          </w:rPr>
          <w:t>10</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398" w:history="1">
        <w:r w:rsidR="007E318F">
          <w:rPr>
            <w:rStyle w:val="aff"/>
            <w:rFonts w:ascii="方正仿宋_GBK" w:eastAsia="方正仿宋_GBK" w:hAnsi="仿宋" w:hint="eastAsia"/>
            <w:b/>
            <w:color w:val="000000"/>
          </w:rPr>
          <w:t>三、报价要求</w:t>
        </w:r>
        <w:r w:rsidR="007E318F">
          <w:rPr>
            <w:color w:val="000000"/>
          </w:rPr>
          <w:tab/>
        </w:r>
        <w:r>
          <w:rPr>
            <w:color w:val="000000"/>
          </w:rPr>
          <w:fldChar w:fldCharType="begin"/>
        </w:r>
        <w:r w:rsidR="007E318F">
          <w:rPr>
            <w:color w:val="000000"/>
          </w:rPr>
          <w:instrText xml:space="preserve"> PAGEREF _Toc18572398 \h </w:instrText>
        </w:r>
        <w:r>
          <w:rPr>
            <w:color w:val="000000"/>
          </w:rPr>
        </w:r>
        <w:r>
          <w:rPr>
            <w:color w:val="000000"/>
          </w:rPr>
          <w:fldChar w:fldCharType="separate"/>
        </w:r>
        <w:r w:rsidR="007E318F">
          <w:rPr>
            <w:color w:val="000000"/>
          </w:rPr>
          <w:t xml:space="preserve">- </w:t>
        </w:r>
        <w:r w:rsidR="007E318F">
          <w:rPr>
            <w:rFonts w:hint="eastAsia"/>
            <w:color w:val="000000"/>
          </w:rPr>
          <w:t>10</w:t>
        </w:r>
        <w:r w:rsidR="007E318F">
          <w:rPr>
            <w:color w:val="000000"/>
          </w:rPr>
          <w:t xml:space="preserve"> -</w:t>
        </w:r>
        <w:r>
          <w:rPr>
            <w:color w:val="000000"/>
          </w:rPr>
          <w:fldChar w:fldCharType="end"/>
        </w:r>
      </w:hyperlink>
    </w:p>
    <w:p w:rsidR="00D71736" w:rsidRDefault="00A52A6D">
      <w:pPr>
        <w:pStyle w:val="26"/>
        <w:ind w:right="-255"/>
        <w:rPr>
          <w:color w:val="000000"/>
        </w:rPr>
      </w:pPr>
      <w:hyperlink w:anchor="_Toc18572399" w:history="1">
        <w:r w:rsidR="007E318F">
          <w:rPr>
            <w:rStyle w:val="aff"/>
            <w:rFonts w:ascii="方正仿宋_GBK" w:eastAsia="方正仿宋_GBK" w:hAnsi="仿宋" w:hint="eastAsia"/>
            <w:b/>
            <w:color w:val="000000"/>
          </w:rPr>
          <w:t>四、履约担保</w:t>
        </w:r>
        <w:r w:rsidR="007E318F">
          <w:rPr>
            <w:color w:val="000000"/>
          </w:rPr>
          <w:tab/>
        </w:r>
        <w:r>
          <w:rPr>
            <w:color w:val="000000"/>
          </w:rPr>
          <w:fldChar w:fldCharType="begin"/>
        </w:r>
        <w:r w:rsidR="007E318F">
          <w:rPr>
            <w:color w:val="000000"/>
          </w:rPr>
          <w:instrText xml:space="preserve"> PAGEREF _Toc18572399 \h </w:instrText>
        </w:r>
        <w:r>
          <w:rPr>
            <w:color w:val="000000"/>
          </w:rPr>
        </w:r>
        <w:r>
          <w:rPr>
            <w:color w:val="000000"/>
          </w:rPr>
          <w:fldChar w:fldCharType="separate"/>
        </w:r>
        <w:r w:rsidR="007E318F">
          <w:rPr>
            <w:color w:val="000000"/>
          </w:rPr>
          <w:t xml:space="preserve">- </w:t>
        </w:r>
        <w:r w:rsidR="007E318F">
          <w:rPr>
            <w:rFonts w:hint="eastAsia"/>
            <w:color w:val="000000"/>
          </w:rPr>
          <w:t>10</w:t>
        </w:r>
        <w:r w:rsidR="007E318F">
          <w:rPr>
            <w:color w:val="000000"/>
          </w:rPr>
          <w:t xml:space="preserve"> -</w:t>
        </w:r>
        <w:r>
          <w:rPr>
            <w:color w:val="000000"/>
          </w:rPr>
          <w:fldChar w:fldCharType="end"/>
        </w:r>
      </w:hyperlink>
    </w:p>
    <w:p w:rsidR="00D71736" w:rsidRDefault="00A52A6D">
      <w:pPr>
        <w:pStyle w:val="26"/>
        <w:ind w:right="-255"/>
        <w:rPr>
          <w:color w:val="000000"/>
        </w:rPr>
      </w:pPr>
      <w:hyperlink w:anchor="_Toc18572399" w:history="1">
        <w:r w:rsidR="007E318F">
          <w:rPr>
            <w:rStyle w:val="aff"/>
            <w:rFonts w:ascii="方正仿宋_GBK" w:eastAsia="方正仿宋_GBK" w:hAnsi="仿宋" w:hint="eastAsia"/>
            <w:b/>
            <w:color w:val="000000"/>
          </w:rPr>
          <w:t>五、违约责任</w:t>
        </w:r>
        <w:r w:rsidR="007E318F">
          <w:rPr>
            <w:color w:val="000000"/>
          </w:rPr>
          <w:tab/>
        </w:r>
        <w:r>
          <w:rPr>
            <w:color w:val="000000"/>
          </w:rPr>
          <w:fldChar w:fldCharType="begin"/>
        </w:r>
        <w:r w:rsidR="007E318F">
          <w:rPr>
            <w:color w:val="000000"/>
          </w:rPr>
          <w:instrText xml:space="preserve"> PAGEREF _Toc18572399 \h </w:instrText>
        </w:r>
        <w:r>
          <w:rPr>
            <w:color w:val="000000"/>
          </w:rPr>
        </w:r>
        <w:r>
          <w:rPr>
            <w:color w:val="000000"/>
          </w:rPr>
          <w:fldChar w:fldCharType="separate"/>
        </w:r>
        <w:r w:rsidR="007E318F">
          <w:rPr>
            <w:color w:val="000000"/>
          </w:rPr>
          <w:t xml:space="preserve">- </w:t>
        </w:r>
        <w:r w:rsidR="007E318F">
          <w:rPr>
            <w:rFonts w:hint="eastAsia"/>
            <w:color w:val="000000"/>
          </w:rPr>
          <w:t>10</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0" w:history="1">
        <w:r w:rsidR="007E318F">
          <w:rPr>
            <w:rStyle w:val="aff"/>
            <w:rFonts w:ascii="方正仿宋_GBK" w:eastAsia="方正仿宋_GBK" w:hAnsi="仿宋" w:hint="eastAsia"/>
            <w:b/>
            <w:color w:val="000000"/>
          </w:rPr>
          <w:t>六、其他商务要求内容</w:t>
        </w:r>
        <w:r w:rsidR="007E318F">
          <w:rPr>
            <w:color w:val="000000"/>
          </w:rPr>
          <w:tab/>
        </w:r>
        <w:r>
          <w:rPr>
            <w:color w:val="000000"/>
          </w:rPr>
          <w:fldChar w:fldCharType="begin"/>
        </w:r>
        <w:r w:rsidR="007E318F">
          <w:rPr>
            <w:color w:val="000000"/>
          </w:rPr>
          <w:instrText xml:space="preserve"> PAGEREF _Toc18572400 \h </w:instrText>
        </w:r>
        <w:r>
          <w:rPr>
            <w:color w:val="000000"/>
          </w:rPr>
        </w:r>
        <w:r>
          <w:rPr>
            <w:color w:val="000000"/>
          </w:rPr>
          <w:fldChar w:fldCharType="separate"/>
        </w:r>
        <w:r w:rsidR="007E318F">
          <w:rPr>
            <w:color w:val="000000"/>
          </w:rPr>
          <w:t xml:space="preserve">- </w:t>
        </w:r>
        <w:r w:rsidR="007E318F">
          <w:rPr>
            <w:rFonts w:hint="eastAsia"/>
            <w:color w:val="000000"/>
          </w:rPr>
          <w:t>11</w:t>
        </w:r>
        <w:r w:rsidR="007E318F">
          <w:rPr>
            <w:color w:val="000000"/>
          </w:rPr>
          <w:t xml:space="preserve"> -</w:t>
        </w:r>
        <w:r>
          <w:rPr>
            <w:color w:val="000000"/>
          </w:rPr>
          <w:fldChar w:fldCharType="end"/>
        </w:r>
      </w:hyperlink>
    </w:p>
    <w:p w:rsidR="00D71736" w:rsidRDefault="00A52A6D">
      <w:pPr>
        <w:pStyle w:val="10"/>
        <w:rPr>
          <w:rFonts w:ascii="Calibri" w:hAnsi="Calibri"/>
          <w:color w:val="000000"/>
          <w:sz w:val="21"/>
          <w:szCs w:val="22"/>
        </w:rPr>
      </w:pPr>
      <w:hyperlink w:anchor="_Toc18572401" w:history="1">
        <w:r w:rsidR="007E318F">
          <w:rPr>
            <w:rStyle w:val="aff"/>
            <w:rFonts w:ascii="方正仿宋_GBK" w:eastAsia="方正仿宋_GBK" w:hAnsi="仿宋" w:hint="eastAsia"/>
            <w:b/>
            <w:color w:val="000000"/>
          </w:rPr>
          <w:t>第四篇</w:t>
        </w:r>
        <w:r w:rsidR="007E318F">
          <w:rPr>
            <w:rStyle w:val="aff"/>
            <w:rFonts w:ascii="方正仿宋_GBK" w:eastAsia="方正仿宋_GBK" w:hAnsi="仿宋"/>
            <w:b/>
            <w:color w:val="000000"/>
          </w:rPr>
          <w:t xml:space="preserve">  </w:t>
        </w:r>
        <w:r w:rsidR="007E318F">
          <w:rPr>
            <w:rStyle w:val="aff"/>
            <w:rFonts w:ascii="方正仿宋_GBK" w:eastAsia="方正仿宋_GBK" w:hAnsi="仿宋" w:hint="eastAsia"/>
            <w:b/>
            <w:color w:val="000000"/>
          </w:rPr>
          <w:t>资格审查及评标办法</w:t>
        </w:r>
        <w:r w:rsidR="007E318F">
          <w:rPr>
            <w:color w:val="000000"/>
          </w:rPr>
          <w:tab/>
        </w:r>
        <w:r>
          <w:rPr>
            <w:color w:val="000000"/>
          </w:rPr>
          <w:fldChar w:fldCharType="begin"/>
        </w:r>
        <w:r w:rsidR="007E318F">
          <w:rPr>
            <w:color w:val="000000"/>
          </w:rPr>
          <w:instrText xml:space="preserve"> PAGEREF _Toc18572401 \h </w:instrText>
        </w:r>
        <w:r>
          <w:rPr>
            <w:color w:val="000000"/>
          </w:rPr>
        </w:r>
        <w:r>
          <w:rPr>
            <w:color w:val="000000"/>
          </w:rPr>
          <w:fldChar w:fldCharType="separate"/>
        </w:r>
        <w:r w:rsidR="007E318F">
          <w:rPr>
            <w:color w:val="000000"/>
          </w:rPr>
          <w:t>- 1</w:t>
        </w:r>
        <w:r w:rsidR="007E318F">
          <w:rPr>
            <w:rFonts w:hint="eastAsia"/>
            <w:color w:val="000000"/>
          </w:rPr>
          <w:t>2</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2" w:history="1">
        <w:r w:rsidR="007E318F">
          <w:rPr>
            <w:rStyle w:val="aff"/>
            <w:rFonts w:ascii="方正仿宋_GBK" w:eastAsia="方正仿宋_GBK" w:hAnsi="仿宋" w:hint="eastAsia"/>
            <w:b/>
            <w:color w:val="000000"/>
          </w:rPr>
          <w:t>一、资格审查</w:t>
        </w:r>
        <w:r w:rsidR="007E318F">
          <w:rPr>
            <w:color w:val="000000"/>
          </w:rPr>
          <w:tab/>
        </w:r>
        <w:r>
          <w:rPr>
            <w:color w:val="000000"/>
          </w:rPr>
          <w:fldChar w:fldCharType="begin"/>
        </w:r>
        <w:r w:rsidR="007E318F">
          <w:rPr>
            <w:color w:val="000000"/>
          </w:rPr>
          <w:instrText xml:space="preserve"> PAGEREF _Toc18572402 \h </w:instrText>
        </w:r>
        <w:r>
          <w:rPr>
            <w:color w:val="000000"/>
          </w:rPr>
        </w:r>
        <w:r>
          <w:rPr>
            <w:color w:val="000000"/>
          </w:rPr>
          <w:fldChar w:fldCharType="separate"/>
        </w:r>
        <w:r w:rsidR="007E318F">
          <w:rPr>
            <w:color w:val="000000"/>
          </w:rPr>
          <w:t>- 1</w:t>
        </w:r>
        <w:r w:rsidR="007E318F">
          <w:rPr>
            <w:rFonts w:hint="eastAsia"/>
            <w:color w:val="000000"/>
          </w:rPr>
          <w:t>2</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3" w:history="1">
        <w:r w:rsidR="007E318F">
          <w:rPr>
            <w:rStyle w:val="aff"/>
            <w:rFonts w:ascii="方正仿宋_GBK" w:eastAsia="方正仿宋_GBK" w:hAnsi="仿宋" w:hint="eastAsia"/>
            <w:b/>
            <w:color w:val="000000"/>
          </w:rPr>
          <w:t>二、评标方法</w:t>
        </w:r>
        <w:r w:rsidR="007E318F">
          <w:rPr>
            <w:color w:val="000000"/>
          </w:rPr>
          <w:tab/>
        </w:r>
        <w:r>
          <w:rPr>
            <w:color w:val="000000"/>
          </w:rPr>
          <w:fldChar w:fldCharType="begin"/>
        </w:r>
        <w:r w:rsidR="007E318F">
          <w:rPr>
            <w:color w:val="000000"/>
          </w:rPr>
          <w:instrText xml:space="preserve"> PAGEREF _Toc18572403 \h </w:instrText>
        </w:r>
        <w:r>
          <w:rPr>
            <w:color w:val="000000"/>
          </w:rPr>
        </w:r>
        <w:r>
          <w:rPr>
            <w:color w:val="000000"/>
          </w:rPr>
          <w:fldChar w:fldCharType="separate"/>
        </w:r>
        <w:r w:rsidR="007E318F">
          <w:rPr>
            <w:color w:val="000000"/>
          </w:rPr>
          <w:t>- 1</w:t>
        </w:r>
        <w:r w:rsidR="007E318F">
          <w:rPr>
            <w:rFonts w:hint="eastAsia"/>
            <w:color w:val="000000"/>
          </w:rPr>
          <w:t>2</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4" w:history="1">
        <w:r w:rsidR="007E318F">
          <w:rPr>
            <w:rStyle w:val="aff"/>
            <w:rFonts w:ascii="方正仿宋_GBK" w:eastAsia="方正仿宋_GBK" w:hAnsi="仿宋" w:hint="eastAsia"/>
            <w:b/>
            <w:color w:val="000000"/>
          </w:rPr>
          <w:t>三、评标标准</w:t>
        </w:r>
        <w:r w:rsidR="007E318F">
          <w:rPr>
            <w:color w:val="000000"/>
          </w:rPr>
          <w:tab/>
        </w:r>
        <w:r>
          <w:rPr>
            <w:color w:val="000000"/>
          </w:rPr>
          <w:fldChar w:fldCharType="begin"/>
        </w:r>
        <w:r w:rsidR="007E318F">
          <w:rPr>
            <w:color w:val="000000"/>
          </w:rPr>
          <w:instrText xml:space="preserve"> PAGEREF _Toc18572404 \h </w:instrText>
        </w:r>
        <w:r>
          <w:rPr>
            <w:color w:val="000000"/>
          </w:rPr>
        </w:r>
        <w:r>
          <w:rPr>
            <w:color w:val="000000"/>
          </w:rPr>
          <w:fldChar w:fldCharType="separate"/>
        </w:r>
        <w:r w:rsidR="007E318F">
          <w:rPr>
            <w:color w:val="000000"/>
          </w:rPr>
          <w:t>- 1</w:t>
        </w:r>
        <w:r w:rsidR="007E318F">
          <w:rPr>
            <w:rFonts w:hint="eastAsia"/>
            <w:color w:val="000000"/>
          </w:rPr>
          <w:t>4</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5" w:history="1">
        <w:r w:rsidR="007E318F">
          <w:rPr>
            <w:rStyle w:val="aff"/>
            <w:rFonts w:ascii="方正仿宋_GBK" w:eastAsia="方正仿宋_GBK" w:hint="eastAsia"/>
            <w:b/>
            <w:color w:val="000000"/>
          </w:rPr>
          <w:t>四、无效投标条款</w:t>
        </w:r>
        <w:r w:rsidR="007E318F">
          <w:rPr>
            <w:color w:val="000000"/>
          </w:rPr>
          <w:tab/>
        </w:r>
        <w:r>
          <w:rPr>
            <w:color w:val="000000"/>
          </w:rPr>
          <w:fldChar w:fldCharType="begin"/>
        </w:r>
        <w:r w:rsidR="007E318F">
          <w:rPr>
            <w:color w:val="000000"/>
          </w:rPr>
          <w:instrText xml:space="preserve"> PAGEREF _Toc18572405 \h </w:instrText>
        </w:r>
        <w:r>
          <w:rPr>
            <w:color w:val="000000"/>
          </w:rPr>
        </w:r>
        <w:r>
          <w:rPr>
            <w:color w:val="000000"/>
          </w:rPr>
          <w:fldChar w:fldCharType="separate"/>
        </w:r>
        <w:r w:rsidR="007E318F">
          <w:rPr>
            <w:color w:val="000000"/>
          </w:rPr>
          <w:t xml:space="preserve">- </w:t>
        </w:r>
        <w:r w:rsidR="007E318F">
          <w:rPr>
            <w:rFonts w:hint="eastAsia"/>
            <w:color w:val="000000"/>
          </w:rPr>
          <w:t>20</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6" w:history="1">
        <w:r w:rsidR="007E318F">
          <w:rPr>
            <w:rStyle w:val="aff"/>
            <w:rFonts w:ascii="方正仿宋_GBK" w:eastAsia="方正仿宋_GBK" w:hAnsi="仿宋" w:hint="eastAsia"/>
            <w:b/>
            <w:color w:val="000000"/>
          </w:rPr>
          <w:t>五、废标条款</w:t>
        </w:r>
        <w:r w:rsidR="007E318F">
          <w:rPr>
            <w:color w:val="000000"/>
          </w:rPr>
          <w:tab/>
        </w:r>
        <w:r>
          <w:rPr>
            <w:color w:val="000000"/>
          </w:rPr>
          <w:fldChar w:fldCharType="begin"/>
        </w:r>
        <w:r w:rsidR="007E318F">
          <w:rPr>
            <w:color w:val="000000"/>
          </w:rPr>
          <w:instrText xml:space="preserve"> PAGEREF _Toc18572406 \h </w:instrText>
        </w:r>
        <w:r>
          <w:rPr>
            <w:color w:val="000000"/>
          </w:rPr>
        </w:r>
        <w:r>
          <w:rPr>
            <w:color w:val="000000"/>
          </w:rPr>
          <w:fldChar w:fldCharType="separate"/>
        </w:r>
        <w:r w:rsidR="007E318F">
          <w:rPr>
            <w:color w:val="000000"/>
          </w:rPr>
          <w:t xml:space="preserve">- </w:t>
        </w:r>
        <w:r w:rsidR="007E318F">
          <w:rPr>
            <w:rFonts w:hint="eastAsia"/>
            <w:color w:val="000000"/>
          </w:rPr>
          <w:t>21</w:t>
        </w:r>
        <w:r w:rsidR="007E318F">
          <w:rPr>
            <w:color w:val="000000"/>
          </w:rPr>
          <w:t xml:space="preserve"> -</w:t>
        </w:r>
        <w:r>
          <w:rPr>
            <w:color w:val="000000"/>
          </w:rPr>
          <w:fldChar w:fldCharType="end"/>
        </w:r>
      </w:hyperlink>
    </w:p>
    <w:p w:rsidR="00D71736" w:rsidRDefault="00A52A6D">
      <w:pPr>
        <w:pStyle w:val="10"/>
        <w:rPr>
          <w:rFonts w:ascii="Calibri" w:hAnsi="Calibri"/>
          <w:color w:val="000000"/>
          <w:sz w:val="21"/>
          <w:szCs w:val="22"/>
        </w:rPr>
      </w:pPr>
      <w:hyperlink w:anchor="_Toc18572407" w:history="1">
        <w:r w:rsidR="007E318F">
          <w:rPr>
            <w:rStyle w:val="aff"/>
            <w:rFonts w:ascii="方正仿宋_GBK" w:eastAsia="方正仿宋_GBK" w:hAnsi="仿宋" w:hint="eastAsia"/>
            <w:b/>
            <w:color w:val="000000"/>
          </w:rPr>
          <w:t>第五篇</w:t>
        </w:r>
        <w:r w:rsidR="007E318F">
          <w:rPr>
            <w:rStyle w:val="aff"/>
            <w:rFonts w:ascii="方正仿宋_GBK" w:eastAsia="方正仿宋_GBK" w:hAnsi="仿宋"/>
            <w:b/>
            <w:color w:val="000000"/>
          </w:rPr>
          <w:t xml:space="preserve">  </w:t>
        </w:r>
        <w:r w:rsidR="007E318F">
          <w:rPr>
            <w:rStyle w:val="aff"/>
            <w:rFonts w:ascii="方正仿宋_GBK" w:eastAsia="方正仿宋_GBK" w:hAnsi="仿宋" w:hint="eastAsia"/>
            <w:b/>
            <w:color w:val="000000"/>
          </w:rPr>
          <w:t>供应商须知</w:t>
        </w:r>
        <w:r w:rsidR="007E318F">
          <w:rPr>
            <w:color w:val="000000"/>
          </w:rPr>
          <w:tab/>
        </w:r>
        <w:r>
          <w:rPr>
            <w:color w:val="000000"/>
          </w:rPr>
          <w:fldChar w:fldCharType="begin"/>
        </w:r>
        <w:r w:rsidR="007E318F">
          <w:rPr>
            <w:color w:val="000000"/>
          </w:rPr>
          <w:instrText xml:space="preserve"> PAGEREF _Toc18572407 \h </w:instrText>
        </w:r>
        <w:r>
          <w:rPr>
            <w:color w:val="000000"/>
          </w:rPr>
        </w:r>
        <w:r>
          <w:rPr>
            <w:color w:val="000000"/>
          </w:rPr>
          <w:fldChar w:fldCharType="separate"/>
        </w:r>
        <w:r w:rsidR="007E318F">
          <w:rPr>
            <w:color w:val="000000"/>
          </w:rPr>
          <w:t xml:space="preserve">- </w:t>
        </w:r>
        <w:r w:rsidR="007E318F">
          <w:rPr>
            <w:rFonts w:hint="eastAsia"/>
            <w:color w:val="000000"/>
          </w:rPr>
          <w:t>22</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8" w:history="1">
        <w:r w:rsidR="007E318F">
          <w:rPr>
            <w:rStyle w:val="aff"/>
            <w:rFonts w:ascii="方正仿宋_GBK" w:eastAsia="方正仿宋_GBK" w:hAnsi="仿宋" w:hint="eastAsia"/>
            <w:b/>
            <w:color w:val="000000"/>
          </w:rPr>
          <w:t>一、磋商费用</w:t>
        </w:r>
        <w:r w:rsidR="007E318F">
          <w:rPr>
            <w:color w:val="000000"/>
          </w:rPr>
          <w:tab/>
        </w:r>
        <w:r>
          <w:rPr>
            <w:color w:val="000000"/>
          </w:rPr>
          <w:fldChar w:fldCharType="begin"/>
        </w:r>
        <w:r w:rsidR="007E318F">
          <w:rPr>
            <w:color w:val="000000"/>
          </w:rPr>
          <w:instrText xml:space="preserve"> PAGEREF _Toc18572408 \h </w:instrText>
        </w:r>
        <w:r>
          <w:rPr>
            <w:color w:val="000000"/>
          </w:rPr>
        </w:r>
        <w:r>
          <w:rPr>
            <w:color w:val="000000"/>
          </w:rPr>
          <w:fldChar w:fldCharType="separate"/>
        </w:r>
        <w:r w:rsidR="007E318F">
          <w:rPr>
            <w:color w:val="000000"/>
          </w:rPr>
          <w:t xml:space="preserve">- </w:t>
        </w:r>
        <w:r w:rsidR="007E318F">
          <w:rPr>
            <w:rFonts w:hint="eastAsia"/>
            <w:color w:val="000000"/>
          </w:rPr>
          <w:t>22</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09" w:history="1">
        <w:r w:rsidR="007E318F">
          <w:rPr>
            <w:rStyle w:val="aff"/>
            <w:rFonts w:ascii="方正仿宋_GBK" w:eastAsia="方正仿宋_GBK" w:hAnsi="仿宋" w:hint="eastAsia"/>
            <w:b/>
            <w:color w:val="000000"/>
          </w:rPr>
          <w:t>二、竞争性磋商文件</w:t>
        </w:r>
        <w:r w:rsidR="007E318F">
          <w:rPr>
            <w:color w:val="000000"/>
          </w:rPr>
          <w:tab/>
        </w:r>
        <w:r>
          <w:rPr>
            <w:color w:val="000000"/>
          </w:rPr>
          <w:fldChar w:fldCharType="begin"/>
        </w:r>
        <w:r w:rsidR="007E318F">
          <w:rPr>
            <w:color w:val="000000"/>
          </w:rPr>
          <w:instrText xml:space="preserve"> PAGEREF _Toc18572409 \h </w:instrText>
        </w:r>
        <w:r>
          <w:rPr>
            <w:color w:val="000000"/>
          </w:rPr>
        </w:r>
        <w:r>
          <w:rPr>
            <w:color w:val="000000"/>
          </w:rPr>
          <w:fldChar w:fldCharType="separate"/>
        </w:r>
        <w:r w:rsidR="007E318F">
          <w:rPr>
            <w:color w:val="000000"/>
          </w:rPr>
          <w:t xml:space="preserve">- </w:t>
        </w:r>
        <w:r w:rsidR="007E318F">
          <w:rPr>
            <w:rFonts w:hint="eastAsia"/>
            <w:color w:val="000000"/>
          </w:rPr>
          <w:t>22</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10" w:history="1">
        <w:r w:rsidR="007E318F">
          <w:rPr>
            <w:rStyle w:val="aff"/>
            <w:rFonts w:ascii="方正仿宋_GBK" w:eastAsia="方正仿宋_GBK" w:hAnsi="仿宋" w:hint="eastAsia"/>
            <w:b/>
            <w:color w:val="000000"/>
          </w:rPr>
          <w:t>三、磋商要求</w:t>
        </w:r>
        <w:r w:rsidR="007E318F">
          <w:rPr>
            <w:color w:val="000000"/>
          </w:rPr>
          <w:tab/>
        </w:r>
        <w:r>
          <w:rPr>
            <w:color w:val="000000"/>
          </w:rPr>
          <w:fldChar w:fldCharType="begin"/>
        </w:r>
        <w:r w:rsidR="007E318F">
          <w:rPr>
            <w:color w:val="000000"/>
          </w:rPr>
          <w:instrText xml:space="preserve"> PAGEREF _Toc18572410 \h </w:instrText>
        </w:r>
        <w:r>
          <w:rPr>
            <w:color w:val="000000"/>
          </w:rPr>
        </w:r>
        <w:r>
          <w:rPr>
            <w:color w:val="000000"/>
          </w:rPr>
          <w:fldChar w:fldCharType="separate"/>
        </w:r>
        <w:r w:rsidR="007E318F">
          <w:rPr>
            <w:color w:val="000000"/>
          </w:rPr>
          <w:t xml:space="preserve">- </w:t>
        </w:r>
        <w:r w:rsidR="007E318F">
          <w:rPr>
            <w:rFonts w:hint="eastAsia"/>
            <w:color w:val="000000"/>
          </w:rPr>
          <w:t>22</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11" w:history="1">
        <w:r w:rsidR="007E318F">
          <w:rPr>
            <w:rStyle w:val="aff"/>
            <w:rFonts w:ascii="方正仿宋_GBK" w:eastAsia="方正仿宋_GBK" w:hAnsi="仿宋" w:hint="eastAsia"/>
            <w:b/>
            <w:color w:val="000000"/>
          </w:rPr>
          <w:t>四、成交供应商的确认和变更</w:t>
        </w:r>
        <w:r w:rsidR="007E318F">
          <w:rPr>
            <w:color w:val="000000"/>
          </w:rPr>
          <w:tab/>
        </w:r>
        <w:r>
          <w:rPr>
            <w:color w:val="000000"/>
          </w:rPr>
          <w:fldChar w:fldCharType="begin"/>
        </w:r>
        <w:r w:rsidR="007E318F">
          <w:rPr>
            <w:color w:val="000000"/>
          </w:rPr>
          <w:instrText xml:space="preserve"> PAGEREF _Toc18572411 \h </w:instrText>
        </w:r>
        <w:r>
          <w:rPr>
            <w:color w:val="000000"/>
          </w:rPr>
        </w:r>
        <w:r>
          <w:rPr>
            <w:color w:val="000000"/>
          </w:rPr>
          <w:fldChar w:fldCharType="separate"/>
        </w:r>
        <w:r w:rsidR="007E318F">
          <w:rPr>
            <w:color w:val="000000"/>
          </w:rPr>
          <w:t xml:space="preserve">- </w:t>
        </w:r>
        <w:r w:rsidR="007E318F">
          <w:rPr>
            <w:rFonts w:hint="eastAsia"/>
            <w:color w:val="000000"/>
          </w:rPr>
          <w:t>23</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12" w:history="1">
        <w:r w:rsidR="007E318F">
          <w:rPr>
            <w:rStyle w:val="aff"/>
            <w:rFonts w:ascii="方正仿宋_GBK" w:eastAsia="方正仿宋_GBK" w:hAnsi="仿宋" w:hint="eastAsia"/>
            <w:b/>
            <w:color w:val="000000"/>
          </w:rPr>
          <w:t>五、成交通知</w:t>
        </w:r>
        <w:r w:rsidR="007E318F">
          <w:rPr>
            <w:color w:val="000000"/>
          </w:rPr>
          <w:tab/>
        </w:r>
        <w:r>
          <w:rPr>
            <w:color w:val="000000"/>
          </w:rPr>
          <w:fldChar w:fldCharType="begin"/>
        </w:r>
        <w:r w:rsidR="007E318F">
          <w:rPr>
            <w:color w:val="000000"/>
          </w:rPr>
          <w:instrText xml:space="preserve"> PAGEREF _Toc18572412 \h </w:instrText>
        </w:r>
        <w:r>
          <w:rPr>
            <w:color w:val="000000"/>
          </w:rPr>
        </w:r>
        <w:r>
          <w:rPr>
            <w:color w:val="000000"/>
          </w:rPr>
          <w:fldChar w:fldCharType="separate"/>
        </w:r>
        <w:r w:rsidR="007E318F">
          <w:rPr>
            <w:color w:val="000000"/>
          </w:rPr>
          <w:t xml:space="preserve">- </w:t>
        </w:r>
        <w:r w:rsidR="007E318F">
          <w:rPr>
            <w:rFonts w:hint="eastAsia"/>
            <w:color w:val="000000"/>
          </w:rPr>
          <w:t>24</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13" w:history="1">
        <w:r w:rsidR="007E318F">
          <w:rPr>
            <w:rStyle w:val="aff"/>
            <w:rFonts w:ascii="方正仿宋_GBK" w:eastAsia="方正仿宋_GBK" w:hAnsi="仿宋" w:hint="eastAsia"/>
            <w:b/>
            <w:color w:val="000000"/>
          </w:rPr>
          <w:t>六、关于质疑和投诉</w:t>
        </w:r>
        <w:r w:rsidR="007E318F">
          <w:rPr>
            <w:color w:val="000000"/>
          </w:rPr>
          <w:tab/>
        </w:r>
        <w:r>
          <w:rPr>
            <w:color w:val="000000"/>
          </w:rPr>
          <w:fldChar w:fldCharType="begin"/>
        </w:r>
        <w:r w:rsidR="007E318F">
          <w:rPr>
            <w:color w:val="000000"/>
          </w:rPr>
          <w:instrText xml:space="preserve"> PAGEREF _Toc18572413 \h </w:instrText>
        </w:r>
        <w:r>
          <w:rPr>
            <w:color w:val="000000"/>
          </w:rPr>
        </w:r>
        <w:r>
          <w:rPr>
            <w:color w:val="000000"/>
          </w:rPr>
          <w:fldChar w:fldCharType="separate"/>
        </w:r>
        <w:r w:rsidR="007E318F">
          <w:rPr>
            <w:color w:val="000000"/>
          </w:rPr>
          <w:t xml:space="preserve">- </w:t>
        </w:r>
        <w:r w:rsidR="007E318F">
          <w:rPr>
            <w:rFonts w:hint="eastAsia"/>
            <w:color w:val="000000"/>
          </w:rPr>
          <w:t>24</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14" w:history="1">
        <w:r w:rsidR="007E318F">
          <w:rPr>
            <w:rStyle w:val="aff"/>
            <w:rFonts w:ascii="方正仿宋_GBK" w:eastAsia="方正仿宋_GBK" w:hAnsi="仿宋" w:hint="eastAsia"/>
            <w:b/>
            <w:color w:val="000000"/>
          </w:rPr>
          <w:t>七、签订合同</w:t>
        </w:r>
        <w:r w:rsidR="007E318F">
          <w:rPr>
            <w:color w:val="000000"/>
          </w:rPr>
          <w:tab/>
        </w:r>
        <w:r>
          <w:rPr>
            <w:color w:val="000000"/>
          </w:rPr>
          <w:fldChar w:fldCharType="begin"/>
        </w:r>
        <w:r w:rsidR="007E318F">
          <w:rPr>
            <w:color w:val="000000"/>
          </w:rPr>
          <w:instrText xml:space="preserve"> PAGEREF _Toc18572414 \h </w:instrText>
        </w:r>
        <w:r>
          <w:rPr>
            <w:color w:val="000000"/>
          </w:rPr>
        </w:r>
        <w:r>
          <w:rPr>
            <w:color w:val="000000"/>
          </w:rPr>
          <w:fldChar w:fldCharType="separate"/>
        </w:r>
        <w:r w:rsidR="007E318F">
          <w:rPr>
            <w:color w:val="000000"/>
          </w:rPr>
          <w:t xml:space="preserve">- </w:t>
        </w:r>
        <w:r w:rsidR="007E318F">
          <w:rPr>
            <w:rFonts w:hint="eastAsia"/>
            <w:color w:val="000000"/>
          </w:rPr>
          <w:t>25</w:t>
        </w:r>
        <w:r w:rsidR="007E318F">
          <w:rPr>
            <w:color w:val="000000"/>
          </w:rPr>
          <w:t xml:space="preserve"> -</w:t>
        </w:r>
        <w:r>
          <w:rPr>
            <w:color w:val="000000"/>
          </w:rPr>
          <w:fldChar w:fldCharType="end"/>
        </w:r>
      </w:hyperlink>
      <w:hyperlink w:anchor="_Toc18572416" w:history="1"/>
    </w:p>
    <w:p w:rsidR="00D71736" w:rsidRDefault="00A52A6D">
      <w:pPr>
        <w:pStyle w:val="10"/>
        <w:rPr>
          <w:rFonts w:ascii="Calibri" w:hAnsi="Calibri"/>
          <w:color w:val="000000"/>
          <w:sz w:val="21"/>
          <w:szCs w:val="22"/>
        </w:rPr>
      </w:pPr>
      <w:hyperlink w:anchor="_Toc18572419" w:history="1">
        <w:r w:rsidR="007E318F">
          <w:rPr>
            <w:rStyle w:val="aff"/>
            <w:rFonts w:ascii="方正仿宋_GBK" w:eastAsia="方正仿宋_GBK" w:hAnsi="仿宋" w:hint="eastAsia"/>
            <w:b/>
            <w:color w:val="000000"/>
          </w:rPr>
          <w:t>第六篇</w:t>
        </w:r>
        <w:r w:rsidR="007E318F">
          <w:rPr>
            <w:rStyle w:val="aff"/>
            <w:rFonts w:ascii="方正仿宋_GBK" w:eastAsia="方正仿宋_GBK" w:hAnsi="仿宋"/>
            <w:b/>
            <w:color w:val="000000"/>
          </w:rPr>
          <w:t xml:space="preserve">  </w:t>
        </w:r>
        <w:r w:rsidR="007E318F">
          <w:rPr>
            <w:rStyle w:val="aff"/>
            <w:rFonts w:ascii="方正仿宋_GBK" w:eastAsia="方正仿宋_GBK" w:hAnsi="仿宋" w:hint="eastAsia"/>
            <w:b/>
            <w:color w:val="000000"/>
          </w:rPr>
          <w:t>合同主要条款和格式合同（样本）</w:t>
        </w:r>
        <w:r w:rsidR="007E318F">
          <w:rPr>
            <w:color w:val="000000"/>
          </w:rPr>
          <w:tab/>
        </w:r>
        <w:r>
          <w:rPr>
            <w:color w:val="000000"/>
          </w:rPr>
          <w:fldChar w:fldCharType="begin"/>
        </w:r>
        <w:r w:rsidR="007E318F">
          <w:rPr>
            <w:color w:val="000000"/>
          </w:rPr>
          <w:instrText xml:space="preserve"> PAGEREF _Toc18572419 \h </w:instrText>
        </w:r>
        <w:r>
          <w:rPr>
            <w:color w:val="000000"/>
          </w:rPr>
        </w:r>
        <w:r>
          <w:rPr>
            <w:color w:val="000000"/>
          </w:rPr>
          <w:fldChar w:fldCharType="separate"/>
        </w:r>
        <w:r w:rsidR="007E318F">
          <w:rPr>
            <w:color w:val="000000"/>
          </w:rPr>
          <w:t>- 2</w:t>
        </w:r>
        <w:r w:rsidR="007E318F">
          <w:rPr>
            <w:rFonts w:hint="eastAsia"/>
            <w:color w:val="000000"/>
          </w:rPr>
          <w:t>6</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20" w:history="1">
        <w:r w:rsidR="007E318F">
          <w:rPr>
            <w:rStyle w:val="aff"/>
            <w:rFonts w:ascii="方正仿宋_GBK" w:eastAsia="方正仿宋_GBK" w:hAnsi="仿宋" w:hint="eastAsia"/>
            <w:b/>
            <w:color w:val="000000"/>
          </w:rPr>
          <w:t>一、合同主要条款</w:t>
        </w:r>
        <w:r w:rsidR="007E318F">
          <w:rPr>
            <w:color w:val="000000"/>
          </w:rPr>
          <w:tab/>
        </w:r>
        <w:r>
          <w:rPr>
            <w:color w:val="000000"/>
          </w:rPr>
          <w:fldChar w:fldCharType="begin"/>
        </w:r>
        <w:r w:rsidR="007E318F">
          <w:rPr>
            <w:color w:val="000000"/>
          </w:rPr>
          <w:instrText xml:space="preserve"> PAGEREF _Toc18572420 \h </w:instrText>
        </w:r>
        <w:r>
          <w:rPr>
            <w:color w:val="000000"/>
          </w:rPr>
        </w:r>
        <w:r>
          <w:rPr>
            <w:color w:val="000000"/>
          </w:rPr>
          <w:fldChar w:fldCharType="separate"/>
        </w:r>
        <w:r w:rsidR="007E318F">
          <w:rPr>
            <w:color w:val="000000"/>
          </w:rPr>
          <w:t>- 2</w:t>
        </w:r>
        <w:r w:rsidR="007E318F">
          <w:rPr>
            <w:rFonts w:hint="eastAsia"/>
            <w:color w:val="000000"/>
          </w:rPr>
          <w:t>6</w:t>
        </w:r>
        <w:r w:rsidR="007E318F">
          <w:rPr>
            <w:color w:val="000000"/>
          </w:rPr>
          <w:t xml:space="preserve"> -</w:t>
        </w:r>
        <w:r>
          <w:rPr>
            <w:color w:val="000000"/>
          </w:rPr>
          <w:fldChar w:fldCharType="end"/>
        </w:r>
      </w:hyperlink>
    </w:p>
    <w:p w:rsidR="00D71736" w:rsidRDefault="00A52A6D">
      <w:pPr>
        <w:pStyle w:val="26"/>
        <w:ind w:right="-255"/>
        <w:rPr>
          <w:rFonts w:ascii="Calibri" w:hAnsi="Calibri"/>
          <w:color w:val="000000"/>
          <w:sz w:val="21"/>
          <w:szCs w:val="22"/>
        </w:rPr>
      </w:pPr>
      <w:hyperlink w:anchor="_Toc18572421" w:history="1">
        <w:r w:rsidR="007E318F">
          <w:rPr>
            <w:rStyle w:val="aff"/>
            <w:rFonts w:ascii="方正仿宋_GBK" w:eastAsia="方正仿宋_GBK" w:hAnsi="仿宋" w:hint="eastAsia"/>
            <w:b/>
            <w:color w:val="000000"/>
          </w:rPr>
          <w:t>二、政府采购合同（格式）</w:t>
        </w:r>
        <w:r w:rsidR="007E318F">
          <w:rPr>
            <w:color w:val="000000"/>
          </w:rPr>
          <w:tab/>
        </w:r>
        <w:r>
          <w:rPr>
            <w:color w:val="000000"/>
          </w:rPr>
          <w:fldChar w:fldCharType="begin"/>
        </w:r>
        <w:r w:rsidR="007E318F">
          <w:rPr>
            <w:color w:val="000000"/>
          </w:rPr>
          <w:instrText xml:space="preserve"> PAGEREF _Toc18572421 \h </w:instrText>
        </w:r>
        <w:r>
          <w:rPr>
            <w:color w:val="000000"/>
          </w:rPr>
        </w:r>
        <w:r>
          <w:rPr>
            <w:color w:val="000000"/>
          </w:rPr>
          <w:fldChar w:fldCharType="separate"/>
        </w:r>
        <w:r w:rsidR="007E318F">
          <w:rPr>
            <w:color w:val="000000"/>
          </w:rPr>
          <w:t>- 2</w:t>
        </w:r>
        <w:r w:rsidR="007E318F">
          <w:rPr>
            <w:rFonts w:hint="eastAsia"/>
            <w:color w:val="000000"/>
          </w:rPr>
          <w:t>9</w:t>
        </w:r>
        <w:r w:rsidR="007E318F">
          <w:rPr>
            <w:color w:val="000000"/>
          </w:rPr>
          <w:t xml:space="preserve"> -</w:t>
        </w:r>
        <w:r>
          <w:rPr>
            <w:color w:val="000000"/>
          </w:rPr>
          <w:fldChar w:fldCharType="end"/>
        </w:r>
      </w:hyperlink>
    </w:p>
    <w:p w:rsidR="00D71736" w:rsidRDefault="00A52A6D">
      <w:pPr>
        <w:pStyle w:val="10"/>
        <w:rPr>
          <w:rFonts w:ascii="Calibri" w:hAnsi="Calibri"/>
          <w:color w:val="000000"/>
          <w:sz w:val="21"/>
          <w:szCs w:val="22"/>
        </w:rPr>
      </w:pPr>
      <w:hyperlink w:anchor="_Toc18572422" w:history="1">
        <w:r w:rsidR="007E318F">
          <w:rPr>
            <w:rStyle w:val="aff"/>
            <w:rFonts w:ascii="方正仿宋_GBK" w:eastAsia="方正仿宋_GBK" w:hAnsi="仿宋" w:hint="eastAsia"/>
            <w:b/>
            <w:color w:val="000000"/>
          </w:rPr>
          <w:t>第七篇</w:t>
        </w:r>
        <w:r w:rsidR="007E318F">
          <w:rPr>
            <w:rStyle w:val="aff"/>
            <w:rFonts w:ascii="方正仿宋_GBK" w:eastAsia="方正仿宋_GBK" w:hAnsi="仿宋"/>
            <w:b/>
            <w:color w:val="000000"/>
          </w:rPr>
          <w:t xml:space="preserve">  </w:t>
        </w:r>
        <w:r w:rsidR="007E318F">
          <w:rPr>
            <w:rStyle w:val="aff"/>
            <w:rFonts w:ascii="方正仿宋_GBK" w:eastAsia="方正仿宋_GBK" w:hAnsi="仿宋" w:hint="eastAsia"/>
            <w:b/>
            <w:color w:val="000000"/>
          </w:rPr>
          <w:t>投标文件格式</w:t>
        </w:r>
        <w:r w:rsidR="007E318F">
          <w:rPr>
            <w:color w:val="000000"/>
          </w:rPr>
          <w:tab/>
        </w:r>
        <w:r w:rsidR="007E318F">
          <w:rPr>
            <w:rFonts w:hint="eastAsia"/>
            <w:color w:val="000000"/>
          </w:rPr>
          <w:t>31</w:t>
        </w:r>
      </w:hyperlink>
    </w:p>
    <w:p w:rsidR="00D71736" w:rsidRDefault="00A52A6D">
      <w:pPr>
        <w:pStyle w:val="26"/>
        <w:ind w:right="-255"/>
        <w:rPr>
          <w:color w:val="000000"/>
        </w:rPr>
      </w:pPr>
      <w:hyperlink w:anchor="_Toc18572423" w:history="1">
        <w:r w:rsidR="007E318F">
          <w:rPr>
            <w:rStyle w:val="aff"/>
            <w:rFonts w:ascii="方正仿宋_GBK" w:eastAsia="方正仿宋_GBK" w:hAnsi="仿宋" w:hint="eastAsia"/>
            <w:b/>
            <w:color w:val="000000"/>
          </w:rPr>
          <w:t>一、经济文件</w:t>
        </w:r>
        <w:r w:rsidR="007E318F">
          <w:rPr>
            <w:color w:val="000000"/>
          </w:rPr>
          <w:tab/>
        </w:r>
        <w:r>
          <w:rPr>
            <w:color w:val="000000"/>
          </w:rPr>
          <w:fldChar w:fldCharType="begin"/>
        </w:r>
        <w:r w:rsidR="007E318F">
          <w:rPr>
            <w:color w:val="000000"/>
          </w:rPr>
          <w:instrText xml:space="preserve"> PAGEREF _Toc18572423 \h </w:instrText>
        </w:r>
        <w:r>
          <w:rPr>
            <w:color w:val="000000"/>
          </w:rPr>
        </w:r>
        <w:r>
          <w:rPr>
            <w:color w:val="000000"/>
          </w:rPr>
          <w:fldChar w:fldCharType="separate"/>
        </w:r>
        <w:r w:rsidR="007E318F">
          <w:rPr>
            <w:color w:val="000000"/>
          </w:rPr>
          <w:t>3</w:t>
        </w:r>
        <w:r w:rsidR="007E318F">
          <w:rPr>
            <w:rFonts w:hint="eastAsia"/>
            <w:color w:val="000000"/>
          </w:rPr>
          <w:t>3</w:t>
        </w:r>
        <w:r>
          <w:rPr>
            <w:color w:val="000000"/>
          </w:rPr>
          <w:fldChar w:fldCharType="end"/>
        </w:r>
      </w:hyperlink>
    </w:p>
    <w:p w:rsidR="00D71736" w:rsidRDefault="00A52A6D">
      <w:pPr>
        <w:pStyle w:val="26"/>
        <w:ind w:right="-255"/>
        <w:rPr>
          <w:rFonts w:ascii="Calibri" w:hAnsi="Calibri"/>
          <w:color w:val="000000"/>
          <w:sz w:val="21"/>
          <w:szCs w:val="22"/>
        </w:rPr>
      </w:pPr>
      <w:hyperlink w:anchor="_Toc18572425" w:history="1">
        <w:r w:rsidR="007E318F">
          <w:rPr>
            <w:rStyle w:val="aff"/>
            <w:rFonts w:ascii="方正仿宋_GBK" w:eastAsia="方正仿宋_GBK" w:hAnsi="仿宋" w:hint="eastAsia"/>
            <w:b/>
            <w:color w:val="000000"/>
          </w:rPr>
          <w:t>二、服务文件</w:t>
        </w:r>
        <w:r w:rsidR="007E318F">
          <w:rPr>
            <w:color w:val="000000"/>
          </w:rPr>
          <w:tab/>
        </w:r>
        <w:r>
          <w:rPr>
            <w:color w:val="000000"/>
          </w:rPr>
          <w:fldChar w:fldCharType="begin"/>
        </w:r>
        <w:r w:rsidR="007E318F">
          <w:rPr>
            <w:color w:val="000000"/>
          </w:rPr>
          <w:instrText xml:space="preserve"> PAGEREF _Toc18572425 \h </w:instrText>
        </w:r>
        <w:r>
          <w:rPr>
            <w:color w:val="000000"/>
          </w:rPr>
        </w:r>
        <w:r>
          <w:rPr>
            <w:color w:val="000000"/>
          </w:rPr>
          <w:fldChar w:fldCharType="separate"/>
        </w:r>
        <w:r w:rsidR="007E318F">
          <w:rPr>
            <w:color w:val="000000"/>
          </w:rPr>
          <w:t>3</w:t>
        </w:r>
        <w:r w:rsidR="007E318F">
          <w:rPr>
            <w:rFonts w:hint="eastAsia"/>
            <w:color w:val="000000"/>
          </w:rPr>
          <w:t>4</w:t>
        </w:r>
        <w:r>
          <w:rPr>
            <w:color w:val="000000"/>
          </w:rPr>
          <w:fldChar w:fldCharType="end"/>
        </w:r>
      </w:hyperlink>
    </w:p>
    <w:p w:rsidR="00D71736" w:rsidRDefault="00A52A6D">
      <w:pPr>
        <w:pStyle w:val="26"/>
        <w:ind w:right="-255"/>
        <w:rPr>
          <w:rFonts w:ascii="Calibri" w:hAnsi="Calibri"/>
          <w:color w:val="000000"/>
          <w:sz w:val="21"/>
          <w:szCs w:val="22"/>
        </w:rPr>
      </w:pPr>
      <w:hyperlink w:anchor="_Toc18572424" w:history="1">
        <w:r w:rsidR="007E318F">
          <w:rPr>
            <w:rStyle w:val="aff"/>
            <w:rFonts w:ascii="方正仿宋_GBK" w:eastAsia="方正仿宋_GBK" w:hAnsi="仿宋" w:hint="eastAsia"/>
            <w:b/>
            <w:color w:val="000000"/>
          </w:rPr>
          <w:t>三、商务文件</w:t>
        </w:r>
        <w:r w:rsidR="007E318F">
          <w:rPr>
            <w:color w:val="000000"/>
          </w:rPr>
          <w:tab/>
        </w:r>
        <w:r>
          <w:rPr>
            <w:color w:val="000000"/>
          </w:rPr>
          <w:fldChar w:fldCharType="begin"/>
        </w:r>
        <w:r w:rsidR="007E318F">
          <w:rPr>
            <w:color w:val="000000"/>
          </w:rPr>
          <w:instrText xml:space="preserve"> PAGEREF _Toc18572424 \h </w:instrText>
        </w:r>
        <w:r>
          <w:rPr>
            <w:color w:val="000000"/>
          </w:rPr>
        </w:r>
        <w:r>
          <w:rPr>
            <w:color w:val="000000"/>
          </w:rPr>
          <w:fldChar w:fldCharType="separate"/>
        </w:r>
        <w:r w:rsidR="007E318F">
          <w:rPr>
            <w:color w:val="000000"/>
          </w:rPr>
          <w:t>3</w:t>
        </w:r>
        <w:r w:rsidR="007E318F">
          <w:rPr>
            <w:rFonts w:hint="eastAsia"/>
            <w:color w:val="000000"/>
          </w:rPr>
          <w:t>6</w:t>
        </w:r>
        <w:r>
          <w:rPr>
            <w:color w:val="000000"/>
          </w:rPr>
          <w:fldChar w:fldCharType="end"/>
        </w:r>
      </w:hyperlink>
    </w:p>
    <w:p w:rsidR="00D71736" w:rsidRDefault="00A52A6D">
      <w:pPr>
        <w:pStyle w:val="26"/>
        <w:ind w:right="-255"/>
        <w:rPr>
          <w:rFonts w:ascii="Calibri" w:hAnsi="Calibri"/>
          <w:color w:val="000000"/>
          <w:sz w:val="21"/>
          <w:szCs w:val="22"/>
        </w:rPr>
      </w:pPr>
      <w:hyperlink w:anchor="_Toc18572425" w:history="1">
        <w:r w:rsidR="007E318F">
          <w:rPr>
            <w:rStyle w:val="aff"/>
            <w:rFonts w:ascii="方正仿宋_GBK" w:eastAsia="方正仿宋_GBK" w:hAnsi="仿宋" w:hint="eastAsia"/>
            <w:b/>
            <w:color w:val="000000"/>
          </w:rPr>
          <w:t>四、其他</w:t>
        </w:r>
        <w:r w:rsidR="007E318F">
          <w:rPr>
            <w:color w:val="000000"/>
          </w:rPr>
          <w:tab/>
        </w:r>
        <w:r>
          <w:rPr>
            <w:color w:val="000000"/>
          </w:rPr>
          <w:fldChar w:fldCharType="begin"/>
        </w:r>
        <w:r w:rsidR="007E318F">
          <w:rPr>
            <w:color w:val="000000"/>
          </w:rPr>
          <w:instrText xml:space="preserve"> PAGEREF _Toc18572425 \h </w:instrText>
        </w:r>
        <w:r>
          <w:rPr>
            <w:color w:val="000000"/>
          </w:rPr>
        </w:r>
        <w:r>
          <w:rPr>
            <w:color w:val="000000"/>
          </w:rPr>
          <w:fldChar w:fldCharType="separate"/>
        </w:r>
        <w:r w:rsidR="007E318F">
          <w:rPr>
            <w:color w:val="000000"/>
          </w:rPr>
          <w:t>3</w:t>
        </w:r>
        <w:r w:rsidR="007E318F">
          <w:rPr>
            <w:rFonts w:hint="eastAsia"/>
            <w:color w:val="000000"/>
          </w:rPr>
          <w:t>9</w:t>
        </w:r>
        <w:r>
          <w:rPr>
            <w:color w:val="000000"/>
          </w:rPr>
          <w:fldChar w:fldCharType="end"/>
        </w:r>
      </w:hyperlink>
    </w:p>
    <w:p w:rsidR="00D71736" w:rsidRDefault="00A52A6D">
      <w:pPr>
        <w:pStyle w:val="26"/>
        <w:ind w:right="-255"/>
        <w:rPr>
          <w:rFonts w:ascii="Calibri" w:hAnsi="Calibri"/>
          <w:color w:val="000000"/>
          <w:sz w:val="21"/>
          <w:szCs w:val="22"/>
        </w:rPr>
      </w:pPr>
      <w:hyperlink w:anchor="_Toc18572426" w:history="1">
        <w:r w:rsidR="007E318F">
          <w:rPr>
            <w:rStyle w:val="aff"/>
            <w:rFonts w:ascii="方正仿宋_GBK" w:eastAsia="方正仿宋_GBK" w:hAnsi="仿宋" w:hint="eastAsia"/>
            <w:b/>
            <w:color w:val="000000"/>
          </w:rPr>
          <w:t>五、资格文件</w:t>
        </w:r>
        <w:r w:rsidR="007E318F">
          <w:rPr>
            <w:color w:val="000000"/>
          </w:rPr>
          <w:tab/>
        </w:r>
        <w:r>
          <w:rPr>
            <w:color w:val="000000"/>
          </w:rPr>
          <w:fldChar w:fldCharType="begin"/>
        </w:r>
        <w:r w:rsidR="007E318F">
          <w:rPr>
            <w:color w:val="000000"/>
          </w:rPr>
          <w:instrText xml:space="preserve"> PAGEREF _Toc18572426 \h </w:instrText>
        </w:r>
        <w:r>
          <w:rPr>
            <w:color w:val="000000"/>
          </w:rPr>
        </w:r>
        <w:r>
          <w:rPr>
            <w:color w:val="000000"/>
          </w:rPr>
          <w:fldChar w:fldCharType="separate"/>
        </w:r>
        <w:r w:rsidR="007E318F">
          <w:rPr>
            <w:color w:val="000000"/>
          </w:rPr>
          <w:t>4</w:t>
        </w:r>
        <w:r w:rsidR="007E318F">
          <w:rPr>
            <w:rFonts w:hint="eastAsia"/>
            <w:color w:val="000000"/>
          </w:rPr>
          <w:t>3</w:t>
        </w:r>
        <w:r>
          <w:rPr>
            <w:color w:val="000000"/>
          </w:rPr>
          <w:fldChar w:fldCharType="end"/>
        </w:r>
      </w:hyperlink>
    </w:p>
    <w:p w:rsidR="00D71736" w:rsidRDefault="00A52A6D">
      <w:pPr>
        <w:pStyle w:val="10"/>
        <w:ind w:firstLineChars="0" w:firstLine="0"/>
        <w:rPr>
          <w:rFonts w:ascii="方正仿宋_GBK" w:eastAsia="方正仿宋_GBK"/>
          <w:color w:val="000000"/>
          <w:sz w:val="32"/>
        </w:rPr>
        <w:sectPr w:rsidR="00D71736">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fmt="numberInDash" w:start="1"/>
          <w:cols w:space="720"/>
          <w:docGrid w:linePitch="312"/>
        </w:sectPr>
      </w:pPr>
      <w:r>
        <w:rPr>
          <w:rFonts w:ascii="方正仿宋_GBK" w:eastAsia="方正仿宋_GBK" w:hAnsi="宋体" w:hint="eastAsia"/>
          <w:color w:val="000000"/>
          <w:sz w:val="21"/>
          <w:szCs w:val="21"/>
        </w:rPr>
        <w:fldChar w:fldCharType="end"/>
      </w:r>
    </w:p>
    <w:p w:rsidR="00D71736" w:rsidRDefault="007E318F">
      <w:pPr>
        <w:pStyle w:val="1"/>
        <w:tabs>
          <w:tab w:val="left" w:pos="3360"/>
        </w:tabs>
        <w:spacing w:before="0" w:after="0" w:line="360" w:lineRule="auto"/>
        <w:jc w:val="center"/>
        <w:rPr>
          <w:rFonts w:ascii="方正仿宋_GBK" w:eastAsia="方正仿宋_GBK" w:hAnsi="仿宋"/>
          <w:b w:val="0"/>
          <w:color w:val="000000"/>
        </w:rPr>
      </w:pPr>
      <w:bookmarkStart w:id="0" w:name="_Toc18572383"/>
      <w:r>
        <w:rPr>
          <w:rFonts w:ascii="方正仿宋_GBK" w:eastAsia="方正仿宋_GBK" w:hAnsi="仿宋" w:hint="eastAsia"/>
          <w:b w:val="0"/>
          <w:color w:val="000000"/>
        </w:rPr>
        <w:lastRenderedPageBreak/>
        <w:t>第一篇 投标邀请书</w:t>
      </w:r>
      <w:bookmarkEnd w:id="0"/>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重庆市合川区人民医院经研究，决定对本院生活护理服务项目进行竞争性磋商，欢迎有资格的投标人参加。</w:t>
      </w:r>
    </w:p>
    <w:p w:rsidR="00D71736" w:rsidRDefault="007E318F">
      <w:pPr>
        <w:pStyle w:val="23"/>
        <w:spacing w:line="500" w:lineRule="exact"/>
        <w:ind w:firstLineChars="200" w:firstLine="480"/>
        <w:rPr>
          <w:rFonts w:ascii="方正仿宋_GBK" w:eastAsia="方正仿宋_GBK" w:hAnsi="仿宋"/>
          <w:b w:val="0"/>
          <w:color w:val="000000"/>
          <w:sz w:val="24"/>
        </w:rPr>
      </w:pPr>
      <w:bookmarkStart w:id="1" w:name="_Toc18572384"/>
      <w:r>
        <w:rPr>
          <w:rFonts w:ascii="方正仿宋_GBK" w:eastAsia="方正仿宋_GBK" w:hAnsi="仿宋" w:hint="eastAsia"/>
          <w:b w:val="0"/>
          <w:color w:val="000000"/>
          <w:sz w:val="24"/>
        </w:rPr>
        <w:t>一、招标项目内容</w:t>
      </w:r>
      <w:bookmarkEnd w:id="1"/>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2268"/>
        <w:gridCol w:w="1134"/>
        <w:gridCol w:w="2693"/>
        <w:gridCol w:w="2755"/>
      </w:tblGrid>
      <w:tr w:rsidR="00D71736">
        <w:trPr>
          <w:cantSplit/>
          <w:trHeight w:val="495"/>
          <w:jc w:val="center"/>
        </w:trPr>
        <w:tc>
          <w:tcPr>
            <w:tcW w:w="814" w:type="dxa"/>
            <w:tcBorders>
              <w:top w:val="single" w:sz="4" w:space="0" w:color="auto"/>
              <w:left w:val="single" w:sz="4" w:space="0" w:color="auto"/>
              <w:bottom w:val="single" w:sz="4" w:space="0" w:color="auto"/>
              <w:right w:val="single" w:sz="4" w:space="0" w:color="auto"/>
            </w:tcBorders>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分包</w:t>
            </w:r>
          </w:p>
        </w:tc>
        <w:tc>
          <w:tcPr>
            <w:tcW w:w="2268"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数量</w:t>
            </w:r>
          </w:p>
        </w:tc>
        <w:tc>
          <w:tcPr>
            <w:tcW w:w="2693"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b/>
                <w:color w:val="000000"/>
                <w:sz w:val="21"/>
                <w:szCs w:val="21"/>
              </w:rPr>
              <w:t>主要服务要求</w:t>
            </w:r>
          </w:p>
        </w:tc>
        <w:tc>
          <w:tcPr>
            <w:tcW w:w="275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项目地点</w:t>
            </w:r>
          </w:p>
        </w:tc>
      </w:tr>
      <w:tr w:rsidR="00D71736">
        <w:trPr>
          <w:cantSplit/>
          <w:trHeight w:val="797"/>
          <w:jc w:val="center"/>
        </w:trPr>
        <w:tc>
          <w:tcPr>
            <w:tcW w:w="814" w:type="dxa"/>
            <w:tcBorders>
              <w:top w:val="single" w:sz="4" w:space="0" w:color="auto"/>
              <w:left w:val="single" w:sz="4" w:space="0" w:color="auto"/>
              <w:bottom w:val="single" w:sz="4" w:space="0" w:color="auto"/>
              <w:right w:val="single" w:sz="4" w:space="0" w:color="auto"/>
            </w:tcBorders>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包1</w:t>
            </w:r>
          </w:p>
        </w:tc>
        <w:tc>
          <w:tcPr>
            <w:tcW w:w="2268" w:type="dxa"/>
            <w:tcBorders>
              <w:top w:val="single" w:sz="4" w:space="0" w:color="auto"/>
              <w:left w:val="single" w:sz="4" w:space="0" w:color="auto"/>
              <w:bottom w:val="single" w:sz="4" w:space="0" w:color="auto"/>
              <w:right w:val="single" w:sz="4" w:space="0" w:color="auto"/>
            </w:tcBorders>
            <w:vAlign w:val="center"/>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综合护理服务</w:t>
            </w:r>
          </w:p>
        </w:tc>
        <w:tc>
          <w:tcPr>
            <w:tcW w:w="1134"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1家</w:t>
            </w:r>
          </w:p>
        </w:tc>
        <w:tc>
          <w:tcPr>
            <w:tcW w:w="2693"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详细见第二篇</w:t>
            </w:r>
          </w:p>
        </w:tc>
        <w:tc>
          <w:tcPr>
            <w:tcW w:w="275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color w:val="000000"/>
                <w:kern w:val="0"/>
                <w:sz w:val="21"/>
                <w:szCs w:val="21"/>
              </w:rPr>
              <w:t>重庆市</w:t>
            </w:r>
            <w:r>
              <w:rPr>
                <w:rFonts w:ascii="方正仿宋_GBK" w:eastAsia="方正仿宋_GBK" w:hAnsi="仿宋" w:hint="eastAsia"/>
                <w:color w:val="000000"/>
                <w:sz w:val="24"/>
                <w:szCs w:val="24"/>
              </w:rPr>
              <w:t>合川区人民医院</w:t>
            </w:r>
          </w:p>
        </w:tc>
      </w:tr>
      <w:tr w:rsidR="00D71736">
        <w:trPr>
          <w:cantSplit/>
          <w:trHeight w:val="797"/>
          <w:jc w:val="center"/>
        </w:trPr>
        <w:tc>
          <w:tcPr>
            <w:tcW w:w="814" w:type="dxa"/>
            <w:tcBorders>
              <w:top w:val="single" w:sz="4" w:space="0" w:color="auto"/>
              <w:left w:val="single" w:sz="4" w:space="0" w:color="auto"/>
              <w:bottom w:val="single" w:sz="4" w:space="0" w:color="auto"/>
              <w:right w:val="single" w:sz="4" w:space="0" w:color="auto"/>
            </w:tcBorders>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包2</w:t>
            </w:r>
          </w:p>
        </w:tc>
        <w:tc>
          <w:tcPr>
            <w:tcW w:w="2268" w:type="dxa"/>
            <w:tcBorders>
              <w:top w:val="single" w:sz="4" w:space="0" w:color="auto"/>
              <w:left w:val="single" w:sz="4" w:space="0" w:color="auto"/>
              <w:bottom w:val="single" w:sz="4" w:space="0" w:color="auto"/>
              <w:right w:val="single" w:sz="4" w:space="0" w:color="auto"/>
            </w:tcBorders>
            <w:vAlign w:val="center"/>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产科母婴护理服务</w:t>
            </w:r>
          </w:p>
        </w:tc>
        <w:tc>
          <w:tcPr>
            <w:tcW w:w="1134"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1家</w:t>
            </w:r>
          </w:p>
        </w:tc>
        <w:tc>
          <w:tcPr>
            <w:tcW w:w="2693" w:type="dxa"/>
            <w:tcBorders>
              <w:top w:val="single" w:sz="4" w:space="0" w:color="auto"/>
              <w:left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详细见第二篇</w:t>
            </w:r>
          </w:p>
        </w:tc>
        <w:tc>
          <w:tcPr>
            <w:tcW w:w="2755" w:type="dxa"/>
            <w:tcBorders>
              <w:top w:val="single" w:sz="4" w:space="0" w:color="auto"/>
              <w:left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kern w:val="0"/>
                <w:sz w:val="21"/>
                <w:szCs w:val="21"/>
              </w:rPr>
            </w:pPr>
            <w:r>
              <w:rPr>
                <w:rFonts w:ascii="方正仿宋_GBK" w:eastAsia="方正仿宋_GBK" w:hAnsi="仿宋" w:hint="eastAsia"/>
                <w:color w:val="000000"/>
                <w:kern w:val="0"/>
                <w:sz w:val="21"/>
                <w:szCs w:val="21"/>
              </w:rPr>
              <w:t>重庆市</w:t>
            </w:r>
            <w:r>
              <w:rPr>
                <w:rFonts w:ascii="方正仿宋_GBK" w:eastAsia="方正仿宋_GBK" w:hAnsi="仿宋" w:hint="eastAsia"/>
                <w:color w:val="000000"/>
                <w:sz w:val="24"/>
                <w:szCs w:val="24"/>
              </w:rPr>
              <w:t>合川区人民医院</w:t>
            </w:r>
          </w:p>
        </w:tc>
      </w:tr>
    </w:tbl>
    <w:p w:rsidR="00D71736" w:rsidRDefault="007E318F">
      <w:pPr>
        <w:pStyle w:val="23"/>
        <w:spacing w:line="500" w:lineRule="exact"/>
        <w:ind w:firstLineChars="200" w:firstLine="480"/>
        <w:rPr>
          <w:rFonts w:ascii="方正仿宋_GBK" w:eastAsia="方正仿宋_GBK" w:hAnsi="仿宋"/>
          <w:b w:val="0"/>
          <w:color w:val="000000"/>
          <w:sz w:val="24"/>
        </w:rPr>
      </w:pPr>
      <w:bookmarkStart w:id="2" w:name="_Toc18572385"/>
      <w:r>
        <w:rPr>
          <w:rFonts w:ascii="方正仿宋_GBK" w:eastAsia="方正仿宋_GBK" w:hAnsi="仿宋" w:hint="eastAsia"/>
          <w:b w:val="0"/>
          <w:color w:val="000000"/>
          <w:sz w:val="24"/>
        </w:rPr>
        <w:t>二、资金来源</w:t>
      </w:r>
      <w:bookmarkEnd w:id="2"/>
    </w:p>
    <w:p w:rsidR="00D71736" w:rsidRDefault="007E318F">
      <w:pPr>
        <w:snapToGrid w:val="0"/>
        <w:spacing w:line="400" w:lineRule="exact"/>
        <w:ind w:firstLineChars="200" w:firstLine="480"/>
      </w:pPr>
      <w:r>
        <w:rPr>
          <w:rFonts w:ascii="方正仿宋_GBK" w:eastAsia="方正仿宋_GBK" w:hAnsi="仿宋" w:hint="eastAsia"/>
          <w:color w:val="000000"/>
          <w:sz w:val="24"/>
          <w:szCs w:val="24"/>
        </w:rPr>
        <w:t>自筹，已到位。</w:t>
      </w:r>
    </w:p>
    <w:p w:rsidR="00D71736" w:rsidRDefault="007E318F" w:rsidP="007E318F">
      <w:pPr>
        <w:spacing w:line="400" w:lineRule="exact"/>
        <w:ind w:firstLineChars="200" w:firstLine="480"/>
        <w:rPr>
          <w:rFonts w:ascii="方正仿宋_GBK" w:eastAsia="方正仿宋_GBK" w:hAnsi="仿宋"/>
          <w:b/>
          <w:color w:val="000000"/>
          <w:sz w:val="24"/>
        </w:rPr>
      </w:pPr>
      <w:r>
        <w:rPr>
          <w:rFonts w:ascii="方正仿宋_GBK" w:eastAsia="方正仿宋_GBK" w:hAnsi="仿宋" w:hint="eastAsia"/>
          <w:b/>
          <w:color w:val="000000"/>
          <w:sz w:val="24"/>
        </w:rPr>
        <w:t>三、投标人资格要求</w:t>
      </w:r>
    </w:p>
    <w:p w:rsidR="00D71736" w:rsidRDefault="007E318F">
      <w:pPr>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合格投标人应首先符合政府采购法第二十二条规定的基本条件，同时符合根据该项目特点设置的特定资格条件。</w:t>
      </w:r>
    </w:p>
    <w:p w:rsidR="00D71736" w:rsidRDefault="007E318F">
      <w:pPr>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（一）基本资格条件</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1.具有独立承担民事责任的能力；</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2.具有良好的商业信誉和健全的财务会计制度；</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3.具有履行合同所必需的设备和专业技术能力；</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4.有依法缴纳税收和社会保障资金的良好记录；</w:t>
      </w:r>
    </w:p>
    <w:p w:rsidR="00D71736" w:rsidRDefault="007E318F">
      <w:pPr>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5.参加政府采购活动前三年内，在经营活动中没有重大违法记录；</w:t>
      </w:r>
    </w:p>
    <w:p w:rsidR="00D71736" w:rsidRDefault="007E318F">
      <w:pPr>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6.法律、行政法规规定的其他条件。</w:t>
      </w:r>
    </w:p>
    <w:p w:rsidR="00D71736" w:rsidRDefault="007E318F">
      <w:pPr>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（二）特定资格条件</w:t>
      </w:r>
    </w:p>
    <w:p w:rsidR="00D71736" w:rsidRDefault="007E318F">
      <w:pPr>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1.投标人为中华人民共和国境内依法注册的</w:t>
      </w:r>
      <w:proofErr w:type="gramStart"/>
      <w:r>
        <w:rPr>
          <w:rFonts w:ascii="方正仿宋_GBK" w:eastAsia="方正仿宋_GBK" w:hAnsi="仿宋" w:hint="eastAsia"/>
          <w:color w:val="000000"/>
          <w:sz w:val="24"/>
        </w:rPr>
        <w:t>非外资</w:t>
      </w:r>
      <w:proofErr w:type="gramEnd"/>
      <w:r>
        <w:rPr>
          <w:rFonts w:ascii="方正仿宋_GBK" w:eastAsia="方正仿宋_GBK" w:hAnsi="仿宋" w:hint="eastAsia"/>
          <w:color w:val="000000"/>
          <w:sz w:val="24"/>
        </w:rPr>
        <w:t>独资或</w:t>
      </w:r>
      <w:proofErr w:type="gramStart"/>
      <w:r>
        <w:rPr>
          <w:rFonts w:ascii="方正仿宋_GBK" w:eastAsia="方正仿宋_GBK" w:hAnsi="仿宋" w:hint="eastAsia"/>
          <w:color w:val="000000"/>
          <w:sz w:val="24"/>
        </w:rPr>
        <w:t>非外资</w:t>
      </w:r>
      <w:proofErr w:type="gramEnd"/>
      <w:r>
        <w:rPr>
          <w:rFonts w:ascii="方正仿宋_GBK" w:eastAsia="方正仿宋_GBK" w:hAnsi="仿宋" w:hint="eastAsia"/>
          <w:color w:val="000000"/>
          <w:sz w:val="24"/>
        </w:rPr>
        <w:t>控股企业</w:t>
      </w:r>
      <w:proofErr w:type="gramStart"/>
      <w:r>
        <w:rPr>
          <w:rFonts w:ascii="方正仿宋_GBK" w:eastAsia="方正仿宋_GBK" w:hAnsi="仿宋" w:hint="eastAsia"/>
          <w:color w:val="000000"/>
          <w:sz w:val="24"/>
        </w:rPr>
        <w:t>或非含外资</w:t>
      </w:r>
      <w:proofErr w:type="gramEnd"/>
      <w:r>
        <w:rPr>
          <w:rFonts w:ascii="方正仿宋_GBK" w:eastAsia="方正仿宋_GBK" w:hAnsi="仿宋" w:hint="eastAsia"/>
          <w:color w:val="000000"/>
          <w:sz w:val="24"/>
        </w:rPr>
        <w:t xml:space="preserve">的企业，人员无外籍员工，提供营业执照复印件及承诺书，加盖投标人公章； </w:t>
      </w:r>
    </w:p>
    <w:p w:rsidR="00D71736" w:rsidRDefault="007E318F">
      <w:pPr>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2.</w:t>
      </w:r>
      <w:r>
        <w:rPr>
          <w:rFonts w:ascii="方正仿宋_GBK" w:eastAsia="方正仿宋_GBK" w:hAnsi="仿宋" w:hint="eastAsia"/>
          <w:color w:val="000000"/>
          <w:sz w:val="24"/>
          <w:szCs w:val="24"/>
        </w:rPr>
        <w:t>供应商需是以本项目内容为主营业务的专业陪护公司，</w:t>
      </w:r>
      <w:r>
        <w:rPr>
          <w:rFonts w:ascii="方正仿宋_GBK" w:eastAsia="方正仿宋_GBK" w:hAnsi="仿宋" w:hint="eastAsia"/>
          <w:color w:val="000000"/>
          <w:sz w:val="24"/>
        </w:rPr>
        <w:t>经营范围应包含护理陪护。（提供营业执照复印件）</w:t>
      </w:r>
    </w:p>
    <w:p w:rsidR="00D71736" w:rsidRDefault="007E318F">
      <w:pPr>
        <w:pStyle w:val="30"/>
        <w:numPr>
          <w:ilvl w:val="0"/>
          <w:numId w:val="16"/>
        </w:numPr>
        <w:spacing w:before="0" w:after="0" w:line="400" w:lineRule="exact"/>
        <w:rPr>
          <w:rFonts w:ascii="方正仿宋_GBK" w:eastAsia="方正仿宋_GBK"/>
          <w:sz w:val="24"/>
          <w:szCs w:val="24"/>
        </w:rPr>
      </w:pPr>
      <w:bookmarkStart w:id="3" w:name="_Toc30530"/>
      <w:bookmarkStart w:id="4" w:name="_Toc18572387"/>
      <w:r>
        <w:rPr>
          <w:rFonts w:ascii="方正仿宋_GBK" w:eastAsia="方正仿宋_GBK" w:hint="eastAsia"/>
          <w:sz w:val="24"/>
          <w:szCs w:val="24"/>
        </w:rPr>
        <w:lastRenderedPageBreak/>
        <w:t>磋商说明</w:t>
      </w:r>
      <w:bookmarkEnd w:id="3"/>
    </w:p>
    <w:p w:rsidR="00D71736" w:rsidRDefault="007E318F">
      <w:pPr>
        <w:widowControl/>
        <w:spacing w:line="360" w:lineRule="auto"/>
        <w:jc w:val="left"/>
        <w:rPr>
          <w:rFonts w:ascii="方正仿宋_GBK" w:eastAsia="方正仿宋_GBK" w:hAnsi="宋体"/>
          <w:sz w:val="24"/>
          <w:szCs w:val="24"/>
        </w:rPr>
      </w:pPr>
      <w:r>
        <w:rPr>
          <w:rFonts w:ascii="方正仿宋_GBK" w:eastAsia="方正仿宋_GBK" w:hAnsi="宋体" w:hint="eastAsia"/>
          <w:sz w:val="24"/>
          <w:szCs w:val="24"/>
        </w:rPr>
        <w:t>（一）为确认磋商人身份合法有效，由法定代表人参与磋商的，需持本人身份证原件（复印件加盖磋商单位鲜章）和法定代表人身份证明书（格式）原件，报名时与响应文件同时递交。</w:t>
      </w:r>
    </w:p>
    <w:p w:rsidR="00D71736" w:rsidRDefault="007E318F">
      <w:pPr>
        <w:widowControl/>
        <w:spacing w:line="360" w:lineRule="auto"/>
        <w:jc w:val="left"/>
        <w:rPr>
          <w:rFonts w:ascii="方正仿宋_GBK" w:eastAsia="方正仿宋_GBK" w:hAnsi="宋体"/>
          <w:sz w:val="24"/>
          <w:szCs w:val="24"/>
        </w:rPr>
      </w:pPr>
      <w:r>
        <w:rPr>
          <w:rFonts w:ascii="方正仿宋_GBK" w:eastAsia="方正仿宋_GBK" w:hAnsi="宋体" w:hint="eastAsia"/>
          <w:sz w:val="24"/>
          <w:szCs w:val="24"/>
        </w:rPr>
        <w:t>（二）为确认磋商人身份合法有效，由法定代表人授权代表参与磋商的，需</w:t>
      </w:r>
      <w:proofErr w:type="gramStart"/>
      <w:r>
        <w:rPr>
          <w:rFonts w:ascii="方正仿宋_GBK" w:eastAsia="方正仿宋_GBK" w:hAnsi="宋体" w:hint="eastAsia"/>
          <w:sz w:val="24"/>
          <w:szCs w:val="24"/>
        </w:rPr>
        <w:t>持法定</w:t>
      </w:r>
      <w:proofErr w:type="gramEnd"/>
      <w:r>
        <w:rPr>
          <w:rFonts w:ascii="方正仿宋_GBK" w:eastAsia="方正仿宋_GBK" w:hAnsi="宋体" w:hint="eastAsia"/>
          <w:sz w:val="24"/>
          <w:szCs w:val="24"/>
        </w:rPr>
        <w:t>代表人身份证复印件（加盖磋商单位鲜章）和法定代表人身份证明书（格式）原件，法定代表人授权委托书（格式）原件和被委托人身份证原件（复印件加盖磋商单位鲜章），报名时与响应文件同时递交。</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注：以上要求的资料须在现场报名时单独提交一份进行验核和收取，未按以上要求执行的磋商人将视为以他人名义磋商，其响应文件拒绝接收。</w:t>
      </w:r>
    </w:p>
    <w:p w:rsidR="00D71736" w:rsidRDefault="007E318F">
      <w:pPr>
        <w:spacing w:line="360" w:lineRule="auto"/>
        <w:jc w:val="left"/>
        <w:rPr>
          <w:rFonts w:ascii="方正仿宋_GBK" w:eastAsia="方正仿宋_GBK" w:hAnsi="宋体"/>
          <w:sz w:val="24"/>
          <w:szCs w:val="24"/>
        </w:rPr>
      </w:pPr>
      <w:r>
        <w:rPr>
          <w:rFonts w:ascii="方正仿宋_GBK" w:eastAsia="方正仿宋_GBK" w:hAnsi="宋体" w:hint="eastAsia"/>
          <w:sz w:val="24"/>
          <w:szCs w:val="24"/>
        </w:rPr>
        <w:t>（三）凡有意参加磋商的供应商，请于公告发布之日起至提交首次响应文件截止时间之前，在行采家（</w:t>
      </w:r>
      <w:hyperlink r:id="rId14" w:history="1">
        <w:r>
          <w:rPr>
            <w:rFonts w:ascii="方正仿宋_GBK" w:eastAsia="方正仿宋_GBK" w:hint="eastAsia"/>
          </w:rPr>
          <w:t>https://www.gec123.com/</w:t>
        </w:r>
      </w:hyperlink>
      <w:r>
        <w:rPr>
          <w:rFonts w:ascii="方正仿宋_GBK" w:eastAsia="方正仿宋_GBK" w:hAnsi="宋体" w:hint="eastAsia"/>
          <w:sz w:val="24"/>
          <w:szCs w:val="24"/>
        </w:rPr>
        <w:t>）或重庆市合川区人民医院网站（</w:t>
      </w:r>
      <w:hyperlink r:id="rId15" w:history="1">
        <w:r>
          <w:rPr>
            <w:rFonts w:ascii="方正仿宋_GBK" w:eastAsia="方正仿宋_GBK" w:hint="eastAsia"/>
          </w:rPr>
          <w:t>http://www.hcrmyy.cn/</w:t>
        </w:r>
      </w:hyperlink>
      <w:r>
        <w:rPr>
          <w:rFonts w:ascii="方正仿宋_GBK" w:eastAsia="方正仿宋_GBK" w:hAnsi="宋体" w:hint="eastAsia"/>
          <w:sz w:val="24"/>
          <w:szCs w:val="24"/>
        </w:rPr>
        <w:t>）等网站上下载本项目竞争性磋商文件以及图纸、补遗等磋商前公布的所有项目资料，无论供应商下载与否，均视为已知晓所有磋商实质性要求内容。</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（四）按《重庆市财政局关于进一步规范磋商报名及保证金缴纳的通知》（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﹝2013﹞30号）文的规定，报名方式为磋商当天现场报名，不需提前报名。</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（五）供应商须满足以下两种要件，其响应文件才被接受：</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2、按时报名签到；</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（六）磋商、报名地点：重庆市合川区人民医院行政楼一楼招标办（重庆市合川区南津街希尔安大道1366号）</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（七）提交响应文件开始时间：2021年8月11日北京时间9：00</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lastRenderedPageBreak/>
        <w:t>（八）提交响应文件截止时间：2021年8月11日北京时间9：30</w:t>
      </w:r>
    </w:p>
    <w:p w:rsidR="00D71736" w:rsidRDefault="007E318F">
      <w:pPr>
        <w:spacing w:line="360" w:lineRule="auto"/>
        <w:rPr>
          <w:rFonts w:ascii="宋体" w:hAnsi="宋体"/>
          <w:color w:val="FF0000"/>
          <w:sz w:val="24"/>
          <w:szCs w:val="24"/>
        </w:rPr>
      </w:pPr>
      <w:r>
        <w:rPr>
          <w:rFonts w:ascii="方正仿宋_GBK" w:eastAsia="方正仿宋_GBK" w:hAnsi="宋体" w:hint="eastAsia"/>
          <w:sz w:val="24"/>
          <w:szCs w:val="24"/>
        </w:rPr>
        <w:t>（九）磋商开始时间：2021年8月11日北京时间9：30</w:t>
      </w:r>
    </w:p>
    <w:p w:rsidR="00D71736" w:rsidRDefault="007E318F">
      <w:pPr>
        <w:pStyle w:val="30"/>
        <w:numPr>
          <w:ilvl w:val="0"/>
          <w:numId w:val="16"/>
        </w:numPr>
        <w:spacing w:before="0" w:after="0" w:line="360" w:lineRule="auto"/>
        <w:rPr>
          <w:rFonts w:ascii="方正仿宋_GBK" w:eastAsia="方正仿宋_GBK"/>
          <w:sz w:val="24"/>
          <w:szCs w:val="24"/>
        </w:rPr>
      </w:pPr>
      <w:bookmarkStart w:id="5" w:name="_Toc15062"/>
      <w:bookmarkStart w:id="6" w:name="_Toc18572388"/>
      <w:bookmarkEnd w:id="4"/>
      <w:r>
        <w:rPr>
          <w:rFonts w:ascii="方正仿宋_GBK" w:eastAsia="方正仿宋_GBK" w:hint="eastAsia"/>
          <w:sz w:val="24"/>
          <w:szCs w:val="24"/>
        </w:rPr>
        <w:t>磋商</w:t>
      </w:r>
      <w:r>
        <w:rPr>
          <w:rFonts w:eastAsia="方正仿宋_GBK" w:hint="eastAsia"/>
          <w:sz w:val="24"/>
          <w:szCs w:val="24"/>
          <w:lang w:val="en-GB"/>
        </w:rPr>
        <w:t>保证金</w:t>
      </w:r>
      <w:bookmarkEnd w:id="5"/>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（一）磋商保证金金额</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本次磋商保证金为人民币5000元。</w:t>
      </w:r>
    </w:p>
    <w:p w:rsidR="00D71736" w:rsidRDefault="007E318F">
      <w:pPr>
        <w:spacing w:line="360" w:lineRule="auto"/>
        <w:rPr>
          <w:rFonts w:ascii="方正仿宋_GBK" w:eastAsia="方正仿宋_GBK" w:hAnsi="宋体"/>
          <w:sz w:val="24"/>
          <w:szCs w:val="24"/>
        </w:rPr>
      </w:pPr>
      <w:r>
        <w:rPr>
          <w:rFonts w:ascii="方正仿宋_GBK" w:eastAsia="方正仿宋_GBK" w:hAnsi="宋体" w:hint="eastAsia"/>
          <w:sz w:val="24"/>
          <w:szCs w:val="24"/>
        </w:rPr>
        <w:t>（二）磋商保证金交纳及退还</w:t>
      </w:r>
    </w:p>
    <w:p w:rsidR="00D71736" w:rsidRDefault="007E318F">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磋商保证金提交响应文件时交纳现金（自行用信封密封，并在密封处加盖公章。采购人不收取未按要求密封的保证金。），磋商结束后未中标者当场给予退还，中标供应商的磋商保证金在按要求</w:t>
      </w:r>
      <w:r>
        <w:rPr>
          <w:rFonts w:ascii="方正仿宋_GBK" w:eastAsia="方正仿宋_GBK" w:hAnsi="仿宋" w:hint="eastAsia"/>
          <w:color w:val="000000"/>
          <w:sz w:val="24"/>
          <w:szCs w:val="24"/>
        </w:rPr>
        <w:t>缴纳了一定金额的服务</w:t>
      </w:r>
      <w:r>
        <w:rPr>
          <w:rFonts w:ascii="方正仿宋_GBK" w:eastAsia="方正仿宋_GBK" w:hAnsi="仿宋" w:hint="eastAsia"/>
          <w:sz w:val="24"/>
          <w:szCs w:val="24"/>
        </w:rPr>
        <w:t>承诺保证金后无息退还</w:t>
      </w:r>
      <w:r>
        <w:rPr>
          <w:rFonts w:ascii="方正仿宋_GBK" w:eastAsia="方正仿宋_GBK" w:hAnsi="宋体" w:hint="eastAsia"/>
          <w:sz w:val="24"/>
          <w:szCs w:val="24"/>
        </w:rPr>
        <w:t>。</w:t>
      </w:r>
    </w:p>
    <w:p w:rsidR="00D71736" w:rsidRDefault="007E318F">
      <w:pPr>
        <w:pStyle w:val="30"/>
        <w:numPr>
          <w:ilvl w:val="0"/>
          <w:numId w:val="16"/>
        </w:numPr>
        <w:spacing w:before="0" w:after="0" w:line="360" w:lineRule="auto"/>
        <w:rPr>
          <w:rFonts w:ascii="方正仿宋_GBK" w:eastAsia="方正仿宋_GBK"/>
          <w:sz w:val="24"/>
          <w:szCs w:val="24"/>
        </w:rPr>
      </w:pPr>
      <w:bookmarkStart w:id="7" w:name="_Toc30496"/>
      <w:bookmarkStart w:id="8" w:name="_Toc18572391"/>
      <w:bookmarkEnd w:id="6"/>
      <w:r>
        <w:rPr>
          <w:rFonts w:ascii="方正仿宋_GBK" w:eastAsia="方正仿宋_GBK" w:hAnsi="宋体" w:hint="eastAsia"/>
          <w:sz w:val="24"/>
          <w:szCs w:val="24"/>
        </w:rPr>
        <w:t>其它有关规定</w:t>
      </w:r>
      <w:bookmarkEnd w:id="7"/>
    </w:p>
    <w:p w:rsidR="00D71736" w:rsidRDefault="007E318F">
      <w:pPr>
        <w:snapToGrid w:val="0"/>
        <w:spacing w:line="360" w:lineRule="auto"/>
        <w:rPr>
          <w:rFonts w:ascii="方正仿宋_GBK" w:eastAsia="方正仿宋_GBK" w:hAnsi="宋体"/>
          <w:sz w:val="24"/>
          <w:szCs w:val="24"/>
        </w:rPr>
      </w:pPr>
      <w:r>
        <w:rPr>
          <w:rFonts w:ascii="宋体" w:hAnsi="宋体" w:hint="eastAsia"/>
          <w:color w:val="000000"/>
          <w:sz w:val="24"/>
          <w:szCs w:val="24"/>
        </w:rPr>
        <w:t>1</w:t>
      </w:r>
      <w:r>
        <w:rPr>
          <w:rFonts w:ascii="方正仿宋_GBK" w:eastAsia="方正仿宋_GBK" w:hAnsi="宋体" w:hint="eastAsia"/>
          <w:sz w:val="24"/>
          <w:szCs w:val="24"/>
        </w:rPr>
        <w:t>、单位负责人为同一个人的两个及两个以上法人，母公司、全资子公司及其控股公司，都不得在同一分包的货物采购中同时参与磋商，否则均为无效磋商。</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2、单个分包为单一货物的，一个制造商对同一品牌同一规格型号的货物，仅能委托一个代理商参加该分包的磋商，否则为无效磋商。</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3、同一分包的货物，制造商参与磋商的，不得再委托代理商参与磋商，否则为无效磋商。</w:t>
      </w:r>
    </w:p>
    <w:p w:rsidR="00D71736" w:rsidRDefault="007E318F">
      <w:pPr>
        <w:snapToGrid w:val="0"/>
        <w:spacing w:line="360" w:lineRule="auto"/>
        <w:jc w:val="left"/>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4、本项目在响应文件提交截止时间前发布的竞争性磋商文件及补遗文件（如果有）一律在在行采家（</w:t>
      </w:r>
      <w:hyperlink r:id="rId16" w:history="1">
        <w:r>
          <w:rPr>
            <w:rFonts w:ascii="方正仿宋_GBK" w:eastAsia="方正仿宋_GBK" w:hint="eastAsia"/>
          </w:rPr>
          <w:t>https://www.gec123.com/</w:t>
        </w:r>
      </w:hyperlink>
      <w:r>
        <w:rPr>
          <w:rFonts w:ascii="方正仿宋_GBK" w:eastAsia="方正仿宋_GBK" w:hAnsi="宋体" w:hint="eastAsia"/>
          <w:sz w:val="24"/>
          <w:szCs w:val="24"/>
        </w:rPr>
        <w:t>）或重庆市合川区人民医院网站（</w:t>
      </w:r>
      <w:hyperlink r:id="rId17" w:history="1">
        <w:r>
          <w:rPr>
            <w:rFonts w:ascii="方正仿宋_GBK" w:eastAsia="方正仿宋_GBK" w:hint="eastAsia"/>
          </w:rPr>
          <w:t>http://www.hcrmyy.cn/</w:t>
        </w:r>
      </w:hyperlink>
      <w:r>
        <w:rPr>
          <w:rFonts w:ascii="方正仿宋_GBK" w:eastAsia="方正仿宋_GBK" w:hAnsi="宋体" w:hint="eastAsia"/>
          <w:sz w:val="24"/>
          <w:szCs w:val="24"/>
        </w:rPr>
        <w:t>）上发布，请各供应商注意下载；无论供应商下载与否，均视同供应商已知晓本项目竞争性磋商文件、补遗文件（如果有）的内容。</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5、质疑：投标人对采购文件及特定资格条件、技术质量和商务要求、评审标准及评审细则有异议的如有异议，应在2021年</w:t>
      </w:r>
      <w:r w:rsidR="00FF053C">
        <w:rPr>
          <w:rFonts w:ascii="方正仿宋_GBK" w:eastAsia="方正仿宋_GBK" w:hAnsi="宋体" w:hint="eastAsia"/>
          <w:sz w:val="24"/>
          <w:szCs w:val="24"/>
        </w:rPr>
        <w:t>8</w:t>
      </w:r>
      <w:r>
        <w:rPr>
          <w:rFonts w:ascii="方正仿宋_GBK" w:eastAsia="方正仿宋_GBK" w:hAnsi="宋体" w:hint="eastAsia"/>
          <w:sz w:val="24"/>
          <w:szCs w:val="24"/>
        </w:rPr>
        <w:t>月</w:t>
      </w:r>
      <w:r w:rsidR="00224D04">
        <w:rPr>
          <w:rFonts w:ascii="方正仿宋_GBK" w:eastAsia="方正仿宋_GBK" w:hAnsi="宋体" w:hint="eastAsia"/>
          <w:sz w:val="24"/>
          <w:szCs w:val="24"/>
        </w:rPr>
        <w:t>3</w:t>
      </w:r>
      <w:r>
        <w:rPr>
          <w:rFonts w:ascii="方正仿宋_GBK" w:eastAsia="方正仿宋_GBK" w:hAnsi="宋体" w:hint="eastAsia"/>
          <w:sz w:val="24"/>
          <w:szCs w:val="24"/>
        </w:rPr>
        <w:t>日12:00时前（北京时间）以书面形式向采购人提出质疑。未在规定时间内提出，视同认可采购文件所有要求，逾期提出异议的，</w:t>
      </w:r>
      <w:r>
        <w:rPr>
          <w:rFonts w:ascii="方正仿宋_GBK" w:eastAsia="方正仿宋_GBK" w:hAnsi="宋体" w:hint="eastAsia"/>
          <w:sz w:val="24"/>
          <w:szCs w:val="24"/>
        </w:rPr>
        <w:lastRenderedPageBreak/>
        <w:t>将不再受理。</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6、质疑所需附件请在行采家（</w:t>
      </w:r>
      <w:hyperlink r:id="rId18" w:history="1">
        <w:r>
          <w:rPr>
            <w:rFonts w:ascii="方正仿宋_GBK" w:eastAsia="方正仿宋_GBK" w:hint="eastAsia"/>
          </w:rPr>
          <w:t>https://www.gec123.com/</w:t>
        </w:r>
      </w:hyperlink>
      <w:r>
        <w:rPr>
          <w:rFonts w:ascii="方正仿宋_GBK" w:eastAsia="方正仿宋_GBK" w:hAnsi="宋体" w:hint="eastAsia"/>
          <w:sz w:val="24"/>
          <w:szCs w:val="24"/>
        </w:rPr>
        <w:t>）下载，</w:t>
      </w:r>
      <w:proofErr w:type="gramStart"/>
      <w:r>
        <w:rPr>
          <w:rFonts w:ascii="方正仿宋_GBK" w:eastAsia="方正仿宋_GBK" w:hAnsi="宋体" w:hint="eastAsia"/>
          <w:sz w:val="24"/>
          <w:szCs w:val="24"/>
        </w:rPr>
        <w:t>质疑书</w:t>
      </w:r>
      <w:proofErr w:type="gramEnd"/>
      <w:r>
        <w:rPr>
          <w:rFonts w:ascii="方正仿宋_GBK" w:eastAsia="方正仿宋_GBK" w:hAnsi="宋体" w:hint="eastAsia"/>
          <w:sz w:val="24"/>
          <w:szCs w:val="24"/>
        </w:rPr>
        <w:t>提供</w:t>
      </w:r>
      <w:proofErr w:type="gramStart"/>
      <w:r>
        <w:rPr>
          <w:rFonts w:ascii="方正仿宋_GBK" w:eastAsia="方正仿宋_GBK" w:hAnsi="宋体" w:hint="eastAsia"/>
          <w:sz w:val="24"/>
          <w:szCs w:val="24"/>
        </w:rPr>
        <w:t>一</w:t>
      </w:r>
      <w:proofErr w:type="gramEnd"/>
      <w:r>
        <w:rPr>
          <w:rFonts w:ascii="方正仿宋_GBK" w:eastAsia="方正仿宋_GBK" w:hAnsi="宋体" w:hint="eastAsia"/>
          <w:sz w:val="24"/>
          <w:szCs w:val="24"/>
        </w:rPr>
        <w:t>正本，</w:t>
      </w:r>
      <w:proofErr w:type="gramStart"/>
      <w:r>
        <w:rPr>
          <w:rFonts w:ascii="方正仿宋_GBK" w:eastAsia="方正仿宋_GBK" w:hAnsi="宋体" w:hint="eastAsia"/>
          <w:sz w:val="24"/>
          <w:szCs w:val="24"/>
        </w:rPr>
        <w:t>一</w:t>
      </w:r>
      <w:proofErr w:type="gramEnd"/>
      <w:r>
        <w:rPr>
          <w:rFonts w:ascii="方正仿宋_GBK" w:eastAsia="方正仿宋_GBK" w:hAnsi="宋体" w:hint="eastAsia"/>
          <w:sz w:val="24"/>
          <w:szCs w:val="24"/>
        </w:rPr>
        <w:t>副本，并提供相关证明材料和</w:t>
      </w:r>
      <w:proofErr w:type="gramStart"/>
      <w:r>
        <w:rPr>
          <w:rFonts w:ascii="方正仿宋_GBK" w:eastAsia="方正仿宋_GBK" w:hAnsi="宋体" w:hint="eastAsia"/>
          <w:sz w:val="24"/>
          <w:szCs w:val="24"/>
        </w:rPr>
        <w:t>质疑书电子件</w:t>
      </w:r>
      <w:proofErr w:type="gramEnd"/>
      <w:r>
        <w:rPr>
          <w:rFonts w:ascii="方正仿宋_GBK" w:eastAsia="方正仿宋_GBK" w:hAnsi="宋体" w:hint="eastAsia"/>
          <w:sz w:val="24"/>
          <w:szCs w:val="24"/>
        </w:rPr>
        <w:t>。未按附件格式要求和未提供附件要求材料的，采购人将拒绝受理。</w:t>
      </w:r>
    </w:p>
    <w:p w:rsidR="00D71736" w:rsidRDefault="007E318F">
      <w:pPr>
        <w:widowControl/>
        <w:spacing w:line="360" w:lineRule="auto"/>
        <w:jc w:val="left"/>
        <w:rPr>
          <w:rFonts w:ascii="方正仿宋_GBK" w:eastAsia="方正仿宋_GBK" w:hAnsi="宋体"/>
          <w:sz w:val="24"/>
          <w:szCs w:val="24"/>
        </w:rPr>
      </w:pPr>
      <w:r>
        <w:rPr>
          <w:rFonts w:ascii="方正仿宋_GBK" w:eastAsia="方正仿宋_GBK" w:hAnsi="宋体" w:hint="eastAsia"/>
          <w:sz w:val="24"/>
          <w:szCs w:val="24"/>
        </w:rPr>
        <w:t>7、答疑：2021年</w:t>
      </w:r>
      <w:r w:rsidR="00C35783">
        <w:rPr>
          <w:rFonts w:ascii="方正仿宋_GBK" w:eastAsia="方正仿宋_GBK" w:hAnsi="宋体" w:hint="eastAsia"/>
          <w:sz w:val="24"/>
          <w:szCs w:val="24"/>
        </w:rPr>
        <w:t>8</w:t>
      </w:r>
      <w:r>
        <w:rPr>
          <w:rFonts w:ascii="方正仿宋_GBK" w:eastAsia="方正仿宋_GBK" w:hAnsi="宋体" w:hint="eastAsia"/>
          <w:sz w:val="24"/>
          <w:szCs w:val="24"/>
        </w:rPr>
        <w:t xml:space="preserve">月 </w:t>
      </w:r>
      <w:r w:rsidR="00D06F9A">
        <w:rPr>
          <w:rFonts w:ascii="方正仿宋_GBK" w:eastAsia="方正仿宋_GBK" w:hAnsi="宋体" w:hint="eastAsia"/>
          <w:sz w:val="24"/>
          <w:szCs w:val="24"/>
        </w:rPr>
        <w:t>9</w:t>
      </w:r>
      <w:r>
        <w:rPr>
          <w:rFonts w:ascii="方正仿宋_GBK" w:eastAsia="方正仿宋_GBK" w:hAnsi="宋体" w:hint="eastAsia"/>
          <w:sz w:val="24"/>
          <w:szCs w:val="24"/>
        </w:rPr>
        <w:t>日12:00时前（北京时间），如遇特殊情况澄清的时间顺延。</w:t>
      </w:r>
    </w:p>
    <w:p w:rsidR="00D71736" w:rsidRDefault="007E318F">
      <w:pPr>
        <w:widowControl/>
        <w:spacing w:line="360" w:lineRule="auto"/>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8、超过响应文件截止时间递交的响应文件、不按本磋商文件规定封装和密封的投标，采购人拒绝接受。</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9、磋商费用：无论磋商结果如何，供应商参与本项目磋商的所有费用均应由供应商自行承担。</w:t>
      </w:r>
    </w:p>
    <w:p w:rsidR="00D71736" w:rsidRDefault="007E318F">
      <w:pPr>
        <w:pStyle w:val="30"/>
        <w:numPr>
          <w:ilvl w:val="0"/>
          <w:numId w:val="16"/>
        </w:numPr>
        <w:spacing w:before="0" w:after="0" w:line="360" w:lineRule="auto"/>
        <w:rPr>
          <w:rFonts w:ascii="方正仿宋_GBK" w:eastAsia="方正仿宋_GBK" w:hAnsi="宋体"/>
          <w:sz w:val="24"/>
          <w:szCs w:val="24"/>
        </w:rPr>
      </w:pPr>
      <w:bookmarkStart w:id="9" w:name="_Toc518988150"/>
      <w:bookmarkStart w:id="10" w:name="_Toc11683"/>
      <w:bookmarkStart w:id="11" w:name="_Toc518989475"/>
      <w:bookmarkEnd w:id="9"/>
      <w:r>
        <w:rPr>
          <w:rFonts w:ascii="方正仿宋_GBK" w:eastAsia="方正仿宋_GBK" w:hAnsi="宋体" w:hint="eastAsia"/>
          <w:sz w:val="24"/>
          <w:szCs w:val="24"/>
        </w:rPr>
        <w:t>联系方式</w:t>
      </w:r>
      <w:bookmarkEnd w:id="10"/>
      <w:bookmarkEnd w:id="11"/>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采购人：重庆市合川区人民医院</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项目联系人：徐老师  电话：（023）</w:t>
      </w:r>
      <w:r w:rsidR="00C35783" w:rsidRPr="00C35783">
        <w:rPr>
          <w:rFonts w:ascii="方正仿宋_GBK" w:eastAsia="方正仿宋_GBK" w:hAnsi="宋体"/>
          <w:sz w:val="24"/>
          <w:szCs w:val="24"/>
        </w:rPr>
        <w:t>42824180</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地  址：重庆市合川区南津街希尔安大道1366号行政楼2楼护理部</w:t>
      </w:r>
    </w:p>
    <w:p w:rsidR="00D71736" w:rsidRDefault="007E318F">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投标联系人： 尹老师  电话：（023）42827145</w:t>
      </w:r>
    </w:p>
    <w:p w:rsidR="00D71736" w:rsidRDefault="007E318F">
      <w:pPr>
        <w:spacing w:line="400" w:lineRule="exact"/>
        <w:rPr>
          <w:rFonts w:ascii="方正仿宋_GBK" w:eastAsia="方正仿宋_GBK" w:hAnsi="宋体"/>
          <w:sz w:val="24"/>
          <w:szCs w:val="24"/>
        </w:rPr>
        <w:sectPr w:rsidR="00D71736">
          <w:pgSz w:w="11907" w:h="16840"/>
          <w:pgMar w:top="1134" w:right="1418" w:bottom="1134" w:left="1418" w:header="964" w:footer="992" w:gutter="0"/>
          <w:cols w:space="720"/>
          <w:docGrid w:linePitch="312"/>
        </w:sectPr>
      </w:pPr>
      <w:r>
        <w:rPr>
          <w:rFonts w:ascii="方正仿宋_GBK" w:eastAsia="方正仿宋_GBK" w:hAnsi="宋体" w:hint="eastAsia"/>
          <w:sz w:val="24"/>
          <w:szCs w:val="24"/>
        </w:rPr>
        <w:t>地  址：重庆市合川区南津街希尔安大道1366号行政楼1楼招标办</w:t>
      </w:r>
    </w:p>
    <w:p w:rsidR="00D71736" w:rsidRDefault="00D71736">
      <w:pPr>
        <w:snapToGrid w:val="0"/>
        <w:spacing w:line="360" w:lineRule="auto"/>
        <w:rPr>
          <w:rFonts w:ascii="方正仿宋_GBK" w:eastAsia="方正仿宋_GBK" w:hAnsi="宋体"/>
          <w:sz w:val="24"/>
          <w:szCs w:val="24"/>
        </w:rPr>
      </w:pPr>
    </w:p>
    <w:p w:rsidR="00D71736" w:rsidRDefault="007E318F">
      <w:pPr>
        <w:pStyle w:val="1"/>
        <w:tabs>
          <w:tab w:val="left" w:pos="3360"/>
        </w:tabs>
        <w:spacing w:before="0" w:after="0" w:line="360" w:lineRule="auto"/>
        <w:jc w:val="center"/>
        <w:rPr>
          <w:rFonts w:ascii="方正仿宋_GBK" w:eastAsia="方正仿宋_GBK" w:hAnsi="仿宋"/>
          <w:b w:val="0"/>
          <w:color w:val="000000"/>
        </w:rPr>
      </w:pPr>
      <w:r>
        <w:rPr>
          <w:rFonts w:ascii="方正仿宋_GBK" w:eastAsia="方正仿宋_GBK" w:hAnsi="仿宋" w:hint="eastAsia"/>
          <w:b w:val="0"/>
          <w:color w:val="000000"/>
        </w:rPr>
        <w:t>第二篇 项目服务要求</w:t>
      </w:r>
      <w:bookmarkEnd w:id="8"/>
    </w:p>
    <w:p w:rsidR="00D71736" w:rsidRDefault="007E318F">
      <w:pPr>
        <w:pStyle w:val="23"/>
        <w:spacing w:line="500" w:lineRule="exact"/>
        <w:ind w:firstLineChars="200" w:firstLine="480"/>
        <w:rPr>
          <w:rFonts w:ascii="方正仿宋_GBK" w:eastAsia="方正仿宋_GBK" w:hAnsi="仿宋"/>
          <w:b w:val="0"/>
          <w:color w:val="000000"/>
          <w:sz w:val="24"/>
        </w:rPr>
      </w:pPr>
      <w:bookmarkStart w:id="12" w:name="_Toc18572392"/>
      <w:r>
        <w:rPr>
          <w:rFonts w:ascii="方正仿宋_GBK" w:eastAsia="方正仿宋_GBK" w:hAnsi="仿宋" w:hint="eastAsia"/>
          <w:b w:val="0"/>
          <w:color w:val="000000"/>
          <w:sz w:val="24"/>
        </w:rPr>
        <w:t>一、招标项目一览表</w:t>
      </w:r>
      <w:bookmarkEnd w:id="12"/>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05"/>
        <w:gridCol w:w="935"/>
        <w:gridCol w:w="2551"/>
        <w:gridCol w:w="2835"/>
      </w:tblGrid>
      <w:tr w:rsidR="00D71736">
        <w:trPr>
          <w:cantSplit/>
          <w:trHeight w:val="495"/>
          <w:jc w:val="center"/>
        </w:trPr>
        <w:tc>
          <w:tcPr>
            <w:tcW w:w="851" w:type="dxa"/>
            <w:tcBorders>
              <w:top w:val="single" w:sz="4" w:space="0" w:color="auto"/>
              <w:left w:val="single" w:sz="4" w:space="0" w:color="auto"/>
              <w:bottom w:val="single" w:sz="4" w:space="0" w:color="auto"/>
              <w:right w:val="single" w:sz="4" w:space="0" w:color="auto"/>
            </w:tcBorders>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分包</w:t>
            </w:r>
          </w:p>
        </w:tc>
        <w:tc>
          <w:tcPr>
            <w:tcW w:w="210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项目名称</w:t>
            </w:r>
          </w:p>
        </w:tc>
        <w:tc>
          <w:tcPr>
            <w:tcW w:w="93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数量</w:t>
            </w:r>
          </w:p>
        </w:tc>
        <w:tc>
          <w:tcPr>
            <w:tcW w:w="2551"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b/>
                <w:color w:val="000000"/>
                <w:sz w:val="21"/>
                <w:szCs w:val="21"/>
              </w:rPr>
              <w:t>主要服务要求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b/>
                <w:color w:val="000000"/>
                <w:sz w:val="21"/>
                <w:szCs w:val="21"/>
              </w:rPr>
              <w:t>项目地点</w:t>
            </w:r>
          </w:p>
        </w:tc>
      </w:tr>
      <w:tr w:rsidR="00D71736">
        <w:trPr>
          <w:cantSplit/>
          <w:trHeight w:val="797"/>
          <w:jc w:val="center"/>
        </w:trPr>
        <w:tc>
          <w:tcPr>
            <w:tcW w:w="851" w:type="dxa"/>
            <w:tcBorders>
              <w:top w:val="single" w:sz="4" w:space="0" w:color="auto"/>
              <w:left w:val="single" w:sz="4" w:space="0" w:color="auto"/>
              <w:bottom w:val="single" w:sz="4" w:space="0" w:color="auto"/>
              <w:right w:val="single" w:sz="4" w:space="0" w:color="auto"/>
            </w:tcBorders>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包1</w:t>
            </w:r>
          </w:p>
        </w:tc>
        <w:tc>
          <w:tcPr>
            <w:tcW w:w="2105" w:type="dxa"/>
            <w:tcBorders>
              <w:top w:val="single" w:sz="4" w:space="0" w:color="auto"/>
              <w:left w:val="single" w:sz="4" w:space="0" w:color="auto"/>
              <w:bottom w:val="single" w:sz="4" w:space="0" w:color="auto"/>
              <w:right w:val="single" w:sz="4" w:space="0" w:color="auto"/>
            </w:tcBorders>
            <w:vAlign w:val="center"/>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综合护理服务</w:t>
            </w:r>
          </w:p>
        </w:tc>
        <w:tc>
          <w:tcPr>
            <w:tcW w:w="93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1家</w:t>
            </w:r>
          </w:p>
        </w:tc>
        <w:tc>
          <w:tcPr>
            <w:tcW w:w="2551"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详细见第二篇</w:t>
            </w:r>
          </w:p>
        </w:tc>
        <w:tc>
          <w:tcPr>
            <w:tcW w:w="283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b/>
                <w:color w:val="000000"/>
                <w:sz w:val="21"/>
                <w:szCs w:val="21"/>
              </w:rPr>
            </w:pPr>
            <w:r>
              <w:rPr>
                <w:rFonts w:ascii="方正仿宋_GBK" w:eastAsia="方正仿宋_GBK" w:hAnsi="仿宋" w:hint="eastAsia"/>
                <w:color w:val="000000"/>
                <w:kern w:val="0"/>
                <w:sz w:val="21"/>
                <w:szCs w:val="21"/>
              </w:rPr>
              <w:t>重庆市</w:t>
            </w:r>
            <w:r>
              <w:rPr>
                <w:rFonts w:ascii="方正仿宋_GBK" w:eastAsia="方正仿宋_GBK" w:hAnsi="仿宋" w:hint="eastAsia"/>
                <w:color w:val="000000"/>
                <w:sz w:val="24"/>
                <w:szCs w:val="24"/>
              </w:rPr>
              <w:t>合川区人民医院</w:t>
            </w:r>
          </w:p>
        </w:tc>
      </w:tr>
      <w:tr w:rsidR="00D71736">
        <w:trPr>
          <w:cantSplit/>
          <w:trHeight w:val="797"/>
          <w:jc w:val="center"/>
        </w:trPr>
        <w:tc>
          <w:tcPr>
            <w:tcW w:w="851" w:type="dxa"/>
            <w:tcBorders>
              <w:top w:val="single" w:sz="4" w:space="0" w:color="auto"/>
              <w:left w:val="single" w:sz="4" w:space="0" w:color="auto"/>
              <w:bottom w:val="single" w:sz="4" w:space="0" w:color="auto"/>
              <w:right w:val="single" w:sz="4" w:space="0" w:color="auto"/>
            </w:tcBorders>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包2</w:t>
            </w:r>
          </w:p>
        </w:tc>
        <w:tc>
          <w:tcPr>
            <w:tcW w:w="2105" w:type="dxa"/>
            <w:tcBorders>
              <w:top w:val="single" w:sz="4" w:space="0" w:color="auto"/>
              <w:left w:val="single" w:sz="4" w:space="0" w:color="auto"/>
              <w:bottom w:val="single" w:sz="4" w:space="0" w:color="auto"/>
              <w:right w:val="single" w:sz="4" w:space="0" w:color="auto"/>
            </w:tcBorders>
            <w:vAlign w:val="center"/>
          </w:tcPr>
          <w:p w:rsidR="00D71736" w:rsidRDefault="007E318F">
            <w:pPr>
              <w:pStyle w:val="af"/>
              <w:spacing w:line="400" w:lineRule="exact"/>
              <w:jc w:val="center"/>
              <w:rPr>
                <w:rFonts w:ascii="方正仿宋_GBK" w:eastAsia="方正仿宋_GBK" w:hAnsi="仿宋"/>
                <w:color w:val="000000"/>
                <w:szCs w:val="21"/>
              </w:rPr>
            </w:pPr>
            <w:r>
              <w:rPr>
                <w:rFonts w:ascii="方正仿宋_GBK" w:eastAsia="方正仿宋_GBK" w:hAnsi="仿宋" w:hint="eastAsia"/>
                <w:color w:val="000000"/>
                <w:szCs w:val="21"/>
              </w:rPr>
              <w:t>产科母婴护理服务</w:t>
            </w:r>
          </w:p>
        </w:tc>
        <w:tc>
          <w:tcPr>
            <w:tcW w:w="935" w:type="dxa"/>
            <w:tcBorders>
              <w:top w:val="single" w:sz="4" w:space="0" w:color="auto"/>
              <w:left w:val="single" w:sz="4" w:space="0" w:color="auto"/>
              <w:bottom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1家</w:t>
            </w:r>
          </w:p>
        </w:tc>
        <w:tc>
          <w:tcPr>
            <w:tcW w:w="2551" w:type="dxa"/>
            <w:tcBorders>
              <w:top w:val="single" w:sz="4" w:space="0" w:color="auto"/>
              <w:left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详细见第二篇</w:t>
            </w:r>
          </w:p>
        </w:tc>
        <w:tc>
          <w:tcPr>
            <w:tcW w:w="2835" w:type="dxa"/>
            <w:tcBorders>
              <w:top w:val="single" w:sz="4" w:space="0" w:color="auto"/>
              <w:left w:val="single" w:sz="4" w:space="0" w:color="auto"/>
              <w:right w:val="single" w:sz="4" w:space="0" w:color="auto"/>
            </w:tcBorders>
            <w:vAlign w:val="center"/>
          </w:tcPr>
          <w:p w:rsidR="00D71736" w:rsidRDefault="007E318F">
            <w:pPr>
              <w:spacing w:line="400" w:lineRule="exact"/>
              <w:jc w:val="center"/>
              <w:rPr>
                <w:rFonts w:ascii="方正仿宋_GBK" w:eastAsia="方正仿宋_GBK" w:hAnsi="仿宋"/>
                <w:color w:val="000000"/>
                <w:kern w:val="0"/>
                <w:sz w:val="21"/>
                <w:szCs w:val="21"/>
              </w:rPr>
            </w:pPr>
            <w:r>
              <w:rPr>
                <w:rFonts w:ascii="方正仿宋_GBK" w:eastAsia="方正仿宋_GBK" w:hAnsi="仿宋" w:hint="eastAsia"/>
                <w:color w:val="000000"/>
                <w:kern w:val="0"/>
                <w:sz w:val="21"/>
                <w:szCs w:val="21"/>
              </w:rPr>
              <w:t>重庆市</w:t>
            </w:r>
            <w:r>
              <w:rPr>
                <w:rFonts w:ascii="方正仿宋_GBK" w:eastAsia="方正仿宋_GBK" w:hAnsi="仿宋" w:hint="eastAsia"/>
                <w:color w:val="000000"/>
                <w:sz w:val="24"/>
                <w:szCs w:val="24"/>
              </w:rPr>
              <w:t>合川区人民医院</w:t>
            </w:r>
          </w:p>
        </w:tc>
      </w:tr>
    </w:tbl>
    <w:p w:rsidR="00D71736" w:rsidRDefault="007E318F">
      <w:pPr>
        <w:snapToGrid w:val="0"/>
        <w:spacing w:line="400" w:lineRule="exact"/>
        <w:rPr>
          <w:rFonts w:ascii="方正仿宋_GBK" w:eastAsia="方正仿宋_GBK" w:hAnsi="仿宋"/>
          <w:b/>
          <w:color w:val="000000"/>
          <w:sz w:val="24"/>
          <w:szCs w:val="24"/>
        </w:rPr>
      </w:pPr>
      <w:r>
        <w:rPr>
          <w:rFonts w:ascii="方正仿宋_GBK" w:eastAsia="方正仿宋_GBK" w:hAnsi="仿宋" w:hint="eastAsia"/>
          <w:b/>
          <w:color w:val="000000"/>
          <w:sz w:val="24"/>
          <w:szCs w:val="24"/>
        </w:rPr>
        <w:t>成交供应商不得转包他人，若发现转包，采购人有权终止合同，并追究相应法律责任。</w:t>
      </w:r>
    </w:p>
    <w:p w:rsidR="00D71736" w:rsidRDefault="007E318F">
      <w:pPr>
        <w:pStyle w:val="23"/>
        <w:spacing w:line="500" w:lineRule="exact"/>
        <w:ind w:firstLineChars="200" w:firstLine="480"/>
        <w:rPr>
          <w:rFonts w:ascii="方正仿宋_GBK" w:eastAsia="方正仿宋_GBK" w:hAnsi="仿宋"/>
          <w:b w:val="0"/>
          <w:color w:val="000000"/>
          <w:sz w:val="24"/>
        </w:rPr>
      </w:pPr>
      <w:bookmarkStart w:id="13" w:name="_Toc18572393"/>
      <w:r>
        <w:rPr>
          <w:rFonts w:ascii="方正仿宋_GBK" w:eastAsia="方正仿宋_GBK" w:hAnsi="仿宋" w:hint="eastAsia"/>
          <w:b w:val="0"/>
          <w:color w:val="000000"/>
          <w:sz w:val="24"/>
        </w:rPr>
        <w:t>二、招标项目技术需求</w:t>
      </w:r>
      <w:bookmarkEnd w:id="13"/>
    </w:p>
    <w:p w:rsidR="00D71736" w:rsidRDefault="007E318F">
      <w:pPr>
        <w:spacing w:line="400" w:lineRule="exact"/>
        <w:ind w:firstLineChars="200" w:firstLine="480"/>
        <w:outlineLvl w:val="2"/>
        <w:rPr>
          <w:rFonts w:ascii="方正仿宋_GBK" w:eastAsia="方正仿宋_GBK" w:hAnsi="仿宋"/>
          <w:color w:val="000000"/>
          <w:sz w:val="24"/>
          <w:szCs w:val="28"/>
        </w:rPr>
      </w:pPr>
      <w:r>
        <w:rPr>
          <w:rFonts w:ascii="方正仿宋_GBK" w:eastAsia="方正仿宋_GBK" w:hAnsi="仿宋" w:hint="eastAsia"/>
          <w:color w:val="000000"/>
          <w:sz w:val="24"/>
          <w:szCs w:val="28"/>
        </w:rPr>
        <w:t xml:space="preserve"> “</w:t>
      </w:r>
      <w:r>
        <w:rPr>
          <w:rFonts w:ascii="方正仿宋_GBK" w:eastAsia="方正仿宋_GBK" w:hAnsi="仿宋" w:cs="宋体" w:hint="eastAsia"/>
          <w:color w:val="000000"/>
          <w:kern w:val="0"/>
          <w:sz w:val="21"/>
          <w:szCs w:val="21"/>
        </w:rPr>
        <w:t>※</w:t>
      </w:r>
      <w:r>
        <w:rPr>
          <w:rFonts w:ascii="方正仿宋_GBK" w:eastAsia="方正仿宋_GBK" w:hAnsi="仿宋" w:hint="eastAsia"/>
          <w:color w:val="000000"/>
          <w:sz w:val="24"/>
          <w:szCs w:val="28"/>
        </w:rPr>
        <w:t>”标注的技术需求为符合性审查中的实质性要求，投标文件若不</w:t>
      </w:r>
      <w:proofErr w:type="gramStart"/>
      <w:r>
        <w:rPr>
          <w:rFonts w:ascii="方正仿宋_GBK" w:eastAsia="方正仿宋_GBK" w:hAnsi="仿宋" w:hint="eastAsia"/>
          <w:color w:val="000000"/>
          <w:sz w:val="24"/>
          <w:szCs w:val="28"/>
        </w:rPr>
        <w:t>满足按</w:t>
      </w:r>
      <w:proofErr w:type="gramEnd"/>
      <w:r>
        <w:rPr>
          <w:rFonts w:ascii="方正仿宋_GBK" w:eastAsia="方正仿宋_GBK" w:hAnsi="仿宋" w:hint="eastAsia"/>
          <w:color w:val="000000"/>
          <w:sz w:val="24"/>
          <w:szCs w:val="28"/>
        </w:rPr>
        <w:t>无效投标处理</w:t>
      </w:r>
    </w:p>
    <w:p w:rsidR="00D71736" w:rsidRDefault="007E318F">
      <w:pPr>
        <w:spacing w:line="400" w:lineRule="exact"/>
        <w:rPr>
          <w:rFonts w:ascii="方正仿宋_GBK" w:eastAsia="方正仿宋_GBK" w:hAnsi="仿宋"/>
          <w:color w:val="000000"/>
          <w:sz w:val="24"/>
          <w:szCs w:val="24"/>
        </w:rPr>
      </w:pPr>
      <w:r>
        <w:rPr>
          <w:rFonts w:ascii="方正仿宋_GBK" w:eastAsia="方正仿宋_GBK" w:hAnsi="仿宋" w:cs="宋体" w:hint="eastAsia"/>
          <w:color w:val="000000"/>
          <w:kern w:val="0"/>
          <w:sz w:val="21"/>
          <w:szCs w:val="21"/>
        </w:rPr>
        <w:t>※</w:t>
      </w:r>
      <w:r>
        <w:rPr>
          <w:rFonts w:ascii="方正仿宋_GBK" w:eastAsia="方正仿宋_GBK" w:hAnsi="仿宋" w:hint="eastAsia"/>
          <w:color w:val="000000"/>
          <w:sz w:val="24"/>
          <w:szCs w:val="24"/>
        </w:rPr>
        <w:t>（一）服务内容及要求：</w:t>
      </w:r>
    </w:p>
    <w:p w:rsidR="00D71736" w:rsidRDefault="007E318F">
      <w:pPr>
        <w:adjustRightInd w:val="0"/>
        <w:spacing w:line="400" w:lineRule="exact"/>
        <w:ind w:firstLineChars="200" w:firstLine="480"/>
        <w:rPr>
          <w:rFonts w:ascii="方正仿宋_GBK" w:eastAsia="方正仿宋_GBK" w:hAnsi="仿宋"/>
          <w:b/>
          <w:color w:val="000000"/>
          <w:sz w:val="24"/>
          <w:szCs w:val="24"/>
        </w:rPr>
      </w:pPr>
      <w:r>
        <w:rPr>
          <w:rFonts w:ascii="方正仿宋_GBK" w:eastAsia="方正仿宋_GBK" w:hAnsi="仿宋" w:hint="eastAsia"/>
          <w:color w:val="000000"/>
          <w:sz w:val="24"/>
          <w:szCs w:val="24"/>
        </w:rPr>
        <w:t>1.供应商须为以本项目内容为主营业务的专业陪护公司，护理员必须持有执业资格证书和身体健康证明（提供证明）。</w:t>
      </w:r>
    </w:p>
    <w:p w:rsidR="00D71736" w:rsidRDefault="007E318F">
      <w:pPr>
        <w:adjustRightIn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2.供应商负责所属员工的劳动合同、培训、考核、薪酬、保险等，对员工陪护期间的行为负责。</w:t>
      </w:r>
    </w:p>
    <w:p w:rsidR="00D71736" w:rsidRDefault="007E318F">
      <w:pPr>
        <w:adjustRightIn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3.供应商与患者直接签订陪护合同，收取陪护报酬，承担所有陪护责任与风险。</w:t>
      </w:r>
    </w:p>
    <w:p w:rsidR="00D71736" w:rsidRDefault="007E318F">
      <w:pPr>
        <w:adjustRightIn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4.供应商必须提供陪护管理与运行方案。</w:t>
      </w:r>
    </w:p>
    <w:p w:rsidR="00D71736" w:rsidRDefault="007E318F">
      <w:pPr>
        <w:adjustRightIn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5.采购人只负责对供应商的业务进行指导、监督。</w:t>
      </w:r>
    </w:p>
    <w:p w:rsidR="00D71736" w:rsidRPr="00C35783" w:rsidRDefault="007E318F">
      <w:pPr>
        <w:adjustRightIn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color w:val="000000"/>
          <w:sz w:val="24"/>
          <w:szCs w:val="24"/>
        </w:rPr>
        <w:t>6.</w:t>
      </w:r>
      <w:r>
        <w:rPr>
          <w:rFonts w:ascii="方正仿宋_GBK" w:eastAsia="方正仿宋_GBK" w:hAnsi="仿宋" w:hint="eastAsia"/>
          <w:color w:val="FF0000"/>
          <w:sz w:val="24"/>
          <w:szCs w:val="24"/>
        </w:rPr>
        <w:t xml:space="preserve"> </w:t>
      </w:r>
      <w:r w:rsidRPr="00C35783">
        <w:rPr>
          <w:rFonts w:ascii="方正仿宋_GBK" w:eastAsia="方正仿宋_GBK" w:hAnsi="仿宋" w:hint="eastAsia"/>
          <w:sz w:val="24"/>
          <w:szCs w:val="24"/>
        </w:rPr>
        <w:t>陪护水电气等费用：中标人向医院上交水电气等费用。</w:t>
      </w:r>
    </w:p>
    <w:p w:rsidR="00D71736" w:rsidRDefault="007E318F">
      <w:pPr>
        <w:adjustRightIn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7.陪护公司服务：</w:t>
      </w:r>
      <w:r>
        <w:rPr>
          <w:rFonts w:ascii="方正仿宋_GBK" w:eastAsia="方正仿宋_GBK" w:hAnsi="仿宋" w:hint="eastAsia"/>
          <w:sz w:val="24"/>
          <w:szCs w:val="24"/>
        </w:rPr>
        <w:t>与供应商协议其入驻医院后，公司必须提供陪护智能信息管理系统及相关用物</w:t>
      </w:r>
      <w:r>
        <w:rPr>
          <w:rFonts w:ascii="方正仿宋_GBK" w:eastAsia="方正仿宋_GBK" w:hAnsi="仿宋" w:hint="eastAsia"/>
          <w:color w:val="000000"/>
          <w:sz w:val="24"/>
          <w:szCs w:val="24"/>
        </w:rPr>
        <w:t>（智能手机、IPAD电脑、无线WIFI），用于陪护管理，服务质量承诺及免责申明见附件1、2;并且智能信息管理系统里面必须包含有排班系统、满意度调查以及收费查询系统。</w:t>
      </w:r>
    </w:p>
    <w:p w:rsidR="00D71736" w:rsidRPr="00C35783" w:rsidRDefault="007E318F">
      <w:pPr>
        <w:adjustRightIn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color w:val="000000"/>
          <w:sz w:val="24"/>
          <w:szCs w:val="24"/>
        </w:rPr>
        <w:t>8.供应商以小组模式进驻科室服务，陪护与病人服务方式为“一对一”或“一对多”，为住院病人提供生活护理</w:t>
      </w:r>
      <w:r w:rsidRPr="00C35783">
        <w:rPr>
          <w:rFonts w:ascii="方正仿宋_GBK" w:eastAsia="方正仿宋_GBK" w:hAnsi="仿宋" w:hint="eastAsia"/>
          <w:sz w:val="24"/>
          <w:szCs w:val="24"/>
        </w:rPr>
        <w:t>（喂食、床上翻身、温水擦浴、洗脸、洗头、洗脚、洗澡、大小便、更换衣物、床单等），在完成本职工作的同时协助科室完成病人陪检、物品运送等工作。</w:t>
      </w:r>
    </w:p>
    <w:p w:rsidR="00D71736" w:rsidRPr="00C35783" w:rsidRDefault="007E318F">
      <w:pPr>
        <w:adjustRightInd w:val="0"/>
        <w:spacing w:line="400" w:lineRule="exact"/>
        <w:ind w:firstLineChars="200" w:firstLine="480"/>
        <w:rPr>
          <w:rFonts w:ascii="方正仿宋_GBK" w:eastAsia="方正仿宋_GBK" w:hAnsi="仿宋"/>
          <w:sz w:val="24"/>
          <w:szCs w:val="24"/>
        </w:rPr>
      </w:pPr>
      <w:r w:rsidRPr="00C35783">
        <w:rPr>
          <w:rFonts w:ascii="方正仿宋_GBK" w:eastAsia="方正仿宋_GBK" w:hAnsi="仿宋" w:hint="eastAsia"/>
          <w:sz w:val="24"/>
          <w:szCs w:val="24"/>
        </w:rPr>
        <w:t>9.供应商根据医院的床位编制及工作量以小组模式入驻科室（一般每个科室陪护1-10人不等），大约需要50-100人。</w:t>
      </w:r>
    </w:p>
    <w:p w:rsidR="00D71736" w:rsidRPr="00C35783" w:rsidRDefault="007E318F">
      <w:pPr>
        <w:adjustRightIn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color w:val="000000"/>
          <w:sz w:val="24"/>
          <w:szCs w:val="24"/>
        </w:rPr>
        <w:lastRenderedPageBreak/>
        <w:t>10.根据护理级别、服务方式等，统一陪护收费标准，进行服务报价</w:t>
      </w:r>
      <w:r>
        <w:rPr>
          <w:rFonts w:ascii="方正仿宋_GBK" w:eastAsia="方正仿宋_GBK" w:hAnsi="仿宋" w:hint="eastAsia"/>
          <w:color w:val="FF0000"/>
          <w:sz w:val="24"/>
          <w:szCs w:val="24"/>
        </w:rPr>
        <w:t>，</w:t>
      </w:r>
      <w:r w:rsidRPr="00C35783">
        <w:rPr>
          <w:rFonts w:ascii="方正仿宋_GBK" w:eastAsia="方正仿宋_GBK" w:hAnsi="仿宋" w:hint="eastAsia"/>
          <w:sz w:val="24"/>
          <w:szCs w:val="24"/>
        </w:rPr>
        <w:t>服务价格一对一不超过180元/天，一对多不超过120元/天，由陪护管理公司按公司价格统一收取费用。</w:t>
      </w:r>
    </w:p>
    <w:p w:rsidR="00D71736" w:rsidRPr="00C35783" w:rsidRDefault="007E318F">
      <w:pPr>
        <w:adjustRightInd w:val="0"/>
        <w:spacing w:line="400" w:lineRule="exact"/>
        <w:ind w:firstLineChars="200" w:firstLine="480"/>
        <w:rPr>
          <w:rFonts w:ascii="方正仿宋_GBK" w:eastAsia="方正仿宋_GBK" w:hAnsi="仿宋"/>
          <w:sz w:val="24"/>
          <w:szCs w:val="24"/>
        </w:rPr>
      </w:pPr>
      <w:r w:rsidRPr="00C35783">
        <w:rPr>
          <w:rFonts w:ascii="方正仿宋_GBK" w:eastAsia="方正仿宋_GBK" w:hAnsi="仿宋" w:hint="eastAsia"/>
          <w:bCs/>
          <w:sz w:val="24"/>
          <w:szCs w:val="24"/>
        </w:rPr>
        <w:t>11.三无人员、无人照护的五保户，由科室提交资料和申请，递交主管部门审批后，免费陪护</w:t>
      </w:r>
      <w:r w:rsidRPr="00C35783">
        <w:rPr>
          <w:rFonts w:ascii="方正仿宋_GBK" w:eastAsia="方正仿宋_GBK" w:hAnsi="仿宋" w:hint="eastAsia"/>
          <w:sz w:val="24"/>
          <w:szCs w:val="24"/>
        </w:rPr>
        <w:t>。</w:t>
      </w:r>
    </w:p>
    <w:p w:rsidR="00D71736" w:rsidRDefault="007E318F">
      <w:pPr>
        <w:adjustRightInd w:val="0"/>
        <w:spacing w:line="400" w:lineRule="exact"/>
        <w:ind w:firstLineChars="200" w:firstLine="480"/>
        <w:rPr>
          <w:rFonts w:ascii="方正仿宋_GBK" w:eastAsia="方正仿宋_GBK" w:hAnsi="仿宋"/>
          <w:bCs/>
          <w:color w:val="000000"/>
          <w:sz w:val="24"/>
          <w:szCs w:val="24"/>
        </w:rPr>
      </w:pPr>
      <w:r>
        <w:rPr>
          <w:rFonts w:ascii="方正仿宋_GBK" w:eastAsia="方正仿宋_GBK" w:hAnsi="仿宋" w:hint="eastAsia"/>
          <w:bCs/>
          <w:color w:val="000000"/>
          <w:sz w:val="24"/>
          <w:szCs w:val="24"/>
        </w:rPr>
        <w:t>（二）医院陪护管理办公室管理</w:t>
      </w:r>
    </w:p>
    <w:p w:rsidR="00D71736" w:rsidRDefault="007E318F">
      <w:pPr>
        <w:adjustRightInd w:val="0"/>
        <w:spacing w:line="400" w:lineRule="exact"/>
        <w:ind w:firstLineChars="200" w:firstLine="480"/>
        <w:rPr>
          <w:rFonts w:ascii="方正仿宋_GBK" w:eastAsia="方正仿宋_GBK" w:hAnsi="仿宋"/>
          <w:bCs/>
          <w:color w:val="000000"/>
          <w:sz w:val="24"/>
          <w:szCs w:val="24"/>
        </w:rPr>
      </w:pPr>
      <w:r>
        <w:rPr>
          <w:rFonts w:ascii="方正仿宋_GBK" w:eastAsia="方正仿宋_GBK" w:hAnsi="仿宋" w:hint="eastAsia"/>
          <w:bCs/>
          <w:color w:val="000000"/>
          <w:sz w:val="24"/>
          <w:szCs w:val="24"/>
        </w:rPr>
        <w:t>1.现场检查督导：办公室制定检查评价标准（见附件3），每月到科室巡检督察，与病人及医务人员进行沟通，发放陪护人员服务满意度调查表（见附件4），了解服务满意度和服务质量。</w:t>
      </w:r>
    </w:p>
    <w:p w:rsidR="00D71736" w:rsidRPr="00C35783" w:rsidRDefault="007E318F">
      <w:pPr>
        <w:adjustRightIn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color w:val="000000"/>
          <w:sz w:val="24"/>
          <w:szCs w:val="24"/>
        </w:rPr>
        <w:t>（三）供应商所聘用的人员在工作过程中，</w:t>
      </w:r>
      <w:r w:rsidRPr="00C35783">
        <w:rPr>
          <w:rFonts w:ascii="方正仿宋_GBK" w:eastAsia="方正仿宋_GBK" w:hAnsi="仿宋" w:hint="eastAsia"/>
          <w:sz w:val="24"/>
          <w:szCs w:val="24"/>
        </w:rPr>
        <w:t>导致第三方受到伤害或利益受损等均由供应商负责处理，并承担全部法律责任及经济赔偿。供应商及所聘用的人员在工作中因各种原因受到伤害或发生意外的，由供应商负完全责任及经济赔偿。供应商及所聘用的人员违反法律法规及医院规章制度造成的损害及损失由供应商承担责任，重庆市合川区人民医院免责。</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四）投标方必须提出明确的用于本项目的运营管理方案（PPT演示15分钟以内，需准备PPT演示电子光盘且光盘封面需加贴投标单位标签，光盘同投标文件一起密封在密封袋内），该方案应包括但不限于以下内容：企业简介、经营理念、经营管理制度、安全保障制度、服务制度及具体项目实施方案。</w:t>
      </w:r>
    </w:p>
    <w:p w:rsidR="00D71736" w:rsidRDefault="007E318F">
      <w:pPr>
        <w:widowControl/>
        <w:spacing w:line="400" w:lineRule="exact"/>
        <w:ind w:left="480" w:hangingChars="200" w:hanging="480"/>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演示要求：</w:t>
      </w:r>
      <w:r>
        <w:rPr>
          <w:rFonts w:ascii="方正仿宋_GBK" w:eastAsia="方正仿宋_GBK" w:hAnsi="仿宋" w:hint="eastAsia"/>
          <w:color w:val="000000"/>
          <w:sz w:val="24"/>
          <w:szCs w:val="24"/>
        </w:rPr>
        <w:br/>
        <w:t>1.投标人需进行现场演示，自备演示所需设备，准备好演示产品和必要的测试数据；</w:t>
      </w:r>
      <w:r>
        <w:rPr>
          <w:rFonts w:ascii="方正仿宋_GBK" w:eastAsia="方正仿宋_GBK" w:hAnsi="仿宋" w:hint="eastAsia"/>
          <w:color w:val="000000"/>
          <w:sz w:val="24"/>
          <w:szCs w:val="24"/>
        </w:rPr>
        <w:br/>
        <w:t>2.演示用笔记本电脑带有HDMI接口，由投标人自备并提前进行软件运行环境配置。投标人自行解决无线上网；</w:t>
      </w:r>
      <w:r>
        <w:rPr>
          <w:rFonts w:ascii="方正仿宋_GBK" w:eastAsia="方正仿宋_GBK" w:hAnsi="仿宋" w:hint="eastAsia"/>
          <w:color w:val="000000"/>
          <w:sz w:val="24"/>
          <w:szCs w:val="24"/>
        </w:rPr>
        <w:br/>
        <w:t>3.在本项目评审过程中，投标人将按抽签顺序进行演示，每位投标人演示时间不超过15分钟；</w:t>
      </w:r>
      <w:r>
        <w:rPr>
          <w:rFonts w:ascii="方正仿宋_GBK" w:eastAsia="方正仿宋_GBK" w:hAnsi="仿宋" w:hint="eastAsia"/>
          <w:color w:val="000000"/>
          <w:sz w:val="24"/>
          <w:szCs w:val="24"/>
        </w:rPr>
        <w:br/>
        <w:t>4.按抽签顺序通知作演示，但通知5分钟后还未出现在演示现场的投标人，视为放弃演示；</w:t>
      </w:r>
      <w:r>
        <w:rPr>
          <w:rFonts w:ascii="方正仿宋_GBK" w:eastAsia="方正仿宋_GBK" w:hAnsi="仿宋" w:hint="eastAsia"/>
          <w:color w:val="000000"/>
          <w:sz w:val="24"/>
          <w:szCs w:val="24"/>
        </w:rPr>
        <w:br/>
        <w:t>5.如果演示结果和投标人投标文件应答不一致，以演示结果为准。</w:t>
      </w:r>
    </w:p>
    <w:p w:rsidR="00D71736" w:rsidRDefault="007E318F" w:rsidP="007E318F">
      <w:pPr>
        <w:pStyle w:val="23"/>
        <w:spacing w:line="500" w:lineRule="exact"/>
        <w:ind w:firstLineChars="200" w:firstLine="480"/>
        <w:rPr>
          <w:rFonts w:ascii="方正仿宋_GBK" w:eastAsia="方正仿宋_GBK" w:hAnsi="仿宋"/>
          <w:b w:val="0"/>
          <w:color w:val="000000"/>
          <w:sz w:val="24"/>
          <w:szCs w:val="24"/>
        </w:rPr>
      </w:pPr>
      <w:bookmarkStart w:id="14" w:name="_Toc28457"/>
      <w:bookmarkStart w:id="15" w:name="_Toc3294"/>
      <w:bookmarkStart w:id="16" w:name="_Toc18572394"/>
      <w:r>
        <w:rPr>
          <w:rFonts w:ascii="方正仿宋_GBK" w:eastAsia="方正仿宋_GBK" w:hAnsi="仿宋" w:hint="eastAsia"/>
          <w:color w:val="000000"/>
          <w:sz w:val="24"/>
          <w:szCs w:val="24"/>
        </w:rPr>
        <w:t>三、特别申明</w:t>
      </w:r>
      <w:bookmarkEnd w:id="14"/>
      <w:bookmarkEnd w:id="15"/>
      <w:bookmarkEnd w:id="16"/>
    </w:p>
    <w:p w:rsidR="00D71736" w:rsidRDefault="007E318F">
      <w:pPr>
        <w:spacing w:line="400" w:lineRule="exact"/>
        <w:ind w:firstLineChars="200" w:firstLine="480"/>
        <w:rPr>
          <w:rFonts w:ascii="方正仿宋_GBK" w:eastAsia="方正仿宋_GBK" w:hAnsi="仿宋" w:cs="宋体"/>
          <w:color w:val="000000"/>
          <w:sz w:val="24"/>
          <w:szCs w:val="24"/>
        </w:rPr>
      </w:pPr>
      <w:r>
        <w:rPr>
          <w:rFonts w:ascii="方正仿宋_GBK" w:eastAsia="方正仿宋_GBK" w:hAnsi="仿宋" w:cs="宋体" w:hint="eastAsia"/>
          <w:color w:val="000000"/>
          <w:sz w:val="24"/>
          <w:szCs w:val="24"/>
        </w:rPr>
        <w:t>1.除采购人提出的各项服务要求外，投标人可根据业务开展情况，说明可为采购人提供其他的特色优惠服务，提供的优惠服务将作为评标的参考因素。</w:t>
      </w:r>
    </w:p>
    <w:p w:rsidR="00D71736" w:rsidRDefault="007E318F">
      <w:pPr>
        <w:spacing w:line="400" w:lineRule="exact"/>
        <w:ind w:firstLineChars="200" w:firstLine="480"/>
        <w:outlineLvl w:val="2"/>
        <w:rPr>
          <w:rFonts w:ascii="方正仿宋_GBK" w:eastAsia="方正仿宋_GBK" w:hAnsi="仿宋"/>
          <w:color w:val="000000"/>
          <w:sz w:val="24"/>
          <w:szCs w:val="24"/>
        </w:rPr>
      </w:pPr>
      <w:r>
        <w:rPr>
          <w:rFonts w:ascii="方正仿宋_GBK" w:eastAsia="方正仿宋_GBK" w:hAnsi="仿宋" w:cs="宋体" w:hint="eastAsia"/>
          <w:color w:val="000000"/>
          <w:sz w:val="24"/>
          <w:szCs w:val="24"/>
        </w:rPr>
        <w:t>2.本招标文件类似条款与此申明有冲突的，以本申明为准。</w:t>
      </w:r>
    </w:p>
    <w:p w:rsidR="00D71736" w:rsidRDefault="00D71736">
      <w:pPr>
        <w:spacing w:line="400" w:lineRule="exact"/>
        <w:ind w:firstLineChars="200" w:firstLine="480"/>
        <w:outlineLvl w:val="2"/>
        <w:rPr>
          <w:rFonts w:ascii="方正仿宋_GBK" w:eastAsia="方正仿宋_GBK" w:hAnsi="仿宋"/>
          <w:color w:val="000000"/>
          <w:sz w:val="24"/>
          <w:szCs w:val="28"/>
        </w:rPr>
        <w:sectPr w:rsidR="00D71736">
          <w:footerReference w:type="even" r:id="rId19"/>
          <w:footerReference w:type="default" r:id="rId20"/>
          <w:pgSz w:w="11907" w:h="16840"/>
          <w:pgMar w:top="1134" w:right="1191" w:bottom="1134" w:left="1304" w:header="964" w:footer="992" w:gutter="0"/>
          <w:pgNumType w:fmt="numberInDash"/>
          <w:cols w:space="720"/>
          <w:docGrid w:linePitch="381"/>
        </w:sectPr>
      </w:pPr>
    </w:p>
    <w:p w:rsidR="00D71736" w:rsidRDefault="007E318F">
      <w:pPr>
        <w:pStyle w:val="1"/>
        <w:tabs>
          <w:tab w:val="left" w:pos="3360"/>
        </w:tabs>
        <w:spacing w:before="0" w:after="0" w:line="360" w:lineRule="auto"/>
        <w:jc w:val="center"/>
        <w:rPr>
          <w:rFonts w:ascii="方正仿宋_GBK" w:eastAsia="方正仿宋_GBK" w:hAnsi="仿宋"/>
          <w:b w:val="0"/>
          <w:color w:val="000000"/>
        </w:rPr>
      </w:pPr>
      <w:bookmarkStart w:id="17" w:name="_Toc18572395"/>
      <w:r>
        <w:rPr>
          <w:rFonts w:ascii="方正仿宋_GBK" w:eastAsia="方正仿宋_GBK" w:hAnsi="仿宋" w:hint="eastAsia"/>
          <w:b w:val="0"/>
          <w:color w:val="000000"/>
        </w:rPr>
        <w:lastRenderedPageBreak/>
        <w:t>第三篇  项目商务要求</w:t>
      </w:r>
      <w:bookmarkEnd w:id="17"/>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bookmarkStart w:id="18" w:name="_Toc267320049"/>
      <w:r>
        <w:rPr>
          <w:rFonts w:ascii="方正仿宋_GBK" w:eastAsia="方正仿宋_GBK" w:hAnsi="仿宋" w:hint="eastAsia"/>
          <w:color w:val="000000"/>
          <w:sz w:val="24"/>
          <w:szCs w:val="28"/>
        </w:rPr>
        <w:t>“</w:t>
      </w:r>
      <w:r>
        <w:rPr>
          <w:rFonts w:ascii="方正仿宋_GBK" w:eastAsia="方正仿宋_GBK" w:hAnsi="仿宋" w:cs="宋体" w:hint="eastAsia"/>
          <w:color w:val="000000"/>
          <w:kern w:val="0"/>
          <w:sz w:val="21"/>
          <w:szCs w:val="21"/>
        </w:rPr>
        <w:t>※</w:t>
      </w:r>
      <w:r>
        <w:rPr>
          <w:rFonts w:ascii="方正仿宋_GBK" w:eastAsia="方正仿宋_GBK" w:hAnsi="仿宋" w:hint="eastAsia"/>
          <w:color w:val="000000"/>
          <w:sz w:val="24"/>
          <w:szCs w:val="28"/>
        </w:rPr>
        <w:t>”标注的商务需求为符合性审查中的实质性要求，投标文件若不</w:t>
      </w:r>
      <w:proofErr w:type="gramStart"/>
      <w:r>
        <w:rPr>
          <w:rFonts w:ascii="方正仿宋_GBK" w:eastAsia="方正仿宋_GBK" w:hAnsi="仿宋" w:hint="eastAsia"/>
          <w:color w:val="000000"/>
          <w:sz w:val="24"/>
          <w:szCs w:val="28"/>
        </w:rPr>
        <w:t>满足按</w:t>
      </w:r>
      <w:proofErr w:type="gramEnd"/>
      <w:r>
        <w:rPr>
          <w:rFonts w:ascii="方正仿宋_GBK" w:eastAsia="方正仿宋_GBK" w:hAnsi="仿宋" w:hint="eastAsia"/>
          <w:color w:val="000000"/>
          <w:sz w:val="24"/>
          <w:szCs w:val="28"/>
        </w:rPr>
        <w:t>无效投标处理</w:t>
      </w:r>
    </w:p>
    <w:p w:rsidR="00D71736" w:rsidRDefault="007E318F" w:rsidP="007E318F">
      <w:pPr>
        <w:pStyle w:val="23"/>
        <w:spacing w:line="500" w:lineRule="exact"/>
        <w:ind w:firstLineChars="200" w:firstLine="480"/>
        <w:rPr>
          <w:rFonts w:ascii="方正仿宋_GBK" w:eastAsia="方正仿宋_GBK" w:hAnsi="仿宋"/>
          <w:color w:val="000000"/>
          <w:sz w:val="24"/>
          <w:szCs w:val="24"/>
        </w:rPr>
      </w:pPr>
      <w:bookmarkStart w:id="19" w:name="_Toc18572396"/>
      <w:r>
        <w:rPr>
          <w:rFonts w:ascii="方正仿宋_GBK" w:eastAsia="方正仿宋_GBK" w:hAnsi="仿宋" w:hint="eastAsia"/>
          <w:color w:val="000000"/>
          <w:sz w:val="24"/>
          <w:szCs w:val="24"/>
        </w:rPr>
        <w:t>※一、合同期限、</w:t>
      </w:r>
      <w:bookmarkEnd w:id="18"/>
      <w:r>
        <w:rPr>
          <w:rFonts w:ascii="方正仿宋_GBK" w:eastAsia="方正仿宋_GBK" w:hAnsi="仿宋" w:hint="eastAsia"/>
          <w:color w:val="000000"/>
          <w:sz w:val="24"/>
          <w:szCs w:val="24"/>
        </w:rPr>
        <w:t>经营地点</w:t>
      </w:r>
      <w:bookmarkEnd w:id="19"/>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（一）合同期限</w:t>
      </w:r>
    </w:p>
    <w:p w:rsidR="00D71736" w:rsidRPr="00C35783" w:rsidRDefault="007E318F">
      <w:pPr>
        <w:adjustRightInd w:val="0"/>
        <w:spacing w:line="400" w:lineRule="exact"/>
        <w:ind w:firstLineChars="200" w:firstLine="480"/>
        <w:rPr>
          <w:rFonts w:ascii="方正仿宋_GBK" w:eastAsia="方正仿宋_GBK" w:hAnsi="仿宋"/>
          <w:b/>
          <w:bCs/>
          <w:sz w:val="24"/>
          <w:szCs w:val="24"/>
        </w:rPr>
      </w:pPr>
      <w:bookmarkStart w:id="20" w:name="_GoBack"/>
      <w:bookmarkStart w:id="21" w:name="_Toc18572397"/>
      <w:bookmarkStart w:id="22" w:name="_Toc267320050"/>
      <w:r w:rsidRPr="00C35783">
        <w:rPr>
          <w:rFonts w:ascii="方正仿宋_GBK" w:eastAsia="方正仿宋_GBK" w:hAnsi="仿宋" w:hint="eastAsia"/>
          <w:sz w:val="24"/>
          <w:szCs w:val="24"/>
        </w:rPr>
        <w:t>服务年限：2年，从合同签订之日起计算。</w:t>
      </w:r>
      <w:r w:rsidRPr="00C35783">
        <w:rPr>
          <w:rFonts w:ascii="方正仿宋_GBK" w:eastAsia="方正仿宋_GBK" w:hAnsi="仿宋" w:hint="eastAsia"/>
          <w:bCs/>
          <w:sz w:val="24"/>
          <w:szCs w:val="24"/>
        </w:rPr>
        <w:t>合同期满后对服务质量好、满意度高的，经医院批准可以续签1年。</w:t>
      </w:r>
    </w:p>
    <w:bookmarkEnd w:id="20"/>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 xml:space="preserve">（二）服务地点 </w:t>
      </w:r>
    </w:p>
    <w:p w:rsidR="00D71736" w:rsidRDefault="007E318F">
      <w:pPr>
        <w:spacing w:line="400" w:lineRule="exact"/>
        <w:ind w:firstLineChars="150" w:firstLine="36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服务地点：重庆市合川区人民医院病区及门诊。</w:t>
      </w:r>
    </w:p>
    <w:p w:rsidR="00D71736" w:rsidRDefault="007E318F">
      <w:pPr>
        <w:spacing w:line="400" w:lineRule="exact"/>
        <w:ind w:firstLineChars="150" w:firstLine="36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用房面积：约</w:t>
      </w:r>
      <w:r>
        <w:rPr>
          <w:rFonts w:ascii="方正仿宋_GBK" w:eastAsia="方正仿宋_GBK" w:hint="eastAsia"/>
          <w:color w:val="000000"/>
        </w:rPr>
        <w:t>20㎡</w:t>
      </w:r>
    </w:p>
    <w:p w:rsidR="00D71736" w:rsidRDefault="007E318F" w:rsidP="007E318F">
      <w:pPr>
        <w:pStyle w:val="23"/>
        <w:spacing w:line="500" w:lineRule="exact"/>
        <w:ind w:firstLineChars="200" w:firstLine="480"/>
        <w:rPr>
          <w:rFonts w:ascii="方正仿宋_GBK" w:eastAsia="方正仿宋_GBK" w:hAnsi="仿宋"/>
          <w:b w:val="0"/>
          <w:color w:val="000000"/>
          <w:sz w:val="24"/>
          <w:szCs w:val="24"/>
        </w:rPr>
      </w:pPr>
      <w:bookmarkStart w:id="23" w:name="_Toc18572398"/>
      <w:bookmarkEnd w:id="21"/>
      <w:r>
        <w:rPr>
          <w:rFonts w:ascii="方正仿宋_GBK" w:eastAsia="方正仿宋_GBK" w:hAnsi="仿宋" w:hint="eastAsia"/>
          <w:color w:val="000000"/>
          <w:sz w:val="24"/>
          <w:szCs w:val="24"/>
        </w:rPr>
        <w:t>二、相关费用收取</w:t>
      </w:r>
    </w:p>
    <w:p w:rsidR="00D71736" w:rsidRPr="00C35783" w:rsidRDefault="007E318F" w:rsidP="007E318F">
      <w:pPr>
        <w:pStyle w:val="23"/>
        <w:spacing w:line="500" w:lineRule="exact"/>
        <w:ind w:firstLineChars="200" w:firstLine="480"/>
        <w:rPr>
          <w:rFonts w:ascii="方正仿宋_GBK" w:eastAsia="方正仿宋_GBK" w:hAnsi="仿宋"/>
          <w:sz w:val="24"/>
          <w:szCs w:val="24"/>
        </w:rPr>
      </w:pPr>
      <w:r w:rsidRPr="00C35783">
        <w:rPr>
          <w:rFonts w:ascii="方正仿宋_GBK" w:eastAsia="方正仿宋_GBK" w:hAnsi="仿宋" w:hint="eastAsia"/>
          <w:sz w:val="24"/>
          <w:szCs w:val="24"/>
        </w:rPr>
        <w:t>中标人每月向重庆市合川区人民医院</w:t>
      </w:r>
      <w:proofErr w:type="gramStart"/>
      <w:r w:rsidRPr="00C35783">
        <w:rPr>
          <w:rFonts w:ascii="方正仿宋_GBK" w:eastAsia="方正仿宋_GBK" w:hAnsi="仿宋" w:hint="eastAsia"/>
          <w:sz w:val="24"/>
          <w:szCs w:val="24"/>
        </w:rPr>
        <w:t>缴纳水</w:t>
      </w:r>
      <w:proofErr w:type="gramEnd"/>
      <w:r w:rsidRPr="00C35783">
        <w:rPr>
          <w:rFonts w:ascii="方正仿宋_GBK" w:eastAsia="方正仿宋_GBK" w:hAnsi="仿宋" w:hint="eastAsia"/>
          <w:sz w:val="24"/>
          <w:szCs w:val="24"/>
        </w:rPr>
        <w:t xml:space="preserve">电气等相关费用，其中包一不低于4000元/月，包二不低于1000元/月。如因业务变动导致费用据实增加的，如双方就增加的水电气等相关费用在三十日内协商达不成一致意见的，采购人可以解除本合同，或者按照评标报告推荐的中标候选人顺序，确定与排名下一位的候选人协商进驻医院替代原中标人继续履行合同）  </w:t>
      </w:r>
    </w:p>
    <w:p w:rsidR="00D71736" w:rsidRDefault="007E318F" w:rsidP="007E318F">
      <w:pPr>
        <w:pStyle w:val="23"/>
        <w:spacing w:line="5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三、报价要求</w:t>
      </w:r>
      <w:bookmarkEnd w:id="23"/>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（一）投标人按本招标书中的要求自行报价。</w:t>
      </w:r>
    </w:p>
    <w:p w:rsidR="00D71736" w:rsidRDefault="007E318F">
      <w:pPr>
        <w:snapToGrid w:val="0"/>
        <w:spacing w:line="400" w:lineRule="exact"/>
        <w:ind w:firstLineChars="200" w:firstLine="480"/>
        <w:rPr>
          <w:rFonts w:ascii="方正仿宋_GBK" w:eastAsia="方正仿宋_GBK" w:hAnsi="仿宋"/>
          <w:color w:val="000000"/>
        </w:rPr>
      </w:pPr>
      <w:r>
        <w:rPr>
          <w:rFonts w:ascii="方正仿宋_GBK" w:eastAsia="方正仿宋_GBK" w:hAnsi="仿宋" w:hint="eastAsia"/>
          <w:color w:val="000000"/>
          <w:sz w:val="24"/>
          <w:szCs w:val="24"/>
        </w:rPr>
        <w:t>（二）</w:t>
      </w:r>
      <w:r>
        <w:rPr>
          <w:rFonts w:ascii="方正仿宋_GBK" w:eastAsia="方正仿宋_GBK" w:hAnsi="仿宋" w:cs="宋体" w:hint="eastAsia"/>
          <w:color w:val="000000"/>
          <w:kern w:val="0"/>
          <w:sz w:val="24"/>
          <w:szCs w:val="24"/>
        </w:rPr>
        <w:t>本次报价须为人民币报价，包含：商品折扣、运输费（含装卸费）、保险费、人工费、税费等货到采购人指定地点的所有费用。</w:t>
      </w:r>
    </w:p>
    <w:p w:rsidR="00D71736" w:rsidRDefault="007E318F" w:rsidP="007E318F">
      <w:pPr>
        <w:pStyle w:val="23"/>
        <w:spacing w:line="400" w:lineRule="exact"/>
        <w:ind w:firstLineChars="200" w:firstLine="480"/>
        <w:rPr>
          <w:rFonts w:ascii="方正仿宋_GBK" w:eastAsia="方正仿宋_GBK" w:hAnsi="仿宋"/>
          <w:color w:val="000000"/>
          <w:sz w:val="24"/>
          <w:szCs w:val="24"/>
        </w:rPr>
      </w:pPr>
      <w:bookmarkStart w:id="24" w:name="_Toc23799"/>
      <w:bookmarkStart w:id="25" w:name="_Toc514254117"/>
      <w:bookmarkStart w:id="26" w:name="_Toc390325006"/>
      <w:bookmarkStart w:id="27" w:name="_Toc18572399"/>
      <w:bookmarkStart w:id="28" w:name="_Toc426376279"/>
      <w:bookmarkEnd w:id="22"/>
      <w:r>
        <w:rPr>
          <w:rFonts w:ascii="方正仿宋_GBK" w:eastAsia="方正仿宋_GBK" w:hAnsi="仿宋" w:hint="eastAsia"/>
          <w:color w:val="000000"/>
          <w:sz w:val="24"/>
          <w:szCs w:val="24"/>
        </w:rPr>
        <w:t>四、履约担保</w:t>
      </w:r>
      <w:bookmarkStart w:id="29" w:name="_Toc511987193"/>
      <w:bookmarkEnd w:id="24"/>
      <w:bookmarkEnd w:id="25"/>
      <w:bookmarkEnd w:id="26"/>
      <w:bookmarkEnd w:id="27"/>
      <w:bookmarkEnd w:id="28"/>
    </w:p>
    <w:p w:rsidR="00D71736" w:rsidRDefault="007E318F">
      <w:pPr>
        <w:snapToGrid w:val="0"/>
        <w:spacing w:line="400" w:lineRule="exact"/>
        <w:ind w:firstLineChars="200" w:firstLine="480"/>
        <w:rPr>
          <w:rFonts w:ascii="方正仿宋_GBK" w:eastAsia="方正仿宋_GBK" w:hAnsi="仿宋"/>
          <w:sz w:val="24"/>
          <w:szCs w:val="24"/>
        </w:rPr>
      </w:pPr>
      <w:bookmarkStart w:id="30" w:name="_Toc508628552"/>
      <w:bookmarkStart w:id="31" w:name="_Toc514254118"/>
      <w:bookmarkEnd w:id="29"/>
      <w:r>
        <w:rPr>
          <w:rFonts w:ascii="方正仿宋_GBK" w:eastAsia="方正仿宋_GBK" w:hAnsi="仿宋" w:hint="eastAsia"/>
          <w:color w:val="000000"/>
          <w:sz w:val="24"/>
          <w:szCs w:val="24"/>
        </w:rPr>
        <w:t>合同签订时，中标人向重庆市合川区人民医院缴纳一定金额的服务</w:t>
      </w:r>
      <w:r>
        <w:rPr>
          <w:rFonts w:ascii="方正仿宋_GBK" w:eastAsia="方正仿宋_GBK" w:hAnsi="仿宋" w:hint="eastAsia"/>
          <w:sz w:val="24"/>
          <w:szCs w:val="24"/>
        </w:rPr>
        <w:t>承诺保证金主要用于违约和监督处罚，处罚后乙方应及时向甲方补齐规</w:t>
      </w:r>
      <w:r>
        <w:rPr>
          <w:rFonts w:ascii="方正仿宋_GBK" w:eastAsia="方正仿宋_GBK" w:hAnsi="仿宋" w:hint="eastAsia"/>
          <w:color w:val="000000"/>
          <w:sz w:val="24"/>
          <w:szCs w:val="24"/>
        </w:rPr>
        <w:t>定金额的服务承诺保证金。</w:t>
      </w:r>
      <w:r>
        <w:rPr>
          <w:rFonts w:ascii="方正仿宋_GBK" w:eastAsia="方正仿宋_GBK" w:hAnsi="仿宋" w:hint="eastAsia"/>
          <w:sz w:val="24"/>
          <w:szCs w:val="24"/>
        </w:rPr>
        <w:t>（具体金额在合同中详细约定，如金额协商不一致，采购人可以按照评标报告推荐的中标候选人顺序，确定排名下一位的候选人为中标人。）</w:t>
      </w:r>
    </w:p>
    <w:p w:rsidR="00D71736" w:rsidRDefault="007E318F" w:rsidP="007E318F">
      <w:pPr>
        <w:snapToGrid w:val="0"/>
        <w:spacing w:line="400" w:lineRule="exact"/>
        <w:ind w:firstLineChars="200" w:firstLine="480"/>
        <w:rPr>
          <w:rFonts w:ascii="方正仿宋_GBK" w:eastAsia="方正仿宋_GBK" w:hAnsi="仿宋"/>
          <w:b/>
          <w:color w:val="000000"/>
          <w:sz w:val="24"/>
          <w:szCs w:val="24"/>
        </w:rPr>
      </w:pPr>
      <w:r>
        <w:rPr>
          <w:rFonts w:ascii="方正仿宋_GBK" w:eastAsia="方正仿宋_GBK" w:hAnsi="仿宋" w:hint="eastAsia"/>
          <w:b/>
          <w:color w:val="000000"/>
          <w:sz w:val="24"/>
          <w:szCs w:val="24"/>
        </w:rPr>
        <w:t>五、违约责任</w:t>
      </w:r>
    </w:p>
    <w:p w:rsidR="00D71736" w:rsidRDefault="007E318F">
      <w:pPr>
        <w:adjustRightInd w:val="0"/>
        <w:spacing w:line="400" w:lineRule="exact"/>
        <w:ind w:firstLineChars="200" w:firstLine="480"/>
        <w:rPr>
          <w:rFonts w:ascii="方正仿宋_GBK" w:eastAsia="方正仿宋_GBK" w:hAnsi="仿宋"/>
          <w:color w:val="000000"/>
          <w:sz w:val="24"/>
          <w:szCs w:val="24"/>
        </w:rPr>
      </w:pPr>
      <w:bookmarkStart w:id="32" w:name="_Toc18572400"/>
      <w:r>
        <w:rPr>
          <w:rFonts w:ascii="方正仿宋_GBK" w:eastAsia="方正仿宋_GBK" w:hAnsi="仿宋" w:hint="eastAsia"/>
          <w:color w:val="000000"/>
          <w:sz w:val="24"/>
          <w:szCs w:val="24"/>
        </w:rPr>
        <w:t>（一）如因政府部门政策调整或上级部门的行政命令，采购人有权单方面解除合同而</w:t>
      </w:r>
      <w:r>
        <w:rPr>
          <w:rFonts w:ascii="方正仿宋_GBK" w:eastAsia="方正仿宋_GBK" w:hAnsi="仿宋" w:hint="eastAsia"/>
          <w:color w:val="000000"/>
          <w:sz w:val="24"/>
          <w:szCs w:val="24"/>
        </w:rPr>
        <w:lastRenderedPageBreak/>
        <w:t>无需承担违约责任。</w:t>
      </w:r>
    </w:p>
    <w:p w:rsidR="00D71736" w:rsidRDefault="007E318F">
      <w:pPr>
        <w:adjustRightIn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color w:val="000000"/>
          <w:sz w:val="24"/>
          <w:szCs w:val="24"/>
        </w:rPr>
        <w:t>（二）</w:t>
      </w:r>
      <w:r>
        <w:rPr>
          <w:rFonts w:ascii="方正仿宋_GBK" w:eastAsia="方正仿宋_GBK" w:hAnsi="仿宋" w:hint="eastAsia"/>
          <w:sz w:val="24"/>
          <w:szCs w:val="24"/>
        </w:rPr>
        <w:t>合同期限届满或合同被终止/解除之日起七日内，</w:t>
      </w:r>
      <w:proofErr w:type="gramStart"/>
      <w:r>
        <w:rPr>
          <w:rFonts w:ascii="方正仿宋_GBK" w:eastAsia="方正仿宋_GBK" w:hAnsi="仿宋" w:hint="eastAsia"/>
          <w:sz w:val="24"/>
          <w:szCs w:val="24"/>
        </w:rPr>
        <w:t>供应商方应</w:t>
      </w:r>
      <w:proofErr w:type="gramEnd"/>
      <w:r>
        <w:rPr>
          <w:rFonts w:ascii="方正仿宋_GBK" w:eastAsia="方正仿宋_GBK" w:hAnsi="仿宋" w:hint="eastAsia"/>
          <w:sz w:val="24"/>
          <w:szCs w:val="24"/>
        </w:rPr>
        <w:t>负责将全部护理员（护工）及其物品全部撤离重庆市合川区人民医院所有病区，逾期撤离的，每逾期一日，供应商应向</w:t>
      </w:r>
      <w:r w:rsidRPr="00B5750A">
        <w:rPr>
          <w:rFonts w:ascii="方正仿宋_GBK" w:eastAsia="方正仿宋_GBK" w:hAnsi="仿宋" w:hint="eastAsia"/>
          <w:sz w:val="24"/>
          <w:szCs w:val="24"/>
        </w:rPr>
        <w:t>重庆市合川区人民医院支付违约金1万元。</w:t>
      </w:r>
      <w:r>
        <w:rPr>
          <w:rFonts w:ascii="方正仿宋_GBK" w:eastAsia="方正仿宋_GBK" w:hAnsi="仿宋" w:hint="eastAsia"/>
          <w:sz w:val="24"/>
          <w:szCs w:val="24"/>
        </w:rPr>
        <w:t>逾期滞留在采购人病区的供应商或护工个人物品，视为供应商或护工放弃所有权，采购人有权处置而无需支付任何补偿。</w:t>
      </w:r>
    </w:p>
    <w:p w:rsidR="00D71736" w:rsidRDefault="007E318F">
      <w:pPr>
        <w:adjustRightIn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（三）供应商违反合同的，采购人有权要求供应商支付违约金人民币 20万元，并有权要求供应商赔偿由此给采购人造成的一切经济损失。</w:t>
      </w:r>
    </w:p>
    <w:p w:rsidR="00D71736" w:rsidRDefault="007E318F" w:rsidP="007E318F">
      <w:pPr>
        <w:pStyle w:val="23"/>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六、</w:t>
      </w:r>
      <w:bookmarkEnd w:id="30"/>
      <w:r>
        <w:rPr>
          <w:rFonts w:ascii="方正仿宋_GBK" w:eastAsia="方正仿宋_GBK" w:hAnsi="仿宋" w:hint="eastAsia"/>
          <w:color w:val="000000"/>
          <w:sz w:val="24"/>
          <w:szCs w:val="24"/>
        </w:rPr>
        <w:t>其他商务要求内容</w:t>
      </w:r>
      <w:bookmarkEnd w:id="31"/>
      <w:bookmarkEnd w:id="32"/>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（一）投标人必须在投标文件中对以上条款和服务承诺明确列出，承诺内容必须达到本篇及招标文件其他条款的要求。</w:t>
      </w:r>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（二）其他未尽事宜由供需双方在采购合同中详细约定。</w:t>
      </w:r>
    </w:p>
    <w:p w:rsidR="00D71736" w:rsidRDefault="007E318F">
      <w:pPr>
        <w:pStyle w:val="1"/>
        <w:tabs>
          <w:tab w:val="left" w:pos="3360"/>
        </w:tabs>
        <w:spacing w:before="0" w:after="0" w:line="240" w:lineRule="auto"/>
        <w:jc w:val="center"/>
        <w:rPr>
          <w:rFonts w:ascii="方正仿宋_GBK" w:eastAsia="方正仿宋_GBK" w:hAnsi="仿宋"/>
          <w:b w:val="0"/>
          <w:color w:val="000000"/>
        </w:rPr>
      </w:pPr>
      <w:r>
        <w:rPr>
          <w:rFonts w:ascii="方正仿宋_GBK" w:eastAsia="方正仿宋_GBK" w:hAnsi="仿宋" w:hint="eastAsia"/>
          <w:color w:val="000000"/>
          <w:sz w:val="28"/>
        </w:rPr>
        <w:br w:type="page"/>
      </w:r>
      <w:bookmarkStart w:id="33" w:name="_Toc18572401"/>
      <w:r>
        <w:rPr>
          <w:rFonts w:ascii="方正仿宋_GBK" w:eastAsia="方正仿宋_GBK" w:hAnsi="仿宋" w:hint="eastAsia"/>
          <w:b w:val="0"/>
          <w:color w:val="000000"/>
        </w:rPr>
        <w:lastRenderedPageBreak/>
        <w:t>第四篇  资格审查及评标办法</w:t>
      </w:r>
      <w:bookmarkEnd w:id="33"/>
    </w:p>
    <w:p w:rsidR="00D71736" w:rsidRDefault="007E318F">
      <w:pPr>
        <w:pStyle w:val="23"/>
        <w:spacing w:line="400" w:lineRule="exact"/>
        <w:ind w:firstLineChars="200" w:firstLine="480"/>
        <w:rPr>
          <w:rFonts w:ascii="方正仿宋_GBK" w:eastAsia="方正仿宋_GBK" w:hAnsi="仿宋"/>
          <w:b w:val="0"/>
          <w:color w:val="000000"/>
          <w:sz w:val="24"/>
          <w:szCs w:val="24"/>
        </w:rPr>
      </w:pPr>
      <w:bookmarkStart w:id="34" w:name="_Toc18572402"/>
      <w:r>
        <w:rPr>
          <w:rFonts w:ascii="方正仿宋_GBK" w:eastAsia="方正仿宋_GBK" w:hAnsi="仿宋" w:hint="eastAsia"/>
          <w:b w:val="0"/>
          <w:color w:val="000000"/>
          <w:sz w:val="24"/>
          <w:szCs w:val="24"/>
        </w:rPr>
        <w:t>一、资格审查</w:t>
      </w:r>
      <w:bookmarkEnd w:id="34"/>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D71736">
        <w:tc>
          <w:tcPr>
            <w:tcW w:w="676" w:type="dxa"/>
            <w:vAlign w:val="center"/>
          </w:tcPr>
          <w:p w:rsidR="00D71736" w:rsidRDefault="007E318F">
            <w:pPr>
              <w:spacing w:line="240" w:lineRule="exact"/>
              <w:jc w:val="center"/>
              <w:rPr>
                <w:rFonts w:ascii="方正仿宋_GBK" w:eastAsia="方正仿宋_GBK" w:hAnsi="仿宋" w:cs="宋体"/>
                <w:b/>
                <w:color w:val="000000"/>
                <w:kern w:val="0"/>
                <w:sz w:val="21"/>
                <w:szCs w:val="21"/>
              </w:rPr>
            </w:pPr>
            <w:r>
              <w:rPr>
                <w:rFonts w:ascii="方正仿宋_GBK" w:eastAsia="方正仿宋_GBK" w:hAnsi="仿宋" w:cs="宋体" w:hint="eastAsia"/>
                <w:b/>
                <w:color w:val="000000"/>
                <w:kern w:val="0"/>
                <w:sz w:val="21"/>
                <w:szCs w:val="21"/>
              </w:rPr>
              <w:t>序号</w:t>
            </w:r>
          </w:p>
        </w:tc>
        <w:tc>
          <w:tcPr>
            <w:tcW w:w="5102" w:type="dxa"/>
            <w:gridSpan w:val="2"/>
            <w:vAlign w:val="center"/>
          </w:tcPr>
          <w:p w:rsidR="00D71736" w:rsidRDefault="007E318F">
            <w:pPr>
              <w:spacing w:line="240" w:lineRule="exact"/>
              <w:jc w:val="center"/>
              <w:rPr>
                <w:rFonts w:ascii="方正仿宋_GBK" w:eastAsia="方正仿宋_GBK" w:hAnsi="仿宋" w:cs="宋体"/>
                <w:b/>
                <w:color w:val="000000"/>
                <w:kern w:val="0"/>
                <w:sz w:val="21"/>
                <w:szCs w:val="21"/>
              </w:rPr>
            </w:pPr>
            <w:r>
              <w:rPr>
                <w:rFonts w:ascii="方正仿宋_GBK" w:eastAsia="方正仿宋_GBK" w:hAnsi="仿宋" w:cs="宋体" w:hint="eastAsia"/>
                <w:b/>
                <w:color w:val="000000"/>
                <w:kern w:val="0"/>
                <w:sz w:val="21"/>
                <w:szCs w:val="21"/>
              </w:rPr>
              <w:t>检查因素</w:t>
            </w:r>
          </w:p>
        </w:tc>
        <w:tc>
          <w:tcPr>
            <w:tcW w:w="3850" w:type="dxa"/>
            <w:vAlign w:val="center"/>
          </w:tcPr>
          <w:p w:rsidR="00D71736" w:rsidRDefault="007E318F">
            <w:pPr>
              <w:spacing w:line="240" w:lineRule="exact"/>
              <w:jc w:val="center"/>
              <w:rPr>
                <w:rFonts w:ascii="方正仿宋_GBK" w:eastAsia="方正仿宋_GBK" w:hAnsi="仿宋" w:cs="宋体"/>
                <w:b/>
                <w:color w:val="000000"/>
                <w:kern w:val="0"/>
                <w:sz w:val="21"/>
                <w:szCs w:val="21"/>
              </w:rPr>
            </w:pPr>
            <w:r>
              <w:rPr>
                <w:rFonts w:ascii="方正仿宋_GBK" w:eastAsia="方正仿宋_GBK" w:hAnsi="仿宋" w:cs="宋体" w:hint="eastAsia"/>
                <w:b/>
                <w:color w:val="000000"/>
                <w:kern w:val="0"/>
                <w:sz w:val="21"/>
                <w:szCs w:val="21"/>
              </w:rPr>
              <w:t>检查内容</w:t>
            </w:r>
          </w:p>
        </w:tc>
      </w:tr>
      <w:tr w:rsidR="00D71736">
        <w:tc>
          <w:tcPr>
            <w:tcW w:w="676" w:type="dxa"/>
            <w:vMerge w:val="restart"/>
            <w:vAlign w:val="center"/>
          </w:tcPr>
          <w:p w:rsidR="00D71736" w:rsidRDefault="007E318F">
            <w:pPr>
              <w:spacing w:line="24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1</w:t>
            </w:r>
          </w:p>
        </w:tc>
        <w:tc>
          <w:tcPr>
            <w:tcW w:w="709" w:type="dxa"/>
            <w:vMerge w:val="restart"/>
            <w:vAlign w:val="center"/>
          </w:tcPr>
          <w:p w:rsidR="00D71736" w:rsidRDefault="007E318F">
            <w:pPr>
              <w:spacing w:line="240" w:lineRule="exact"/>
              <w:rPr>
                <w:rFonts w:ascii="方正仿宋_GBK" w:eastAsia="方正仿宋_GBK" w:hAnsi="仿宋" w:cs="仿宋_GB2312"/>
                <w:color w:val="000000"/>
                <w:sz w:val="21"/>
                <w:szCs w:val="21"/>
                <w:lang w:val="zh-CN"/>
              </w:rPr>
            </w:pPr>
            <w:r>
              <w:rPr>
                <w:rFonts w:ascii="方正仿宋_GBK" w:eastAsia="方正仿宋_GBK" w:hAnsi="仿宋" w:cs="仿宋_GB2312" w:hint="eastAsia"/>
                <w:color w:val="000000"/>
                <w:sz w:val="21"/>
                <w:szCs w:val="21"/>
                <w:lang w:val="zh-CN"/>
              </w:rPr>
              <w:t>投标人应符合的基本资格条件</w:t>
            </w:r>
          </w:p>
        </w:tc>
        <w:tc>
          <w:tcPr>
            <w:tcW w:w="4393"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（1）具有独立承担民事责任的能力</w:t>
            </w:r>
          </w:p>
        </w:tc>
        <w:tc>
          <w:tcPr>
            <w:tcW w:w="3850"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投标人法人营业执照（副本）或事业单位法人证书（副本）或个体工商户营业执照或有效的自然人身份证明、组织机构代码证复印件（注</w:t>
            </w:r>
            <w:r w:rsidR="00A52A6D">
              <w:rPr>
                <w:rFonts w:ascii="方正仿宋_GBK" w:eastAsia="方正仿宋_GBK" w:hAnsi="仿宋" w:cs="宋体" w:hint="eastAsia"/>
                <w:color w:val="000000"/>
                <w:kern w:val="0"/>
                <w:sz w:val="24"/>
                <w:szCs w:val="24"/>
              </w:rPr>
              <w:fldChar w:fldCharType="begin"/>
            </w:r>
            <w:r>
              <w:rPr>
                <w:rFonts w:ascii="方正仿宋_GBK" w:eastAsia="方正仿宋_GBK" w:hAnsi="仿宋" w:cs="宋体" w:hint="eastAsia"/>
                <w:color w:val="000000"/>
                <w:kern w:val="0"/>
                <w:sz w:val="24"/>
                <w:szCs w:val="24"/>
              </w:rPr>
              <w:instrText xml:space="preserve"> eq \o\ac(○,</w:instrText>
            </w:r>
            <w:r>
              <w:rPr>
                <w:rFonts w:ascii="方正仿宋_GBK" w:eastAsia="方正仿宋_GBK" w:hAnsi="仿宋" w:cs="宋体" w:hint="eastAsia"/>
                <w:color w:val="000000"/>
                <w:kern w:val="0"/>
                <w:position w:val="3"/>
                <w:sz w:val="16"/>
                <w:szCs w:val="24"/>
              </w:rPr>
              <w:instrText>1</w:instrText>
            </w:r>
            <w:r>
              <w:rPr>
                <w:rFonts w:ascii="方正仿宋_GBK" w:eastAsia="方正仿宋_GBK" w:hAnsi="仿宋" w:cs="宋体" w:hint="eastAsia"/>
                <w:color w:val="000000"/>
                <w:kern w:val="0"/>
                <w:sz w:val="24"/>
                <w:szCs w:val="24"/>
              </w:rPr>
              <w:instrText>)</w:instrText>
            </w:r>
            <w:r w:rsidR="00A52A6D">
              <w:rPr>
                <w:rFonts w:ascii="方正仿宋_GBK" w:eastAsia="方正仿宋_GBK" w:hAnsi="仿宋" w:cs="宋体" w:hint="eastAsia"/>
                <w:color w:val="000000"/>
                <w:kern w:val="0"/>
                <w:sz w:val="24"/>
                <w:szCs w:val="24"/>
              </w:rPr>
              <w:fldChar w:fldCharType="end"/>
            </w:r>
            <w:r>
              <w:rPr>
                <w:rFonts w:ascii="方正仿宋_GBK" w:eastAsia="方正仿宋_GBK" w:hAnsi="仿宋" w:hint="eastAsia"/>
                <w:color w:val="000000"/>
                <w:sz w:val="21"/>
                <w:szCs w:val="21"/>
              </w:rPr>
              <w:t xml:space="preserve">）； </w:t>
            </w:r>
          </w:p>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投标人法定代表人身份证明和法定代表人授权代表委托书。</w:t>
            </w:r>
          </w:p>
        </w:tc>
      </w:tr>
      <w:tr w:rsidR="00D71736">
        <w:tc>
          <w:tcPr>
            <w:tcW w:w="676" w:type="dxa"/>
            <w:vMerge/>
            <w:vAlign w:val="center"/>
          </w:tcPr>
          <w:p w:rsidR="00D71736" w:rsidRDefault="00D71736">
            <w:pPr>
              <w:spacing w:line="240" w:lineRule="exact"/>
              <w:jc w:val="center"/>
              <w:rPr>
                <w:rFonts w:ascii="方正仿宋_GBK" w:eastAsia="方正仿宋_GBK" w:hAnsi="仿宋"/>
                <w:color w:val="000000"/>
                <w:sz w:val="21"/>
                <w:szCs w:val="21"/>
              </w:rPr>
            </w:pPr>
          </w:p>
        </w:tc>
        <w:tc>
          <w:tcPr>
            <w:tcW w:w="709" w:type="dxa"/>
            <w:vMerge/>
            <w:vAlign w:val="center"/>
          </w:tcPr>
          <w:p w:rsidR="00D71736" w:rsidRDefault="00D71736">
            <w:pPr>
              <w:spacing w:line="240" w:lineRule="exact"/>
              <w:rPr>
                <w:rFonts w:ascii="方正仿宋_GBK" w:eastAsia="方正仿宋_GBK" w:hAnsi="仿宋" w:cs="仿宋_GB2312"/>
                <w:color w:val="000000"/>
                <w:sz w:val="21"/>
                <w:szCs w:val="21"/>
                <w:lang w:val="zh-CN"/>
              </w:rPr>
            </w:pPr>
          </w:p>
        </w:tc>
        <w:tc>
          <w:tcPr>
            <w:tcW w:w="4393"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cs="仿宋_GB2312" w:hint="eastAsia"/>
                <w:color w:val="000000"/>
                <w:sz w:val="21"/>
                <w:szCs w:val="21"/>
                <w:lang w:val="zh-CN"/>
              </w:rPr>
              <w:t>（2）</w:t>
            </w:r>
            <w:r>
              <w:rPr>
                <w:rFonts w:ascii="方正仿宋_GBK" w:eastAsia="方正仿宋_GBK" w:hAnsi="仿宋" w:hint="eastAsia"/>
                <w:color w:val="000000"/>
                <w:sz w:val="21"/>
                <w:szCs w:val="21"/>
              </w:rPr>
              <w:t>具有良好的商业信誉和健全的财务会计制度</w:t>
            </w:r>
          </w:p>
        </w:tc>
        <w:tc>
          <w:tcPr>
            <w:tcW w:w="3850"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提供2018年度财务状况报告（表）或其基本开户银行出具的资信证明复印件，本年度新成立或成立不满一年的组织和自然人无法提供财务状况报告（表）的，可提供银行出具的资信证明复印件。</w:t>
            </w:r>
          </w:p>
        </w:tc>
      </w:tr>
      <w:tr w:rsidR="00D71736">
        <w:tc>
          <w:tcPr>
            <w:tcW w:w="676" w:type="dxa"/>
            <w:vMerge/>
            <w:vAlign w:val="center"/>
          </w:tcPr>
          <w:p w:rsidR="00D71736" w:rsidRDefault="00D71736">
            <w:pPr>
              <w:spacing w:line="240" w:lineRule="exact"/>
              <w:jc w:val="center"/>
              <w:rPr>
                <w:rFonts w:ascii="方正仿宋_GBK" w:eastAsia="方正仿宋_GBK" w:hAnsi="仿宋"/>
                <w:color w:val="000000"/>
                <w:sz w:val="21"/>
                <w:szCs w:val="21"/>
              </w:rPr>
            </w:pPr>
          </w:p>
        </w:tc>
        <w:tc>
          <w:tcPr>
            <w:tcW w:w="709" w:type="dxa"/>
            <w:vMerge/>
            <w:vAlign w:val="center"/>
          </w:tcPr>
          <w:p w:rsidR="00D71736" w:rsidRDefault="00D71736">
            <w:pPr>
              <w:spacing w:line="240" w:lineRule="exact"/>
              <w:rPr>
                <w:rFonts w:ascii="方正仿宋_GBK" w:eastAsia="方正仿宋_GBK" w:hAnsi="仿宋" w:cs="仿宋_GB2312"/>
                <w:color w:val="000000"/>
                <w:sz w:val="21"/>
                <w:szCs w:val="21"/>
                <w:lang w:val="zh-CN"/>
              </w:rPr>
            </w:pPr>
          </w:p>
        </w:tc>
        <w:tc>
          <w:tcPr>
            <w:tcW w:w="4393" w:type="dxa"/>
            <w:vAlign w:val="center"/>
          </w:tcPr>
          <w:p w:rsidR="00D71736" w:rsidRDefault="007E318F">
            <w:pPr>
              <w:spacing w:line="240" w:lineRule="exact"/>
              <w:rPr>
                <w:rFonts w:ascii="方正仿宋_GBK" w:eastAsia="方正仿宋_GBK" w:hAnsi="仿宋" w:cs="仿宋_GB2312"/>
                <w:color w:val="000000"/>
                <w:sz w:val="21"/>
                <w:szCs w:val="21"/>
                <w:lang w:val="zh-CN"/>
              </w:rPr>
            </w:pPr>
            <w:r>
              <w:rPr>
                <w:rFonts w:ascii="方正仿宋_GBK" w:eastAsia="方正仿宋_GBK" w:hAnsi="仿宋" w:cs="仿宋_GB2312" w:hint="eastAsia"/>
                <w:color w:val="000000"/>
                <w:sz w:val="21"/>
                <w:szCs w:val="21"/>
                <w:lang w:val="zh-CN"/>
              </w:rPr>
              <w:t>（3）具有履行合同所必需的设备和专业技术能力</w:t>
            </w:r>
          </w:p>
        </w:tc>
        <w:tc>
          <w:tcPr>
            <w:tcW w:w="3850"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投标人提供书面声明或相关证明材料（见格式文件）</w:t>
            </w:r>
          </w:p>
        </w:tc>
      </w:tr>
      <w:tr w:rsidR="00D71736">
        <w:tc>
          <w:tcPr>
            <w:tcW w:w="676" w:type="dxa"/>
            <w:vMerge/>
            <w:vAlign w:val="center"/>
          </w:tcPr>
          <w:p w:rsidR="00D71736" w:rsidRDefault="00D71736">
            <w:pPr>
              <w:spacing w:line="240" w:lineRule="exact"/>
              <w:jc w:val="center"/>
              <w:rPr>
                <w:rFonts w:ascii="方正仿宋_GBK" w:eastAsia="方正仿宋_GBK" w:hAnsi="仿宋"/>
                <w:color w:val="000000"/>
                <w:sz w:val="21"/>
                <w:szCs w:val="21"/>
              </w:rPr>
            </w:pPr>
          </w:p>
        </w:tc>
        <w:tc>
          <w:tcPr>
            <w:tcW w:w="709" w:type="dxa"/>
            <w:vMerge/>
            <w:vAlign w:val="center"/>
          </w:tcPr>
          <w:p w:rsidR="00D71736" w:rsidRDefault="00D71736">
            <w:pPr>
              <w:spacing w:line="240" w:lineRule="exact"/>
              <w:rPr>
                <w:rFonts w:ascii="方正仿宋_GBK" w:eastAsia="方正仿宋_GBK" w:hAnsi="仿宋" w:cs="仿宋_GB2312"/>
                <w:color w:val="000000"/>
                <w:sz w:val="21"/>
                <w:szCs w:val="21"/>
                <w:lang w:val="zh-CN"/>
              </w:rPr>
            </w:pPr>
          </w:p>
        </w:tc>
        <w:tc>
          <w:tcPr>
            <w:tcW w:w="4393" w:type="dxa"/>
            <w:vAlign w:val="center"/>
          </w:tcPr>
          <w:p w:rsidR="00D71736" w:rsidRDefault="007E318F">
            <w:pPr>
              <w:spacing w:line="240" w:lineRule="exact"/>
              <w:rPr>
                <w:rFonts w:ascii="方正仿宋_GBK" w:eastAsia="方正仿宋_GBK" w:hAnsi="仿宋" w:cs="仿宋_GB2312"/>
                <w:color w:val="000000"/>
                <w:sz w:val="21"/>
                <w:szCs w:val="21"/>
                <w:lang w:val="zh-CN"/>
              </w:rPr>
            </w:pPr>
            <w:r>
              <w:rPr>
                <w:rFonts w:ascii="方正仿宋_GBK" w:eastAsia="方正仿宋_GBK" w:hAnsi="仿宋" w:cs="仿宋_GB2312" w:hint="eastAsia"/>
                <w:color w:val="000000"/>
                <w:sz w:val="21"/>
                <w:szCs w:val="21"/>
                <w:lang w:val="zh-CN"/>
              </w:rPr>
              <w:t>（4）有依法缴纳税收和社会保障金的良好记录</w:t>
            </w:r>
          </w:p>
        </w:tc>
        <w:tc>
          <w:tcPr>
            <w:tcW w:w="3850"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1.税务登记证（副本）复印件（注</w:t>
            </w:r>
            <w:r w:rsidR="00A52A6D">
              <w:rPr>
                <w:rFonts w:ascii="方正仿宋_GBK" w:eastAsia="方正仿宋_GBK" w:hAnsi="仿宋" w:cs="宋体" w:hint="eastAsia"/>
                <w:color w:val="000000"/>
                <w:kern w:val="0"/>
                <w:sz w:val="24"/>
                <w:szCs w:val="24"/>
              </w:rPr>
              <w:fldChar w:fldCharType="begin"/>
            </w:r>
            <w:r>
              <w:rPr>
                <w:rFonts w:ascii="方正仿宋_GBK" w:eastAsia="方正仿宋_GBK" w:hAnsi="仿宋" w:cs="宋体" w:hint="eastAsia"/>
                <w:color w:val="000000"/>
                <w:kern w:val="0"/>
                <w:sz w:val="24"/>
                <w:szCs w:val="24"/>
              </w:rPr>
              <w:instrText xml:space="preserve"> eq \o\ac(○,</w:instrText>
            </w:r>
            <w:r>
              <w:rPr>
                <w:rFonts w:ascii="方正仿宋_GBK" w:eastAsia="方正仿宋_GBK" w:hAnsi="仿宋" w:cs="宋体" w:hint="eastAsia"/>
                <w:color w:val="000000"/>
                <w:kern w:val="0"/>
                <w:position w:val="3"/>
                <w:sz w:val="16"/>
                <w:szCs w:val="24"/>
              </w:rPr>
              <w:instrText>1</w:instrText>
            </w:r>
            <w:r>
              <w:rPr>
                <w:rFonts w:ascii="方正仿宋_GBK" w:eastAsia="方正仿宋_GBK" w:hAnsi="仿宋" w:cs="宋体" w:hint="eastAsia"/>
                <w:color w:val="000000"/>
                <w:kern w:val="0"/>
                <w:sz w:val="24"/>
                <w:szCs w:val="24"/>
              </w:rPr>
              <w:instrText>)</w:instrText>
            </w:r>
            <w:r w:rsidR="00A52A6D">
              <w:rPr>
                <w:rFonts w:ascii="方正仿宋_GBK" w:eastAsia="方正仿宋_GBK" w:hAnsi="仿宋" w:cs="宋体" w:hint="eastAsia"/>
                <w:color w:val="000000"/>
                <w:kern w:val="0"/>
                <w:sz w:val="24"/>
                <w:szCs w:val="24"/>
              </w:rPr>
              <w:fldChar w:fldCharType="end"/>
            </w:r>
            <w:r>
              <w:rPr>
                <w:rFonts w:ascii="方正仿宋_GBK" w:eastAsia="方正仿宋_GBK" w:hAnsi="仿宋" w:hint="eastAsia"/>
                <w:color w:val="000000"/>
                <w:sz w:val="21"/>
                <w:szCs w:val="21"/>
              </w:rPr>
              <w:t>）</w:t>
            </w:r>
          </w:p>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2.缴纳社会保障金的证明材料复印件【缴纳社会保障金的证明材料指：社会保险登记证（注</w:t>
            </w:r>
            <w:r w:rsidR="00A52A6D">
              <w:rPr>
                <w:rFonts w:ascii="方正仿宋_GBK" w:eastAsia="方正仿宋_GBK" w:hAnsi="仿宋" w:cs="宋体" w:hint="eastAsia"/>
                <w:color w:val="000000"/>
                <w:kern w:val="0"/>
                <w:sz w:val="24"/>
                <w:szCs w:val="24"/>
              </w:rPr>
              <w:fldChar w:fldCharType="begin"/>
            </w:r>
            <w:r>
              <w:rPr>
                <w:rFonts w:ascii="方正仿宋_GBK" w:eastAsia="方正仿宋_GBK" w:hAnsi="仿宋" w:cs="宋体" w:hint="eastAsia"/>
                <w:color w:val="000000"/>
                <w:kern w:val="0"/>
                <w:sz w:val="24"/>
                <w:szCs w:val="24"/>
              </w:rPr>
              <w:instrText xml:space="preserve"> eq \o\ac(○,</w:instrText>
            </w:r>
            <w:r>
              <w:rPr>
                <w:rFonts w:ascii="方正仿宋_GBK" w:eastAsia="方正仿宋_GBK" w:hAnsi="仿宋" w:cs="宋体" w:hint="eastAsia"/>
                <w:color w:val="000000"/>
                <w:kern w:val="0"/>
                <w:position w:val="3"/>
                <w:sz w:val="16"/>
                <w:szCs w:val="24"/>
              </w:rPr>
              <w:instrText>1</w:instrText>
            </w:r>
            <w:r>
              <w:rPr>
                <w:rFonts w:ascii="方正仿宋_GBK" w:eastAsia="方正仿宋_GBK" w:hAnsi="仿宋" w:cs="宋体" w:hint="eastAsia"/>
                <w:color w:val="000000"/>
                <w:kern w:val="0"/>
                <w:sz w:val="24"/>
                <w:szCs w:val="24"/>
              </w:rPr>
              <w:instrText>)</w:instrText>
            </w:r>
            <w:r w:rsidR="00A52A6D">
              <w:rPr>
                <w:rFonts w:ascii="方正仿宋_GBK" w:eastAsia="方正仿宋_GBK" w:hAnsi="仿宋" w:cs="宋体" w:hint="eastAsia"/>
                <w:color w:val="000000"/>
                <w:kern w:val="0"/>
                <w:sz w:val="24"/>
                <w:szCs w:val="24"/>
              </w:rPr>
              <w:fldChar w:fldCharType="end"/>
            </w:r>
            <w:r>
              <w:rPr>
                <w:rFonts w:ascii="方正仿宋_GBK" w:eastAsia="方正仿宋_GBK" w:hAnsi="仿宋" w:hint="eastAsia"/>
                <w:color w:val="000000"/>
                <w:sz w:val="21"/>
                <w:szCs w:val="21"/>
              </w:rPr>
              <w:t>）或缴纳社会保险的凭据（专用收据或社会保险缴纳清单）】。</w:t>
            </w:r>
          </w:p>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3.依法免税或不需要缴纳社会保障资金的投标人，应提供相应文件证明其依法免税或不需要缴纳社会保障资金。</w:t>
            </w:r>
          </w:p>
        </w:tc>
      </w:tr>
      <w:tr w:rsidR="00D71736">
        <w:tc>
          <w:tcPr>
            <w:tcW w:w="676" w:type="dxa"/>
            <w:vMerge/>
            <w:vAlign w:val="center"/>
          </w:tcPr>
          <w:p w:rsidR="00D71736" w:rsidRDefault="00D71736">
            <w:pPr>
              <w:spacing w:line="240" w:lineRule="exact"/>
              <w:jc w:val="center"/>
              <w:rPr>
                <w:rFonts w:ascii="方正仿宋_GBK" w:eastAsia="方正仿宋_GBK" w:hAnsi="仿宋"/>
                <w:color w:val="000000"/>
                <w:sz w:val="21"/>
                <w:szCs w:val="21"/>
              </w:rPr>
            </w:pPr>
          </w:p>
        </w:tc>
        <w:tc>
          <w:tcPr>
            <w:tcW w:w="709" w:type="dxa"/>
            <w:vMerge/>
            <w:vAlign w:val="center"/>
          </w:tcPr>
          <w:p w:rsidR="00D71736" w:rsidRDefault="00D71736">
            <w:pPr>
              <w:spacing w:line="240" w:lineRule="exact"/>
              <w:rPr>
                <w:rFonts w:ascii="方正仿宋_GBK" w:eastAsia="方正仿宋_GBK" w:hAnsi="仿宋" w:cs="仿宋_GB2312"/>
                <w:color w:val="000000"/>
                <w:sz w:val="21"/>
                <w:szCs w:val="21"/>
                <w:lang w:val="zh-CN"/>
              </w:rPr>
            </w:pPr>
          </w:p>
        </w:tc>
        <w:tc>
          <w:tcPr>
            <w:tcW w:w="4393" w:type="dxa"/>
            <w:vAlign w:val="center"/>
          </w:tcPr>
          <w:p w:rsidR="00D71736" w:rsidRDefault="007E318F">
            <w:pPr>
              <w:spacing w:line="240" w:lineRule="exact"/>
              <w:rPr>
                <w:rFonts w:ascii="方正仿宋_GBK" w:eastAsia="方正仿宋_GBK" w:hAnsi="仿宋" w:cs="仿宋_GB2312"/>
                <w:color w:val="000000"/>
                <w:sz w:val="21"/>
                <w:szCs w:val="21"/>
                <w:lang w:val="zh-CN"/>
              </w:rPr>
            </w:pPr>
            <w:r>
              <w:rPr>
                <w:rFonts w:ascii="方正仿宋_GBK" w:eastAsia="方正仿宋_GBK" w:hAnsi="仿宋" w:hint="eastAsia"/>
                <w:color w:val="000000"/>
                <w:sz w:val="21"/>
                <w:szCs w:val="21"/>
              </w:rPr>
              <w:t>（5）参加政府采购活动前三年内，在经营活动中没有重大违法记录（注</w:t>
            </w:r>
            <w:r w:rsidR="00A52A6D">
              <w:rPr>
                <w:rFonts w:ascii="方正仿宋_GBK" w:eastAsia="方正仿宋_GBK" w:hAnsi="仿宋" w:cs="宋体" w:hint="eastAsia"/>
                <w:color w:val="000000"/>
                <w:kern w:val="0"/>
                <w:sz w:val="24"/>
                <w:szCs w:val="24"/>
              </w:rPr>
              <w:fldChar w:fldCharType="begin"/>
            </w:r>
            <w:r>
              <w:rPr>
                <w:rFonts w:ascii="方正仿宋_GBK" w:eastAsia="方正仿宋_GBK" w:hAnsi="仿宋" w:cs="宋体" w:hint="eastAsia"/>
                <w:color w:val="000000"/>
                <w:kern w:val="0"/>
                <w:sz w:val="24"/>
                <w:szCs w:val="24"/>
              </w:rPr>
              <w:instrText xml:space="preserve"> eq \o\ac(○,</w:instrText>
            </w:r>
            <w:r>
              <w:rPr>
                <w:rFonts w:ascii="方正仿宋_GBK" w:eastAsia="方正仿宋_GBK" w:hAnsi="仿宋" w:cs="宋体" w:hint="eastAsia"/>
                <w:color w:val="000000"/>
                <w:kern w:val="0"/>
                <w:position w:val="3"/>
                <w:sz w:val="16"/>
                <w:szCs w:val="24"/>
              </w:rPr>
              <w:instrText>2</w:instrText>
            </w:r>
            <w:r>
              <w:rPr>
                <w:rFonts w:ascii="方正仿宋_GBK" w:eastAsia="方正仿宋_GBK" w:hAnsi="仿宋" w:cs="宋体" w:hint="eastAsia"/>
                <w:color w:val="000000"/>
                <w:kern w:val="0"/>
                <w:sz w:val="24"/>
                <w:szCs w:val="24"/>
              </w:rPr>
              <w:instrText>)</w:instrText>
            </w:r>
            <w:r w:rsidR="00A52A6D">
              <w:rPr>
                <w:rFonts w:ascii="方正仿宋_GBK" w:eastAsia="方正仿宋_GBK" w:hAnsi="仿宋" w:cs="宋体" w:hint="eastAsia"/>
                <w:color w:val="000000"/>
                <w:kern w:val="0"/>
                <w:sz w:val="24"/>
                <w:szCs w:val="24"/>
              </w:rPr>
              <w:fldChar w:fldCharType="end"/>
            </w:r>
            <w:r>
              <w:rPr>
                <w:rFonts w:ascii="方正仿宋_GBK" w:eastAsia="方正仿宋_GBK" w:hAnsi="仿宋" w:hint="eastAsia"/>
                <w:color w:val="000000"/>
                <w:sz w:val="21"/>
                <w:szCs w:val="21"/>
              </w:rPr>
              <w:t>）</w:t>
            </w:r>
          </w:p>
        </w:tc>
        <w:tc>
          <w:tcPr>
            <w:tcW w:w="3850" w:type="dxa"/>
            <w:vAlign w:val="center"/>
          </w:tcPr>
          <w:p w:rsidR="00D71736" w:rsidRDefault="007E318F">
            <w:pPr>
              <w:spacing w:line="240" w:lineRule="exact"/>
              <w:rPr>
                <w:rFonts w:ascii="方正仿宋_GBK" w:eastAsia="方正仿宋_GBK" w:hAnsi="仿宋"/>
                <w:b/>
                <w:color w:val="000000"/>
                <w:sz w:val="21"/>
                <w:szCs w:val="21"/>
              </w:rPr>
            </w:pPr>
            <w:r>
              <w:rPr>
                <w:rFonts w:ascii="方正仿宋_GBK" w:eastAsia="方正仿宋_GBK" w:hAnsi="仿宋" w:hint="eastAsia"/>
                <w:b/>
                <w:color w:val="000000"/>
                <w:sz w:val="21"/>
                <w:szCs w:val="21"/>
              </w:rPr>
              <w:t>1.投标人提供书面声明（见格式文件）；</w:t>
            </w:r>
          </w:p>
          <w:p w:rsidR="00D71736" w:rsidRDefault="007E318F">
            <w:pPr>
              <w:spacing w:line="240" w:lineRule="exact"/>
              <w:rPr>
                <w:rFonts w:ascii="方正仿宋_GBK" w:eastAsia="方正仿宋_GBK" w:hAnsi="仿宋"/>
                <w:b/>
                <w:color w:val="000000"/>
                <w:sz w:val="21"/>
                <w:szCs w:val="21"/>
              </w:rPr>
            </w:pPr>
            <w:r>
              <w:rPr>
                <w:rFonts w:ascii="方正仿宋_GBK" w:eastAsia="方正仿宋_GBK" w:hAnsi="仿宋" w:hint="eastAsia"/>
                <w:b/>
                <w:color w:val="000000"/>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D71736">
        <w:trPr>
          <w:trHeight w:val="311"/>
        </w:trPr>
        <w:tc>
          <w:tcPr>
            <w:tcW w:w="676" w:type="dxa"/>
            <w:vMerge/>
            <w:vAlign w:val="center"/>
          </w:tcPr>
          <w:p w:rsidR="00D71736" w:rsidRDefault="00D71736">
            <w:pPr>
              <w:spacing w:line="240" w:lineRule="exact"/>
              <w:jc w:val="center"/>
              <w:rPr>
                <w:rFonts w:ascii="方正仿宋_GBK" w:eastAsia="方正仿宋_GBK" w:hAnsi="仿宋"/>
                <w:color w:val="000000"/>
                <w:sz w:val="21"/>
                <w:szCs w:val="21"/>
              </w:rPr>
            </w:pPr>
          </w:p>
        </w:tc>
        <w:tc>
          <w:tcPr>
            <w:tcW w:w="709" w:type="dxa"/>
            <w:vMerge/>
            <w:vAlign w:val="center"/>
          </w:tcPr>
          <w:p w:rsidR="00D71736" w:rsidRDefault="00D71736">
            <w:pPr>
              <w:spacing w:line="240" w:lineRule="exact"/>
              <w:rPr>
                <w:rFonts w:ascii="方正仿宋_GBK" w:eastAsia="方正仿宋_GBK" w:hAnsi="仿宋" w:cs="仿宋_GB2312"/>
                <w:color w:val="000000"/>
                <w:sz w:val="21"/>
                <w:szCs w:val="21"/>
              </w:rPr>
            </w:pPr>
          </w:p>
        </w:tc>
        <w:tc>
          <w:tcPr>
            <w:tcW w:w="4393"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（6）法律、行政法规规定的其他条件</w:t>
            </w:r>
          </w:p>
        </w:tc>
        <w:tc>
          <w:tcPr>
            <w:tcW w:w="3850" w:type="dxa"/>
            <w:vAlign w:val="center"/>
          </w:tcPr>
          <w:p w:rsidR="00D71736" w:rsidRDefault="00D71736">
            <w:pPr>
              <w:spacing w:line="240" w:lineRule="exact"/>
              <w:rPr>
                <w:rFonts w:ascii="方正仿宋_GBK" w:eastAsia="方正仿宋_GBK" w:hAnsi="仿宋"/>
                <w:color w:val="000000"/>
                <w:sz w:val="21"/>
                <w:szCs w:val="21"/>
              </w:rPr>
            </w:pPr>
          </w:p>
        </w:tc>
      </w:tr>
      <w:tr w:rsidR="00D71736">
        <w:tc>
          <w:tcPr>
            <w:tcW w:w="676" w:type="dxa"/>
            <w:vAlign w:val="center"/>
          </w:tcPr>
          <w:p w:rsidR="00D71736" w:rsidRDefault="007E318F">
            <w:pPr>
              <w:spacing w:line="240" w:lineRule="exac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2</w:t>
            </w:r>
          </w:p>
        </w:tc>
        <w:tc>
          <w:tcPr>
            <w:tcW w:w="5102" w:type="dxa"/>
            <w:gridSpan w:val="2"/>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特定资格条件</w:t>
            </w:r>
          </w:p>
        </w:tc>
        <w:tc>
          <w:tcPr>
            <w:tcW w:w="3850" w:type="dxa"/>
            <w:vAlign w:val="center"/>
          </w:tcPr>
          <w:p w:rsidR="00D71736" w:rsidRDefault="007E318F">
            <w:pPr>
              <w:spacing w:line="240" w:lineRule="exact"/>
              <w:rPr>
                <w:rFonts w:ascii="方正仿宋_GBK" w:eastAsia="方正仿宋_GBK" w:hAnsi="仿宋"/>
                <w:color w:val="000000"/>
                <w:sz w:val="21"/>
                <w:szCs w:val="21"/>
              </w:rPr>
            </w:pPr>
            <w:r>
              <w:rPr>
                <w:rFonts w:ascii="方正仿宋_GBK" w:eastAsia="方正仿宋_GBK" w:hAnsi="仿宋" w:hint="eastAsia"/>
                <w:color w:val="000000"/>
                <w:sz w:val="21"/>
                <w:szCs w:val="21"/>
              </w:rPr>
              <w:t>按第一篇“三、投标人资格要求（二）特定资格条件”的要求提交</w:t>
            </w:r>
          </w:p>
        </w:tc>
      </w:tr>
    </w:tbl>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注：</w:t>
      </w:r>
    </w:p>
    <w:p w:rsidR="00D71736" w:rsidRDefault="00A52A6D">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fldChar w:fldCharType="begin"/>
      </w:r>
      <w:r w:rsidR="007E318F">
        <w:rPr>
          <w:rFonts w:ascii="方正仿宋_GBK" w:eastAsia="方正仿宋_GBK" w:hAnsi="仿宋" w:cs="宋体" w:hint="eastAsia"/>
          <w:color w:val="000000"/>
          <w:kern w:val="0"/>
          <w:sz w:val="24"/>
          <w:szCs w:val="24"/>
        </w:rPr>
        <w:instrText xml:space="preserve"> eq \o\ac(○,</w:instrText>
      </w:r>
      <w:r w:rsidR="007E318F">
        <w:rPr>
          <w:rFonts w:ascii="方正仿宋_GBK" w:eastAsia="方正仿宋_GBK" w:hAnsi="仿宋" w:cs="宋体" w:hint="eastAsia"/>
          <w:color w:val="000000"/>
          <w:kern w:val="0"/>
          <w:position w:val="3"/>
          <w:sz w:val="16"/>
          <w:szCs w:val="24"/>
        </w:rPr>
        <w:instrText>1</w:instrText>
      </w:r>
      <w:r w:rsidR="007E318F">
        <w:rPr>
          <w:rFonts w:ascii="方正仿宋_GBK" w:eastAsia="方正仿宋_GBK" w:hAnsi="仿宋" w:cs="宋体" w:hint="eastAsia"/>
          <w:color w:val="000000"/>
          <w:kern w:val="0"/>
          <w:sz w:val="24"/>
          <w:szCs w:val="24"/>
        </w:rPr>
        <w:instrText>)</w:instrText>
      </w:r>
      <w:r>
        <w:rPr>
          <w:rFonts w:ascii="方正仿宋_GBK" w:eastAsia="方正仿宋_GBK" w:hAnsi="仿宋" w:cs="宋体" w:hint="eastAsia"/>
          <w:color w:val="000000"/>
          <w:kern w:val="0"/>
          <w:sz w:val="24"/>
          <w:szCs w:val="24"/>
        </w:rPr>
        <w:fldChar w:fldCharType="end"/>
      </w:r>
      <w:r w:rsidR="007E318F">
        <w:rPr>
          <w:rFonts w:ascii="方正仿宋_GBK" w:eastAsia="方正仿宋_GBK" w:hAnsi="仿宋" w:cs="宋体" w:hint="eastAsia"/>
          <w:color w:val="000000"/>
          <w:kern w:val="0"/>
          <w:sz w:val="24"/>
          <w:szCs w:val="24"/>
        </w:rPr>
        <w:t>投标人按“五证合一”登记制度办理营业执照的，组织机构代码证、税务登记证（副本）和社会保险登记证以投标人所提供的营业执照（副本）复印件为准。</w:t>
      </w:r>
    </w:p>
    <w:p w:rsidR="00D71736" w:rsidRDefault="00A52A6D">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fldChar w:fldCharType="begin"/>
      </w:r>
      <w:r w:rsidR="007E318F">
        <w:rPr>
          <w:rFonts w:ascii="方正仿宋_GBK" w:eastAsia="方正仿宋_GBK" w:hAnsi="仿宋" w:cs="宋体" w:hint="eastAsia"/>
          <w:color w:val="000000"/>
          <w:kern w:val="0"/>
          <w:sz w:val="24"/>
          <w:szCs w:val="24"/>
        </w:rPr>
        <w:instrText xml:space="preserve"> eq \o\ac(○,</w:instrText>
      </w:r>
      <w:r w:rsidR="007E318F">
        <w:rPr>
          <w:rFonts w:ascii="方正仿宋_GBK" w:eastAsia="方正仿宋_GBK" w:hAnsi="仿宋" w:cs="宋体" w:hint="eastAsia"/>
          <w:color w:val="000000"/>
          <w:kern w:val="0"/>
          <w:position w:val="3"/>
          <w:sz w:val="16"/>
          <w:szCs w:val="24"/>
        </w:rPr>
        <w:instrText>2</w:instrText>
      </w:r>
      <w:r w:rsidR="007E318F">
        <w:rPr>
          <w:rFonts w:ascii="方正仿宋_GBK" w:eastAsia="方正仿宋_GBK" w:hAnsi="仿宋" w:cs="宋体" w:hint="eastAsia"/>
          <w:color w:val="000000"/>
          <w:kern w:val="0"/>
          <w:sz w:val="24"/>
          <w:szCs w:val="24"/>
        </w:rPr>
        <w:instrText>)</w:instrText>
      </w:r>
      <w:r>
        <w:rPr>
          <w:rFonts w:ascii="方正仿宋_GBK" w:eastAsia="方正仿宋_GBK" w:hAnsi="仿宋" w:cs="宋体" w:hint="eastAsia"/>
          <w:color w:val="000000"/>
          <w:kern w:val="0"/>
          <w:sz w:val="24"/>
          <w:szCs w:val="24"/>
        </w:rPr>
        <w:fldChar w:fldCharType="end"/>
      </w:r>
      <w:r w:rsidR="007E318F">
        <w:rPr>
          <w:rFonts w:ascii="方正仿宋_GBK" w:eastAsia="方正仿宋_GBK" w:hAnsi="仿宋" w:cs="宋体" w:hint="eastAsia"/>
          <w:color w:val="000000"/>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D71736" w:rsidRDefault="007E318F">
      <w:pPr>
        <w:pStyle w:val="23"/>
        <w:spacing w:line="400" w:lineRule="exact"/>
        <w:ind w:firstLineChars="200" w:firstLine="480"/>
        <w:rPr>
          <w:rFonts w:ascii="方正仿宋_GBK" w:eastAsia="方正仿宋_GBK" w:hAnsi="仿宋"/>
          <w:b w:val="0"/>
          <w:color w:val="000000"/>
          <w:sz w:val="24"/>
          <w:szCs w:val="24"/>
        </w:rPr>
      </w:pPr>
      <w:bookmarkStart w:id="35" w:name="_Toc18572403"/>
      <w:r>
        <w:rPr>
          <w:rFonts w:ascii="方正仿宋_GBK" w:eastAsia="方正仿宋_GBK" w:hAnsi="仿宋" w:hint="eastAsia"/>
          <w:b w:val="0"/>
          <w:color w:val="000000"/>
          <w:sz w:val="24"/>
          <w:szCs w:val="24"/>
        </w:rPr>
        <w:lastRenderedPageBreak/>
        <w:t>二、评标方法</w:t>
      </w:r>
      <w:bookmarkEnd w:id="35"/>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本项目采用综合评分法进行评标。</w:t>
      </w:r>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综合评分法，是指投标文件满足招标文件全部实质性要求</w:t>
      </w:r>
      <w:proofErr w:type="gramStart"/>
      <w:r>
        <w:rPr>
          <w:rFonts w:ascii="方正仿宋_GBK" w:eastAsia="方正仿宋_GBK" w:hAnsi="仿宋" w:cs="宋体" w:hint="eastAsia"/>
          <w:color w:val="000000"/>
          <w:kern w:val="0"/>
          <w:sz w:val="24"/>
          <w:szCs w:val="24"/>
        </w:rPr>
        <w:t>且按照</w:t>
      </w:r>
      <w:proofErr w:type="gramEnd"/>
      <w:r>
        <w:rPr>
          <w:rFonts w:ascii="方正仿宋_GBK" w:eastAsia="方正仿宋_GBK" w:hAnsi="仿宋" w:cs="宋体" w:hint="eastAsia"/>
          <w:color w:val="000000"/>
          <w:kern w:val="0"/>
          <w:sz w:val="24"/>
          <w:szCs w:val="24"/>
        </w:rPr>
        <w:t>评审因素的量化指标评审得分最高的投标人为中标候选人的评标方法。投标人总得分为价格、商务、技术等评定因素分别按照相应权重值计算分项得分后相加，满分为100分。</w:t>
      </w:r>
    </w:p>
    <w:p w:rsidR="00D71736" w:rsidRDefault="007E318F">
      <w:pPr>
        <w:snapToGrid w:val="0"/>
        <w:spacing w:line="400" w:lineRule="exact"/>
        <w:ind w:firstLineChars="200" w:firstLine="480"/>
        <w:rPr>
          <w:rFonts w:ascii="方正仿宋_GBK" w:eastAsia="方正仿宋_GBK" w:hAnsi="仿宋" w:cs="宋体"/>
          <w:color w:val="000000"/>
          <w:kern w:val="0"/>
          <w:sz w:val="24"/>
          <w:szCs w:val="24"/>
        </w:rPr>
      </w:pPr>
      <w:r>
        <w:rPr>
          <w:rFonts w:ascii="方正仿宋_GBK" w:eastAsia="方正仿宋_GBK" w:hAnsi="仿宋" w:cs="宋体" w:hint="eastAsia"/>
          <w:color w:val="000000"/>
          <w:kern w:val="0"/>
          <w:sz w:val="24"/>
          <w:szCs w:val="24"/>
        </w:rPr>
        <w:t>（一）符合性审查</w:t>
      </w:r>
    </w:p>
    <w:p w:rsidR="00D71736" w:rsidRDefault="007E318F">
      <w:pPr>
        <w:snapToGrid w:val="0"/>
        <w:spacing w:line="400" w:lineRule="exact"/>
        <w:ind w:firstLineChars="200" w:firstLine="480"/>
        <w:rPr>
          <w:rFonts w:ascii="方正仿宋_GBK" w:eastAsia="方正仿宋_GBK" w:hAnsi="仿宋"/>
          <w:color w:val="000000"/>
          <w:kern w:val="0"/>
          <w:sz w:val="24"/>
          <w:szCs w:val="24"/>
        </w:rPr>
      </w:pPr>
      <w:r>
        <w:rPr>
          <w:rFonts w:ascii="方正仿宋_GBK" w:eastAsia="方正仿宋_GBK" w:hAnsi="仿宋" w:cs="宋体" w:hint="eastAsia"/>
          <w:color w:val="000000"/>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D71736">
        <w:trPr>
          <w:trHeight w:val="321"/>
        </w:trPr>
        <w:tc>
          <w:tcPr>
            <w:tcW w:w="675" w:type="dxa"/>
            <w:vAlign w:val="center"/>
          </w:tcPr>
          <w:p w:rsidR="00D71736" w:rsidRDefault="007E318F">
            <w:pPr>
              <w:spacing w:line="240" w:lineRule="exact"/>
              <w:jc w:val="center"/>
              <w:rPr>
                <w:rFonts w:ascii="方正仿宋_GBK" w:eastAsia="方正仿宋_GBK" w:hAnsi="仿宋" w:cs="宋体"/>
                <w:b/>
                <w:color w:val="000000"/>
                <w:kern w:val="0"/>
                <w:sz w:val="21"/>
                <w:szCs w:val="21"/>
              </w:rPr>
            </w:pPr>
            <w:r>
              <w:rPr>
                <w:rFonts w:ascii="方正仿宋_GBK" w:eastAsia="方正仿宋_GBK" w:hAnsi="仿宋" w:cs="宋体" w:hint="eastAsia"/>
                <w:b/>
                <w:color w:val="000000"/>
                <w:kern w:val="0"/>
                <w:sz w:val="21"/>
                <w:szCs w:val="21"/>
              </w:rPr>
              <w:t>序号</w:t>
            </w:r>
          </w:p>
        </w:tc>
        <w:tc>
          <w:tcPr>
            <w:tcW w:w="3546" w:type="dxa"/>
            <w:gridSpan w:val="2"/>
            <w:vAlign w:val="center"/>
          </w:tcPr>
          <w:p w:rsidR="00D71736" w:rsidRDefault="007E318F">
            <w:pPr>
              <w:spacing w:line="240" w:lineRule="exact"/>
              <w:jc w:val="center"/>
              <w:rPr>
                <w:rFonts w:ascii="方正仿宋_GBK" w:eastAsia="方正仿宋_GBK" w:hAnsi="仿宋" w:cs="宋体"/>
                <w:b/>
                <w:color w:val="000000"/>
                <w:kern w:val="0"/>
                <w:sz w:val="21"/>
                <w:szCs w:val="21"/>
              </w:rPr>
            </w:pPr>
            <w:r>
              <w:rPr>
                <w:rFonts w:ascii="方正仿宋_GBK" w:eastAsia="方正仿宋_GBK" w:hAnsi="仿宋" w:cs="宋体" w:hint="eastAsia"/>
                <w:b/>
                <w:color w:val="000000"/>
                <w:kern w:val="0"/>
                <w:sz w:val="21"/>
                <w:szCs w:val="21"/>
              </w:rPr>
              <w:t>评审因素</w:t>
            </w:r>
          </w:p>
        </w:tc>
        <w:tc>
          <w:tcPr>
            <w:tcW w:w="5409" w:type="dxa"/>
            <w:vAlign w:val="center"/>
          </w:tcPr>
          <w:p w:rsidR="00D71736" w:rsidRDefault="007E318F">
            <w:pPr>
              <w:spacing w:line="240" w:lineRule="exact"/>
              <w:jc w:val="center"/>
              <w:rPr>
                <w:rFonts w:ascii="方正仿宋_GBK" w:eastAsia="方正仿宋_GBK" w:hAnsi="仿宋" w:cs="宋体"/>
                <w:b/>
                <w:color w:val="000000"/>
                <w:kern w:val="0"/>
                <w:sz w:val="21"/>
                <w:szCs w:val="21"/>
              </w:rPr>
            </w:pPr>
            <w:r>
              <w:rPr>
                <w:rFonts w:ascii="方正仿宋_GBK" w:eastAsia="方正仿宋_GBK" w:hAnsi="仿宋" w:cs="宋体" w:hint="eastAsia"/>
                <w:b/>
                <w:color w:val="000000"/>
                <w:kern w:val="0"/>
                <w:sz w:val="21"/>
                <w:szCs w:val="21"/>
              </w:rPr>
              <w:t>评审标准</w:t>
            </w:r>
          </w:p>
        </w:tc>
      </w:tr>
      <w:tr w:rsidR="00D71736">
        <w:trPr>
          <w:trHeight w:val="577"/>
        </w:trPr>
        <w:tc>
          <w:tcPr>
            <w:tcW w:w="675" w:type="dxa"/>
            <w:vMerge w:val="restart"/>
            <w:vAlign w:val="center"/>
          </w:tcPr>
          <w:p w:rsidR="00D71736" w:rsidRDefault="007E318F">
            <w:pPr>
              <w:spacing w:line="240" w:lineRule="exact"/>
              <w:jc w:val="center"/>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1</w:t>
            </w:r>
          </w:p>
        </w:tc>
        <w:tc>
          <w:tcPr>
            <w:tcW w:w="1562" w:type="dxa"/>
            <w:vMerge w:val="restart"/>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有效性审查</w:t>
            </w:r>
          </w:p>
        </w:tc>
        <w:tc>
          <w:tcPr>
            <w:tcW w:w="1984"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hint="eastAsia"/>
                <w:color w:val="000000"/>
                <w:sz w:val="21"/>
                <w:szCs w:val="21"/>
              </w:rPr>
              <w:t>投标文件签署</w:t>
            </w:r>
          </w:p>
        </w:tc>
        <w:tc>
          <w:tcPr>
            <w:tcW w:w="5409"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hint="eastAsia"/>
                <w:color w:val="000000"/>
                <w:sz w:val="21"/>
                <w:szCs w:val="21"/>
              </w:rPr>
              <w:t>投标文件上法定代表人或其授权代表人的签字齐全。</w:t>
            </w:r>
          </w:p>
        </w:tc>
      </w:tr>
      <w:tr w:rsidR="00D71736">
        <w:trPr>
          <w:trHeight w:val="386"/>
        </w:trPr>
        <w:tc>
          <w:tcPr>
            <w:tcW w:w="675" w:type="dxa"/>
            <w:vMerge/>
            <w:vAlign w:val="center"/>
          </w:tcPr>
          <w:p w:rsidR="00D71736" w:rsidRDefault="00D71736">
            <w:pPr>
              <w:spacing w:line="240" w:lineRule="exact"/>
              <w:jc w:val="center"/>
              <w:rPr>
                <w:rFonts w:ascii="方正仿宋_GBK" w:eastAsia="方正仿宋_GBK" w:hAnsi="仿宋" w:cs="宋体"/>
                <w:color w:val="000000"/>
                <w:kern w:val="0"/>
                <w:sz w:val="21"/>
                <w:szCs w:val="21"/>
              </w:rPr>
            </w:pPr>
          </w:p>
        </w:tc>
        <w:tc>
          <w:tcPr>
            <w:tcW w:w="1562" w:type="dxa"/>
            <w:vMerge/>
            <w:vAlign w:val="center"/>
          </w:tcPr>
          <w:p w:rsidR="00D71736" w:rsidRDefault="00D71736">
            <w:pPr>
              <w:spacing w:line="240" w:lineRule="exact"/>
              <w:rPr>
                <w:rFonts w:ascii="方正仿宋_GBK" w:eastAsia="方正仿宋_GBK" w:hAnsi="仿宋" w:cs="宋体"/>
                <w:color w:val="000000"/>
                <w:kern w:val="0"/>
                <w:sz w:val="21"/>
                <w:szCs w:val="21"/>
              </w:rPr>
            </w:pPr>
          </w:p>
        </w:tc>
        <w:tc>
          <w:tcPr>
            <w:tcW w:w="1984" w:type="dxa"/>
            <w:vAlign w:val="center"/>
          </w:tcPr>
          <w:p w:rsidR="00D71736" w:rsidRDefault="007E318F">
            <w:pPr>
              <w:spacing w:line="240" w:lineRule="exact"/>
              <w:rPr>
                <w:rFonts w:ascii="方正仿宋_GBK" w:eastAsia="方正仿宋_GBK" w:hAnsi="仿宋" w:cs="仿宋_GB2312"/>
                <w:color w:val="000000"/>
                <w:sz w:val="21"/>
                <w:szCs w:val="21"/>
                <w:lang w:val="zh-CN"/>
              </w:rPr>
            </w:pPr>
            <w:r>
              <w:rPr>
                <w:rFonts w:ascii="方正仿宋_GBK" w:eastAsia="方正仿宋_GBK" w:hAnsi="仿宋" w:cs="仿宋_GB2312" w:hint="eastAsia"/>
                <w:color w:val="000000"/>
                <w:sz w:val="21"/>
                <w:szCs w:val="21"/>
                <w:lang w:val="zh-CN"/>
              </w:rPr>
              <w:t>投标方案</w:t>
            </w:r>
          </w:p>
        </w:tc>
        <w:tc>
          <w:tcPr>
            <w:tcW w:w="5409"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仿宋_GB2312" w:hint="eastAsia"/>
                <w:color w:val="000000"/>
                <w:sz w:val="21"/>
                <w:szCs w:val="21"/>
                <w:lang w:val="zh-CN"/>
              </w:rPr>
              <w:t>每个分包只能有一个方案投标。</w:t>
            </w:r>
          </w:p>
        </w:tc>
      </w:tr>
      <w:tr w:rsidR="00D71736">
        <w:trPr>
          <w:trHeight w:val="560"/>
        </w:trPr>
        <w:tc>
          <w:tcPr>
            <w:tcW w:w="675" w:type="dxa"/>
            <w:vMerge/>
            <w:vAlign w:val="center"/>
          </w:tcPr>
          <w:p w:rsidR="00D71736" w:rsidRDefault="00D71736">
            <w:pPr>
              <w:spacing w:line="240" w:lineRule="exact"/>
              <w:jc w:val="center"/>
              <w:rPr>
                <w:rFonts w:ascii="方正仿宋_GBK" w:eastAsia="方正仿宋_GBK" w:hAnsi="仿宋" w:cs="宋体"/>
                <w:color w:val="000000"/>
                <w:kern w:val="0"/>
                <w:sz w:val="21"/>
                <w:szCs w:val="21"/>
              </w:rPr>
            </w:pPr>
          </w:p>
        </w:tc>
        <w:tc>
          <w:tcPr>
            <w:tcW w:w="1562" w:type="dxa"/>
            <w:vMerge/>
            <w:vAlign w:val="center"/>
          </w:tcPr>
          <w:p w:rsidR="00D71736" w:rsidRDefault="00D71736">
            <w:pPr>
              <w:spacing w:line="240" w:lineRule="exact"/>
              <w:rPr>
                <w:rFonts w:ascii="方正仿宋_GBK" w:eastAsia="方正仿宋_GBK" w:hAnsi="仿宋" w:cs="宋体"/>
                <w:color w:val="000000"/>
                <w:kern w:val="0"/>
                <w:sz w:val="21"/>
                <w:szCs w:val="21"/>
              </w:rPr>
            </w:pPr>
          </w:p>
        </w:tc>
        <w:tc>
          <w:tcPr>
            <w:tcW w:w="1984" w:type="dxa"/>
            <w:vAlign w:val="center"/>
          </w:tcPr>
          <w:p w:rsidR="00D71736" w:rsidRDefault="007E318F">
            <w:pPr>
              <w:spacing w:line="240" w:lineRule="exact"/>
              <w:rPr>
                <w:rFonts w:ascii="方正仿宋_GBK" w:eastAsia="方正仿宋_GBK" w:hAnsi="仿宋" w:cs="仿宋_GB2312"/>
                <w:color w:val="000000"/>
                <w:sz w:val="21"/>
                <w:szCs w:val="21"/>
                <w:lang w:val="zh-CN"/>
              </w:rPr>
            </w:pPr>
            <w:r>
              <w:rPr>
                <w:rFonts w:ascii="方正仿宋_GBK" w:eastAsia="方正仿宋_GBK" w:hAnsi="仿宋" w:hint="eastAsia"/>
                <w:color w:val="000000"/>
                <w:sz w:val="21"/>
                <w:szCs w:val="21"/>
              </w:rPr>
              <w:t>报价唯一</w:t>
            </w:r>
          </w:p>
        </w:tc>
        <w:tc>
          <w:tcPr>
            <w:tcW w:w="5409"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仿宋_GB2312" w:hint="eastAsia"/>
                <w:color w:val="000000"/>
                <w:sz w:val="21"/>
                <w:szCs w:val="21"/>
                <w:lang w:val="zh-CN"/>
              </w:rPr>
              <w:t>只能在预算金额和最高限价内报价，</w:t>
            </w:r>
            <w:r>
              <w:rPr>
                <w:rFonts w:ascii="方正仿宋_GBK" w:eastAsia="方正仿宋_GBK" w:hAnsi="仿宋" w:hint="eastAsia"/>
                <w:color w:val="000000"/>
                <w:sz w:val="21"/>
                <w:szCs w:val="21"/>
              </w:rPr>
              <w:t>只能有一个有效报价，不得提交选择性报价。</w:t>
            </w:r>
          </w:p>
        </w:tc>
      </w:tr>
      <w:tr w:rsidR="00D71736">
        <w:trPr>
          <w:trHeight w:val="351"/>
        </w:trPr>
        <w:tc>
          <w:tcPr>
            <w:tcW w:w="675" w:type="dxa"/>
            <w:vAlign w:val="center"/>
          </w:tcPr>
          <w:p w:rsidR="00D71736" w:rsidRDefault="007E318F">
            <w:pPr>
              <w:spacing w:line="240" w:lineRule="exact"/>
              <w:jc w:val="center"/>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2</w:t>
            </w:r>
          </w:p>
        </w:tc>
        <w:tc>
          <w:tcPr>
            <w:tcW w:w="1562"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完整性审查</w:t>
            </w:r>
          </w:p>
        </w:tc>
        <w:tc>
          <w:tcPr>
            <w:tcW w:w="1984"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仿宋_GB2312" w:hint="eastAsia"/>
                <w:color w:val="000000"/>
                <w:sz w:val="21"/>
                <w:szCs w:val="21"/>
                <w:lang w:val="zh-CN"/>
              </w:rPr>
              <w:t>投标文件份数</w:t>
            </w:r>
          </w:p>
        </w:tc>
        <w:tc>
          <w:tcPr>
            <w:tcW w:w="5409"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仿宋_GB2312" w:hint="eastAsia"/>
                <w:color w:val="000000"/>
                <w:sz w:val="21"/>
                <w:szCs w:val="21"/>
                <w:lang w:val="zh-CN"/>
              </w:rPr>
              <w:t>投标文件正、副本数量（含电子文档）符合招标文件要求。</w:t>
            </w:r>
          </w:p>
        </w:tc>
      </w:tr>
      <w:tr w:rsidR="00D71736">
        <w:trPr>
          <w:trHeight w:val="300"/>
        </w:trPr>
        <w:tc>
          <w:tcPr>
            <w:tcW w:w="675" w:type="dxa"/>
            <w:vAlign w:val="center"/>
          </w:tcPr>
          <w:p w:rsidR="00D71736" w:rsidRDefault="007E318F">
            <w:pPr>
              <w:spacing w:line="240" w:lineRule="exact"/>
              <w:jc w:val="center"/>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3</w:t>
            </w:r>
          </w:p>
        </w:tc>
        <w:tc>
          <w:tcPr>
            <w:tcW w:w="1562"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技术部分</w:t>
            </w:r>
          </w:p>
        </w:tc>
        <w:tc>
          <w:tcPr>
            <w:tcW w:w="1984"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投标文件内容</w:t>
            </w:r>
          </w:p>
        </w:tc>
        <w:tc>
          <w:tcPr>
            <w:tcW w:w="5409"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本招标文件第二篇中（※）号标注的部分</w:t>
            </w:r>
          </w:p>
        </w:tc>
      </w:tr>
      <w:tr w:rsidR="00D71736">
        <w:trPr>
          <w:trHeight w:val="269"/>
        </w:trPr>
        <w:tc>
          <w:tcPr>
            <w:tcW w:w="675" w:type="dxa"/>
            <w:vAlign w:val="center"/>
          </w:tcPr>
          <w:p w:rsidR="00D71736" w:rsidRDefault="007E318F">
            <w:pPr>
              <w:spacing w:line="240" w:lineRule="exact"/>
              <w:jc w:val="center"/>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4</w:t>
            </w:r>
          </w:p>
        </w:tc>
        <w:tc>
          <w:tcPr>
            <w:tcW w:w="1562"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商务部分</w:t>
            </w:r>
          </w:p>
        </w:tc>
        <w:tc>
          <w:tcPr>
            <w:tcW w:w="1984"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投标文件内容</w:t>
            </w:r>
          </w:p>
        </w:tc>
        <w:tc>
          <w:tcPr>
            <w:tcW w:w="5409"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本招标文件第三篇中（※）号标注的部分</w:t>
            </w:r>
          </w:p>
        </w:tc>
      </w:tr>
      <w:tr w:rsidR="00D71736">
        <w:trPr>
          <w:trHeight w:val="137"/>
        </w:trPr>
        <w:tc>
          <w:tcPr>
            <w:tcW w:w="675" w:type="dxa"/>
            <w:vAlign w:val="center"/>
          </w:tcPr>
          <w:p w:rsidR="00D71736" w:rsidRDefault="007E318F">
            <w:pPr>
              <w:spacing w:line="240" w:lineRule="exact"/>
              <w:jc w:val="center"/>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5</w:t>
            </w:r>
          </w:p>
        </w:tc>
        <w:tc>
          <w:tcPr>
            <w:tcW w:w="1562"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投标有效期</w:t>
            </w:r>
          </w:p>
        </w:tc>
        <w:tc>
          <w:tcPr>
            <w:tcW w:w="1984"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投标文件内容</w:t>
            </w:r>
          </w:p>
        </w:tc>
        <w:tc>
          <w:tcPr>
            <w:tcW w:w="5409" w:type="dxa"/>
            <w:vAlign w:val="center"/>
          </w:tcPr>
          <w:p w:rsidR="00D71736" w:rsidRDefault="007E318F">
            <w:pPr>
              <w:spacing w:line="240" w:lineRule="exact"/>
              <w:rPr>
                <w:rFonts w:ascii="方正仿宋_GBK" w:eastAsia="方正仿宋_GBK" w:hAnsi="仿宋" w:cs="宋体"/>
                <w:color w:val="000000"/>
                <w:kern w:val="0"/>
                <w:sz w:val="21"/>
                <w:szCs w:val="21"/>
              </w:rPr>
            </w:pPr>
            <w:r>
              <w:rPr>
                <w:rFonts w:ascii="方正仿宋_GBK" w:eastAsia="方正仿宋_GBK" w:hAnsi="仿宋" w:cs="宋体" w:hint="eastAsia"/>
                <w:color w:val="000000"/>
                <w:kern w:val="0"/>
                <w:sz w:val="21"/>
                <w:szCs w:val="21"/>
              </w:rPr>
              <w:t>投标有效期为投标截止日期后九十天内</w:t>
            </w:r>
          </w:p>
        </w:tc>
      </w:tr>
    </w:tbl>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（二）澄清有关问题。对投标文件中含义不明确、同类问题表述不一致或者有明显文字和计算错误的内容，评标委员会可以书面形式（应当由评标委员会成员签字）要求投标人</w:t>
      </w:r>
      <w:proofErr w:type="gramStart"/>
      <w:r>
        <w:rPr>
          <w:rFonts w:ascii="方正仿宋_GBK" w:eastAsia="方正仿宋_GBK" w:hAnsi="仿宋" w:hint="eastAsia"/>
          <w:color w:val="000000"/>
          <w:sz w:val="24"/>
          <w:szCs w:val="24"/>
        </w:rPr>
        <w:t>作出</w:t>
      </w:r>
      <w:proofErr w:type="gramEnd"/>
      <w:r>
        <w:rPr>
          <w:rFonts w:ascii="方正仿宋_GBK" w:eastAsia="方正仿宋_GBK" w:hAnsi="仿宋" w:hint="eastAsia"/>
          <w:color w:val="000000"/>
          <w:sz w:val="24"/>
          <w:szCs w:val="24"/>
        </w:rPr>
        <w:t>必要澄清、说明或者纠正。投标人的澄清、说明或者补正应当采用书面形式，由其法定代表人授权代表签字，其澄清的内容不得超出投标文件的范围或者改变投标文件的实质性内容。</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（三）比较与评价。按招标文件中规定的评标方法和标准，对资格审查和符合性审查合格的投标文件进行商务和技术评估。</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复核后，评标委员会汇总每个投标人每项评分因素的得分。</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（四）推荐中标候选人名单。</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按评审后得分由高到低的排列顺序推荐综合得分排名前三的投标人为本分包（项目）</w:t>
      </w:r>
      <w:r>
        <w:rPr>
          <w:rFonts w:ascii="方正仿宋_GBK" w:eastAsia="方正仿宋_GBK" w:hAnsi="仿宋" w:hint="eastAsia"/>
          <w:color w:val="000000"/>
          <w:sz w:val="24"/>
          <w:szCs w:val="24"/>
        </w:rPr>
        <w:lastRenderedPageBreak/>
        <w:t>中标候选人，排名第一的为第一中标候选人。得分相同的，按投标报价由低到高顺序排列。得分且投标报价相同的并列。技术部分得分为0分的投标人，将失去成为中标候选人的资格。</w:t>
      </w:r>
    </w:p>
    <w:p w:rsidR="00D71736" w:rsidRDefault="007E318F">
      <w:pPr>
        <w:pStyle w:val="23"/>
        <w:spacing w:line="400" w:lineRule="exact"/>
        <w:rPr>
          <w:rFonts w:ascii="方正仿宋_GBK" w:eastAsia="方正仿宋_GBK" w:hAnsi="仿宋"/>
          <w:b w:val="0"/>
          <w:color w:val="000000"/>
          <w:sz w:val="24"/>
          <w:szCs w:val="24"/>
        </w:rPr>
      </w:pPr>
      <w:bookmarkStart w:id="36" w:name="_Toc267320057"/>
      <w:bookmarkStart w:id="37" w:name="_Toc18572404"/>
      <w:r>
        <w:rPr>
          <w:rFonts w:ascii="方正仿宋_GBK" w:eastAsia="方正仿宋_GBK" w:hAnsi="仿宋" w:hint="eastAsia"/>
          <w:b w:val="0"/>
          <w:color w:val="000000"/>
          <w:sz w:val="24"/>
          <w:szCs w:val="24"/>
        </w:rPr>
        <w:t>三、评标标准</w:t>
      </w:r>
      <w:bookmarkEnd w:id="36"/>
      <w:bookmarkEnd w:id="37"/>
    </w:p>
    <w:p w:rsidR="00D71736" w:rsidRDefault="007E318F" w:rsidP="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b/>
          <w:sz w:val="24"/>
          <w:szCs w:val="24"/>
        </w:rPr>
        <w:t>特殊要求</w:t>
      </w:r>
      <w:r>
        <w:rPr>
          <w:rFonts w:hint="eastAsia"/>
          <w:b/>
          <w:sz w:val="44"/>
          <w:szCs w:val="44"/>
        </w:rPr>
        <w:t>：</w:t>
      </w:r>
      <w:r>
        <w:rPr>
          <w:rFonts w:ascii="方正仿宋_GBK" w:eastAsia="方正仿宋_GBK" w:hAnsi="仿宋" w:hint="eastAsia"/>
          <w:color w:val="000000"/>
          <w:sz w:val="24"/>
          <w:szCs w:val="24"/>
        </w:rPr>
        <w:t>投标方必须提出明确的用于本项目的运营管理方案（PPT演示15分钟以内，需准备PPT演示电子U</w:t>
      </w:r>
      <w:proofErr w:type="gramStart"/>
      <w:r>
        <w:rPr>
          <w:rFonts w:ascii="方正仿宋_GBK" w:eastAsia="方正仿宋_GBK" w:hAnsi="仿宋" w:hint="eastAsia"/>
          <w:color w:val="000000"/>
          <w:sz w:val="24"/>
          <w:szCs w:val="24"/>
        </w:rPr>
        <w:t>盘且</w:t>
      </w:r>
      <w:proofErr w:type="gramEnd"/>
      <w:r>
        <w:rPr>
          <w:rFonts w:ascii="方正仿宋_GBK" w:eastAsia="方正仿宋_GBK" w:hAnsi="仿宋" w:hint="eastAsia"/>
          <w:color w:val="000000"/>
          <w:sz w:val="24"/>
          <w:szCs w:val="24"/>
        </w:rPr>
        <w:t>U盘封面需加贴投标单位标签，U</w:t>
      </w:r>
      <w:proofErr w:type="gramStart"/>
      <w:r>
        <w:rPr>
          <w:rFonts w:ascii="方正仿宋_GBK" w:eastAsia="方正仿宋_GBK" w:hAnsi="仿宋" w:hint="eastAsia"/>
          <w:color w:val="000000"/>
          <w:sz w:val="24"/>
          <w:szCs w:val="24"/>
        </w:rPr>
        <w:t>盘同投标</w:t>
      </w:r>
      <w:proofErr w:type="gramEnd"/>
      <w:r>
        <w:rPr>
          <w:rFonts w:ascii="方正仿宋_GBK" w:eastAsia="方正仿宋_GBK" w:hAnsi="仿宋" w:hint="eastAsia"/>
          <w:color w:val="000000"/>
          <w:sz w:val="24"/>
          <w:szCs w:val="24"/>
        </w:rPr>
        <w:t>文件一起密封在密封袋内），该方案应包括但不限于以下内容：企业简介、经营理念、经营管理制度、安全保障制度、服务制度及具体项目实施方案。</w:t>
      </w:r>
    </w:p>
    <w:p w:rsidR="00D71736" w:rsidRDefault="007E318F">
      <w:pPr>
        <w:widowControl/>
        <w:spacing w:line="400" w:lineRule="exact"/>
        <w:ind w:left="480" w:hangingChars="200" w:hanging="480"/>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演示要求：</w:t>
      </w:r>
      <w:r>
        <w:rPr>
          <w:rFonts w:ascii="方正仿宋_GBK" w:eastAsia="方正仿宋_GBK" w:hAnsi="仿宋" w:hint="eastAsia"/>
          <w:color w:val="000000"/>
          <w:sz w:val="24"/>
          <w:szCs w:val="24"/>
        </w:rPr>
        <w:br/>
        <w:t>1.投标人需进行现场演示，自备演示所需设备，准备好演示产品和必要的测试数据；</w:t>
      </w:r>
      <w:r>
        <w:rPr>
          <w:rFonts w:ascii="方正仿宋_GBK" w:eastAsia="方正仿宋_GBK" w:hAnsi="仿宋" w:hint="eastAsia"/>
          <w:color w:val="000000"/>
          <w:sz w:val="24"/>
          <w:szCs w:val="24"/>
        </w:rPr>
        <w:br/>
        <w:t>2.演示用笔记本电脑带有HDMI接口，由投标人自备并提前进行软件运行环境配置。投标人自行解决无线上网；</w:t>
      </w:r>
      <w:r>
        <w:rPr>
          <w:rFonts w:ascii="方正仿宋_GBK" w:eastAsia="方正仿宋_GBK" w:hAnsi="仿宋" w:hint="eastAsia"/>
          <w:color w:val="000000"/>
          <w:sz w:val="24"/>
          <w:szCs w:val="24"/>
        </w:rPr>
        <w:br/>
        <w:t>3.在本项目评审过程中，投标人将按抽签顺序进行演示，每位投标人演示时间不超过20分钟；</w:t>
      </w:r>
      <w:r>
        <w:rPr>
          <w:rFonts w:ascii="方正仿宋_GBK" w:eastAsia="方正仿宋_GBK" w:hAnsi="仿宋" w:hint="eastAsia"/>
          <w:color w:val="000000"/>
          <w:sz w:val="24"/>
          <w:szCs w:val="24"/>
        </w:rPr>
        <w:br/>
        <w:t>4.按抽签顺序通知作演示，但通知5分钟后还未出现在演示现场的投标人，视为放弃演示；</w:t>
      </w:r>
      <w:r>
        <w:rPr>
          <w:rFonts w:ascii="方正仿宋_GBK" w:eastAsia="方正仿宋_GBK" w:hAnsi="仿宋" w:hint="eastAsia"/>
          <w:color w:val="000000"/>
          <w:sz w:val="24"/>
          <w:szCs w:val="24"/>
        </w:rPr>
        <w:br/>
        <w:t>5.如果演示结果和投标人投标文件应答不一致，以演示结果为准。</w:t>
      </w:r>
    </w:p>
    <w:p w:rsidR="00D71736" w:rsidRDefault="00D71736"/>
    <w:p w:rsidR="00D71736" w:rsidRDefault="007E318F">
      <w:pPr>
        <w:jc w:val="left"/>
        <w:rPr>
          <w:rFonts w:ascii="方正楷体_GBK" w:eastAsia="方正楷体_GBK"/>
          <w:szCs w:val="28"/>
        </w:rPr>
      </w:pPr>
      <w:r>
        <w:rPr>
          <w:rFonts w:ascii="方正仿宋_GBK" w:eastAsia="方正仿宋_GBK" w:hAnsi="仿宋" w:hint="eastAsia"/>
          <w:color w:val="000000"/>
          <w:sz w:val="24"/>
          <w:szCs w:val="24"/>
        </w:rPr>
        <w:t>（一）评审因素</w:t>
      </w:r>
      <w:r>
        <w:rPr>
          <w:rFonts w:ascii="方正楷体_GBK" w:eastAsia="方正楷体_GBK" w:hint="eastAsia"/>
          <w:szCs w:val="28"/>
        </w:rPr>
        <w:t>包1：生活护理服务（不含产科母婴陪护）</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59"/>
        <w:gridCol w:w="67"/>
        <w:gridCol w:w="567"/>
        <w:gridCol w:w="425"/>
        <w:gridCol w:w="1134"/>
        <w:gridCol w:w="426"/>
        <w:gridCol w:w="71"/>
        <w:gridCol w:w="70"/>
        <w:gridCol w:w="5387"/>
        <w:gridCol w:w="71"/>
        <w:gridCol w:w="71"/>
        <w:gridCol w:w="1417"/>
      </w:tblGrid>
      <w:tr w:rsidR="00D71736">
        <w:tc>
          <w:tcPr>
            <w:tcW w:w="1418" w:type="dxa"/>
            <w:gridSpan w:val="4"/>
            <w:vAlign w:val="center"/>
          </w:tcPr>
          <w:p w:rsidR="00D71736" w:rsidRDefault="007E318F">
            <w:pPr>
              <w:topLinePunct/>
              <w:autoSpaceDN w:val="0"/>
              <w:adjustRightInd w:val="0"/>
              <w:snapToGrid w:val="0"/>
              <w:spacing w:line="280" w:lineRule="exact"/>
              <w:jc w:val="center"/>
              <w:rPr>
                <w:rFonts w:ascii="方正仿宋_GBK" w:eastAsia="方正仿宋_GBK" w:hAnsi="仿宋" w:cs="宋体"/>
                <w:b/>
                <w:color w:val="000000"/>
                <w:szCs w:val="21"/>
              </w:rPr>
            </w:pPr>
            <w:r>
              <w:rPr>
                <w:rFonts w:ascii="方正仿宋_GBK" w:eastAsia="方正仿宋_GBK" w:hAnsi="仿宋" w:cs="宋体" w:hint="eastAsia"/>
                <w:b/>
                <w:color w:val="000000"/>
                <w:kern w:val="0"/>
                <w:szCs w:val="21"/>
              </w:rPr>
              <w:t>序号</w:t>
            </w:r>
          </w:p>
        </w:tc>
        <w:tc>
          <w:tcPr>
            <w:tcW w:w="1559" w:type="dxa"/>
            <w:gridSpan w:val="2"/>
            <w:vAlign w:val="center"/>
          </w:tcPr>
          <w:p w:rsidR="00D71736" w:rsidRDefault="007E318F">
            <w:pPr>
              <w:topLinePunct/>
              <w:autoSpaceDN w:val="0"/>
              <w:adjustRightInd w:val="0"/>
              <w:snapToGrid w:val="0"/>
              <w:spacing w:line="280" w:lineRule="exact"/>
              <w:jc w:val="center"/>
              <w:rPr>
                <w:rFonts w:ascii="方正仿宋_GBK" w:eastAsia="方正仿宋_GBK" w:hAnsi="仿宋" w:cs="宋体"/>
                <w:b/>
                <w:color w:val="000000"/>
                <w:kern w:val="0"/>
                <w:szCs w:val="21"/>
              </w:rPr>
            </w:pPr>
            <w:r>
              <w:rPr>
                <w:rFonts w:ascii="方正仿宋_GBK" w:eastAsia="方正仿宋_GBK" w:hAnsi="仿宋" w:cs="宋体" w:hint="eastAsia"/>
                <w:b/>
                <w:color w:val="000000"/>
                <w:kern w:val="0"/>
                <w:szCs w:val="21"/>
              </w:rPr>
              <w:t>评分因素</w:t>
            </w:r>
          </w:p>
          <w:p w:rsidR="00D71736" w:rsidRDefault="007E318F">
            <w:pPr>
              <w:topLinePunct/>
              <w:autoSpaceDN w:val="0"/>
              <w:adjustRightInd w:val="0"/>
              <w:snapToGrid w:val="0"/>
              <w:spacing w:line="280" w:lineRule="exact"/>
              <w:jc w:val="center"/>
              <w:rPr>
                <w:rFonts w:ascii="方正仿宋_GBK" w:eastAsia="方正仿宋_GBK" w:hAnsi="仿宋" w:cs="宋体"/>
                <w:b/>
                <w:color w:val="000000"/>
                <w:szCs w:val="21"/>
              </w:rPr>
            </w:pPr>
            <w:r>
              <w:rPr>
                <w:rFonts w:ascii="方正仿宋_GBK" w:eastAsia="方正仿宋_GBK" w:hAnsi="仿宋" w:cs="宋体" w:hint="eastAsia"/>
                <w:b/>
                <w:color w:val="000000"/>
                <w:kern w:val="0"/>
                <w:szCs w:val="21"/>
              </w:rPr>
              <w:t>及权重</w:t>
            </w:r>
          </w:p>
        </w:tc>
        <w:tc>
          <w:tcPr>
            <w:tcW w:w="567" w:type="dxa"/>
            <w:gridSpan w:val="3"/>
            <w:vAlign w:val="center"/>
          </w:tcPr>
          <w:p w:rsidR="00D71736" w:rsidRDefault="007E318F">
            <w:pPr>
              <w:topLinePunct/>
              <w:autoSpaceDN w:val="0"/>
              <w:adjustRightInd w:val="0"/>
              <w:snapToGrid w:val="0"/>
              <w:spacing w:line="280" w:lineRule="exact"/>
              <w:jc w:val="center"/>
              <w:rPr>
                <w:rFonts w:ascii="方正仿宋_GBK" w:eastAsia="方正仿宋_GBK" w:hAnsi="仿宋" w:cs="宋体"/>
                <w:b/>
                <w:color w:val="000000"/>
                <w:szCs w:val="21"/>
              </w:rPr>
            </w:pPr>
            <w:r>
              <w:rPr>
                <w:rFonts w:ascii="方正仿宋_GBK" w:eastAsia="方正仿宋_GBK" w:hAnsi="仿宋" w:cs="宋体" w:hint="eastAsia"/>
                <w:b/>
                <w:color w:val="000000"/>
                <w:kern w:val="0"/>
                <w:szCs w:val="21"/>
              </w:rPr>
              <w:t>分值</w:t>
            </w:r>
          </w:p>
        </w:tc>
        <w:tc>
          <w:tcPr>
            <w:tcW w:w="5387" w:type="dxa"/>
            <w:vAlign w:val="center"/>
          </w:tcPr>
          <w:p w:rsidR="00D71736" w:rsidRDefault="007E318F">
            <w:pPr>
              <w:topLinePunct/>
              <w:autoSpaceDN w:val="0"/>
              <w:adjustRightInd w:val="0"/>
              <w:snapToGrid w:val="0"/>
              <w:spacing w:line="280" w:lineRule="exact"/>
              <w:jc w:val="center"/>
              <w:rPr>
                <w:rFonts w:ascii="方正仿宋_GBK" w:eastAsia="方正仿宋_GBK" w:hAnsi="仿宋" w:cs="宋体"/>
                <w:b/>
                <w:color w:val="000000"/>
                <w:szCs w:val="21"/>
              </w:rPr>
            </w:pPr>
            <w:r>
              <w:rPr>
                <w:rFonts w:ascii="方正仿宋_GBK" w:eastAsia="方正仿宋_GBK" w:hAnsi="仿宋" w:cs="宋体" w:hint="eastAsia"/>
                <w:b/>
                <w:color w:val="000000"/>
                <w:kern w:val="0"/>
                <w:szCs w:val="21"/>
              </w:rPr>
              <w:t>评分标准</w:t>
            </w:r>
          </w:p>
        </w:tc>
        <w:tc>
          <w:tcPr>
            <w:tcW w:w="1559" w:type="dxa"/>
            <w:gridSpan w:val="3"/>
            <w:vAlign w:val="center"/>
          </w:tcPr>
          <w:p w:rsidR="00D71736" w:rsidRDefault="007E318F">
            <w:pPr>
              <w:topLinePunct/>
              <w:autoSpaceDN w:val="0"/>
              <w:adjustRightInd w:val="0"/>
              <w:snapToGrid w:val="0"/>
              <w:spacing w:line="280" w:lineRule="exact"/>
              <w:jc w:val="center"/>
              <w:rPr>
                <w:rFonts w:ascii="方正仿宋_GBK" w:eastAsia="方正仿宋_GBK" w:hAnsi="仿宋" w:cs="宋体"/>
                <w:b/>
                <w:color w:val="000000"/>
                <w:szCs w:val="21"/>
              </w:rPr>
            </w:pPr>
            <w:r>
              <w:rPr>
                <w:rFonts w:ascii="方正仿宋_GBK" w:eastAsia="方正仿宋_GBK" w:hAnsi="仿宋" w:cs="宋体" w:hint="eastAsia"/>
                <w:b/>
                <w:color w:val="000000"/>
                <w:kern w:val="0"/>
                <w:szCs w:val="21"/>
              </w:rPr>
              <w:t>说明</w:t>
            </w:r>
          </w:p>
        </w:tc>
      </w:tr>
      <w:tr w:rsidR="00D71736">
        <w:trPr>
          <w:trHeight w:val="473"/>
        </w:trPr>
        <w:tc>
          <w:tcPr>
            <w:tcW w:w="425" w:type="dxa"/>
            <w:vMerge w:val="restart"/>
            <w:vAlign w:val="center"/>
          </w:tcPr>
          <w:p w:rsidR="00D71736" w:rsidRDefault="007E318F">
            <w:pPr>
              <w:tabs>
                <w:tab w:val="left" w:pos="3360"/>
              </w:tabs>
              <w:snapToGrid w:val="0"/>
              <w:spacing w:line="280" w:lineRule="exact"/>
              <w:ind w:firstLineChars="50" w:firstLine="120"/>
              <w:rPr>
                <w:rFonts w:ascii="方正仿宋_GBK" w:eastAsia="方正仿宋_GBK" w:hAnsi="仿宋"/>
                <w:color w:val="000000"/>
                <w:sz w:val="24"/>
                <w:szCs w:val="24"/>
              </w:rPr>
            </w:pPr>
            <w:r>
              <w:rPr>
                <w:rFonts w:ascii="方正仿宋_GBK" w:eastAsia="方正仿宋_GBK" w:hAnsi="仿宋" w:hint="eastAsia"/>
                <w:color w:val="000000"/>
                <w:sz w:val="24"/>
                <w:szCs w:val="24"/>
              </w:rPr>
              <w:t>1</w:t>
            </w:r>
          </w:p>
        </w:tc>
        <w:tc>
          <w:tcPr>
            <w:tcW w:w="993" w:type="dxa"/>
            <w:gridSpan w:val="3"/>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经济部分</w:t>
            </w:r>
          </w:p>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（10%）</w:t>
            </w:r>
          </w:p>
        </w:tc>
        <w:tc>
          <w:tcPr>
            <w:tcW w:w="1559"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一对一陪护</w:t>
            </w:r>
          </w:p>
          <w:p w:rsidR="00D71736" w:rsidRDefault="007E318F">
            <w:pPr>
              <w:snapToGrid w:val="0"/>
              <w:spacing w:line="280" w:lineRule="exact"/>
              <w:ind w:left="240" w:hangingChars="100" w:hanging="240"/>
              <w:rPr>
                <w:rFonts w:ascii="方正仿宋_GBK" w:eastAsia="方正仿宋_GBK" w:hAnsi="仿宋"/>
                <w:color w:val="000000"/>
                <w:sz w:val="24"/>
                <w:szCs w:val="24"/>
              </w:rPr>
            </w:pPr>
            <w:r>
              <w:rPr>
                <w:rFonts w:ascii="方正仿宋_GBK" w:eastAsia="方正仿宋_GBK" w:hAnsi="仿宋" w:hint="eastAsia"/>
                <w:color w:val="000000"/>
                <w:sz w:val="24"/>
                <w:szCs w:val="24"/>
              </w:rPr>
              <w:t>（价格/天）（40%）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4</w:t>
            </w:r>
          </w:p>
        </w:tc>
        <w:tc>
          <w:tcPr>
            <w:tcW w:w="5387" w:type="dxa"/>
            <w:vMerge w:val="restart"/>
            <w:vAlign w:val="center"/>
          </w:tcPr>
          <w:p w:rsidR="00D71736" w:rsidRDefault="007E318F">
            <w:pPr>
              <w:spacing w:line="240" w:lineRule="atLeast"/>
              <w:rPr>
                <w:rFonts w:ascii="方正仿宋_GBK" w:eastAsia="方正仿宋_GBK" w:hAnsi="仿宋"/>
                <w:color w:val="000000"/>
                <w:sz w:val="24"/>
                <w:szCs w:val="24"/>
              </w:rPr>
            </w:pPr>
            <w:r>
              <w:rPr>
                <w:rFonts w:ascii="方正仿宋_GBK" w:eastAsia="方正仿宋_GBK" w:hAnsi="仿宋" w:hint="eastAsia"/>
                <w:color w:val="000000"/>
                <w:sz w:val="24"/>
                <w:szCs w:val="24"/>
              </w:rPr>
              <w:t>有效的投标报价中的最低价为评标基准价，按照下列公式计算每个投标人的投标价格得分。</w:t>
            </w:r>
          </w:p>
          <w:p w:rsidR="00D71736" w:rsidRDefault="007E318F">
            <w:pPr>
              <w:autoSpaceDE w:val="0"/>
              <w:autoSpaceDN w:val="0"/>
              <w:adjustRightInd w:val="0"/>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投标报价得分＝（评标基准价/投标报价）×价格权重×100。</w:t>
            </w:r>
          </w:p>
          <w:p w:rsidR="00D71736" w:rsidRDefault="00D71736">
            <w:pPr>
              <w:autoSpaceDE w:val="0"/>
              <w:autoSpaceDN w:val="0"/>
              <w:adjustRightInd w:val="0"/>
              <w:jc w:val="left"/>
              <w:rPr>
                <w:rFonts w:ascii="方正仿宋_GBK" w:eastAsia="方正仿宋_GBK" w:hAnsi="仿宋"/>
                <w:color w:val="000000"/>
                <w:sz w:val="24"/>
                <w:szCs w:val="24"/>
              </w:rPr>
            </w:pPr>
          </w:p>
          <w:p w:rsidR="00D71736" w:rsidRDefault="00D71736">
            <w:pPr>
              <w:autoSpaceDE w:val="0"/>
              <w:autoSpaceDN w:val="0"/>
              <w:adjustRightInd w:val="0"/>
              <w:jc w:val="left"/>
              <w:rPr>
                <w:rFonts w:ascii="方正仿宋_GBK" w:eastAsia="方正仿宋_GBK" w:hAnsi="仿宋"/>
                <w:color w:val="000000"/>
                <w:sz w:val="24"/>
                <w:szCs w:val="24"/>
              </w:rPr>
            </w:pPr>
          </w:p>
        </w:tc>
        <w:tc>
          <w:tcPr>
            <w:tcW w:w="1559" w:type="dxa"/>
            <w:gridSpan w:val="3"/>
            <w:vMerge w:val="restart"/>
            <w:vAlign w:val="center"/>
          </w:tcPr>
          <w:p w:rsidR="00D71736" w:rsidRDefault="007E318F">
            <w:pPr>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对国家政府采购小型和微型企业产品的价格给予6%-10%的扣除，用扣除后的价格参与评审。</w:t>
            </w:r>
          </w:p>
          <w:p w:rsidR="00D71736" w:rsidRDefault="00D71736">
            <w:pPr>
              <w:spacing w:line="280" w:lineRule="exact"/>
              <w:rPr>
                <w:rFonts w:ascii="方正仿宋_GBK" w:eastAsia="方正仿宋_GBK" w:hAnsi="仿宋"/>
                <w:color w:val="000000"/>
                <w:sz w:val="24"/>
                <w:szCs w:val="24"/>
              </w:rPr>
            </w:pPr>
          </w:p>
        </w:tc>
      </w:tr>
      <w:tr w:rsidR="00D71736">
        <w:trPr>
          <w:trHeight w:val="281"/>
        </w:trPr>
        <w:tc>
          <w:tcPr>
            <w:tcW w:w="425" w:type="dxa"/>
            <w:vMerge/>
            <w:vAlign w:val="center"/>
          </w:tcPr>
          <w:p w:rsidR="00D71736" w:rsidRDefault="00D71736">
            <w:pPr>
              <w:tabs>
                <w:tab w:val="left" w:pos="3360"/>
              </w:tabs>
              <w:snapToGrid w:val="0"/>
              <w:spacing w:line="280" w:lineRule="exact"/>
              <w:ind w:firstLineChars="50" w:firstLine="120"/>
              <w:rPr>
                <w:rFonts w:ascii="方正仿宋_GBK" w:eastAsia="方正仿宋_GBK" w:hAnsi="仿宋"/>
                <w:color w:val="000000"/>
                <w:sz w:val="24"/>
                <w:szCs w:val="24"/>
              </w:rPr>
            </w:pPr>
          </w:p>
        </w:tc>
        <w:tc>
          <w:tcPr>
            <w:tcW w:w="993"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559"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一对二陪护</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（价格/天）（20%）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387" w:type="dxa"/>
            <w:vMerge/>
            <w:vAlign w:val="center"/>
          </w:tcPr>
          <w:p w:rsidR="00D71736" w:rsidRDefault="00D71736">
            <w:pPr>
              <w:autoSpaceDE w:val="0"/>
              <w:autoSpaceDN w:val="0"/>
              <w:adjustRightInd w:val="0"/>
              <w:jc w:val="left"/>
              <w:rPr>
                <w:rFonts w:ascii="方正仿宋_GBK" w:eastAsia="方正仿宋_GBK" w:hAnsi="仿宋"/>
                <w:color w:val="000000"/>
                <w:sz w:val="24"/>
                <w:szCs w:val="24"/>
              </w:rPr>
            </w:pPr>
          </w:p>
        </w:tc>
        <w:tc>
          <w:tcPr>
            <w:tcW w:w="1559" w:type="dxa"/>
            <w:gridSpan w:val="3"/>
            <w:vMerge/>
            <w:vAlign w:val="center"/>
          </w:tcPr>
          <w:p w:rsidR="00D71736" w:rsidRDefault="00D71736">
            <w:pPr>
              <w:spacing w:line="280" w:lineRule="exact"/>
              <w:rPr>
                <w:rFonts w:ascii="方正仿宋_GBK" w:eastAsia="方正仿宋_GBK" w:hAnsi="仿宋"/>
                <w:color w:val="000000"/>
                <w:sz w:val="24"/>
                <w:szCs w:val="24"/>
              </w:rPr>
            </w:pPr>
          </w:p>
        </w:tc>
      </w:tr>
      <w:tr w:rsidR="00D71736">
        <w:trPr>
          <w:trHeight w:val="490"/>
        </w:trPr>
        <w:tc>
          <w:tcPr>
            <w:tcW w:w="425" w:type="dxa"/>
            <w:vMerge/>
            <w:vAlign w:val="center"/>
          </w:tcPr>
          <w:p w:rsidR="00D71736" w:rsidRDefault="00D71736">
            <w:pPr>
              <w:tabs>
                <w:tab w:val="left" w:pos="3360"/>
              </w:tabs>
              <w:snapToGrid w:val="0"/>
              <w:spacing w:line="280" w:lineRule="exact"/>
              <w:ind w:firstLineChars="50" w:firstLine="120"/>
              <w:rPr>
                <w:rFonts w:ascii="方正仿宋_GBK" w:eastAsia="方正仿宋_GBK" w:hAnsi="仿宋"/>
                <w:color w:val="000000"/>
                <w:sz w:val="24"/>
                <w:szCs w:val="24"/>
              </w:rPr>
            </w:pPr>
          </w:p>
        </w:tc>
        <w:tc>
          <w:tcPr>
            <w:tcW w:w="993"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559"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一对三陪护</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（价格/天）(20%)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387" w:type="dxa"/>
            <w:vMerge/>
            <w:vAlign w:val="center"/>
          </w:tcPr>
          <w:p w:rsidR="00D71736" w:rsidRDefault="00D71736">
            <w:pPr>
              <w:autoSpaceDE w:val="0"/>
              <w:autoSpaceDN w:val="0"/>
              <w:adjustRightInd w:val="0"/>
              <w:jc w:val="left"/>
              <w:rPr>
                <w:rFonts w:ascii="方正仿宋_GBK" w:eastAsia="方正仿宋_GBK" w:hAnsi="仿宋"/>
                <w:color w:val="000000"/>
                <w:sz w:val="24"/>
                <w:szCs w:val="24"/>
              </w:rPr>
            </w:pPr>
          </w:p>
        </w:tc>
        <w:tc>
          <w:tcPr>
            <w:tcW w:w="1559" w:type="dxa"/>
            <w:gridSpan w:val="3"/>
            <w:vMerge/>
            <w:vAlign w:val="center"/>
          </w:tcPr>
          <w:p w:rsidR="00D71736" w:rsidRDefault="00D71736">
            <w:pPr>
              <w:spacing w:line="280" w:lineRule="exact"/>
              <w:rPr>
                <w:rFonts w:ascii="方正仿宋_GBK" w:eastAsia="方正仿宋_GBK" w:hAnsi="仿宋"/>
                <w:color w:val="000000"/>
                <w:sz w:val="24"/>
                <w:szCs w:val="24"/>
              </w:rPr>
            </w:pPr>
          </w:p>
        </w:tc>
      </w:tr>
      <w:tr w:rsidR="00D71736">
        <w:trPr>
          <w:trHeight w:val="342"/>
        </w:trPr>
        <w:tc>
          <w:tcPr>
            <w:tcW w:w="425" w:type="dxa"/>
            <w:vMerge/>
            <w:vAlign w:val="center"/>
          </w:tcPr>
          <w:p w:rsidR="00D71736" w:rsidRDefault="00D71736">
            <w:pPr>
              <w:tabs>
                <w:tab w:val="left" w:pos="3360"/>
              </w:tabs>
              <w:snapToGrid w:val="0"/>
              <w:spacing w:line="280" w:lineRule="exact"/>
              <w:ind w:firstLineChars="50" w:firstLine="120"/>
              <w:rPr>
                <w:rFonts w:ascii="方正仿宋_GBK" w:eastAsia="方正仿宋_GBK" w:hAnsi="仿宋"/>
                <w:color w:val="000000"/>
                <w:sz w:val="24"/>
                <w:szCs w:val="24"/>
              </w:rPr>
            </w:pPr>
          </w:p>
        </w:tc>
        <w:tc>
          <w:tcPr>
            <w:tcW w:w="993"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559"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一对四陪护</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（价格/天）（20%）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387" w:type="dxa"/>
            <w:vMerge/>
            <w:vAlign w:val="center"/>
          </w:tcPr>
          <w:p w:rsidR="00D71736" w:rsidRDefault="00D71736">
            <w:pPr>
              <w:autoSpaceDE w:val="0"/>
              <w:autoSpaceDN w:val="0"/>
              <w:adjustRightInd w:val="0"/>
              <w:jc w:val="left"/>
              <w:rPr>
                <w:rFonts w:ascii="方正仿宋_GBK" w:eastAsia="方正仿宋_GBK" w:hAnsi="仿宋"/>
                <w:color w:val="000000"/>
                <w:sz w:val="24"/>
                <w:szCs w:val="24"/>
              </w:rPr>
            </w:pPr>
          </w:p>
        </w:tc>
        <w:tc>
          <w:tcPr>
            <w:tcW w:w="1559" w:type="dxa"/>
            <w:gridSpan w:val="3"/>
            <w:vMerge/>
            <w:vAlign w:val="center"/>
          </w:tcPr>
          <w:p w:rsidR="00D71736" w:rsidRDefault="00D71736">
            <w:pPr>
              <w:spacing w:line="280" w:lineRule="exact"/>
              <w:rPr>
                <w:rFonts w:ascii="方正仿宋_GBK" w:eastAsia="方正仿宋_GBK" w:hAnsi="仿宋"/>
                <w:color w:val="000000"/>
                <w:sz w:val="24"/>
                <w:szCs w:val="24"/>
              </w:rPr>
            </w:pPr>
          </w:p>
        </w:tc>
      </w:tr>
      <w:tr w:rsidR="00D71736">
        <w:trPr>
          <w:trHeight w:val="379"/>
        </w:trPr>
        <w:tc>
          <w:tcPr>
            <w:tcW w:w="10490" w:type="dxa"/>
            <w:gridSpan w:val="1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投标人的应答应满足招标文件“第二篇 项目服务要求”，有一条不满足的（第二篇中（※）号标注的部分除外），服务部分得分为0分，不再进入服务部分的评审。</w:t>
            </w:r>
          </w:p>
        </w:tc>
      </w:tr>
      <w:tr w:rsidR="00D71736">
        <w:trPr>
          <w:trHeight w:val="1291"/>
        </w:trPr>
        <w:tc>
          <w:tcPr>
            <w:tcW w:w="851" w:type="dxa"/>
            <w:gridSpan w:val="3"/>
            <w:vMerge w:val="restart"/>
            <w:vAlign w:val="center"/>
          </w:tcPr>
          <w:p w:rsidR="00D71736" w:rsidRDefault="007E318F">
            <w:pPr>
              <w:tabs>
                <w:tab w:val="left" w:pos="3360"/>
              </w:tabs>
              <w:snapToGrid w:val="0"/>
              <w:spacing w:line="280" w:lineRule="exact"/>
              <w:ind w:firstLineChars="50" w:firstLine="120"/>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992" w:type="dxa"/>
            <w:gridSpan w:val="2"/>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技术部分</w:t>
            </w:r>
          </w:p>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（66%）</w:t>
            </w:r>
          </w:p>
        </w:tc>
        <w:tc>
          <w:tcPr>
            <w:tcW w:w="1134" w:type="dxa"/>
            <w:vAlign w:val="center"/>
          </w:tcPr>
          <w:p w:rsidR="00D71736" w:rsidRDefault="007E318F">
            <w:pPr>
              <w:spacing w:line="40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为指定患者提供免费</w:t>
            </w:r>
            <w:r>
              <w:rPr>
                <w:rFonts w:ascii="方正仿宋_GBK" w:eastAsia="方正仿宋_GBK" w:hAnsi="仿宋" w:hint="eastAsia"/>
                <w:color w:val="000000"/>
                <w:sz w:val="24"/>
                <w:szCs w:val="24"/>
              </w:rPr>
              <w:lastRenderedPageBreak/>
              <w:t>服务,</w:t>
            </w:r>
          </w:p>
        </w:tc>
        <w:tc>
          <w:tcPr>
            <w:tcW w:w="426"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8</w:t>
            </w: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根据院方要求为指定患者提供免费陪护。承诺对“三无患者”提供免费服务得4分，承诺对无照护的“五保户”提供免费服务得4分。未承诺或有偿承诺不得分。</w:t>
            </w:r>
          </w:p>
        </w:tc>
        <w:tc>
          <w:tcPr>
            <w:tcW w:w="1417" w:type="dxa"/>
            <w:vMerge w:val="restart"/>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注：签订合同前，采购人将对中标人的提供的</w:t>
            </w:r>
            <w:r>
              <w:rPr>
                <w:rFonts w:ascii="方正仿宋_GBK" w:eastAsia="方正仿宋_GBK" w:hAnsi="仿宋" w:hint="eastAsia"/>
                <w:color w:val="000000"/>
                <w:sz w:val="24"/>
                <w:szCs w:val="24"/>
              </w:rPr>
              <w:lastRenderedPageBreak/>
              <w:t>响应文件进行核查，如发现中标人实际服务能力等与其投标文件不符，将取消其中标资格，并追究其法律责任。</w:t>
            </w:r>
          </w:p>
        </w:tc>
      </w:tr>
      <w:tr w:rsidR="00D71736">
        <w:trPr>
          <w:trHeight w:val="751"/>
        </w:trPr>
        <w:tc>
          <w:tcPr>
            <w:tcW w:w="851" w:type="dxa"/>
            <w:gridSpan w:val="3"/>
            <w:vMerge/>
            <w:vAlign w:val="center"/>
          </w:tcPr>
          <w:p w:rsidR="00D71736" w:rsidRDefault="00D71736">
            <w:pPr>
              <w:tabs>
                <w:tab w:val="left" w:pos="3360"/>
              </w:tabs>
              <w:snapToGrid w:val="0"/>
              <w:spacing w:line="280" w:lineRule="exact"/>
              <w:ind w:firstLineChars="50" w:firstLine="120"/>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pacing w:line="40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其他优惠方案</w:t>
            </w:r>
          </w:p>
        </w:tc>
        <w:tc>
          <w:tcPr>
            <w:tcW w:w="426"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5</w:t>
            </w: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供应商所能提供的其他优惠方案，根据方案中措施的先进性和可行性进行评分。提供了方案的得1分，未提供的不得分；方案中经评审为有效措施的，一条得2分，最高不超过5分。优惠措施与其他评分标准要求重复或无效均不得分。</w:t>
            </w:r>
          </w:p>
        </w:tc>
        <w:tc>
          <w:tcPr>
            <w:tcW w:w="1417" w:type="dxa"/>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570"/>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restart"/>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 xml:space="preserve">陪护服务运营管理方案  </w:t>
            </w:r>
          </w:p>
        </w:tc>
        <w:tc>
          <w:tcPr>
            <w:tcW w:w="426" w:type="dxa"/>
            <w:vMerge w:val="restart"/>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15</w:t>
            </w: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培训方案（3分）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根据供应商所提供的培训方案的完整、合理及可行性，包括护理员的基本技能、基本理论知识等培训，优3分，良2分，中1.5分，合格0.5分，不合格或没有的0分。</w:t>
            </w:r>
          </w:p>
        </w:tc>
        <w:tc>
          <w:tcPr>
            <w:tcW w:w="1417"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71"/>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426"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服务质量控制措施（3分）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根据供应商所提供的陪护服务质量管控措施，包括对服务质量比如满意度等有反馈改进机制，优3分，良2分，中1.5分，合格1分，不合格或没有的0分。</w:t>
            </w:r>
          </w:p>
        </w:tc>
        <w:tc>
          <w:tcPr>
            <w:tcW w:w="1417"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810"/>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426"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资源提供及成本控制（3分）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供应商为护理员提供陪护工作的基本需求物品是否完善，以及供应商的服务方案在降低医院能耗方面做出有针对性的举措且切实可行的情况，优3分，良2分，中1.5分，合格1分，不合格或没有的0分。</w:t>
            </w:r>
          </w:p>
        </w:tc>
        <w:tc>
          <w:tcPr>
            <w:tcW w:w="1417"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81"/>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426"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陪护服务协助医疗环境和秩序改善（3分）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供应商的服务方案对改善医疗环境和秩序能起到切实可行的改善作用，且有积极影响的，优3分，良2分，中1.5分，合格0.5分，不合格或没有的0分。</w:t>
            </w:r>
          </w:p>
        </w:tc>
        <w:tc>
          <w:tcPr>
            <w:tcW w:w="1417"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64"/>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426"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护理员服务效率和品质管理（3分）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根据供应商在护理员服务效率及品质保障方面有重大改革举措的情况，优3分，良2分，中1.5分，合格1分，不合格或没有的0分。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相关管理制度方面</w:t>
            </w:r>
          </w:p>
        </w:tc>
        <w:tc>
          <w:tcPr>
            <w:tcW w:w="426"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 xml:space="preserve">6 </w:t>
            </w: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1.人力资源管理制度（2分）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根据供应商所提供的人力资源管理文件完善、合理程度，包含人力资源应急调配机制的有效性、合理性及可落实性，由评委在0-2分之间进行评分，优2分，良1.5分，中1分，合格0.5分，不合格或没有的0分。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2.培训管理制度（2分）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根据供应商所提供的培训制度的完善程度及合理性，包含培训时间、内容、频率及考核考评办法，由评委在0-2分之间进行评分，优2分，良1.5分，中1分，合格0.5分，不合格或没有的0分。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3.护理员监管制度（2分）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护理员监管制度，是否明确岗位职责、工作内容，是否做到“五统一”管理，规范服务行为，有相应的工作奖惩激励措施，并有制度规范确保奖惩落实到位，优2分，良1.5分，中1分，合格0.5分，不合格或没有的0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851" w:type="dxa"/>
            <w:gridSpan w:val="3"/>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2</w:t>
            </w:r>
          </w:p>
        </w:tc>
        <w:tc>
          <w:tcPr>
            <w:tcW w:w="992" w:type="dxa"/>
            <w:gridSpan w:val="2"/>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技术部分（66%）</w:t>
            </w:r>
          </w:p>
        </w:tc>
        <w:tc>
          <w:tcPr>
            <w:tcW w:w="1134"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 xml:space="preserve">资源投入方面   </w:t>
            </w:r>
          </w:p>
        </w:tc>
        <w:tc>
          <w:tcPr>
            <w:tcW w:w="426"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6</w:t>
            </w:r>
          </w:p>
        </w:tc>
        <w:tc>
          <w:tcPr>
            <w:tcW w:w="5670" w:type="dxa"/>
            <w:gridSpan w:val="5"/>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1.项目管理人员配置（4分）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根据各供应商拟配备本项目负责人专业背景的情况，由评标委员会进行评分，配置至少2人具有大学或医学背景专业且有5（含）年以上相关工作经验的得4分，有2（含）-5年相关工作经验的得2分，2年以                                                                                                         下的不得分，须提供相关（大学及以上毕业证、工作经历证明等）证明材料。</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2. 服务响应及时性（2分）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供应商提供的有关服务及时性的信息工作及人员配置和有确保服务到位保障措施的1分，有针对患者需求（包括法定节假日和应急情况）调配机制得1分，没有不得分。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安全保障</w:t>
            </w:r>
          </w:p>
        </w:tc>
        <w:tc>
          <w:tcPr>
            <w:tcW w:w="426"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7</w:t>
            </w:r>
          </w:p>
        </w:tc>
        <w:tc>
          <w:tcPr>
            <w:tcW w:w="5670" w:type="dxa"/>
            <w:gridSpan w:val="5"/>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1.护理员人身安全保障（2分）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根据供应商本年度组织护理</w:t>
            </w:r>
            <w:proofErr w:type="gramStart"/>
            <w:r>
              <w:rPr>
                <w:rFonts w:ascii="方正仿宋_GBK" w:eastAsia="方正仿宋_GBK" w:hAnsi="仿宋" w:hint="eastAsia"/>
                <w:color w:val="000000"/>
                <w:sz w:val="24"/>
                <w:szCs w:val="24"/>
              </w:rPr>
              <w:t>员购买</w:t>
            </w:r>
            <w:proofErr w:type="gramEnd"/>
            <w:r>
              <w:rPr>
                <w:rFonts w:ascii="方正仿宋_GBK" w:eastAsia="方正仿宋_GBK" w:hAnsi="仿宋" w:hint="eastAsia"/>
                <w:color w:val="000000"/>
                <w:sz w:val="24"/>
                <w:szCs w:val="24"/>
              </w:rPr>
              <w:t>的团体人身意外伤害险情</w:t>
            </w:r>
            <w:proofErr w:type="gramStart"/>
            <w:r>
              <w:rPr>
                <w:rFonts w:ascii="方正仿宋_GBK" w:eastAsia="方正仿宋_GBK" w:hAnsi="仿宋" w:hint="eastAsia"/>
                <w:color w:val="000000"/>
                <w:sz w:val="24"/>
                <w:szCs w:val="24"/>
              </w:rPr>
              <w:t>况</w:t>
            </w:r>
            <w:proofErr w:type="gramEnd"/>
            <w:r>
              <w:rPr>
                <w:rFonts w:ascii="方正仿宋_GBK" w:eastAsia="方正仿宋_GBK" w:hAnsi="仿宋" w:hint="eastAsia"/>
                <w:color w:val="000000"/>
                <w:sz w:val="24"/>
                <w:szCs w:val="24"/>
              </w:rPr>
              <w:t>进行评议，护理员死亡伤残赔付限额低于20万元的不得分，赔付限额多于20万元（含20万元）的，购买人数＜200人的不得分，200人＜购买人数≤400人的得1分，购买人数＞400人的得2分。须提供保险单据复印件及被保险人的名单，否则不得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2.接受护理服务的患者人身安全保障（5分）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根据供应商本年度以来为护理员服务的对象购买的公众责任险情</w:t>
            </w:r>
            <w:proofErr w:type="gramStart"/>
            <w:r>
              <w:rPr>
                <w:rFonts w:ascii="方正仿宋_GBK" w:eastAsia="方正仿宋_GBK" w:hAnsi="仿宋" w:hint="eastAsia"/>
                <w:color w:val="000000"/>
                <w:sz w:val="24"/>
                <w:szCs w:val="24"/>
              </w:rPr>
              <w:t>况</w:t>
            </w:r>
            <w:proofErr w:type="gramEnd"/>
            <w:r>
              <w:rPr>
                <w:rFonts w:ascii="方正仿宋_GBK" w:eastAsia="方正仿宋_GBK" w:hAnsi="仿宋" w:hint="eastAsia"/>
                <w:color w:val="000000"/>
                <w:sz w:val="24"/>
                <w:szCs w:val="24"/>
              </w:rPr>
              <w:t>进行评议，每次事故赔付限额20万元＜赔付限额40≤万元1分，40万元＜赔付限额≤60万元的得2分，60万元＜赔付限额≤80万元的得3分，80万元＜赔付限额≤100万元的得4分，100万元以上的得5分，须提供保险单据复印件，否则不得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突发事件应急预案</w:t>
            </w:r>
          </w:p>
        </w:tc>
        <w:tc>
          <w:tcPr>
            <w:tcW w:w="426"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3</w:t>
            </w:r>
          </w:p>
        </w:tc>
        <w:tc>
          <w:tcPr>
            <w:tcW w:w="5670" w:type="dxa"/>
            <w:gridSpan w:val="5"/>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突击保障任务及突发问题处理方案：</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提供的突击保障任务及突发问题应急预案（包括如法定节假日、春运期间、寒暑假人力保障、患者跌倒及意外走失等的应对措施）的合理情况，方案优3分，良2分，中1.5分，合格1分，不合格或没有的0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rPr>
                <w:rFonts w:ascii="方正仿宋_GBK" w:eastAsia="方正仿宋_GBK" w:hAnsi="仿宋"/>
                <w:color w:val="000000"/>
                <w:sz w:val="24"/>
                <w:szCs w:val="24"/>
              </w:rPr>
            </w:pPr>
            <w:proofErr w:type="gramStart"/>
            <w:r>
              <w:rPr>
                <w:rFonts w:ascii="方正仿宋_GBK" w:eastAsia="方正仿宋_GBK" w:hAnsi="仿宋" w:hint="eastAsia"/>
                <w:color w:val="000000"/>
                <w:sz w:val="24"/>
                <w:szCs w:val="24"/>
              </w:rPr>
              <w:t>陪检服务</w:t>
            </w:r>
            <w:proofErr w:type="gramEnd"/>
          </w:p>
        </w:tc>
        <w:tc>
          <w:tcPr>
            <w:tcW w:w="426"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4</w:t>
            </w:r>
          </w:p>
        </w:tc>
        <w:tc>
          <w:tcPr>
            <w:tcW w:w="5670" w:type="dxa"/>
            <w:gridSpan w:val="5"/>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提供</w:t>
            </w:r>
            <w:proofErr w:type="gramStart"/>
            <w:r>
              <w:rPr>
                <w:rFonts w:ascii="方正仿宋_GBK" w:eastAsia="方正仿宋_GBK" w:hAnsi="仿宋" w:hint="eastAsia"/>
                <w:color w:val="000000"/>
                <w:sz w:val="24"/>
                <w:szCs w:val="24"/>
              </w:rPr>
              <w:t>患者陪检服务</w:t>
            </w:r>
            <w:proofErr w:type="gramEnd"/>
            <w:r>
              <w:rPr>
                <w:rFonts w:ascii="方正仿宋_GBK" w:eastAsia="方正仿宋_GBK" w:hAnsi="仿宋" w:hint="eastAsia"/>
                <w:color w:val="000000"/>
                <w:sz w:val="24"/>
                <w:szCs w:val="24"/>
              </w:rPr>
              <w:t>具体方案，根据方案的完整、合理及可行性进行评分，方案优4分，良3分，中2分，合格1分，不合格或没有的0分。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信息化</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智能服务</w:t>
            </w:r>
          </w:p>
        </w:tc>
        <w:tc>
          <w:tcPr>
            <w:tcW w:w="426"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9</w:t>
            </w:r>
          </w:p>
        </w:tc>
        <w:tc>
          <w:tcPr>
            <w:tcW w:w="5670" w:type="dxa"/>
            <w:gridSpan w:val="5"/>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供应商有信息管理系统的，且智能化服务有成熟的运营经验，与医院接口相吻合的得9分；供应商已建立智能化服务，但相关运营系统正在完善中的得7分；供应商才初步建立智能化系统的得5分；供应商正在建立信息智能化系统的得3分，没有的不得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851" w:type="dxa"/>
            <w:gridSpan w:val="3"/>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992"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智能服务辅助系统</w:t>
            </w:r>
          </w:p>
        </w:tc>
        <w:tc>
          <w:tcPr>
            <w:tcW w:w="426" w:type="dxa"/>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3</w:t>
            </w:r>
          </w:p>
        </w:tc>
        <w:tc>
          <w:tcPr>
            <w:tcW w:w="5670" w:type="dxa"/>
            <w:gridSpan w:val="5"/>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陪护智能信息管理系统里面包含陪护患者定位系统（智能手机和智能卡）的得1分，具有陪护人员工作调度系统得1分，具有患者家属选择陪护人员及满意度测评系统得1分，没有的不得分。</w:t>
            </w:r>
          </w:p>
        </w:tc>
        <w:tc>
          <w:tcPr>
            <w:tcW w:w="1417" w:type="dxa"/>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72"/>
        </w:trPr>
        <w:tc>
          <w:tcPr>
            <w:tcW w:w="10490" w:type="dxa"/>
            <w:gridSpan w:val="13"/>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投标人的应答应满足招标文件“第三篇 项目商务要求”，有一条不满足的（第三篇中（※）号标注的部分除外），商务部分得分为0分，不再进入商务部分的评审</w:t>
            </w:r>
          </w:p>
        </w:tc>
      </w:tr>
      <w:tr w:rsidR="00D71736">
        <w:trPr>
          <w:trHeight w:val="848"/>
        </w:trPr>
        <w:tc>
          <w:tcPr>
            <w:tcW w:w="784" w:type="dxa"/>
            <w:gridSpan w:val="2"/>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3</w:t>
            </w:r>
          </w:p>
        </w:tc>
        <w:tc>
          <w:tcPr>
            <w:tcW w:w="1059" w:type="dxa"/>
            <w:gridSpan w:val="3"/>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商务部分（24%）</w:t>
            </w:r>
          </w:p>
        </w:tc>
        <w:tc>
          <w:tcPr>
            <w:tcW w:w="1134"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工作经验</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8</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供应商在全国服务的合作单位情况：</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1.有3家医院（三级综合医院）的入驻服务经验的得1分；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2.有4家医院（三级综合医院）的入驻服务经验的得2分；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3.有5家医院（三级综合医院）的入驻服务经验的得3分；以此类推，每增加一家医院加0.5分，满分为8分。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（提供证明材料复印件，须提供相关合同原件备查）</w:t>
            </w:r>
          </w:p>
        </w:tc>
        <w:tc>
          <w:tcPr>
            <w:tcW w:w="1488" w:type="dxa"/>
            <w:gridSpan w:val="2"/>
            <w:vMerge w:val="restart"/>
            <w:vAlign w:val="center"/>
          </w:tcPr>
          <w:p w:rsidR="00D71736" w:rsidRDefault="00D71736">
            <w:pPr>
              <w:snapToGrid w:val="0"/>
              <w:spacing w:line="280" w:lineRule="exact"/>
              <w:rPr>
                <w:rFonts w:ascii="方正仿宋_GBK" w:eastAsia="方正仿宋_GBK" w:hAnsi="仿宋"/>
                <w:color w:val="000000"/>
                <w:sz w:val="24"/>
                <w:szCs w:val="24"/>
              </w:rPr>
            </w:pP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提供证书或牌匾复印件、网站截图或政府书面文件复印件，事业单位无纳税信用A</w:t>
            </w:r>
            <w:proofErr w:type="gramStart"/>
            <w:r>
              <w:rPr>
                <w:rFonts w:ascii="方正仿宋_GBK" w:eastAsia="方正仿宋_GBK" w:hAnsi="仿宋" w:hint="eastAsia"/>
                <w:color w:val="000000"/>
                <w:sz w:val="24"/>
                <w:szCs w:val="24"/>
              </w:rPr>
              <w:t>级评价</w:t>
            </w:r>
            <w:proofErr w:type="gramEnd"/>
            <w:r>
              <w:rPr>
                <w:rFonts w:ascii="方正仿宋_GBK" w:eastAsia="方正仿宋_GBK" w:hAnsi="仿宋" w:hint="eastAsia"/>
                <w:color w:val="000000"/>
                <w:sz w:val="24"/>
                <w:szCs w:val="24"/>
              </w:rPr>
              <w:t>或证书的，提供上年度12个月纳税凭证</w:t>
            </w:r>
            <w:r>
              <w:rPr>
                <w:rFonts w:ascii="方正仿宋_GBK" w:eastAsia="方正仿宋_GBK" w:hAnsi="仿宋"/>
                <w:color w:val="000000"/>
                <w:sz w:val="24"/>
                <w:szCs w:val="24"/>
              </w:rPr>
              <w:t>。</w:t>
            </w:r>
          </w:p>
        </w:tc>
      </w:tr>
      <w:tr w:rsidR="00D71736">
        <w:trPr>
          <w:trHeight w:val="848"/>
        </w:trPr>
        <w:tc>
          <w:tcPr>
            <w:tcW w:w="784"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证书</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供应商拥有劳务派遣证和OHSAS18001职业健康安全体系认证得2分，每提供一个得1分，没有的不得分。（须提供证件原件备查）</w:t>
            </w:r>
          </w:p>
        </w:tc>
        <w:tc>
          <w:tcPr>
            <w:tcW w:w="148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848"/>
        </w:trPr>
        <w:tc>
          <w:tcPr>
            <w:tcW w:w="784"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restart"/>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供应</w:t>
            </w:r>
            <w:proofErr w:type="gramStart"/>
            <w:r>
              <w:rPr>
                <w:rFonts w:ascii="方正仿宋_GBK" w:eastAsia="方正仿宋_GBK" w:hAnsi="仿宋" w:hint="eastAsia"/>
                <w:color w:val="000000"/>
                <w:sz w:val="24"/>
                <w:szCs w:val="24"/>
              </w:rPr>
              <w:t>商管理</w:t>
            </w:r>
            <w:proofErr w:type="gramEnd"/>
            <w:r>
              <w:rPr>
                <w:rFonts w:ascii="方正仿宋_GBK" w:eastAsia="方正仿宋_GBK" w:hAnsi="仿宋" w:hint="eastAsia"/>
                <w:color w:val="000000"/>
                <w:sz w:val="24"/>
                <w:szCs w:val="24"/>
              </w:rPr>
              <w:t>实力及护理员资质</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供应商近三年获得税务部门对企业纳税信用的A</w:t>
            </w:r>
            <w:proofErr w:type="gramStart"/>
            <w:r>
              <w:rPr>
                <w:rFonts w:ascii="方正仿宋_GBK" w:eastAsia="方正仿宋_GBK" w:hAnsi="仿宋" w:hint="eastAsia"/>
                <w:color w:val="000000"/>
                <w:sz w:val="24"/>
                <w:szCs w:val="24"/>
              </w:rPr>
              <w:t>级评价</w:t>
            </w:r>
            <w:proofErr w:type="gramEnd"/>
            <w:r>
              <w:rPr>
                <w:rFonts w:ascii="方正仿宋_GBK" w:eastAsia="方正仿宋_GBK" w:hAnsi="仿宋" w:hint="eastAsia"/>
                <w:color w:val="000000"/>
                <w:sz w:val="24"/>
                <w:szCs w:val="24"/>
              </w:rPr>
              <w:t>或证书，三次获得的得标准分2分，两次获得的得1.5分，只有一次获得的得1分，没有获得的不得分。</w:t>
            </w:r>
          </w:p>
        </w:tc>
        <w:tc>
          <w:tcPr>
            <w:tcW w:w="148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678"/>
        </w:trPr>
        <w:tc>
          <w:tcPr>
            <w:tcW w:w="784"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为本项目提供服务的护理人员中，能够提供＞50名护理人员经相关部门颁发的护理员证的得2分。（提供证明材料复印件） 未提供或数量不足不得分。</w:t>
            </w:r>
          </w:p>
        </w:tc>
        <w:tc>
          <w:tcPr>
            <w:tcW w:w="148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796"/>
        </w:trPr>
        <w:tc>
          <w:tcPr>
            <w:tcW w:w="784"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为本项目提供服务的护理人员中，能够提供缴纳连续6个月</w:t>
            </w:r>
            <w:proofErr w:type="gramStart"/>
            <w:r>
              <w:rPr>
                <w:rFonts w:ascii="方正仿宋_GBK" w:eastAsia="方正仿宋_GBK" w:hAnsi="仿宋" w:hint="eastAsia"/>
                <w:color w:val="000000"/>
                <w:sz w:val="24"/>
                <w:szCs w:val="24"/>
              </w:rPr>
              <w:t>社保证明</w:t>
            </w:r>
            <w:proofErr w:type="gramEnd"/>
            <w:r>
              <w:rPr>
                <w:rFonts w:ascii="方正仿宋_GBK" w:eastAsia="方正仿宋_GBK" w:hAnsi="仿宋" w:hint="eastAsia"/>
                <w:color w:val="000000"/>
                <w:sz w:val="24"/>
                <w:szCs w:val="24"/>
              </w:rPr>
              <w:t>的得2分。</w:t>
            </w:r>
          </w:p>
        </w:tc>
        <w:tc>
          <w:tcPr>
            <w:tcW w:w="148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1290"/>
        </w:trPr>
        <w:tc>
          <w:tcPr>
            <w:tcW w:w="784"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4</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本项目至少需要4名（含）以上专职管理人员，提供服务进驻医院负责质量控制，设立陪护管理办公室，得1分，每增加1名管理人员加1分，满分为4。专职管理人员不足4人不得分。</w:t>
            </w:r>
          </w:p>
        </w:tc>
        <w:tc>
          <w:tcPr>
            <w:tcW w:w="148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1290"/>
        </w:trPr>
        <w:tc>
          <w:tcPr>
            <w:tcW w:w="784"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近三年内（截止开标），供应商获得市级以上业务部门（包括学会、协会）颁发的荣誉证书，每提供一份得0.2分，满分为2分。</w:t>
            </w:r>
          </w:p>
        </w:tc>
        <w:tc>
          <w:tcPr>
            <w:tcW w:w="148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848"/>
        </w:trPr>
        <w:tc>
          <w:tcPr>
            <w:tcW w:w="784"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客户评价</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528" w:type="dxa"/>
            <w:gridSpan w:val="3"/>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根据供应商具有2016年至提交投标文件截止时间止已完成或正在履行期内的医院的满意度调查证明材料，提供3家医院的得1分，每增加一家医院的满意度调查证明材料加0.2分，满分2分,没有的不得分。</w:t>
            </w:r>
          </w:p>
        </w:tc>
        <w:tc>
          <w:tcPr>
            <w:tcW w:w="148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r>
    </w:tbl>
    <w:p w:rsidR="00D71736" w:rsidRDefault="00D71736">
      <w:pPr>
        <w:rPr>
          <w:rFonts w:ascii="方正仿宋_GBK" w:eastAsia="方正仿宋_GBK" w:hAnsi="仿宋"/>
          <w:color w:val="000000"/>
          <w:sz w:val="24"/>
          <w:szCs w:val="24"/>
        </w:rPr>
      </w:pPr>
    </w:p>
    <w:p w:rsidR="00D71736" w:rsidRDefault="007E318F">
      <w:pPr>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包2：产科母婴陪护服务</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217"/>
        <w:gridCol w:w="492"/>
        <w:gridCol w:w="567"/>
        <w:gridCol w:w="851"/>
        <w:gridCol w:w="283"/>
        <w:gridCol w:w="284"/>
        <w:gridCol w:w="213"/>
        <w:gridCol w:w="70"/>
        <w:gridCol w:w="5458"/>
        <w:gridCol w:w="71"/>
        <w:gridCol w:w="141"/>
        <w:gridCol w:w="1134"/>
      </w:tblGrid>
      <w:tr w:rsidR="00D71736">
        <w:tc>
          <w:tcPr>
            <w:tcW w:w="1418" w:type="dxa"/>
            <w:gridSpan w:val="4"/>
            <w:vAlign w:val="center"/>
          </w:tcPr>
          <w:p w:rsidR="00D71736" w:rsidRDefault="007E318F">
            <w:pPr>
              <w:topLinePunct/>
              <w:autoSpaceDN w:val="0"/>
              <w:adjustRightInd w:val="0"/>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序号</w:t>
            </w:r>
          </w:p>
        </w:tc>
        <w:tc>
          <w:tcPr>
            <w:tcW w:w="1701" w:type="dxa"/>
            <w:gridSpan w:val="3"/>
            <w:vAlign w:val="center"/>
          </w:tcPr>
          <w:p w:rsidR="00D71736" w:rsidRDefault="007E318F">
            <w:pPr>
              <w:topLinePunct/>
              <w:autoSpaceDN w:val="0"/>
              <w:adjustRightInd w:val="0"/>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评分因素</w:t>
            </w:r>
          </w:p>
          <w:p w:rsidR="00D71736" w:rsidRDefault="007E318F">
            <w:pPr>
              <w:topLinePunct/>
              <w:autoSpaceDN w:val="0"/>
              <w:adjustRightInd w:val="0"/>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及权重</w:t>
            </w:r>
          </w:p>
        </w:tc>
        <w:tc>
          <w:tcPr>
            <w:tcW w:w="567" w:type="dxa"/>
            <w:gridSpan w:val="3"/>
            <w:vAlign w:val="center"/>
          </w:tcPr>
          <w:p w:rsidR="00D71736" w:rsidRDefault="007E318F">
            <w:pPr>
              <w:topLinePunct/>
              <w:autoSpaceDN w:val="0"/>
              <w:adjustRightInd w:val="0"/>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分值</w:t>
            </w:r>
          </w:p>
        </w:tc>
        <w:tc>
          <w:tcPr>
            <w:tcW w:w="5670" w:type="dxa"/>
            <w:gridSpan w:val="3"/>
            <w:vAlign w:val="center"/>
          </w:tcPr>
          <w:p w:rsidR="00D71736" w:rsidRDefault="007E318F">
            <w:pPr>
              <w:topLinePunct/>
              <w:autoSpaceDN w:val="0"/>
              <w:adjustRightInd w:val="0"/>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评分标准</w:t>
            </w:r>
          </w:p>
        </w:tc>
        <w:tc>
          <w:tcPr>
            <w:tcW w:w="1134" w:type="dxa"/>
            <w:vAlign w:val="center"/>
          </w:tcPr>
          <w:p w:rsidR="00D71736" w:rsidRDefault="007E318F">
            <w:pPr>
              <w:topLinePunct/>
              <w:autoSpaceDN w:val="0"/>
              <w:adjustRightInd w:val="0"/>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说明</w:t>
            </w:r>
          </w:p>
        </w:tc>
      </w:tr>
      <w:tr w:rsidR="00D71736">
        <w:trPr>
          <w:trHeight w:val="473"/>
        </w:trPr>
        <w:tc>
          <w:tcPr>
            <w:tcW w:w="567" w:type="dxa"/>
            <w:vMerge w:val="restart"/>
            <w:vAlign w:val="center"/>
          </w:tcPr>
          <w:p w:rsidR="00D71736" w:rsidRDefault="007E318F">
            <w:pPr>
              <w:tabs>
                <w:tab w:val="left" w:pos="3360"/>
              </w:tabs>
              <w:snapToGrid w:val="0"/>
              <w:spacing w:line="280" w:lineRule="exact"/>
              <w:ind w:firstLineChars="50" w:firstLine="120"/>
              <w:rPr>
                <w:rFonts w:ascii="方正仿宋_GBK" w:eastAsia="方正仿宋_GBK" w:hAnsi="仿宋"/>
                <w:color w:val="000000"/>
                <w:sz w:val="24"/>
                <w:szCs w:val="24"/>
              </w:rPr>
            </w:pPr>
            <w:r>
              <w:rPr>
                <w:rFonts w:ascii="方正仿宋_GBK" w:eastAsia="方正仿宋_GBK" w:hAnsi="仿宋" w:hint="eastAsia"/>
                <w:color w:val="000000"/>
                <w:sz w:val="24"/>
                <w:szCs w:val="24"/>
              </w:rPr>
              <w:t>1</w:t>
            </w:r>
          </w:p>
        </w:tc>
        <w:tc>
          <w:tcPr>
            <w:tcW w:w="851" w:type="dxa"/>
            <w:gridSpan w:val="3"/>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经济部分</w:t>
            </w:r>
          </w:p>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（10%）</w:t>
            </w:r>
          </w:p>
        </w:tc>
        <w:tc>
          <w:tcPr>
            <w:tcW w:w="1701"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一对一陪护</w:t>
            </w:r>
          </w:p>
          <w:p w:rsidR="00D71736" w:rsidRDefault="007E318F">
            <w:pPr>
              <w:snapToGrid w:val="0"/>
              <w:spacing w:line="280" w:lineRule="exact"/>
              <w:ind w:left="240" w:hangingChars="100" w:hanging="240"/>
              <w:rPr>
                <w:rFonts w:ascii="方正仿宋_GBK" w:eastAsia="方正仿宋_GBK" w:hAnsi="仿宋"/>
                <w:color w:val="000000"/>
                <w:sz w:val="24"/>
                <w:szCs w:val="24"/>
              </w:rPr>
            </w:pPr>
            <w:r>
              <w:rPr>
                <w:rFonts w:ascii="方正仿宋_GBK" w:eastAsia="方正仿宋_GBK" w:hAnsi="仿宋" w:hint="eastAsia"/>
                <w:color w:val="000000"/>
                <w:sz w:val="24"/>
                <w:szCs w:val="24"/>
              </w:rPr>
              <w:t>（价格/天）（40%）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4</w:t>
            </w:r>
          </w:p>
        </w:tc>
        <w:tc>
          <w:tcPr>
            <w:tcW w:w="5670" w:type="dxa"/>
            <w:gridSpan w:val="3"/>
            <w:vMerge w:val="restart"/>
            <w:vAlign w:val="center"/>
          </w:tcPr>
          <w:p w:rsidR="00D71736" w:rsidRDefault="007E318F">
            <w:pPr>
              <w:spacing w:line="240" w:lineRule="atLeast"/>
              <w:rPr>
                <w:rFonts w:ascii="方正仿宋_GBK" w:eastAsia="方正仿宋_GBK" w:hAnsi="仿宋"/>
                <w:color w:val="000000"/>
                <w:sz w:val="24"/>
                <w:szCs w:val="24"/>
              </w:rPr>
            </w:pPr>
            <w:r>
              <w:rPr>
                <w:rFonts w:ascii="方正仿宋_GBK" w:eastAsia="方正仿宋_GBK" w:hAnsi="仿宋" w:hint="eastAsia"/>
                <w:color w:val="000000"/>
                <w:sz w:val="24"/>
                <w:szCs w:val="24"/>
              </w:rPr>
              <w:t>有效的投标报价中的最低价为评标基准价，按照下列公式计算每个投标人的投标价格得分。</w:t>
            </w:r>
          </w:p>
          <w:p w:rsidR="00D71736" w:rsidRDefault="007E318F">
            <w:pPr>
              <w:autoSpaceDE w:val="0"/>
              <w:autoSpaceDN w:val="0"/>
              <w:adjustRightInd w:val="0"/>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投标报价得分＝（评标基准价/投标报价）×价格权重×100。</w:t>
            </w:r>
          </w:p>
          <w:p w:rsidR="00D71736" w:rsidRDefault="00D71736">
            <w:pPr>
              <w:autoSpaceDE w:val="0"/>
              <w:autoSpaceDN w:val="0"/>
              <w:adjustRightInd w:val="0"/>
              <w:jc w:val="left"/>
              <w:rPr>
                <w:rFonts w:ascii="方正仿宋_GBK" w:eastAsia="方正仿宋_GBK" w:hAnsi="仿宋"/>
                <w:color w:val="000000"/>
                <w:sz w:val="24"/>
                <w:szCs w:val="24"/>
              </w:rPr>
            </w:pPr>
          </w:p>
          <w:p w:rsidR="00D71736" w:rsidRDefault="00D71736">
            <w:pPr>
              <w:autoSpaceDE w:val="0"/>
              <w:autoSpaceDN w:val="0"/>
              <w:adjustRightInd w:val="0"/>
              <w:jc w:val="left"/>
              <w:rPr>
                <w:rFonts w:ascii="方正仿宋_GBK" w:eastAsia="方正仿宋_GBK" w:hAnsi="仿宋"/>
                <w:color w:val="000000"/>
                <w:sz w:val="24"/>
                <w:szCs w:val="24"/>
              </w:rPr>
            </w:pPr>
          </w:p>
        </w:tc>
        <w:tc>
          <w:tcPr>
            <w:tcW w:w="1134" w:type="dxa"/>
            <w:vMerge w:val="restart"/>
            <w:vAlign w:val="center"/>
          </w:tcPr>
          <w:p w:rsidR="00D71736" w:rsidRDefault="007E318F">
            <w:pPr>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对国家政府采购小型和微型企业产品的价格给予6%-10%的扣除，</w:t>
            </w:r>
            <w:r>
              <w:rPr>
                <w:rFonts w:ascii="方正仿宋_GBK" w:eastAsia="方正仿宋_GBK" w:hAnsi="仿宋" w:hint="eastAsia"/>
                <w:color w:val="000000"/>
                <w:sz w:val="24"/>
                <w:szCs w:val="24"/>
              </w:rPr>
              <w:lastRenderedPageBreak/>
              <w:t>用扣除后的价格参与评审。</w:t>
            </w:r>
          </w:p>
          <w:p w:rsidR="00D71736" w:rsidRDefault="00D71736">
            <w:pPr>
              <w:spacing w:line="280" w:lineRule="exact"/>
              <w:rPr>
                <w:rFonts w:ascii="方正仿宋_GBK" w:eastAsia="方正仿宋_GBK" w:hAnsi="仿宋"/>
                <w:color w:val="000000"/>
                <w:sz w:val="24"/>
                <w:szCs w:val="24"/>
              </w:rPr>
            </w:pPr>
          </w:p>
        </w:tc>
      </w:tr>
      <w:tr w:rsidR="00D71736">
        <w:trPr>
          <w:trHeight w:val="281"/>
        </w:trPr>
        <w:tc>
          <w:tcPr>
            <w:tcW w:w="567" w:type="dxa"/>
            <w:vMerge/>
            <w:vAlign w:val="center"/>
          </w:tcPr>
          <w:p w:rsidR="00D71736" w:rsidRDefault="00D71736">
            <w:pPr>
              <w:tabs>
                <w:tab w:val="left" w:pos="3360"/>
              </w:tabs>
              <w:snapToGrid w:val="0"/>
              <w:spacing w:line="280" w:lineRule="exact"/>
              <w:ind w:firstLineChars="50" w:firstLine="120"/>
              <w:rPr>
                <w:rFonts w:ascii="方正仿宋_GBK" w:eastAsia="方正仿宋_GBK" w:hAnsi="仿宋"/>
                <w:color w:val="000000"/>
                <w:sz w:val="24"/>
                <w:szCs w:val="24"/>
              </w:rPr>
            </w:pPr>
          </w:p>
        </w:tc>
        <w:tc>
          <w:tcPr>
            <w:tcW w:w="851"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701"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一对二陪护</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（价格/天）（20%）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670" w:type="dxa"/>
            <w:gridSpan w:val="3"/>
            <w:vMerge/>
            <w:vAlign w:val="center"/>
          </w:tcPr>
          <w:p w:rsidR="00D71736" w:rsidRDefault="00D71736">
            <w:pPr>
              <w:autoSpaceDE w:val="0"/>
              <w:autoSpaceDN w:val="0"/>
              <w:adjustRightInd w:val="0"/>
              <w:jc w:val="left"/>
              <w:rPr>
                <w:rFonts w:ascii="方正仿宋_GBK" w:eastAsia="方正仿宋_GBK" w:hAnsi="仿宋"/>
                <w:color w:val="000000"/>
                <w:sz w:val="24"/>
                <w:szCs w:val="24"/>
              </w:rPr>
            </w:pPr>
          </w:p>
        </w:tc>
        <w:tc>
          <w:tcPr>
            <w:tcW w:w="1134" w:type="dxa"/>
            <w:vMerge/>
            <w:vAlign w:val="center"/>
          </w:tcPr>
          <w:p w:rsidR="00D71736" w:rsidRDefault="00D71736">
            <w:pPr>
              <w:spacing w:line="280" w:lineRule="exact"/>
              <w:rPr>
                <w:rFonts w:ascii="方正仿宋_GBK" w:eastAsia="方正仿宋_GBK" w:hAnsi="仿宋"/>
                <w:color w:val="000000"/>
                <w:sz w:val="24"/>
                <w:szCs w:val="24"/>
              </w:rPr>
            </w:pPr>
          </w:p>
        </w:tc>
      </w:tr>
      <w:tr w:rsidR="00D71736">
        <w:trPr>
          <w:trHeight w:val="490"/>
        </w:trPr>
        <w:tc>
          <w:tcPr>
            <w:tcW w:w="567" w:type="dxa"/>
            <w:vMerge/>
            <w:vAlign w:val="center"/>
          </w:tcPr>
          <w:p w:rsidR="00D71736" w:rsidRDefault="00D71736">
            <w:pPr>
              <w:tabs>
                <w:tab w:val="left" w:pos="3360"/>
              </w:tabs>
              <w:snapToGrid w:val="0"/>
              <w:spacing w:line="280" w:lineRule="exact"/>
              <w:ind w:firstLineChars="50" w:firstLine="120"/>
              <w:rPr>
                <w:rFonts w:ascii="方正仿宋_GBK" w:eastAsia="方正仿宋_GBK" w:hAnsi="仿宋"/>
                <w:color w:val="000000"/>
                <w:sz w:val="24"/>
                <w:szCs w:val="24"/>
              </w:rPr>
            </w:pPr>
          </w:p>
        </w:tc>
        <w:tc>
          <w:tcPr>
            <w:tcW w:w="851"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701"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一对三陪护</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（价格/天）(20%)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670" w:type="dxa"/>
            <w:gridSpan w:val="3"/>
            <w:vMerge/>
            <w:vAlign w:val="center"/>
          </w:tcPr>
          <w:p w:rsidR="00D71736" w:rsidRDefault="00D71736">
            <w:pPr>
              <w:autoSpaceDE w:val="0"/>
              <w:autoSpaceDN w:val="0"/>
              <w:adjustRightInd w:val="0"/>
              <w:jc w:val="left"/>
              <w:rPr>
                <w:rFonts w:ascii="方正仿宋_GBK" w:eastAsia="方正仿宋_GBK" w:hAnsi="仿宋"/>
                <w:color w:val="000000"/>
                <w:sz w:val="24"/>
                <w:szCs w:val="24"/>
              </w:rPr>
            </w:pPr>
          </w:p>
        </w:tc>
        <w:tc>
          <w:tcPr>
            <w:tcW w:w="1134" w:type="dxa"/>
            <w:vMerge/>
            <w:vAlign w:val="center"/>
          </w:tcPr>
          <w:p w:rsidR="00D71736" w:rsidRDefault="00D71736">
            <w:pPr>
              <w:spacing w:line="280" w:lineRule="exact"/>
              <w:rPr>
                <w:rFonts w:ascii="方正仿宋_GBK" w:eastAsia="方正仿宋_GBK" w:hAnsi="仿宋"/>
                <w:color w:val="000000"/>
                <w:sz w:val="24"/>
                <w:szCs w:val="24"/>
              </w:rPr>
            </w:pPr>
          </w:p>
        </w:tc>
      </w:tr>
      <w:tr w:rsidR="00D71736">
        <w:trPr>
          <w:trHeight w:val="342"/>
        </w:trPr>
        <w:tc>
          <w:tcPr>
            <w:tcW w:w="567" w:type="dxa"/>
            <w:vMerge/>
            <w:vAlign w:val="center"/>
          </w:tcPr>
          <w:p w:rsidR="00D71736" w:rsidRDefault="00D71736">
            <w:pPr>
              <w:tabs>
                <w:tab w:val="left" w:pos="3360"/>
              </w:tabs>
              <w:snapToGrid w:val="0"/>
              <w:spacing w:line="280" w:lineRule="exact"/>
              <w:ind w:firstLineChars="50" w:firstLine="120"/>
              <w:rPr>
                <w:rFonts w:ascii="方正仿宋_GBK" w:eastAsia="方正仿宋_GBK" w:hAnsi="仿宋"/>
                <w:color w:val="000000"/>
                <w:sz w:val="24"/>
                <w:szCs w:val="24"/>
              </w:rPr>
            </w:pPr>
          </w:p>
        </w:tc>
        <w:tc>
          <w:tcPr>
            <w:tcW w:w="851"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701"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一对四陪护</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（价格/天）（20%）</w:t>
            </w:r>
          </w:p>
        </w:tc>
        <w:tc>
          <w:tcPr>
            <w:tcW w:w="567" w:type="dxa"/>
            <w:gridSpan w:val="3"/>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670" w:type="dxa"/>
            <w:gridSpan w:val="3"/>
            <w:vMerge/>
            <w:vAlign w:val="center"/>
          </w:tcPr>
          <w:p w:rsidR="00D71736" w:rsidRDefault="00D71736">
            <w:pPr>
              <w:autoSpaceDE w:val="0"/>
              <w:autoSpaceDN w:val="0"/>
              <w:adjustRightInd w:val="0"/>
              <w:jc w:val="left"/>
              <w:rPr>
                <w:rFonts w:ascii="方正仿宋_GBK" w:eastAsia="方正仿宋_GBK" w:hAnsi="仿宋"/>
                <w:color w:val="000000"/>
                <w:sz w:val="24"/>
                <w:szCs w:val="24"/>
              </w:rPr>
            </w:pPr>
          </w:p>
        </w:tc>
        <w:tc>
          <w:tcPr>
            <w:tcW w:w="1134" w:type="dxa"/>
            <w:vMerge/>
            <w:vAlign w:val="center"/>
          </w:tcPr>
          <w:p w:rsidR="00D71736" w:rsidRDefault="00D71736">
            <w:pPr>
              <w:spacing w:line="280" w:lineRule="exact"/>
              <w:rPr>
                <w:rFonts w:ascii="方正仿宋_GBK" w:eastAsia="方正仿宋_GBK" w:hAnsi="仿宋"/>
                <w:color w:val="000000"/>
                <w:sz w:val="24"/>
                <w:szCs w:val="24"/>
              </w:rPr>
            </w:pPr>
          </w:p>
        </w:tc>
      </w:tr>
      <w:tr w:rsidR="00D71736">
        <w:trPr>
          <w:trHeight w:val="379"/>
        </w:trPr>
        <w:tc>
          <w:tcPr>
            <w:tcW w:w="10490" w:type="dxa"/>
            <w:gridSpan w:val="14"/>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投标人的应答应满足招标文件“第二篇 项目服务要求”，有一条不满足的（第二篇中（※）号标注的部分除外），服务部分得分为0分，不再进入服务部分的评审。</w:t>
            </w:r>
          </w:p>
        </w:tc>
      </w:tr>
      <w:tr w:rsidR="00D71736">
        <w:trPr>
          <w:trHeight w:val="954"/>
        </w:trPr>
        <w:tc>
          <w:tcPr>
            <w:tcW w:w="709" w:type="dxa"/>
            <w:gridSpan w:val="2"/>
            <w:vMerge w:val="restart"/>
            <w:vAlign w:val="center"/>
          </w:tcPr>
          <w:p w:rsidR="00D71736" w:rsidRDefault="007E318F">
            <w:pPr>
              <w:tabs>
                <w:tab w:val="left" w:pos="3360"/>
              </w:tabs>
              <w:snapToGrid w:val="0"/>
              <w:spacing w:line="280" w:lineRule="exact"/>
              <w:ind w:firstLineChars="50" w:firstLine="120"/>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709" w:type="dxa"/>
            <w:gridSpan w:val="2"/>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技术部分</w:t>
            </w:r>
          </w:p>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（63%）</w:t>
            </w:r>
          </w:p>
        </w:tc>
        <w:tc>
          <w:tcPr>
            <w:tcW w:w="1418" w:type="dxa"/>
            <w:gridSpan w:val="2"/>
            <w:vAlign w:val="center"/>
          </w:tcPr>
          <w:p w:rsidR="00D71736" w:rsidRDefault="007E318F">
            <w:pPr>
              <w:spacing w:line="40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为指定患者提供免费服务</w:t>
            </w:r>
          </w:p>
        </w:tc>
        <w:tc>
          <w:tcPr>
            <w:tcW w:w="56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10</w:t>
            </w: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根据院方要求为指定患者提供免费陪护。承诺对“三无患者”或医院认定的特殊患者（如精神障碍等患者）提供免费服务得10分。未承诺或有偿承诺不得分。</w:t>
            </w:r>
          </w:p>
        </w:tc>
        <w:tc>
          <w:tcPr>
            <w:tcW w:w="1275" w:type="dxa"/>
            <w:gridSpan w:val="2"/>
            <w:vMerge w:val="restart"/>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注：签订合同前，采购人将对中标人的提供的响应文件进行核查，如发现中标人实际服务能力等与其投标文件不符，将取消其中标资格，并追究其法律责任。</w:t>
            </w:r>
          </w:p>
        </w:tc>
      </w:tr>
      <w:tr w:rsidR="00D71736">
        <w:trPr>
          <w:trHeight w:val="570"/>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Merge w:val="restart"/>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 xml:space="preserve">陪护服务运营管理方案  </w:t>
            </w:r>
          </w:p>
        </w:tc>
        <w:tc>
          <w:tcPr>
            <w:tcW w:w="567" w:type="dxa"/>
            <w:gridSpan w:val="2"/>
            <w:vMerge w:val="restart"/>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15</w:t>
            </w: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培训方案（3分）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根据供应商所提供的培训方案的完整、合理及可行性，包括护理员的基本技能、基本理论知识等培训，优3分，良2分，中1.5分，合格0.5分，不合格或没有的0分。</w:t>
            </w:r>
          </w:p>
        </w:tc>
        <w:tc>
          <w:tcPr>
            <w:tcW w:w="1275"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71"/>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567"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服务质量控制措施（3分）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根据供应商所提供的陪护服务质量管控措施，包括对服务质量比如满意度等有反馈改进机制，优3分，良2分，中1.5分，合格1分，不合格或没有的0分。</w:t>
            </w:r>
          </w:p>
        </w:tc>
        <w:tc>
          <w:tcPr>
            <w:tcW w:w="1275"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810"/>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567"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资源提供及成本控制（3分）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供应商为护理员提供陪护工作的基本需求物品是否完善，以及供应商的服务方案在降低医院能耗方面做出有针对性的举措且切实可行的情况，优3分，良2分，中1.5分，合格1分，不合格或没有的0分。</w:t>
            </w:r>
          </w:p>
        </w:tc>
        <w:tc>
          <w:tcPr>
            <w:tcW w:w="1275"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81"/>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567"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陪护服务协助医疗环境和秩序改善（3分）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供应商的服务方案对改善医疗环境和秩序能起到切实可行的改善作用，且有积极影响的，优3分，良2分，中1.5分，合格0.5分，不合格或没有的0分。</w:t>
            </w:r>
          </w:p>
        </w:tc>
        <w:tc>
          <w:tcPr>
            <w:tcW w:w="1275"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64"/>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Merge/>
            <w:vAlign w:val="center"/>
          </w:tcPr>
          <w:p w:rsidR="00D71736" w:rsidRDefault="00D71736">
            <w:pPr>
              <w:snapToGrid w:val="0"/>
              <w:spacing w:line="280" w:lineRule="exact"/>
              <w:rPr>
                <w:rFonts w:ascii="方正仿宋_GBK" w:eastAsia="方正仿宋_GBK" w:hAnsi="仿宋"/>
                <w:color w:val="000000"/>
                <w:sz w:val="24"/>
                <w:szCs w:val="24"/>
              </w:rPr>
            </w:pPr>
          </w:p>
        </w:tc>
        <w:tc>
          <w:tcPr>
            <w:tcW w:w="567"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护理员服务效率和品质管理（3分）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根据供应商在护理员服务效率及品质保障方面有重大改革举措的情况，优3分，良2分，中1.5分，合格1分，不合格或没有的0分。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相关管理制度方面</w:t>
            </w:r>
          </w:p>
        </w:tc>
        <w:tc>
          <w:tcPr>
            <w:tcW w:w="56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 xml:space="preserve">6 </w:t>
            </w: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1.人力资源管理制度（2分）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根据供应商所提供的人力资源管理文件完善、合理程度，包含人力资源应急调配机制的有效性、合理性及可落实性，由评委在0-2分之间进行评分，优2分，良1.5分，中1分，合格0.5分，不合格或没有的0分。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2.培训管理制度（2分）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根据供应商所提供的培训制度的完善程度及合理性，包含培训时间、内容、频率及考核考评办法，由评委在0-2分之间进行评分，优2分，良1.5分，中1分，合格0.5分，不合格或没有的0分。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3.护理员监管制度（2分）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所提供的护理员监管制度，是否明确岗位职责、工作内容，是否做到“五统一”管理，规范服务行为，有相应的工作奖惩激励措施，并有制度规范确保奖惩落实到位，优2分，良1.5分，中1分，合格0.5分，不合格或没有的0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709" w:type="dxa"/>
            <w:gridSpan w:val="2"/>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2</w:t>
            </w:r>
          </w:p>
        </w:tc>
        <w:tc>
          <w:tcPr>
            <w:tcW w:w="709" w:type="dxa"/>
            <w:gridSpan w:val="2"/>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技术部分（63%）</w:t>
            </w:r>
          </w:p>
        </w:tc>
        <w:tc>
          <w:tcPr>
            <w:tcW w:w="141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 xml:space="preserve">资源投入方面   </w:t>
            </w:r>
          </w:p>
        </w:tc>
        <w:tc>
          <w:tcPr>
            <w:tcW w:w="56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6</w:t>
            </w:r>
          </w:p>
        </w:tc>
        <w:tc>
          <w:tcPr>
            <w:tcW w:w="5812" w:type="dxa"/>
            <w:gridSpan w:val="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1.项目管理人员配置（4分）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根据各供应商拟配备本项目负责人专业背景的情况，由评标委员会进行评分，配置至少1人具有大学或医学背景专业且有5（含）年以上相关工作经验的得4分，有2（含）-5年相关工作经验的得2分，2年以                                                                                                       下的不得分，须提供相关（大学及以上毕业证、工作经历证明等）证明材料。</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2. 服务响应及时性（2分）</w:t>
            </w:r>
          </w:p>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供应商提供的有关服务及时性的信息工作及人员配置和有确保服务到位保障措施的1分，有针对患者需求（包括法定节假日和应急情况）调配机制得1分，没有不得分。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安全保障</w:t>
            </w:r>
          </w:p>
        </w:tc>
        <w:tc>
          <w:tcPr>
            <w:tcW w:w="56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7</w:t>
            </w:r>
          </w:p>
        </w:tc>
        <w:tc>
          <w:tcPr>
            <w:tcW w:w="5812" w:type="dxa"/>
            <w:gridSpan w:val="4"/>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1.护理员人身安全保障（2分）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根据供应商本年度组织护理</w:t>
            </w:r>
            <w:proofErr w:type="gramStart"/>
            <w:r>
              <w:rPr>
                <w:rFonts w:ascii="方正仿宋_GBK" w:eastAsia="方正仿宋_GBK" w:hAnsi="仿宋" w:hint="eastAsia"/>
                <w:color w:val="000000"/>
                <w:sz w:val="24"/>
                <w:szCs w:val="24"/>
              </w:rPr>
              <w:t>员购买</w:t>
            </w:r>
            <w:proofErr w:type="gramEnd"/>
            <w:r>
              <w:rPr>
                <w:rFonts w:ascii="方正仿宋_GBK" w:eastAsia="方正仿宋_GBK" w:hAnsi="仿宋" w:hint="eastAsia"/>
                <w:color w:val="000000"/>
                <w:sz w:val="24"/>
                <w:szCs w:val="24"/>
              </w:rPr>
              <w:t>的团体人身意外伤害险情</w:t>
            </w:r>
            <w:proofErr w:type="gramStart"/>
            <w:r>
              <w:rPr>
                <w:rFonts w:ascii="方正仿宋_GBK" w:eastAsia="方正仿宋_GBK" w:hAnsi="仿宋" w:hint="eastAsia"/>
                <w:color w:val="000000"/>
                <w:sz w:val="24"/>
                <w:szCs w:val="24"/>
              </w:rPr>
              <w:t>况</w:t>
            </w:r>
            <w:proofErr w:type="gramEnd"/>
            <w:r>
              <w:rPr>
                <w:rFonts w:ascii="方正仿宋_GBK" w:eastAsia="方正仿宋_GBK" w:hAnsi="仿宋" w:hint="eastAsia"/>
                <w:color w:val="000000"/>
                <w:sz w:val="24"/>
                <w:szCs w:val="24"/>
              </w:rPr>
              <w:t>进行评议，护理员死亡伤残赔付限额低于20万元的不得分，赔付限额多于20万元（含20万元）的，购买人数＜50人的不得分，50人＜购买人数≤100人的得1分，购买人数＞100人的得2分。须提供保险单据复印件及被保险人的名单，否则不得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2.被服务患者人身安全保障（5分）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根据供应商本年度以来为护理员服务的对象购买的公众责任险情</w:t>
            </w:r>
            <w:proofErr w:type="gramStart"/>
            <w:r>
              <w:rPr>
                <w:rFonts w:ascii="方正仿宋_GBK" w:eastAsia="方正仿宋_GBK" w:hAnsi="仿宋" w:hint="eastAsia"/>
                <w:color w:val="000000"/>
                <w:sz w:val="24"/>
                <w:szCs w:val="24"/>
              </w:rPr>
              <w:t>况</w:t>
            </w:r>
            <w:proofErr w:type="gramEnd"/>
            <w:r>
              <w:rPr>
                <w:rFonts w:ascii="方正仿宋_GBK" w:eastAsia="方正仿宋_GBK" w:hAnsi="仿宋" w:hint="eastAsia"/>
                <w:color w:val="000000"/>
                <w:sz w:val="24"/>
                <w:szCs w:val="24"/>
              </w:rPr>
              <w:t>进行评议，每次事故赔付限额20万元＜赔付限额40≤万元1分，40万元＜赔付限额≤60万元的得2分，60万元＜赔付限额≤80万元的得3分，80万元＜赔付限额≤100万元的得4分，100万元以上的得5分，须提供保险单据复印件，否则不得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突发事件应急预案</w:t>
            </w:r>
          </w:p>
        </w:tc>
        <w:tc>
          <w:tcPr>
            <w:tcW w:w="567"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3</w:t>
            </w:r>
          </w:p>
        </w:tc>
        <w:tc>
          <w:tcPr>
            <w:tcW w:w="5812" w:type="dxa"/>
            <w:gridSpan w:val="4"/>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突击保障任务及突发问题处理方案：</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提供的突击保障任务及突发问题应急预案（包括如法定节假日、春运期间、寒暑假人力保障、患者跌倒及意外走失等的应对措施）的合理情况，方案优3分，良2分，中1.5分，合格1分，不合格或没有的0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Align w:val="center"/>
          </w:tcPr>
          <w:p w:rsidR="00D71736" w:rsidRDefault="007E318F">
            <w:pPr>
              <w:snapToGrid w:val="0"/>
              <w:spacing w:line="280" w:lineRule="exact"/>
              <w:rPr>
                <w:rFonts w:ascii="方正仿宋_GBK" w:eastAsia="方正仿宋_GBK" w:hAnsi="仿宋"/>
                <w:color w:val="000000"/>
                <w:sz w:val="24"/>
                <w:szCs w:val="24"/>
              </w:rPr>
            </w:pPr>
            <w:proofErr w:type="gramStart"/>
            <w:r>
              <w:rPr>
                <w:rFonts w:ascii="方正仿宋_GBK" w:eastAsia="方正仿宋_GBK" w:hAnsi="仿宋" w:hint="eastAsia"/>
                <w:color w:val="000000"/>
                <w:sz w:val="24"/>
                <w:szCs w:val="24"/>
              </w:rPr>
              <w:t>陪检服务</w:t>
            </w:r>
            <w:proofErr w:type="gramEnd"/>
          </w:p>
        </w:tc>
        <w:tc>
          <w:tcPr>
            <w:tcW w:w="567"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4</w:t>
            </w:r>
          </w:p>
        </w:tc>
        <w:tc>
          <w:tcPr>
            <w:tcW w:w="5812" w:type="dxa"/>
            <w:gridSpan w:val="4"/>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提供</w:t>
            </w:r>
            <w:proofErr w:type="gramStart"/>
            <w:r>
              <w:rPr>
                <w:rFonts w:ascii="方正仿宋_GBK" w:eastAsia="方正仿宋_GBK" w:hAnsi="仿宋" w:hint="eastAsia"/>
                <w:color w:val="000000"/>
                <w:sz w:val="24"/>
                <w:szCs w:val="24"/>
              </w:rPr>
              <w:t>患者陪检服务</w:t>
            </w:r>
            <w:proofErr w:type="gramEnd"/>
            <w:r>
              <w:rPr>
                <w:rFonts w:ascii="方正仿宋_GBK" w:eastAsia="方正仿宋_GBK" w:hAnsi="仿宋" w:hint="eastAsia"/>
                <w:color w:val="000000"/>
                <w:sz w:val="24"/>
                <w:szCs w:val="24"/>
              </w:rPr>
              <w:t>具体方案，根据方案的完整、合理及可行性进行评分，方案优4分，良3分，中2分，合格1分，不合格或没有的0分。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信息化</w:t>
            </w:r>
          </w:p>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智能服务</w:t>
            </w:r>
          </w:p>
        </w:tc>
        <w:tc>
          <w:tcPr>
            <w:tcW w:w="567"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9</w:t>
            </w:r>
          </w:p>
        </w:tc>
        <w:tc>
          <w:tcPr>
            <w:tcW w:w="5812" w:type="dxa"/>
            <w:gridSpan w:val="4"/>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供应商有信息管理系统的，且智能化服务有成熟的运营经验，与医院接口相吻合的得9分；供应商已建立智能化服务，但相关运营系统正在完善中的得7分；供应商才初步建立智能化系统的得5分；供应商正在建立信息智能化系统的得3分，没有的不得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703"/>
        </w:trPr>
        <w:tc>
          <w:tcPr>
            <w:tcW w:w="709" w:type="dxa"/>
            <w:gridSpan w:val="2"/>
            <w:vMerge/>
            <w:vAlign w:val="center"/>
          </w:tcPr>
          <w:p w:rsidR="00D71736" w:rsidRDefault="00D71736">
            <w:pPr>
              <w:tabs>
                <w:tab w:val="left" w:pos="3360"/>
              </w:tabs>
              <w:snapToGrid w:val="0"/>
              <w:spacing w:line="280" w:lineRule="exact"/>
              <w:rPr>
                <w:rFonts w:ascii="方正仿宋_GBK" w:eastAsia="方正仿宋_GBK" w:hAnsi="仿宋"/>
                <w:color w:val="000000"/>
                <w:sz w:val="24"/>
                <w:szCs w:val="24"/>
              </w:rPr>
            </w:pPr>
          </w:p>
        </w:tc>
        <w:tc>
          <w:tcPr>
            <w:tcW w:w="70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41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智能服务辅助系统</w:t>
            </w:r>
          </w:p>
        </w:tc>
        <w:tc>
          <w:tcPr>
            <w:tcW w:w="567"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3</w:t>
            </w:r>
          </w:p>
        </w:tc>
        <w:tc>
          <w:tcPr>
            <w:tcW w:w="5812" w:type="dxa"/>
            <w:gridSpan w:val="4"/>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陪护智能信息管理系统里面包含陪护患者定位系统（智能手机和智能卡）的得1.5分，具有患者家属选择陪护人员及满意度测评系统得1.5分，没有的不得分。</w:t>
            </w:r>
          </w:p>
        </w:tc>
        <w:tc>
          <w:tcPr>
            <w:tcW w:w="1275" w:type="dxa"/>
            <w:gridSpan w:val="2"/>
            <w:vAlign w:val="center"/>
          </w:tcPr>
          <w:p w:rsidR="00D71736" w:rsidRDefault="00D71736">
            <w:pPr>
              <w:snapToGrid w:val="0"/>
              <w:spacing w:line="280" w:lineRule="exact"/>
              <w:jc w:val="center"/>
              <w:rPr>
                <w:rFonts w:ascii="方正仿宋_GBK" w:eastAsia="方正仿宋_GBK" w:hAnsi="仿宋"/>
                <w:color w:val="000000"/>
                <w:sz w:val="24"/>
                <w:szCs w:val="24"/>
              </w:rPr>
            </w:pPr>
          </w:p>
        </w:tc>
      </w:tr>
      <w:tr w:rsidR="00D71736">
        <w:trPr>
          <w:trHeight w:val="672"/>
        </w:trPr>
        <w:tc>
          <w:tcPr>
            <w:tcW w:w="10490" w:type="dxa"/>
            <w:gridSpan w:val="14"/>
            <w:vAlign w:val="center"/>
          </w:tcPr>
          <w:p w:rsidR="00D71736" w:rsidRDefault="007E318F">
            <w:pPr>
              <w:snapToGrid w:val="0"/>
              <w:spacing w:line="280" w:lineRule="exact"/>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投标人的应答应满足招标文件“第三篇 项目商务要求”，有一条不满足的（第三篇中（※）号标注的部分除外），商务部分得分为0分，不再进入商务部分的评审</w:t>
            </w:r>
          </w:p>
        </w:tc>
      </w:tr>
      <w:tr w:rsidR="00D71736">
        <w:trPr>
          <w:trHeight w:val="1122"/>
        </w:trPr>
        <w:tc>
          <w:tcPr>
            <w:tcW w:w="926" w:type="dxa"/>
            <w:gridSpan w:val="3"/>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3</w:t>
            </w:r>
          </w:p>
        </w:tc>
        <w:tc>
          <w:tcPr>
            <w:tcW w:w="1059" w:type="dxa"/>
            <w:gridSpan w:val="2"/>
            <w:vMerge w:val="restart"/>
            <w:vAlign w:val="center"/>
          </w:tcPr>
          <w:p w:rsidR="00D71736" w:rsidRDefault="007E318F">
            <w:pPr>
              <w:tabs>
                <w:tab w:val="left" w:pos="3360"/>
              </w:tabs>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商务部分（27%）</w:t>
            </w:r>
          </w:p>
        </w:tc>
        <w:tc>
          <w:tcPr>
            <w:tcW w:w="1134"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工作经验</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10</w:t>
            </w:r>
          </w:p>
        </w:tc>
        <w:tc>
          <w:tcPr>
            <w:tcW w:w="552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供应商在全国服务的合作单位情况：</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1.有三级综合医院或二级妇幼保健专科医院产科生活陪护服务经验的得1分，同一家医院的业绩不重复加分，满分为10分。</w:t>
            </w:r>
          </w:p>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（须提供相关合同原件备查）</w:t>
            </w:r>
          </w:p>
        </w:tc>
        <w:tc>
          <w:tcPr>
            <w:tcW w:w="1346" w:type="dxa"/>
            <w:gridSpan w:val="3"/>
            <w:vMerge w:val="restart"/>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提供证明材料复印件</w:t>
            </w:r>
          </w:p>
        </w:tc>
      </w:tr>
      <w:tr w:rsidR="00D71736">
        <w:trPr>
          <w:trHeight w:val="848"/>
        </w:trPr>
        <w:tc>
          <w:tcPr>
            <w:tcW w:w="926"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证书</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3</w:t>
            </w:r>
          </w:p>
        </w:tc>
        <w:tc>
          <w:tcPr>
            <w:tcW w:w="552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供应商拥有劳务派遣证、守合同重信用企业、OHSAS18001职业健康安全体系认证、企业信用等级证书的，每提供一个得0.75分，满分3分，没有的不得分。（须提供证件原件备查）</w:t>
            </w:r>
          </w:p>
        </w:tc>
        <w:tc>
          <w:tcPr>
            <w:tcW w:w="1346" w:type="dxa"/>
            <w:gridSpan w:val="3"/>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678"/>
        </w:trPr>
        <w:tc>
          <w:tcPr>
            <w:tcW w:w="926"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gridSpan w:val="2"/>
            <w:vMerge w:val="restart"/>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供应</w:t>
            </w:r>
            <w:proofErr w:type="gramStart"/>
            <w:r>
              <w:rPr>
                <w:rFonts w:ascii="方正仿宋_GBK" w:eastAsia="方正仿宋_GBK" w:hAnsi="仿宋" w:hint="eastAsia"/>
                <w:color w:val="000000"/>
                <w:sz w:val="24"/>
                <w:szCs w:val="24"/>
              </w:rPr>
              <w:t>商管理</w:t>
            </w:r>
            <w:proofErr w:type="gramEnd"/>
            <w:r>
              <w:rPr>
                <w:rFonts w:ascii="方正仿宋_GBK" w:eastAsia="方正仿宋_GBK" w:hAnsi="仿宋" w:hint="eastAsia"/>
                <w:color w:val="000000"/>
                <w:sz w:val="24"/>
                <w:szCs w:val="24"/>
              </w:rPr>
              <w:t>实力及护理员资质</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4</w:t>
            </w:r>
          </w:p>
        </w:tc>
        <w:tc>
          <w:tcPr>
            <w:tcW w:w="552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为本项目提供服务的护理人员中，能够提供所有护理人员经相关部门颁发的护理员证的得2分；从业人员具有育婴师或月</w:t>
            </w:r>
            <w:proofErr w:type="gramStart"/>
            <w:r>
              <w:rPr>
                <w:rFonts w:ascii="方正仿宋_GBK" w:eastAsia="方正仿宋_GBK" w:hAnsi="仿宋" w:hint="eastAsia"/>
                <w:color w:val="000000"/>
                <w:sz w:val="24"/>
                <w:szCs w:val="24"/>
              </w:rPr>
              <w:t>嫂资格</w:t>
            </w:r>
            <w:proofErr w:type="gramEnd"/>
            <w:r>
              <w:rPr>
                <w:rFonts w:ascii="方正仿宋_GBK" w:eastAsia="方正仿宋_GBK" w:hAnsi="仿宋" w:hint="eastAsia"/>
                <w:color w:val="000000"/>
                <w:sz w:val="24"/>
                <w:szCs w:val="24"/>
              </w:rPr>
              <w:t>证50人以上的得2分（提供从业人员与投标单位签订的劳务合同复印件及从业人员的联系方式）未提供的不得分。</w:t>
            </w:r>
          </w:p>
        </w:tc>
        <w:tc>
          <w:tcPr>
            <w:tcW w:w="1346" w:type="dxa"/>
            <w:gridSpan w:val="3"/>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576"/>
        </w:trPr>
        <w:tc>
          <w:tcPr>
            <w:tcW w:w="926"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2</w:t>
            </w:r>
          </w:p>
        </w:tc>
        <w:tc>
          <w:tcPr>
            <w:tcW w:w="552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为本项目提供服务的护理人员中，能够提供缴纳连续6个月</w:t>
            </w:r>
            <w:proofErr w:type="gramStart"/>
            <w:r>
              <w:rPr>
                <w:rFonts w:ascii="方正仿宋_GBK" w:eastAsia="方正仿宋_GBK" w:hAnsi="仿宋" w:hint="eastAsia"/>
                <w:color w:val="000000"/>
                <w:sz w:val="24"/>
                <w:szCs w:val="24"/>
              </w:rPr>
              <w:t>社保证明</w:t>
            </w:r>
            <w:proofErr w:type="gramEnd"/>
            <w:r>
              <w:rPr>
                <w:rFonts w:ascii="方正仿宋_GBK" w:eastAsia="方正仿宋_GBK" w:hAnsi="仿宋" w:hint="eastAsia"/>
                <w:color w:val="000000"/>
                <w:sz w:val="24"/>
                <w:szCs w:val="24"/>
              </w:rPr>
              <w:t>的得2分。</w:t>
            </w:r>
          </w:p>
        </w:tc>
        <w:tc>
          <w:tcPr>
            <w:tcW w:w="1346" w:type="dxa"/>
            <w:gridSpan w:val="3"/>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1290"/>
        </w:trPr>
        <w:tc>
          <w:tcPr>
            <w:tcW w:w="926"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gridSpan w:val="2"/>
            <w:vMerge/>
            <w:vAlign w:val="center"/>
          </w:tcPr>
          <w:p w:rsidR="00D71736" w:rsidRDefault="00D71736">
            <w:pPr>
              <w:snapToGrid w:val="0"/>
              <w:spacing w:line="280" w:lineRule="exact"/>
              <w:jc w:val="center"/>
              <w:rPr>
                <w:rFonts w:ascii="方正仿宋_GBK" w:eastAsia="方正仿宋_GBK" w:hAnsi="仿宋"/>
                <w:color w:val="000000"/>
                <w:sz w:val="24"/>
                <w:szCs w:val="24"/>
              </w:rPr>
            </w:pP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5</w:t>
            </w:r>
          </w:p>
        </w:tc>
        <w:tc>
          <w:tcPr>
            <w:tcW w:w="552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为本项目提供服务进驻医院负责质量控制的管理层人员需充足，岗位分布合理，需有专职管理人员至少1人，能够提供连续缴纳5年（含）以上的</w:t>
            </w:r>
            <w:proofErr w:type="gramStart"/>
            <w:r>
              <w:rPr>
                <w:rFonts w:ascii="方正仿宋_GBK" w:eastAsia="方正仿宋_GBK" w:hAnsi="仿宋" w:hint="eastAsia"/>
                <w:color w:val="000000"/>
                <w:sz w:val="24"/>
                <w:szCs w:val="24"/>
              </w:rPr>
              <w:t>社保证明</w:t>
            </w:r>
            <w:proofErr w:type="gramEnd"/>
            <w:r>
              <w:rPr>
                <w:rFonts w:ascii="方正仿宋_GBK" w:eastAsia="方正仿宋_GBK" w:hAnsi="仿宋" w:hint="eastAsia"/>
                <w:color w:val="000000"/>
                <w:sz w:val="24"/>
                <w:szCs w:val="24"/>
              </w:rPr>
              <w:t>的得5分，连续缴纳3（含）-5年的得3分，连续缴纳1（含）-3年的得1分，其余得0分。</w:t>
            </w:r>
          </w:p>
        </w:tc>
        <w:tc>
          <w:tcPr>
            <w:tcW w:w="1346" w:type="dxa"/>
            <w:gridSpan w:val="3"/>
            <w:vMerge/>
            <w:vAlign w:val="center"/>
          </w:tcPr>
          <w:p w:rsidR="00D71736" w:rsidRDefault="00D71736">
            <w:pPr>
              <w:snapToGrid w:val="0"/>
              <w:spacing w:line="280" w:lineRule="exact"/>
              <w:rPr>
                <w:rFonts w:ascii="方正仿宋_GBK" w:eastAsia="方正仿宋_GBK" w:hAnsi="仿宋"/>
                <w:color w:val="000000"/>
                <w:sz w:val="24"/>
                <w:szCs w:val="24"/>
              </w:rPr>
            </w:pPr>
          </w:p>
        </w:tc>
      </w:tr>
      <w:tr w:rsidR="00D71736">
        <w:trPr>
          <w:trHeight w:val="848"/>
        </w:trPr>
        <w:tc>
          <w:tcPr>
            <w:tcW w:w="926" w:type="dxa"/>
            <w:gridSpan w:val="3"/>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059" w:type="dxa"/>
            <w:gridSpan w:val="2"/>
            <w:vMerge/>
            <w:vAlign w:val="center"/>
          </w:tcPr>
          <w:p w:rsidR="00D71736" w:rsidRDefault="00D71736">
            <w:pPr>
              <w:tabs>
                <w:tab w:val="left" w:pos="3360"/>
              </w:tabs>
              <w:snapToGrid w:val="0"/>
              <w:spacing w:line="280" w:lineRule="exact"/>
              <w:jc w:val="center"/>
              <w:rPr>
                <w:rFonts w:ascii="方正仿宋_GBK" w:eastAsia="方正仿宋_GBK" w:hAnsi="仿宋"/>
                <w:color w:val="000000"/>
                <w:sz w:val="24"/>
                <w:szCs w:val="24"/>
              </w:rPr>
            </w:pPr>
          </w:p>
        </w:tc>
        <w:tc>
          <w:tcPr>
            <w:tcW w:w="1134"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客户评价</w:t>
            </w:r>
          </w:p>
        </w:tc>
        <w:tc>
          <w:tcPr>
            <w:tcW w:w="497" w:type="dxa"/>
            <w:gridSpan w:val="2"/>
            <w:vAlign w:val="center"/>
          </w:tcPr>
          <w:p w:rsidR="00D71736" w:rsidRDefault="007E318F">
            <w:pPr>
              <w:snapToGrid w:val="0"/>
              <w:spacing w:line="280" w:lineRule="exact"/>
              <w:jc w:val="center"/>
              <w:rPr>
                <w:rFonts w:ascii="方正仿宋_GBK" w:eastAsia="方正仿宋_GBK" w:hAnsi="仿宋"/>
                <w:color w:val="000000"/>
                <w:sz w:val="24"/>
                <w:szCs w:val="24"/>
              </w:rPr>
            </w:pPr>
            <w:r>
              <w:rPr>
                <w:rFonts w:ascii="方正仿宋_GBK" w:eastAsia="方正仿宋_GBK" w:hAnsi="仿宋" w:hint="eastAsia"/>
                <w:color w:val="000000"/>
                <w:sz w:val="24"/>
                <w:szCs w:val="24"/>
              </w:rPr>
              <w:t>3</w:t>
            </w:r>
          </w:p>
        </w:tc>
        <w:tc>
          <w:tcPr>
            <w:tcW w:w="5528" w:type="dxa"/>
            <w:gridSpan w:val="2"/>
            <w:vAlign w:val="center"/>
          </w:tcPr>
          <w:p w:rsidR="00D71736" w:rsidRDefault="007E318F">
            <w:pPr>
              <w:snapToGrid w:val="0"/>
              <w:spacing w:line="28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t>根据供应商具有2016年至提交投标文件截止时间止已完成或正在履行期内的医院的满意度调查证明材料，提供3家医院的得1分，每增加一家医院的满意度调查证明材料加0.2分，满分3分,没有的不得分。</w:t>
            </w:r>
          </w:p>
        </w:tc>
        <w:tc>
          <w:tcPr>
            <w:tcW w:w="1346" w:type="dxa"/>
            <w:gridSpan w:val="3"/>
            <w:vMerge/>
            <w:vAlign w:val="center"/>
          </w:tcPr>
          <w:p w:rsidR="00D71736" w:rsidRDefault="00D71736">
            <w:pPr>
              <w:snapToGrid w:val="0"/>
              <w:spacing w:line="280" w:lineRule="exact"/>
              <w:rPr>
                <w:rFonts w:ascii="方正仿宋_GBK" w:eastAsia="方正仿宋_GBK" w:hAnsi="仿宋"/>
                <w:color w:val="000000"/>
                <w:sz w:val="24"/>
                <w:szCs w:val="24"/>
              </w:rPr>
            </w:pPr>
          </w:p>
        </w:tc>
      </w:tr>
    </w:tbl>
    <w:p w:rsidR="00D71736" w:rsidRDefault="00D71736">
      <w:pPr>
        <w:pStyle w:val="ad"/>
        <w:jc w:val="left"/>
        <w:rPr>
          <w:rFonts w:ascii="方正仿宋_GBK" w:eastAsia="方正仿宋_GBK" w:hAnsi="仿宋" w:cs="宋体"/>
          <w:b/>
          <w:color w:val="000000"/>
          <w:sz w:val="32"/>
          <w:szCs w:val="32"/>
        </w:rPr>
      </w:pPr>
    </w:p>
    <w:p w:rsidR="00D71736" w:rsidRDefault="007E318F">
      <w:pPr>
        <w:snapToGrid w:val="0"/>
        <w:spacing w:line="400" w:lineRule="exact"/>
        <w:ind w:firstLine="465"/>
        <w:rPr>
          <w:rFonts w:ascii="方正仿宋_GBK" w:eastAsia="方正仿宋_GBK" w:hAnsi="仿宋"/>
          <w:color w:val="000000"/>
          <w:sz w:val="24"/>
          <w:szCs w:val="24"/>
        </w:rPr>
      </w:pPr>
      <w:r>
        <w:rPr>
          <w:rFonts w:ascii="方正仿宋_GBK" w:eastAsia="方正仿宋_GBK" w:hAnsi="仿宋" w:hint="eastAsia"/>
          <w:color w:val="000000"/>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D71736" w:rsidRDefault="007E318F">
      <w:pPr>
        <w:snapToGrid w:val="0"/>
        <w:spacing w:line="400" w:lineRule="exact"/>
        <w:ind w:firstLine="465"/>
        <w:rPr>
          <w:rFonts w:ascii="方正仿宋_GBK" w:eastAsia="方正仿宋_GBK" w:hAnsi="仿宋"/>
          <w:color w:val="000000"/>
          <w:sz w:val="24"/>
          <w:szCs w:val="24"/>
        </w:rPr>
      </w:pPr>
      <w:r>
        <w:rPr>
          <w:rFonts w:ascii="方正仿宋_GBK" w:eastAsia="方正仿宋_GBK" w:hAnsi="仿宋" w:hint="eastAsia"/>
          <w:color w:val="000000"/>
          <w:sz w:val="24"/>
          <w:szCs w:val="24"/>
        </w:rPr>
        <w:t>以上需要查原件的，原件单独递交不需要密封，评审完退还，原件与复印件不一致、未递交原件的按照未响应该条款执行。</w:t>
      </w:r>
    </w:p>
    <w:p w:rsidR="00D71736" w:rsidRDefault="007E318F">
      <w:pPr>
        <w:snapToGrid w:val="0"/>
        <w:spacing w:line="400" w:lineRule="exact"/>
        <w:ind w:firstLine="465"/>
        <w:rPr>
          <w:rFonts w:ascii="方正仿宋_GBK" w:eastAsia="方正仿宋_GBK" w:hAnsi="仿宋"/>
          <w:color w:val="000000"/>
          <w:sz w:val="24"/>
          <w:szCs w:val="24"/>
        </w:rPr>
      </w:pPr>
      <w:r>
        <w:rPr>
          <w:rFonts w:ascii="方正仿宋_GBK" w:eastAsia="方正仿宋_GBK" w:hAnsi="仿宋" w:hint="eastAsia"/>
          <w:color w:val="000000"/>
          <w:sz w:val="24"/>
          <w:szCs w:val="24"/>
        </w:rPr>
        <w:t>（二）投标报价政策性扣减</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1.投标人为非联合体投标的，对小型企业给予6%的扣除，微型企业给予8%的扣除（注册资金十五万及以下的微型企业给予10%的扣除），以扣除后的报价参与评审。</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2.监狱企业、残疾人福利性单位属于微型企业的，应提供企业所在地的县级以上中小企业主管部门本年度出具的证明文件复印件和小</w:t>
      </w:r>
      <w:proofErr w:type="gramStart"/>
      <w:r>
        <w:rPr>
          <w:rFonts w:ascii="方正仿宋_GBK" w:eastAsia="方正仿宋_GBK" w:hAnsi="仿宋" w:hint="eastAsia"/>
          <w:color w:val="000000"/>
          <w:sz w:val="24"/>
          <w:szCs w:val="24"/>
        </w:rPr>
        <w:t>微企业</w:t>
      </w:r>
      <w:proofErr w:type="gramEnd"/>
      <w:r>
        <w:rPr>
          <w:rFonts w:ascii="方正仿宋_GBK" w:eastAsia="方正仿宋_GBK" w:hAnsi="仿宋" w:hint="eastAsia"/>
          <w:color w:val="000000"/>
          <w:sz w:val="24"/>
          <w:szCs w:val="24"/>
        </w:rPr>
        <w:t>声明函（详见第七篇 四、其他“小微企业声明函”）。未提供以上资料的监狱企业、残疾人福利性单位视同小型企业。</w:t>
      </w:r>
    </w:p>
    <w:p w:rsidR="00D71736" w:rsidRDefault="007E318F">
      <w:pPr>
        <w:pStyle w:val="23"/>
        <w:spacing w:line="400" w:lineRule="exact"/>
        <w:ind w:firstLineChars="200" w:firstLine="480"/>
        <w:rPr>
          <w:rFonts w:ascii="方正仿宋_GBK" w:eastAsia="方正仿宋_GBK"/>
          <w:b w:val="0"/>
          <w:color w:val="000000"/>
          <w:sz w:val="24"/>
          <w:szCs w:val="24"/>
        </w:rPr>
      </w:pPr>
      <w:bookmarkStart w:id="38" w:name="_Toc18572405"/>
      <w:bookmarkStart w:id="39" w:name="_Toc15475956"/>
      <w:r>
        <w:rPr>
          <w:rFonts w:ascii="方正仿宋_GBK" w:eastAsia="方正仿宋_GBK" w:hint="eastAsia"/>
          <w:b w:val="0"/>
          <w:color w:val="000000"/>
          <w:sz w:val="24"/>
          <w:szCs w:val="24"/>
        </w:rPr>
        <w:t>四、无效投标条款</w:t>
      </w:r>
      <w:bookmarkEnd w:id="38"/>
      <w:bookmarkEnd w:id="39"/>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投标人或其投标文件出现下列情况之一者，应为无效投标：</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（一）未按照招标文件的规定提交投标保证金的；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（二）投标文件未按招标文件要求签署、盖章的；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（三）不具备招标文件中规定的资格要求的；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（四）报价超过招标文件中规定的预算金额或者最高限价的；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（五）投标文件含有采购人不能接受的附加条件的；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（六）投标人串通投标的；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（七）</w:t>
      </w:r>
      <w:r>
        <w:rPr>
          <w:rStyle w:val="aff0"/>
          <w:rFonts w:ascii="方正仿宋_GBK" w:eastAsia="方正仿宋_GBK" w:hAnsi="仿宋" w:cs="仿宋" w:hint="eastAsia"/>
          <w:color w:val="000000"/>
          <w:sz w:val="24"/>
          <w:szCs w:val="24"/>
        </w:rPr>
        <w:t>投标人组成联合体投标的</w:t>
      </w:r>
      <w:r>
        <w:rPr>
          <w:rFonts w:ascii="方正仿宋_GBK" w:eastAsia="方正仿宋_GBK" w:hAnsi="仿宋" w:cs="仿宋" w:hint="eastAsia"/>
          <w:color w:val="000000"/>
          <w:sz w:val="24"/>
          <w:szCs w:val="24"/>
        </w:rPr>
        <w:t>；</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（八）法律、法规和招标文件规定的其他无效情形。</w:t>
      </w:r>
    </w:p>
    <w:p w:rsidR="00D71736" w:rsidRDefault="007E318F">
      <w:pPr>
        <w:pStyle w:val="23"/>
        <w:spacing w:line="400" w:lineRule="exact"/>
        <w:ind w:firstLineChars="200" w:firstLine="480"/>
        <w:rPr>
          <w:rFonts w:ascii="方正仿宋_GBK" w:eastAsia="方正仿宋_GBK" w:hAnsi="仿宋"/>
          <w:b w:val="0"/>
          <w:color w:val="000000"/>
          <w:sz w:val="24"/>
          <w:szCs w:val="24"/>
        </w:rPr>
      </w:pPr>
      <w:bookmarkStart w:id="40" w:name="_Toc18572406"/>
      <w:r>
        <w:rPr>
          <w:rFonts w:ascii="方正仿宋_GBK" w:eastAsia="方正仿宋_GBK" w:hAnsi="仿宋" w:hint="eastAsia"/>
          <w:b w:val="0"/>
          <w:color w:val="000000"/>
          <w:sz w:val="24"/>
          <w:szCs w:val="24"/>
        </w:rPr>
        <w:t>五、</w:t>
      </w:r>
      <w:proofErr w:type="gramStart"/>
      <w:r>
        <w:rPr>
          <w:rFonts w:ascii="方正仿宋_GBK" w:eastAsia="方正仿宋_GBK" w:hAnsi="仿宋" w:hint="eastAsia"/>
          <w:b w:val="0"/>
          <w:color w:val="000000"/>
          <w:sz w:val="24"/>
          <w:szCs w:val="24"/>
        </w:rPr>
        <w:t>废标条款</w:t>
      </w:r>
      <w:bookmarkEnd w:id="40"/>
      <w:proofErr w:type="gramEnd"/>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评标委员会评审时出现以下情况之一的，应予废标：</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（一）符合专业条件的投标人或者对招标文件作实质响应的投标人不足三家的；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（二）投标人的报价均超过了采购预算，采购人不能支付的；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（三）出现影响采购公正的违法、违规行为的；</w:t>
      </w:r>
    </w:p>
    <w:p w:rsidR="00D71736" w:rsidRDefault="007E318F">
      <w:pPr>
        <w:snapToGrid w:val="0"/>
        <w:spacing w:line="4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（四）因重大变故，采购任务取消的。</w:t>
      </w:r>
    </w:p>
    <w:p w:rsidR="00D71736" w:rsidRDefault="007E318F">
      <w:pPr>
        <w:snapToGrid w:val="0"/>
        <w:spacing w:line="400" w:lineRule="exact"/>
        <w:ind w:firstLineChars="200" w:firstLine="480"/>
        <w:rPr>
          <w:rFonts w:ascii="方正仿宋_GBK" w:eastAsia="方正仿宋_GBK" w:hAnsi="仿宋"/>
          <w:color w:val="000000"/>
          <w:sz w:val="24"/>
          <w:szCs w:val="24"/>
        </w:rPr>
      </w:pPr>
      <w:proofErr w:type="gramStart"/>
      <w:r>
        <w:rPr>
          <w:rFonts w:ascii="方正仿宋_GBK" w:eastAsia="方正仿宋_GBK" w:hAnsi="仿宋" w:hint="eastAsia"/>
          <w:color w:val="000000"/>
          <w:sz w:val="24"/>
          <w:szCs w:val="24"/>
        </w:rPr>
        <w:t>废标后</w:t>
      </w:r>
      <w:proofErr w:type="gramEnd"/>
      <w:r>
        <w:rPr>
          <w:rFonts w:ascii="方正仿宋_GBK" w:eastAsia="方正仿宋_GBK" w:hAnsi="仿宋" w:hint="eastAsia"/>
          <w:color w:val="000000"/>
          <w:sz w:val="24"/>
          <w:szCs w:val="24"/>
        </w:rPr>
        <w:t>，除采购任务取消情形外，应当重新组织采购。</w:t>
      </w:r>
    </w:p>
    <w:p w:rsidR="00D71736" w:rsidRDefault="007E318F">
      <w:pPr>
        <w:pStyle w:val="1"/>
        <w:tabs>
          <w:tab w:val="left" w:pos="3360"/>
        </w:tabs>
        <w:spacing w:before="0" w:after="0" w:line="360" w:lineRule="auto"/>
        <w:jc w:val="center"/>
        <w:rPr>
          <w:rFonts w:ascii="方正仿宋_GBK" w:eastAsia="方正仿宋_GBK" w:hAnsi="仿宋"/>
          <w:b w:val="0"/>
          <w:color w:val="000000"/>
        </w:rPr>
      </w:pPr>
      <w:r>
        <w:rPr>
          <w:rFonts w:ascii="方正仿宋_GBK" w:eastAsia="方正仿宋_GBK" w:hAnsi="仿宋" w:hint="eastAsia"/>
          <w:color w:val="000000"/>
          <w:sz w:val="28"/>
        </w:rPr>
        <w:br w:type="page"/>
      </w:r>
      <w:bookmarkStart w:id="41" w:name="_Toc18572407"/>
      <w:r>
        <w:rPr>
          <w:rFonts w:ascii="方正仿宋_GBK" w:eastAsia="方正仿宋_GBK" w:hAnsi="仿宋" w:hint="eastAsia"/>
          <w:b w:val="0"/>
          <w:color w:val="000000"/>
        </w:rPr>
        <w:lastRenderedPageBreak/>
        <w:t>第五篇  供应商须知</w:t>
      </w:r>
      <w:bookmarkEnd w:id="41"/>
    </w:p>
    <w:p w:rsidR="00D71736" w:rsidRDefault="007E318F">
      <w:pPr>
        <w:pStyle w:val="30"/>
        <w:spacing w:before="0" w:after="0" w:line="240" w:lineRule="auto"/>
        <w:rPr>
          <w:rFonts w:ascii="方正仿宋_GBK" w:eastAsia="方正仿宋_GBK"/>
          <w:sz w:val="24"/>
          <w:szCs w:val="24"/>
        </w:rPr>
      </w:pPr>
      <w:bookmarkStart w:id="42" w:name="_Toc14745"/>
      <w:bookmarkStart w:id="43" w:name="_Toc342913389"/>
      <w:bookmarkStart w:id="44" w:name="_Toc18572417"/>
      <w:r>
        <w:rPr>
          <w:rFonts w:ascii="方正仿宋_GBK" w:eastAsia="方正仿宋_GBK" w:hint="eastAsia"/>
          <w:sz w:val="24"/>
          <w:szCs w:val="24"/>
        </w:rPr>
        <w:t>一、磋商费用</w:t>
      </w:r>
      <w:bookmarkEnd w:id="42"/>
      <w:bookmarkEnd w:id="43"/>
    </w:p>
    <w:p w:rsidR="00D71736" w:rsidRDefault="007E318F">
      <w:pPr>
        <w:pStyle w:val="18"/>
        <w:ind w:firstLineChars="200" w:firstLine="480"/>
        <w:rPr>
          <w:rFonts w:ascii="方正仿宋_GBK" w:eastAsia="方正仿宋_GBK" w:hAnsi="宋体"/>
          <w:szCs w:val="24"/>
        </w:rPr>
      </w:pPr>
      <w:r>
        <w:rPr>
          <w:rFonts w:ascii="方正仿宋_GBK" w:eastAsia="方正仿宋_GBK" w:hAnsi="宋体" w:hint="eastAsia"/>
          <w:szCs w:val="24"/>
        </w:rPr>
        <w:t>参与</w:t>
      </w:r>
      <w:r>
        <w:rPr>
          <w:rFonts w:ascii="方正仿宋_GBK" w:eastAsia="方正仿宋_GBK" w:hint="eastAsia"/>
          <w:szCs w:val="24"/>
        </w:rPr>
        <w:t>磋商</w:t>
      </w:r>
      <w:r>
        <w:rPr>
          <w:rFonts w:ascii="方正仿宋_GBK" w:eastAsia="方正仿宋_GBK" w:hAnsi="宋体" w:hint="eastAsia"/>
          <w:szCs w:val="24"/>
        </w:rPr>
        <w:t>的供应商应承担其编制响应文件与递交响应文件所涉及的一切费用，不论</w:t>
      </w:r>
      <w:r>
        <w:rPr>
          <w:rFonts w:ascii="方正仿宋_GBK" w:eastAsia="方正仿宋_GBK" w:hint="eastAsia"/>
          <w:szCs w:val="24"/>
        </w:rPr>
        <w:t>磋商</w:t>
      </w:r>
      <w:r>
        <w:rPr>
          <w:rFonts w:ascii="方正仿宋_GBK" w:eastAsia="方正仿宋_GBK" w:hAnsi="宋体" w:hint="eastAsia"/>
          <w:szCs w:val="24"/>
        </w:rPr>
        <w:t>结果如何，采购人和采购代理机构在任何情况下无义务也无责任承担这些费用。</w:t>
      </w:r>
    </w:p>
    <w:p w:rsidR="00D71736" w:rsidRDefault="007E318F">
      <w:pPr>
        <w:pStyle w:val="30"/>
        <w:tabs>
          <w:tab w:val="left" w:pos="2640"/>
        </w:tabs>
        <w:spacing w:before="0" w:after="0" w:line="240" w:lineRule="auto"/>
        <w:rPr>
          <w:rFonts w:ascii="方正仿宋_GBK" w:eastAsia="方正仿宋_GBK"/>
          <w:sz w:val="24"/>
          <w:szCs w:val="24"/>
        </w:rPr>
      </w:pPr>
      <w:bookmarkStart w:id="45" w:name="_Toc342913391"/>
      <w:bookmarkStart w:id="46" w:name="_Toc9950"/>
      <w:r>
        <w:rPr>
          <w:rFonts w:ascii="方正仿宋_GBK" w:eastAsia="方正仿宋_GBK" w:hint="eastAsia"/>
          <w:sz w:val="24"/>
          <w:szCs w:val="24"/>
        </w:rPr>
        <w:t>二、竞争性磋商文件</w:t>
      </w:r>
      <w:bookmarkEnd w:id="45"/>
      <w:bookmarkEnd w:id="46"/>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（一）竞争性磋商文件由采购邀请书、采购技术及服务需求、采购商务需求、磋商程序及方法、评审标准、无效响应和采购终止、供应商须知、合同草案条款、响应文件编制要求七部分组成。</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（二）采购人（或采购代理机构）所作的一切有效的修改及补充，都是竞争性磋商文件不可分割的部分。</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（三）</w:t>
      </w:r>
      <w:bookmarkStart w:id="47" w:name="_Toc318166429"/>
      <w:bookmarkStart w:id="48" w:name="_Toc318159780"/>
      <w:bookmarkStart w:id="49" w:name="_Toc318159160"/>
      <w:bookmarkStart w:id="50" w:name="_Toc318159349"/>
      <w:r>
        <w:rPr>
          <w:rFonts w:ascii="方正仿宋_GBK" w:eastAsia="方正仿宋_GBK" w:hAnsi="宋体" w:hint="eastAsia"/>
          <w:sz w:val="24"/>
          <w:szCs w:val="24"/>
        </w:rPr>
        <w:t>本竞争性磋商文件中，磋商小组根据与供应商进行磋商可能实质性变动的内容为竞争性磋商文件第二、三、六篇全部内容。</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（四）评审的依据为竞争性磋商文件和响应文件（含有效的书面承诺）。磋商小组判断响应文件对竞争性磋商文件的响应，仅基于响应文件本身而不靠外部证据。</w:t>
      </w:r>
    </w:p>
    <w:p w:rsidR="00D71736" w:rsidRDefault="007E318F">
      <w:pPr>
        <w:pStyle w:val="30"/>
        <w:spacing w:before="0" w:after="0" w:line="240" w:lineRule="auto"/>
        <w:rPr>
          <w:rFonts w:ascii="方正仿宋_GBK" w:eastAsia="方正仿宋_GBK"/>
          <w:sz w:val="24"/>
          <w:szCs w:val="24"/>
        </w:rPr>
      </w:pPr>
      <w:bookmarkStart w:id="51" w:name="_Toc179714297"/>
      <w:bookmarkStart w:id="52" w:name="_Toc102227318"/>
      <w:bookmarkStart w:id="53" w:name="_Toc24932"/>
      <w:bookmarkStart w:id="54" w:name="_Toc342913392"/>
      <w:bookmarkEnd w:id="47"/>
      <w:bookmarkEnd w:id="48"/>
      <w:bookmarkEnd w:id="49"/>
      <w:bookmarkEnd w:id="50"/>
      <w:r>
        <w:rPr>
          <w:rFonts w:ascii="方正仿宋_GBK" w:eastAsia="方正仿宋_GBK" w:hint="eastAsia"/>
          <w:sz w:val="24"/>
          <w:szCs w:val="24"/>
        </w:rPr>
        <w:t>三、磋商要求</w:t>
      </w:r>
      <w:bookmarkEnd w:id="51"/>
      <w:bookmarkEnd w:id="52"/>
      <w:bookmarkEnd w:id="53"/>
      <w:bookmarkEnd w:id="54"/>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1、供应商应当按照竞争性磋商文件的要求编制响应文件，并对竞争性磋商文件提出的要求和条件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（二）磋商有效期：响应文件及有关承诺文件有效期为提交响应文件截止时间起90天。</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（三）磋商保证金：</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1、供应商提交保证金金额和方式详见</w:t>
      </w:r>
      <w:r>
        <w:rPr>
          <w:rFonts w:ascii="方正仿宋_GBK" w:eastAsia="方正仿宋_GBK" w:hAnsi="宋体" w:hint="eastAsia"/>
          <w:sz w:val="24"/>
          <w:szCs w:val="24"/>
          <w:u w:val="single"/>
        </w:rPr>
        <w:t>“第一篇  采购邀请书</w:t>
      </w:r>
      <w:r>
        <w:rPr>
          <w:rFonts w:ascii="方正仿宋_GBK" w:eastAsia="方正仿宋_GBK" w:hAnsi="宋体" w:hint="eastAsia"/>
          <w:b/>
          <w:sz w:val="24"/>
          <w:szCs w:val="24"/>
          <w:u w:val="single"/>
        </w:rPr>
        <w:t>”</w:t>
      </w:r>
      <w:r>
        <w:rPr>
          <w:rFonts w:ascii="方正仿宋_GBK" w:eastAsia="方正仿宋_GBK" w:hAnsi="宋体" w:hint="eastAsia"/>
          <w:sz w:val="24"/>
          <w:szCs w:val="24"/>
        </w:rPr>
        <w:t>；</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2、发生以下情况之一者，磋商保证金不予退还：</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2.1供应商在提交响应文件截止时间后撤回响应文件的；</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2.2供应商在响应文件中提供虚假材料的；</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2.3除因不可抗力或竞争性磋商文件认可的情形以外，成交供应商不与采购人签订合同的；</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2.4供应商与采购人、其他供应商或者采购代理机构恶意串通的；</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2.5成交供应商不按规定的时间或拒绝按成交状态签订合同（即不按照采购文件确定的合同文本以及采购标的、规格型号、采购金额、采购数量、技术和服务要求等事项签订政府采购合同的。）。</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rsidR="00D71736" w:rsidRDefault="007E318F">
      <w:pPr>
        <w:spacing w:line="400" w:lineRule="exact"/>
        <w:ind w:firstLineChars="200" w:firstLine="480"/>
        <w:rPr>
          <w:rFonts w:ascii="方正仿宋_GBK" w:eastAsia="方正仿宋_GBK" w:hAnsi="宋体"/>
          <w:sz w:val="24"/>
          <w:szCs w:val="24"/>
        </w:rPr>
      </w:pPr>
      <w:r w:rsidRPr="00D06F9A">
        <w:rPr>
          <w:rFonts w:ascii="方正仿宋_GBK" w:eastAsia="方正仿宋_GBK" w:hAnsi="宋体" w:hint="eastAsia"/>
          <w:sz w:val="24"/>
          <w:szCs w:val="24"/>
        </w:rPr>
        <w:t>1、响应文件一式二份，其中正本一份，副本一份，另外需提供响应文件电子文档U盘一个。</w:t>
      </w:r>
      <w:r>
        <w:rPr>
          <w:rFonts w:ascii="方正仿宋_GBK" w:eastAsia="方正仿宋_GBK" w:hAnsi="宋体" w:hint="eastAsia"/>
          <w:sz w:val="24"/>
          <w:szCs w:val="24"/>
        </w:rPr>
        <w:t>副本可为正本的复印件，应与正本一致，如出现不一致情况以正本为准，电子文档与纸质文档不一致时以纸质文档正本为准。</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在响应文件正本中，竞争性磋商文件第七篇响应文件编制要求中规定签字、盖章的地方必须按其规定签字、盖章。</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rPr>
        <w:t>1、</w:t>
      </w:r>
      <w:r>
        <w:rPr>
          <w:rFonts w:ascii="方正仿宋_GBK" w:eastAsia="方正仿宋_GBK" w:hAnsi="宋体" w:hint="eastAsia"/>
          <w:sz w:val="24"/>
          <w:szCs w:val="24"/>
        </w:rPr>
        <w:t>响应文件的编制、标记及包装</w:t>
      </w:r>
      <w:r>
        <w:rPr>
          <w:rFonts w:ascii="方正仿宋_GBK" w:eastAsia="方正仿宋_GBK" w:hAnsi="宋体" w:hint="eastAsia"/>
          <w:sz w:val="24"/>
        </w:rPr>
        <w:t>密封</w:t>
      </w:r>
      <w:r>
        <w:rPr>
          <w:rFonts w:ascii="方正仿宋_GBK" w:eastAsia="方正仿宋_GBK" w:hAnsi="宋体" w:hint="eastAsia"/>
          <w:sz w:val="24"/>
          <w:szCs w:val="24"/>
        </w:rPr>
        <w:t>要求</w:t>
      </w:r>
    </w:p>
    <w:p w:rsidR="00D71736" w:rsidRDefault="007E318F">
      <w:pPr>
        <w:ind w:firstLineChars="200" w:firstLine="480"/>
        <w:rPr>
          <w:rFonts w:ascii="方正仿宋_GBK" w:eastAsia="方正仿宋_GBK" w:hAnsi="宋体"/>
          <w:sz w:val="24"/>
        </w:rPr>
      </w:pPr>
      <w:r>
        <w:rPr>
          <w:rFonts w:ascii="方正仿宋_GBK" w:eastAsia="方正仿宋_GBK" w:hAnsi="宋体" w:hint="eastAsia"/>
          <w:sz w:val="24"/>
        </w:rPr>
        <w:t>1.1</w:t>
      </w:r>
      <w:r>
        <w:rPr>
          <w:rFonts w:ascii="方正仿宋_GBK" w:eastAsia="方正仿宋_GBK" w:hAnsi="宋体" w:hint="eastAsia"/>
          <w:sz w:val="24"/>
          <w:szCs w:val="24"/>
        </w:rPr>
        <w:t>所有文件资料（宣传资料、图幅等除外）统一用A4纸进行编制，并编制完整的目录以及页码。</w:t>
      </w:r>
    </w:p>
    <w:p w:rsidR="00D71736" w:rsidRDefault="007E318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1.2响应文件的密封与标记</w:t>
      </w:r>
    </w:p>
    <w:p w:rsidR="00D71736" w:rsidRDefault="007E31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1.2.1响应文件的密封要求</w:t>
      </w:r>
    </w:p>
    <w:p w:rsidR="00D71736" w:rsidRDefault="007E31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w:t>
      </w:r>
      <w:r>
        <w:rPr>
          <w:rFonts w:ascii="方正仿宋_GBK" w:eastAsia="方正仿宋_GBK" w:hAnsi="宋体" w:hint="eastAsia"/>
          <w:sz w:val="24"/>
          <w:szCs w:val="24"/>
        </w:rPr>
        <w:t>含响应文件电子文档U盘均应密封</w:t>
      </w:r>
      <w:proofErr w:type="gramStart"/>
      <w:r>
        <w:rPr>
          <w:rFonts w:ascii="方正仿宋_GBK" w:eastAsia="方正仿宋_GBK" w:hAnsi="宋体" w:hint="eastAsia"/>
          <w:sz w:val="24"/>
        </w:rPr>
        <w:t>送达磋商</w:t>
      </w:r>
      <w:proofErr w:type="gramEnd"/>
      <w:r>
        <w:rPr>
          <w:rFonts w:ascii="方正仿宋_GBK" w:eastAsia="方正仿宋_GBK" w:hAnsi="宋体" w:hint="eastAsia"/>
          <w:sz w:val="24"/>
        </w:rPr>
        <w:t>地点，封套上应注明项目名称、项目编号、供应商名称、供应商地址、磋商时间、</w:t>
      </w:r>
      <w:r>
        <w:rPr>
          <w:rFonts w:ascii="方正仿宋_GBK" w:eastAsia="方正仿宋_GBK" w:hAnsi="宋体" w:hint="eastAsia"/>
          <w:sz w:val="24"/>
          <w:szCs w:val="24"/>
        </w:rPr>
        <w:t>“不准提前启封”、“响应文件”等字样</w:t>
      </w:r>
      <w:r>
        <w:rPr>
          <w:rFonts w:ascii="方正仿宋_GBK" w:eastAsia="方正仿宋_GBK" w:hAnsi="宋体" w:hint="eastAsia"/>
          <w:sz w:val="24"/>
        </w:rPr>
        <w:t>。若正本、副本分别进行密封的，还应在封套上注明“正本”、“副本”字样，</w:t>
      </w:r>
      <w:r>
        <w:rPr>
          <w:rFonts w:ascii="方正仿宋_GBK" w:eastAsia="方正仿宋_GBK" w:hAnsi="宋体" w:hint="eastAsia"/>
          <w:sz w:val="24"/>
          <w:szCs w:val="24"/>
        </w:rPr>
        <w:t>电子文档U盘装入正本密封袋</w:t>
      </w:r>
      <w:r>
        <w:rPr>
          <w:rFonts w:ascii="方正仿宋_GBK" w:eastAsia="方正仿宋_GBK" w:hAnsi="宋体" w:hint="eastAsia"/>
          <w:sz w:val="24"/>
        </w:rPr>
        <w:t>。封套的封口处应加盖供应商公章或由法定代表人授权代表签字。</w:t>
      </w:r>
    </w:p>
    <w:p w:rsidR="00D71736" w:rsidRDefault="007E31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1.2.2响应文件的封面要求</w:t>
      </w:r>
    </w:p>
    <w:p w:rsidR="00D71736" w:rsidRPr="00B5750A" w:rsidRDefault="007E318F" w:rsidP="007E318F">
      <w:pPr>
        <w:snapToGrid w:val="0"/>
        <w:spacing w:line="400" w:lineRule="exact"/>
        <w:ind w:firstLineChars="200" w:firstLine="480"/>
        <w:rPr>
          <w:rFonts w:ascii="方正仿宋_GBK" w:eastAsia="方正仿宋_GBK" w:hAnsi="宋体"/>
          <w:sz w:val="24"/>
          <w:szCs w:val="24"/>
        </w:rPr>
      </w:pPr>
      <w:r w:rsidRPr="00B5750A">
        <w:rPr>
          <w:rFonts w:ascii="方正仿宋_GBK" w:eastAsia="方正仿宋_GBK" w:hAnsi="宋体" w:hint="eastAsia"/>
          <w:bCs/>
          <w:sz w:val="24"/>
        </w:rPr>
        <w:t>响应文件的封面上应注明项目名称、项目编号、供应商名称、供应商地址、“正本”、“副本”等，含</w:t>
      </w:r>
      <w:r w:rsidRPr="00B5750A">
        <w:rPr>
          <w:rFonts w:ascii="方正仿宋_GBK" w:eastAsia="方正仿宋_GBK" w:hAnsi="宋体" w:hint="eastAsia"/>
          <w:bCs/>
          <w:sz w:val="24"/>
          <w:szCs w:val="24"/>
        </w:rPr>
        <w:t>响应文件电子文档U盘应粘贴标识注明项目名称加盖供应商公章</w:t>
      </w:r>
      <w:r w:rsidRPr="00B5750A">
        <w:rPr>
          <w:rFonts w:ascii="方正仿宋_GBK" w:eastAsia="方正仿宋_GBK" w:hAnsi="宋体" w:hint="eastAsia"/>
          <w:bCs/>
          <w:sz w:val="24"/>
        </w:rPr>
        <w:t>。</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2、本项目不接受邮递磋商。</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3、如果未按上述规定进行密封和标记，采购机构对响应文件误投、丢失或提前拆封不负责任。</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4、如果采购文件要求必须提交的相关原件，原件应单独装袋（可以不进行密封），但应在装袋上标明“相关原件”及公司的名称。</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各个供应商应当派1-2名代表参与磋商，至少1人应为法定代表人或具有法定代表人授权委托书的授权代表。</w:t>
      </w:r>
    </w:p>
    <w:p w:rsidR="00D71736" w:rsidRDefault="007E318F">
      <w:pPr>
        <w:pStyle w:val="30"/>
        <w:spacing w:before="0" w:after="0" w:line="240" w:lineRule="auto"/>
        <w:rPr>
          <w:rFonts w:ascii="方正仿宋_GBK" w:eastAsia="方正仿宋_GBK"/>
          <w:sz w:val="24"/>
          <w:szCs w:val="24"/>
        </w:rPr>
      </w:pPr>
      <w:bookmarkStart w:id="55" w:name="_Toc3394"/>
      <w:r>
        <w:rPr>
          <w:rFonts w:ascii="方正仿宋_GBK" w:eastAsia="方正仿宋_GBK" w:hint="eastAsia"/>
          <w:sz w:val="24"/>
          <w:szCs w:val="24"/>
        </w:rPr>
        <w:t>四、成交供应商的确认和变更</w:t>
      </w:r>
      <w:bookmarkEnd w:id="55"/>
    </w:p>
    <w:p w:rsidR="00D71736" w:rsidRDefault="007E318F">
      <w:pPr>
        <w:ind w:firstLineChars="200" w:firstLine="480"/>
        <w:rPr>
          <w:rFonts w:ascii="方正仿宋_GBK" w:eastAsia="方正仿宋_GBK" w:hAnsi="宋体"/>
          <w:sz w:val="24"/>
          <w:szCs w:val="24"/>
        </w:rPr>
      </w:pPr>
      <w:bookmarkStart w:id="56" w:name="_Toc342913395"/>
      <w:bookmarkStart w:id="57" w:name="_Toc102227321"/>
      <w:r>
        <w:rPr>
          <w:rFonts w:ascii="方正仿宋_GBK" w:eastAsia="方正仿宋_GBK" w:hAnsi="宋体" w:hint="eastAsia"/>
          <w:sz w:val="24"/>
          <w:szCs w:val="24"/>
        </w:rPr>
        <w:t>（一）成交供应商的确认</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sz w:val="24"/>
          <w:szCs w:val="24"/>
        </w:rPr>
        <w:t>采购代理机构应当在评审结束后2个工作日内将评审报告送采购人确认。采购人应当在收到评审报告后5个工作日内</w:t>
      </w:r>
      <w:r>
        <w:rPr>
          <w:rFonts w:ascii="方正仿宋_GBK" w:eastAsia="方正仿宋_GBK" w:hAnsi="宋体" w:hint="eastAsia"/>
          <w:sz w:val="24"/>
          <w:szCs w:val="24"/>
        </w:rPr>
        <w:t>，从评审报告提出的成交候选供应商中，按照排序由高到低的原则确定成交供应商，也可以书面</w:t>
      </w:r>
      <w:proofErr w:type="gramStart"/>
      <w:r>
        <w:rPr>
          <w:rFonts w:ascii="方正仿宋_GBK" w:eastAsia="方正仿宋_GBK" w:hAnsi="宋体" w:hint="eastAsia"/>
          <w:sz w:val="24"/>
          <w:szCs w:val="24"/>
        </w:rPr>
        <w:t>授权磋商</w:t>
      </w:r>
      <w:proofErr w:type="gramEnd"/>
      <w:r>
        <w:rPr>
          <w:rFonts w:ascii="方正仿宋_GBK" w:eastAsia="方正仿宋_GBK" w:hAnsi="宋体" w:hint="eastAsia"/>
          <w:sz w:val="24"/>
          <w:szCs w:val="24"/>
        </w:rPr>
        <w:t>小组直接确定成交供应商。采购人逾期未确定成交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提出异议的，视为确定评审报告提出的排序第一的供应商为成交供应商。</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bookmarkStart w:id="58" w:name="OLE_LINK13"/>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w:t>
      </w:r>
      <w:r>
        <w:rPr>
          <w:rFonts w:ascii="方正仿宋_GBK" w:eastAsia="方正仿宋_GBK"/>
          <w:sz w:val="24"/>
        </w:rPr>
        <w:t>拒绝</w:t>
      </w:r>
      <w:proofErr w:type="gramEnd"/>
      <w:r>
        <w:rPr>
          <w:rFonts w:ascii="方正仿宋_GBK" w:eastAsia="方正仿宋_GBK"/>
          <w:sz w:val="24"/>
        </w:rPr>
        <w:t>与采购人签订合同的</w:t>
      </w:r>
      <w:r>
        <w:rPr>
          <w:rFonts w:ascii="方正仿宋_GBK" w:eastAsia="方正仿宋_GBK" w:hint="eastAsia"/>
          <w:sz w:val="24"/>
        </w:rPr>
        <w:t>，</w:t>
      </w:r>
      <w:r>
        <w:rPr>
          <w:rFonts w:ascii="方正仿宋_GBK" w:eastAsia="方正仿宋_GBK"/>
          <w:sz w:val="24"/>
        </w:rPr>
        <w:t>采购人可以按照评审报告推荐的</w:t>
      </w:r>
      <w:r>
        <w:rPr>
          <w:rFonts w:ascii="方正仿宋_GBK" w:eastAsia="方正仿宋_GBK" w:hAnsi="宋体" w:hint="eastAsia"/>
          <w:sz w:val="24"/>
          <w:szCs w:val="24"/>
        </w:rPr>
        <w:t>供应商</w:t>
      </w:r>
      <w:r>
        <w:rPr>
          <w:rFonts w:ascii="方正仿宋_GBK" w:eastAsia="方正仿宋_GBK"/>
          <w:sz w:val="24"/>
        </w:rPr>
        <w:t>候选人名单排序，确定下一候选人为</w:t>
      </w:r>
      <w:r>
        <w:rPr>
          <w:rFonts w:ascii="方正仿宋_GBK" w:eastAsia="方正仿宋_GBK" w:hAnsi="宋体" w:hint="eastAsia"/>
          <w:sz w:val="24"/>
          <w:szCs w:val="24"/>
        </w:rPr>
        <w:t>成交供应商</w:t>
      </w:r>
      <w:r>
        <w:rPr>
          <w:rFonts w:ascii="方正仿宋_GBK" w:eastAsia="方正仿宋_GBK"/>
          <w:sz w:val="24"/>
        </w:rPr>
        <w:t>，也可以重新开展政府采购活动。</w:t>
      </w:r>
      <w:bookmarkEnd w:id="58"/>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2、</w:t>
      </w:r>
      <w:bookmarkStart w:id="59" w:name="OLE_LINK14"/>
      <w:r>
        <w:rPr>
          <w:rFonts w:ascii="方正仿宋_GBK" w:eastAsia="方正仿宋_GBK" w:hAnsi="宋体" w:hint="eastAsia"/>
          <w:sz w:val="24"/>
          <w:szCs w:val="24"/>
        </w:rPr>
        <w:t>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理由放弃成交的，采购人将会同采购代理机构把相关情况报财政部门，财政部门将根据《中华人民共和国政府采购法实施条例》的第七十二条的规定对违规供应商进行处罚。</w:t>
      </w:r>
      <w:bookmarkEnd w:id="59"/>
    </w:p>
    <w:p w:rsidR="00D71736" w:rsidRDefault="007E318F">
      <w:pPr>
        <w:pStyle w:val="30"/>
        <w:spacing w:before="0" w:after="0" w:line="240" w:lineRule="auto"/>
        <w:rPr>
          <w:rFonts w:ascii="方正仿宋_GBK" w:eastAsia="方正仿宋_GBK"/>
          <w:sz w:val="24"/>
          <w:szCs w:val="24"/>
        </w:rPr>
      </w:pPr>
      <w:bookmarkStart w:id="60" w:name="_Toc4107"/>
      <w:r>
        <w:rPr>
          <w:rFonts w:ascii="方正仿宋_GBK" w:eastAsia="方正仿宋_GBK" w:hint="eastAsia"/>
          <w:sz w:val="24"/>
          <w:szCs w:val="24"/>
        </w:rPr>
        <w:t>五、成交通知</w:t>
      </w:r>
      <w:bookmarkEnd w:id="56"/>
      <w:bookmarkEnd w:id="57"/>
      <w:bookmarkEnd w:id="60"/>
    </w:p>
    <w:p w:rsidR="00D71736" w:rsidRDefault="007E318F">
      <w:pPr>
        <w:ind w:firstLineChars="200" w:firstLine="480"/>
        <w:rPr>
          <w:rFonts w:ascii="方正仿宋_GBK" w:eastAsia="方正仿宋_GBK" w:hAnsi="宋体"/>
          <w:sz w:val="24"/>
          <w:szCs w:val="24"/>
        </w:rPr>
      </w:pPr>
      <w:bookmarkStart w:id="61" w:name="_Toc429584878"/>
      <w:bookmarkStart w:id="62" w:name="_Toc342983494"/>
      <w:bookmarkStart w:id="63" w:name="_Toc441065688"/>
      <w:bookmarkStart w:id="64" w:name="_Toc345318310"/>
      <w:bookmarkStart w:id="65" w:name="_Toc473208111"/>
      <w:bookmarkStart w:id="66" w:name="_Toc343881212"/>
      <w:bookmarkStart w:id="67" w:name="_Toc498953319"/>
      <w:bookmarkStart w:id="68" w:name="_Toc497399450"/>
      <w:r>
        <w:rPr>
          <w:rFonts w:ascii="方正仿宋_GBK" w:eastAsia="方正仿宋_GBK" w:hAnsi="宋体" w:hint="eastAsia"/>
          <w:sz w:val="24"/>
          <w:szCs w:val="24"/>
        </w:rPr>
        <w:t>（一）成交供应商确定后，采购人将</w:t>
      </w:r>
      <w:proofErr w:type="gramStart"/>
      <w:r>
        <w:rPr>
          <w:rFonts w:ascii="方正仿宋_GBK" w:eastAsia="方正仿宋_GBK" w:hAnsi="宋体" w:hint="eastAsia"/>
          <w:sz w:val="24"/>
          <w:szCs w:val="24"/>
        </w:rPr>
        <w:t>在行采家上</w:t>
      </w:r>
      <w:proofErr w:type="gramEnd"/>
      <w:r>
        <w:rPr>
          <w:rFonts w:ascii="方正仿宋_GBK" w:eastAsia="方正仿宋_GBK" w:hAnsi="宋体" w:hint="eastAsia"/>
          <w:sz w:val="24"/>
          <w:szCs w:val="24"/>
        </w:rPr>
        <w:t>发布成交结果公告。</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（二）结果公告公示期满，采购人将以书面形式发出《中标通知书》，《中标通知书》一经发出即发生法律效力。</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（三）《中标通知书》将作为签订合同的依据。</w:t>
      </w:r>
    </w:p>
    <w:p w:rsidR="00D71736" w:rsidRDefault="007E318F">
      <w:pPr>
        <w:ind w:firstLineChars="200" w:firstLine="480"/>
      </w:pPr>
      <w:r>
        <w:rPr>
          <w:rFonts w:ascii="方正仿宋_GBK" w:eastAsia="方正仿宋_GBK" w:hAnsi="宋体" w:hint="eastAsia"/>
          <w:sz w:val="24"/>
          <w:szCs w:val="24"/>
        </w:rPr>
        <w:t>（四）如有供应商对成交结果提出质疑的，在质疑处理完毕后发出成交通知书。</w:t>
      </w:r>
    </w:p>
    <w:p w:rsidR="00D71736" w:rsidRDefault="007E318F">
      <w:pPr>
        <w:pStyle w:val="30"/>
        <w:spacing w:before="0" w:after="0" w:line="240" w:lineRule="auto"/>
        <w:rPr>
          <w:rFonts w:ascii="方正仿宋_GBK" w:eastAsia="方正仿宋_GBK"/>
          <w:sz w:val="24"/>
          <w:szCs w:val="24"/>
        </w:rPr>
      </w:pPr>
      <w:bookmarkStart w:id="69" w:name="_Toc27249"/>
      <w:bookmarkEnd w:id="61"/>
      <w:bookmarkEnd w:id="62"/>
      <w:bookmarkEnd w:id="63"/>
      <w:bookmarkEnd w:id="64"/>
      <w:bookmarkEnd w:id="65"/>
      <w:bookmarkEnd w:id="66"/>
      <w:bookmarkEnd w:id="67"/>
      <w:bookmarkEnd w:id="68"/>
      <w:r>
        <w:rPr>
          <w:rFonts w:ascii="方正仿宋_GBK" w:eastAsia="方正仿宋_GBK" w:hint="eastAsia"/>
          <w:sz w:val="24"/>
          <w:szCs w:val="24"/>
        </w:rPr>
        <w:t>六、关于质疑和投诉</w:t>
      </w:r>
      <w:bookmarkEnd w:id="69"/>
    </w:p>
    <w:p w:rsidR="00D71736" w:rsidRDefault="007E318F">
      <w:pPr>
        <w:ind w:firstLineChars="200" w:firstLine="480"/>
        <w:rPr>
          <w:rFonts w:ascii="方正仿宋_GBK" w:eastAsia="方正仿宋_GBK" w:hAnsi="宋体"/>
          <w:sz w:val="24"/>
          <w:szCs w:val="24"/>
        </w:rPr>
      </w:pPr>
      <w:bookmarkStart w:id="70" w:name="_Toc102227322"/>
      <w:bookmarkStart w:id="71" w:name="_Toc342913396"/>
      <w:r>
        <w:rPr>
          <w:rFonts w:ascii="方正仿宋_GBK" w:eastAsia="方正仿宋_GBK" w:hAnsi="宋体" w:hint="eastAsia"/>
          <w:sz w:val="24"/>
          <w:szCs w:val="24"/>
        </w:rPr>
        <w:t>（一）质疑</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提出质疑的应当是参与所质疑项目采购活动的供应商。</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供应商对竞争性磋商文件中供应商特定资格条件、技术质量和商务要求、评审标准及评审细则有异议的，应主要向采购人提出质疑，其他问题可向采购代理机构提出质疑。 </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lastRenderedPageBreak/>
        <w:t>1.2.2质疑项目的名称、项目号以及磋商项目编号；</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1.2.7营业执照（或事业单位法人证书，或个体工商户营业执照或有效的自然人身份证明、组织机构代码证）复印件；</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（二）投诉</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1.供应商对采购人、采购代理机构的答复不满意，或者采购人、采购代理机构未在规定时间内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D71736" w:rsidRDefault="007E318F">
      <w:pPr>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D71736" w:rsidRDefault="007E318F">
      <w:pPr>
        <w:ind w:firstLineChars="200" w:firstLine="480"/>
        <w:rPr>
          <w:rFonts w:ascii="方正仿宋_GBK" w:eastAsia="方正仿宋_GBK" w:hAnsi="宋体"/>
          <w:bCs/>
          <w:sz w:val="24"/>
          <w:szCs w:val="24"/>
        </w:rPr>
      </w:pPr>
      <w:bookmarkStart w:id="72" w:name="_Toc4352"/>
      <w:bookmarkStart w:id="73" w:name="_Toc18051"/>
      <w:r>
        <w:rPr>
          <w:rFonts w:ascii="方正仿宋_GBK" w:eastAsia="方正仿宋_GBK" w:hAnsi="宋体" w:hint="eastAsia"/>
          <w:bCs/>
          <w:sz w:val="24"/>
          <w:szCs w:val="24"/>
        </w:rPr>
        <w:t>4.在确定受理投诉后，财政部门自受理投诉之日起30个工作日内（需要检验、检测、鉴定、专家评审以及需要投诉人补正材料的，所需时间不计算在投诉处理期限内）对投诉事项做出处理决定。</w:t>
      </w:r>
      <w:bookmarkEnd w:id="72"/>
      <w:bookmarkEnd w:id="73"/>
    </w:p>
    <w:p w:rsidR="00D71736" w:rsidRDefault="007E318F">
      <w:pPr>
        <w:pStyle w:val="30"/>
        <w:spacing w:before="0" w:after="0" w:line="240" w:lineRule="auto"/>
        <w:rPr>
          <w:rFonts w:ascii="方正仿宋_GBK" w:eastAsia="方正仿宋_GBK"/>
          <w:sz w:val="24"/>
          <w:szCs w:val="24"/>
        </w:rPr>
      </w:pPr>
      <w:bookmarkStart w:id="74" w:name="_Toc4394"/>
      <w:r>
        <w:rPr>
          <w:rFonts w:ascii="方正仿宋_GBK" w:eastAsia="方正仿宋_GBK" w:hint="eastAsia"/>
          <w:sz w:val="24"/>
          <w:szCs w:val="24"/>
        </w:rPr>
        <w:lastRenderedPageBreak/>
        <w:t>七、签订</w:t>
      </w:r>
      <w:bookmarkEnd w:id="70"/>
      <w:r>
        <w:rPr>
          <w:rFonts w:ascii="方正仿宋_GBK" w:eastAsia="方正仿宋_GBK" w:hint="eastAsia"/>
          <w:sz w:val="24"/>
          <w:szCs w:val="24"/>
        </w:rPr>
        <w:t>合同</w:t>
      </w:r>
      <w:bookmarkEnd w:id="71"/>
      <w:bookmarkEnd w:id="74"/>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（二）竞争性磋商文件、供应商的响应文件及澄清文件等，均为签订政府采购合同的依据。</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D71736" w:rsidRDefault="007E318F">
      <w:pPr>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（四）合同原则上应按照《重庆市政府采购合同》签订，相关单位要求适用合同通用格式版本的，应按其要求另行签订其他合同。</w:t>
      </w:r>
    </w:p>
    <w:p w:rsidR="00D71736" w:rsidRDefault="007E318F">
      <w:pPr>
        <w:spacing w:line="400" w:lineRule="exact"/>
        <w:ind w:firstLineChars="200" w:firstLine="480"/>
        <w:rPr>
          <w:rFonts w:ascii="方正仿宋_GBK" w:eastAsia="方正仿宋_GBK" w:hAnsi="仿宋"/>
          <w:color w:val="000000"/>
          <w:sz w:val="24"/>
        </w:rPr>
      </w:pPr>
      <w:r>
        <w:rPr>
          <w:rFonts w:ascii="方正仿宋_GBK" w:eastAsia="方正仿宋_GBK" w:hAnsi="宋体" w:hint="eastAsia"/>
          <w:sz w:val="24"/>
          <w:szCs w:val="24"/>
        </w:rPr>
        <w:t>（五）采购人要求成交供应商提供履约保证金的，应当在竞争性磋商文件中予以约定。</w:t>
      </w:r>
      <w:r>
        <w:rPr>
          <w:rFonts w:ascii="方正仿宋_GBK" w:eastAsia="方正仿宋_GBK" w:hAnsi="仿宋" w:hint="eastAsia"/>
          <w:color w:val="000000"/>
          <w:sz w:val="24"/>
        </w:rPr>
        <w:t>中标人履约完毕后，采购人应按招标文件及合同的约定无息退还其服务承诺保证金。</w:t>
      </w:r>
    </w:p>
    <w:bookmarkEnd w:id="44"/>
    <w:p w:rsidR="00D71736" w:rsidRDefault="007E318F">
      <w:pPr>
        <w:pStyle w:val="1"/>
        <w:tabs>
          <w:tab w:val="left" w:pos="3360"/>
        </w:tabs>
        <w:spacing w:before="0" w:after="0" w:line="360" w:lineRule="auto"/>
        <w:rPr>
          <w:rFonts w:ascii="方正仿宋_GBK" w:eastAsia="方正仿宋_GBK" w:hAnsi="仿宋"/>
          <w:b w:val="0"/>
          <w:color w:val="000000"/>
        </w:rPr>
      </w:pPr>
      <w:r>
        <w:rPr>
          <w:rFonts w:ascii="方正仿宋_GBK" w:eastAsia="方正仿宋_GBK" w:hAnsi="仿宋" w:hint="eastAsia"/>
          <w:color w:val="000000"/>
        </w:rPr>
        <w:br w:type="page"/>
      </w:r>
      <w:bookmarkStart w:id="75" w:name="_Toc18572419"/>
      <w:r>
        <w:rPr>
          <w:rFonts w:ascii="方正仿宋_GBK" w:eastAsia="方正仿宋_GBK" w:hAnsi="仿宋" w:hint="eastAsia"/>
          <w:b w:val="0"/>
          <w:color w:val="000000"/>
        </w:rPr>
        <w:lastRenderedPageBreak/>
        <w:t>第六篇  合同主要条款和格式合同（样本）</w:t>
      </w:r>
      <w:bookmarkEnd w:id="75"/>
    </w:p>
    <w:p w:rsidR="00D71736" w:rsidRDefault="007E318F">
      <w:pPr>
        <w:pStyle w:val="23"/>
        <w:spacing w:line="500" w:lineRule="exact"/>
        <w:ind w:firstLineChars="200" w:firstLine="480"/>
        <w:rPr>
          <w:rFonts w:ascii="方正仿宋_GBK" w:eastAsia="方正仿宋_GBK" w:hAnsi="仿宋"/>
          <w:b w:val="0"/>
          <w:color w:val="000000"/>
          <w:sz w:val="24"/>
        </w:rPr>
      </w:pPr>
      <w:bookmarkStart w:id="76" w:name="_Toc277084870"/>
      <w:bookmarkStart w:id="77" w:name="_Toc285722712"/>
      <w:bookmarkStart w:id="78" w:name="_Toc18572420"/>
      <w:r>
        <w:rPr>
          <w:rFonts w:ascii="方正仿宋_GBK" w:eastAsia="方正仿宋_GBK" w:hAnsi="仿宋" w:hint="eastAsia"/>
          <w:b w:val="0"/>
          <w:color w:val="000000"/>
          <w:sz w:val="24"/>
        </w:rPr>
        <w:t>一、合同主要条款</w:t>
      </w:r>
      <w:bookmarkEnd w:id="76"/>
      <w:bookmarkEnd w:id="77"/>
      <w:bookmarkEnd w:id="78"/>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1.定义</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1.1甲方（需方）即采购人，是指通过招标采购，接受合同货物及服务的各级国家机关、事业单位和团体组织。</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1.2乙方（供方）即中标人，是指中标后提供合同货物和服务的自然人、法人及其他组织。</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1.3合同是指由甲乙双方按照招标文件和投标文件的实质性内容，通过协商一致达成的书面协议。</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1.4合同价格指以中标价格为依据，在供方全面履行合同义务后，需方（或财政部门）应支付给供方的金额。</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1.5技术资料是指合同货物及其相关的设计、制造、监造、检验、验收等文件（包括图纸、各种文字说明、标准）。</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2.货物内容</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合同包括以下内容：货物名称、型号规格、技术参数、数量（单位）等内容。</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3.合同价格</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3.1合同价格即合同总价。</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3.2合同价格包括合同货物、技术资料、合同货物的税费、运杂费、保险费、包装费、装卸费及与货物有关的供方应纳的税费，所有税费由乙方负担。</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3.3合同货物单价为不变价。</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4.转包或分包</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4.1本合同范围的货物，应由乙方直接供应，不得转让他人供应；</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4.2非经甲方书面同意，乙方不得将本合同范围的货物全部或部分分包给他人供应；</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4.3如有转让和未经甲方同意的分包行为，甲方有权解除合同，没收履约保证金并追究乙方的违约责任。</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bCs/>
          <w:color w:val="000000"/>
          <w:sz w:val="24"/>
        </w:rPr>
        <w:t>5.质量保证及售后服务</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5.1乙方应按招标文件规定的货物性能、技术要求、质量标准向甲方提供未经使用的全新产品。</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5.2乙方提供的货物在质保期内因货物本身的质量问题发生故障，乙方应负责免费更换。对达不到技术要求者，根据实际情况，经双方协商，可按以下办法处理：</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5.2.1更换：由乙方承担所发生的全部费用。</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5.2.2贬值处理：由甲乙双方合议定价。</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lastRenderedPageBreak/>
        <w:t>5.2.3退货处理：乙方应退还甲方支付的合同款，同时</w:t>
      </w:r>
      <w:proofErr w:type="gramStart"/>
      <w:r>
        <w:rPr>
          <w:rFonts w:ascii="方正仿宋_GBK" w:eastAsia="方正仿宋_GBK" w:hAnsi="仿宋" w:hint="eastAsia"/>
          <w:color w:val="000000"/>
          <w:sz w:val="24"/>
        </w:rPr>
        <w:t>应承担该货物</w:t>
      </w:r>
      <w:proofErr w:type="gramEnd"/>
      <w:r>
        <w:rPr>
          <w:rFonts w:ascii="方正仿宋_GBK" w:eastAsia="方正仿宋_GBK" w:hAnsi="仿宋" w:hint="eastAsia"/>
          <w:color w:val="000000"/>
          <w:sz w:val="24"/>
        </w:rPr>
        <w:t>的直接费用（运输、保险、检验、货款利息及银行手续费等）。</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5.3如在使用过程中发生质量问题，乙方应按本项目“第三篇 项目商务要求”中的要求处理。</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5.4在质保期内，乙方应对货物出现的质量及安全问题负责处理解决并承担一切费用。</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5.5 如甲方要求乙方提供履约保证金的，履约保证金的收取和退还应按本项目“第三篇 项目商务要求”中的要求处理。</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6.付款</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6.1本合同使用货币币制如未作特别说明均为人民币。</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6.2付款方式：银行转账、现金支票。</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6.3付款方法：同本项目“第三篇 商务条款”中关于付款方式的约定。</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7.检查验收</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7.1供方应随货物提供合格证和质量证明文件，如是国外进口的货物还须提供入关证明。</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7.2货物验收</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7.3货物验收报告应由需方、供方经办人签字，并加盖双方公章，以此作为支付凭据。</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8.索赔</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供方对货物与合同要求不符负有责任，并且需方已于规定交货内和质量保证期内提出索赔，供方应按需方同意的下述一种或多种方法解决索赔事宜。</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8.1供方同意需方拒收货物并把拒收货物的金额以合同规定的</w:t>
      </w:r>
      <w:proofErr w:type="gramStart"/>
      <w:r>
        <w:rPr>
          <w:rFonts w:ascii="方正仿宋_GBK" w:eastAsia="方正仿宋_GBK" w:hAnsi="仿宋" w:hint="eastAsia"/>
          <w:color w:val="000000"/>
          <w:sz w:val="24"/>
        </w:rPr>
        <w:t>同类货币</w:t>
      </w:r>
      <w:proofErr w:type="gramEnd"/>
      <w:r>
        <w:rPr>
          <w:rFonts w:ascii="方正仿宋_GBK" w:eastAsia="方正仿宋_GBK" w:hAnsi="仿宋" w:hint="eastAsia"/>
          <w:color w:val="000000"/>
          <w:sz w:val="24"/>
        </w:rPr>
        <w:t>付给需方，供方负担发生的一切损失和费用，包括利息、运输和保险费、检验费、仓储和装卸费以及为保管和保护被拒绝货物所需要的其它必要费用。</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8.2根据货物的</w:t>
      </w:r>
      <w:proofErr w:type="gramStart"/>
      <w:r>
        <w:rPr>
          <w:rFonts w:ascii="方正仿宋_GBK" w:eastAsia="方正仿宋_GBK" w:hAnsi="仿宋" w:hint="eastAsia"/>
          <w:color w:val="000000"/>
          <w:sz w:val="24"/>
        </w:rPr>
        <w:t>疵</w:t>
      </w:r>
      <w:proofErr w:type="gramEnd"/>
      <w:r>
        <w:rPr>
          <w:rFonts w:ascii="方正仿宋_GBK" w:eastAsia="方正仿宋_GBK" w:hAnsi="仿宋" w:hint="eastAsia"/>
          <w:color w:val="000000"/>
          <w:sz w:val="24"/>
        </w:rPr>
        <w:t>劣和受损程度以及需方遭受损失的金额，经双方同意降低货物价格。</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9.知识产权</w:t>
      </w:r>
    </w:p>
    <w:p w:rsidR="00D71736" w:rsidRDefault="007E318F">
      <w:pPr>
        <w:pStyle w:val="af"/>
        <w:spacing w:line="400" w:lineRule="exact"/>
        <w:ind w:firstLineChars="200" w:firstLine="480"/>
        <w:rPr>
          <w:rFonts w:ascii="方正仿宋_GBK" w:eastAsia="方正仿宋_GBK" w:hAnsi="仿宋"/>
          <w:color w:val="000000"/>
          <w:sz w:val="24"/>
        </w:rPr>
      </w:pPr>
      <w:r>
        <w:rPr>
          <w:rFonts w:ascii="方正仿宋_GBK" w:eastAsia="方正仿宋_GBK" w:hAnsi="仿宋" w:cs="宋体" w:hint="eastAsia"/>
          <w:color w:val="000000"/>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10.合同争议的解决</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10.1当事人友好协商达成一致</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10.2在60天内当事人协商不能达成协议的，可提请采购</w:t>
      </w:r>
      <w:proofErr w:type="gramStart"/>
      <w:r>
        <w:rPr>
          <w:rFonts w:ascii="方正仿宋_GBK" w:eastAsia="方正仿宋_GBK" w:hAnsi="仿宋" w:hint="eastAsia"/>
          <w:bCs/>
          <w:color w:val="000000"/>
          <w:sz w:val="24"/>
        </w:rPr>
        <w:t>人当地</w:t>
      </w:r>
      <w:proofErr w:type="gramEnd"/>
      <w:r>
        <w:rPr>
          <w:rFonts w:ascii="方正仿宋_GBK" w:eastAsia="方正仿宋_GBK" w:hAnsi="仿宋" w:hint="eastAsia"/>
          <w:bCs/>
          <w:color w:val="000000"/>
          <w:sz w:val="24"/>
        </w:rPr>
        <w:t>仲裁机构仲裁。</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11.违约责任</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按《中华人民共和国合同法》、《中华人民共和国政府采购法》有关条款，或由供需双</w:t>
      </w:r>
      <w:r>
        <w:rPr>
          <w:rFonts w:ascii="方正仿宋_GBK" w:eastAsia="方正仿宋_GBK" w:hAnsi="仿宋" w:hint="eastAsia"/>
          <w:bCs/>
          <w:color w:val="000000"/>
          <w:sz w:val="24"/>
        </w:rPr>
        <w:lastRenderedPageBreak/>
        <w:t>方约定。</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12.合同生效及其它</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12.1合同生效及其效力应符合《中华人民共和国合同法》有关规定。</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12.2合同应经当事人法定代表人或委托代理人签字，加盖双方合同专用章或公章。</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12.3合同所包括附件，是合同不可分割的一部分，具有同等法法律效力。</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12.4合同需提供担保的，按《中华人民共和国担保法》规定执行。</w:t>
      </w:r>
    </w:p>
    <w:p w:rsidR="00D71736" w:rsidRDefault="007E318F">
      <w:pPr>
        <w:snapToGrid w:val="0"/>
        <w:spacing w:line="400" w:lineRule="exact"/>
        <w:ind w:firstLineChars="200" w:firstLine="480"/>
        <w:outlineLvl w:val="0"/>
        <w:rPr>
          <w:rFonts w:ascii="方正仿宋_GBK" w:eastAsia="方正仿宋_GBK" w:hAnsi="仿宋"/>
          <w:bCs/>
          <w:color w:val="000000"/>
          <w:sz w:val="24"/>
        </w:rPr>
      </w:pPr>
      <w:r>
        <w:rPr>
          <w:rFonts w:ascii="方正仿宋_GBK" w:eastAsia="方正仿宋_GBK" w:hAnsi="仿宋" w:hint="eastAsia"/>
          <w:bCs/>
          <w:color w:val="000000"/>
          <w:sz w:val="24"/>
        </w:rPr>
        <w:t>12.5本合同条件未尽事宜依照《中华人民共和国合同法》，由供需双方共同协商确定。</w:t>
      </w:r>
    </w:p>
    <w:p w:rsidR="00D71736" w:rsidRDefault="00D71736">
      <w:pPr>
        <w:snapToGrid w:val="0"/>
        <w:spacing w:line="500" w:lineRule="exact"/>
        <w:jc w:val="center"/>
        <w:outlineLvl w:val="0"/>
        <w:rPr>
          <w:rFonts w:ascii="方正仿宋_GBK" w:eastAsia="方正仿宋_GBK" w:hAnsi="仿宋"/>
          <w:color w:val="000000"/>
          <w:sz w:val="44"/>
        </w:rPr>
        <w:sectPr w:rsidR="00D71736">
          <w:headerReference w:type="default" r:id="rId21"/>
          <w:pgSz w:w="11907" w:h="16840"/>
          <w:pgMar w:top="1134" w:right="1191" w:bottom="1134" w:left="1304" w:header="964" w:footer="992" w:gutter="0"/>
          <w:pgNumType w:fmt="numberInDash"/>
          <w:cols w:space="720"/>
          <w:docGrid w:linePitch="312"/>
        </w:sectPr>
      </w:pPr>
    </w:p>
    <w:p w:rsidR="00D71736" w:rsidRDefault="007E318F">
      <w:pPr>
        <w:pStyle w:val="23"/>
        <w:spacing w:line="500" w:lineRule="exact"/>
        <w:ind w:firstLineChars="200" w:firstLine="480"/>
        <w:rPr>
          <w:rFonts w:ascii="方正仿宋_GBK" w:eastAsia="方正仿宋_GBK" w:hAnsi="仿宋"/>
          <w:b w:val="0"/>
          <w:color w:val="000000"/>
          <w:sz w:val="24"/>
        </w:rPr>
      </w:pPr>
      <w:bookmarkStart w:id="79" w:name="_Toc18572421"/>
      <w:bookmarkStart w:id="80" w:name="_Toc285722713"/>
      <w:bookmarkStart w:id="81" w:name="_Toc277084871"/>
      <w:r>
        <w:rPr>
          <w:rFonts w:ascii="方正仿宋_GBK" w:eastAsia="方正仿宋_GBK" w:hAnsi="仿宋" w:hint="eastAsia"/>
          <w:b w:val="0"/>
          <w:color w:val="000000"/>
          <w:sz w:val="24"/>
        </w:rPr>
        <w:lastRenderedPageBreak/>
        <w:t>二、政府采购合同（格式）</w:t>
      </w:r>
      <w:bookmarkEnd w:id="79"/>
      <w:bookmarkEnd w:id="80"/>
      <w:bookmarkEnd w:id="81"/>
    </w:p>
    <w:p w:rsidR="00D71736" w:rsidRDefault="00D71736">
      <w:pPr>
        <w:spacing w:line="500" w:lineRule="exact"/>
        <w:jc w:val="center"/>
        <w:rPr>
          <w:rFonts w:ascii="方正仿宋_GBK" w:eastAsia="方正仿宋_GBK" w:hAnsi="仿宋"/>
          <w:b/>
          <w:color w:val="000000"/>
          <w:sz w:val="44"/>
        </w:rPr>
      </w:pPr>
    </w:p>
    <w:p w:rsidR="00D71736" w:rsidRDefault="007E318F">
      <w:pPr>
        <w:spacing w:line="500" w:lineRule="exact"/>
        <w:jc w:val="center"/>
        <w:rPr>
          <w:rFonts w:ascii="方正仿宋_GBK" w:eastAsia="方正仿宋_GBK" w:hAnsi="仿宋"/>
          <w:b/>
          <w:color w:val="000000"/>
          <w:sz w:val="44"/>
        </w:rPr>
      </w:pPr>
      <w:r>
        <w:rPr>
          <w:rFonts w:ascii="方正仿宋_GBK" w:eastAsia="方正仿宋_GBK" w:hAnsi="仿宋" w:hint="eastAsia"/>
          <w:b/>
          <w:color w:val="000000"/>
          <w:sz w:val="44"/>
        </w:rPr>
        <w:t>重庆市政府采购合同</w:t>
      </w:r>
    </w:p>
    <w:p w:rsidR="00D71736" w:rsidRDefault="007E318F">
      <w:pPr>
        <w:spacing w:line="500" w:lineRule="exact"/>
        <w:jc w:val="center"/>
        <w:rPr>
          <w:rFonts w:ascii="方正仿宋_GBK" w:eastAsia="方正仿宋_GBK" w:hAnsi="仿宋"/>
          <w:color w:val="000000"/>
        </w:rPr>
      </w:pPr>
      <w:r>
        <w:rPr>
          <w:rFonts w:ascii="方正仿宋_GBK" w:eastAsia="方正仿宋_GBK" w:hAnsi="仿宋" w:hint="eastAsia"/>
          <w:color w:val="000000"/>
        </w:rPr>
        <w:t>（项目号：     ）</w:t>
      </w:r>
    </w:p>
    <w:p w:rsidR="00D71736" w:rsidRDefault="007E318F">
      <w:pPr>
        <w:spacing w:line="500" w:lineRule="exact"/>
        <w:rPr>
          <w:rFonts w:ascii="方正仿宋_GBK" w:eastAsia="方正仿宋_GBK" w:hAnsi="仿宋"/>
          <w:color w:val="000000"/>
          <w:sz w:val="24"/>
        </w:rPr>
      </w:pPr>
      <w:r>
        <w:rPr>
          <w:rFonts w:ascii="方正仿宋_GBK" w:eastAsia="方正仿宋_GBK" w:hAnsi="仿宋" w:hint="eastAsia"/>
          <w:color w:val="000000"/>
          <w:sz w:val="24"/>
        </w:rPr>
        <w:t>甲方（需方）：___________________________      计价单位：____________</w:t>
      </w:r>
    </w:p>
    <w:p w:rsidR="00D71736" w:rsidRDefault="007E318F">
      <w:pPr>
        <w:spacing w:line="500" w:lineRule="exact"/>
        <w:rPr>
          <w:rFonts w:ascii="方正仿宋_GBK" w:eastAsia="方正仿宋_GBK" w:hAnsi="仿宋"/>
          <w:color w:val="000000"/>
          <w:sz w:val="24"/>
        </w:rPr>
      </w:pPr>
      <w:r>
        <w:rPr>
          <w:rFonts w:ascii="方正仿宋_GBK" w:eastAsia="方正仿宋_GBK" w:hAnsi="仿宋" w:hint="eastAsia"/>
          <w:color w:val="000000"/>
          <w:sz w:val="24"/>
        </w:rPr>
        <w:t>乙方（供方）：___________________________      计量单位：_____________</w:t>
      </w:r>
    </w:p>
    <w:p w:rsidR="00D71736" w:rsidRDefault="00D71736">
      <w:pPr>
        <w:spacing w:line="500" w:lineRule="exact"/>
        <w:rPr>
          <w:rFonts w:ascii="方正仿宋_GBK" w:eastAsia="方正仿宋_GBK" w:hAnsi="仿宋"/>
          <w:color w:val="000000"/>
          <w:sz w:val="24"/>
        </w:rPr>
      </w:pPr>
    </w:p>
    <w:p w:rsidR="00D71736" w:rsidRDefault="007E318F">
      <w:pPr>
        <w:spacing w:line="500" w:lineRule="exact"/>
        <w:rPr>
          <w:rFonts w:ascii="方正仿宋_GBK" w:eastAsia="方正仿宋_GBK" w:hAnsi="仿宋"/>
          <w:color w:val="000000"/>
          <w:sz w:val="24"/>
        </w:rPr>
      </w:pPr>
      <w:r>
        <w:rPr>
          <w:rFonts w:ascii="方正仿宋_GBK" w:eastAsia="方正仿宋_GBK" w:hAnsi="仿宋" w:hint="eastAsia"/>
          <w:color w:val="00000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448"/>
        <w:gridCol w:w="850"/>
        <w:gridCol w:w="1134"/>
        <w:gridCol w:w="1559"/>
        <w:gridCol w:w="1567"/>
        <w:gridCol w:w="15"/>
      </w:tblGrid>
      <w:tr w:rsidR="00D71736">
        <w:trPr>
          <w:gridAfter w:val="1"/>
          <w:wAfter w:w="15" w:type="dxa"/>
          <w:trHeight w:val="452"/>
        </w:trPr>
        <w:tc>
          <w:tcPr>
            <w:tcW w:w="1330" w:type="dxa"/>
            <w:vAlign w:val="center"/>
          </w:tcPr>
          <w:p w:rsidR="00D71736" w:rsidRDefault="007E318F">
            <w:pPr>
              <w:spacing w:line="240" w:lineRule="atLeas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商品名称</w:t>
            </w:r>
          </w:p>
        </w:tc>
        <w:tc>
          <w:tcPr>
            <w:tcW w:w="1741" w:type="dxa"/>
            <w:vAlign w:val="center"/>
          </w:tcPr>
          <w:p w:rsidR="00D71736" w:rsidRDefault="007E318F">
            <w:pPr>
              <w:spacing w:line="240" w:lineRule="atLeas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规格型号</w:t>
            </w:r>
          </w:p>
        </w:tc>
        <w:tc>
          <w:tcPr>
            <w:tcW w:w="984" w:type="dxa"/>
            <w:vAlign w:val="center"/>
          </w:tcPr>
          <w:p w:rsidR="00D71736" w:rsidRDefault="007E318F">
            <w:pPr>
              <w:spacing w:line="240" w:lineRule="atLeas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数量</w:t>
            </w:r>
          </w:p>
        </w:tc>
        <w:tc>
          <w:tcPr>
            <w:tcW w:w="1298" w:type="dxa"/>
            <w:gridSpan w:val="2"/>
            <w:vAlign w:val="center"/>
          </w:tcPr>
          <w:p w:rsidR="00D71736" w:rsidRDefault="007E318F">
            <w:pPr>
              <w:spacing w:line="240" w:lineRule="atLeas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综合单价</w:t>
            </w:r>
          </w:p>
        </w:tc>
        <w:tc>
          <w:tcPr>
            <w:tcW w:w="1134" w:type="dxa"/>
            <w:vAlign w:val="center"/>
          </w:tcPr>
          <w:p w:rsidR="00D71736" w:rsidRDefault="007E318F">
            <w:pPr>
              <w:spacing w:line="240" w:lineRule="atLeas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总价</w:t>
            </w:r>
          </w:p>
        </w:tc>
        <w:tc>
          <w:tcPr>
            <w:tcW w:w="1559" w:type="dxa"/>
            <w:vAlign w:val="center"/>
          </w:tcPr>
          <w:p w:rsidR="00D71736" w:rsidRDefault="007E318F">
            <w:pPr>
              <w:spacing w:line="240" w:lineRule="atLeas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交货时间</w:t>
            </w:r>
          </w:p>
        </w:tc>
        <w:tc>
          <w:tcPr>
            <w:tcW w:w="1567" w:type="dxa"/>
            <w:vAlign w:val="center"/>
          </w:tcPr>
          <w:p w:rsidR="00D71736" w:rsidRDefault="007E318F">
            <w:pPr>
              <w:spacing w:line="240" w:lineRule="atLeast"/>
              <w:jc w:val="center"/>
              <w:rPr>
                <w:rFonts w:ascii="方正仿宋_GBK" w:eastAsia="方正仿宋_GBK" w:hAnsi="仿宋"/>
                <w:color w:val="000000"/>
                <w:sz w:val="21"/>
                <w:szCs w:val="21"/>
              </w:rPr>
            </w:pPr>
            <w:r>
              <w:rPr>
                <w:rFonts w:ascii="方正仿宋_GBK" w:eastAsia="方正仿宋_GBK" w:hAnsi="仿宋" w:hint="eastAsia"/>
                <w:color w:val="000000"/>
                <w:sz w:val="21"/>
                <w:szCs w:val="21"/>
              </w:rPr>
              <w:t>交货地点</w:t>
            </w: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trPr>
        <w:tc>
          <w:tcPr>
            <w:tcW w:w="1330"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741"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98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298" w:type="dxa"/>
            <w:gridSpan w:val="2"/>
            <w:vAlign w:val="center"/>
          </w:tcPr>
          <w:p w:rsidR="00D71736" w:rsidRDefault="00D71736">
            <w:pPr>
              <w:spacing w:line="240" w:lineRule="atLeast"/>
              <w:jc w:val="center"/>
              <w:rPr>
                <w:rFonts w:ascii="方正仿宋_GBK" w:eastAsia="方正仿宋_GBK" w:hAnsi="仿宋"/>
                <w:color w:val="000000"/>
                <w:sz w:val="21"/>
                <w:szCs w:val="21"/>
              </w:rPr>
            </w:pPr>
          </w:p>
        </w:tc>
        <w:tc>
          <w:tcPr>
            <w:tcW w:w="1134"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59" w:type="dxa"/>
            <w:vAlign w:val="center"/>
          </w:tcPr>
          <w:p w:rsidR="00D71736" w:rsidRDefault="00D71736">
            <w:pPr>
              <w:spacing w:line="240" w:lineRule="atLeast"/>
              <w:jc w:val="center"/>
              <w:rPr>
                <w:rFonts w:ascii="方正仿宋_GBK" w:eastAsia="方正仿宋_GBK" w:hAnsi="仿宋"/>
                <w:color w:val="000000"/>
                <w:sz w:val="21"/>
                <w:szCs w:val="21"/>
              </w:rPr>
            </w:pPr>
          </w:p>
        </w:tc>
        <w:tc>
          <w:tcPr>
            <w:tcW w:w="1567" w:type="dxa"/>
            <w:vAlign w:val="center"/>
          </w:tcPr>
          <w:p w:rsidR="00D71736" w:rsidRDefault="00D71736">
            <w:pPr>
              <w:spacing w:line="240" w:lineRule="atLeast"/>
              <w:jc w:val="center"/>
              <w:rPr>
                <w:rFonts w:ascii="方正仿宋_GBK" w:eastAsia="方正仿宋_GBK" w:hAnsi="仿宋"/>
                <w:color w:val="000000"/>
                <w:sz w:val="21"/>
                <w:szCs w:val="21"/>
              </w:rPr>
            </w:pPr>
          </w:p>
        </w:tc>
      </w:tr>
      <w:tr w:rsidR="00D71736">
        <w:trPr>
          <w:gridAfter w:val="1"/>
          <w:wAfter w:w="15" w:type="dxa"/>
          <w:cantSplit/>
        </w:trPr>
        <w:tc>
          <w:tcPr>
            <w:tcW w:w="9613" w:type="dxa"/>
            <w:gridSpan w:val="8"/>
            <w:vAlign w:val="center"/>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合计人民币（小写）：</w:t>
            </w:r>
          </w:p>
        </w:tc>
      </w:tr>
      <w:tr w:rsidR="00D71736">
        <w:trPr>
          <w:gridAfter w:val="1"/>
          <w:wAfter w:w="15" w:type="dxa"/>
          <w:cantSplit/>
        </w:trPr>
        <w:tc>
          <w:tcPr>
            <w:tcW w:w="9613" w:type="dxa"/>
            <w:gridSpan w:val="8"/>
            <w:vAlign w:val="center"/>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合计人民币（大写）：</w:t>
            </w:r>
          </w:p>
        </w:tc>
      </w:tr>
      <w:tr w:rsidR="00D71736">
        <w:trPr>
          <w:gridAfter w:val="1"/>
          <w:wAfter w:w="15" w:type="dxa"/>
          <w:cantSplit/>
          <w:trHeight w:val="2052"/>
        </w:trPr>
        <w:tc>
          <w:tcPr>
            <w:tcW w:w="9613" w:type="dxa"/>
            <w:gridSpan w:val="8"/>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一、质量要求和技术标准。供方提供的商品必须是全新的，完全符合国家有关技术标准，供方的质量保证及售后服务承诺如下：</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1、质保期限：</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2、保修范围：</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3、服务措施：</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4、质保期后服务：</w:t>
            </w:r>
          </w:p>
        </w:tc>
      </w:tr>
      <w:tr w:rsidR="00D71736">
        <w:trPr>
          <w:gridAfter w:val="1"/>
          <w:wAfter w:w="15" w:type="dxa"/>
          <w:cantSplit/>
          <w:trHeight w:val="913"/>
        </w:trPr>
        <w:tc>
          <w:tcPr>
            <w:tcW w:w="9613" w:type="dxa"/>
            <w:gridSpan w:val="8"/>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二、随机备品、附件、工具数量及供应方法：</w:t>
            </w:r>
          </w:p>
        </w:tc>
      </w:tr>
      <w:tr w:rsidR="00D71736">
        <w:trPr>
          <w:gridAfter w:val="1"/>
          <w:wAfter w:w="15" w:type="dxa"/>
          <w:cantSplit/>
          <w:trHeight w:val="751"/>
        </w:trPr>
        <w:tc>
          <w:tcPr>
            <w:tcW w:w="9613" w:type="dxa"/>
            <w:gridSpan w:val="8"/>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三、交提货方式：</w:t>
            </w:r>
          </w:p>
        </w:tc>
      </w:tr>
      <w:tr w:rsidR="00D71736">
        <w:trPr>
          <w:trHeight w:val="1132"/>
        </w:trPr>
        <w:tc>
          <w:tcPr>
            <w:tcW w:w="9628" w:type="dxa"/>
            <w:gridSpan w:val="9"/>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四、验收标准、方法：</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如有异议，请于      日内提出。</w:t>
            </w:r>
          </w:p>
        </w:tc>
      </w:tr>
      <w:tr w:rsidR="00D71736">
        <w:trPr>
          <w:trHeight w:val="1127"/>
        </w:trPr>
        <w:tc>
          <w:tcPr>
            <w:tcW w:w="9628" w:type="dxa"/>
            <w:gridSpan w:val="9"/>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lastRenderedPageBreak/>
              <w:t>五、付款方式：</w:t>
            </w:r>
          </w:p>
          <w:p w:rsidR="00D71736" w:rsidRDefault="00D71736">
            <w:pPr>
              <w:pStyle w:val="af0"/>
              <w:spacing w:line="240" w:lineRule="atLeast"/>
              <w:rPr>
                <w:rFonts w:ascii="方正仿宋_GBK" w:eastAsia="方正仿宋_GBK" w:hAnsi="仿宋"/>
                <w:color w:val="000000"/>
                <w:sz w:val="21"/>
                <w:szCs w:val="21"/>
              </w:rPr>
            </w:pPr>
          </w:p>
        </w:tc>
      </w:tr>
      <w:tr w:rsidR="00D71736">
        <w:trPr>
          <w:trHeight w:val="1127"/>
        </w:trPr>
        <w:tc>
          <w:tcPr>
            <w:tcW w:w="9628" w:type="dxa"/>
            <w:gridSpan w:val="9"/>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六、违约责任：</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按《合同法》、《政府采购法》执行，或按双方约定。（采购人应按项目实际情况完整填写）</w:t>
            </w:r>
          </w:p>
        </w:tc>
      </w:tr>
      <w:tr w:rsidR="00D71736">
        <w:trPr>
          <w:trHeight w:val="1691"/>
        </w:trPr>
        <w:tc>
          <w:tcPr>
            <w:tcW w:w="9628" w:type="dxa"/>
            <w:gridSpan w:val="9"/>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七、其他约定事项：</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1.招标文件及其补遗文件、投标文件和承诺是本合同不可分割的部分。</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2.本合同如发生争议由双方协商解决，协商不成向需方所在人民法院提请诉讼。</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3.本合同一式__份， 需方__份，供方__份，具备同等法律效力。</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4.其他：</w:t>
            </w:r>
          </w:p>
        </w:tc>
      </w:tr>
      <w:tr w:rsidR="00D71736">
        <w:trPr>
          <w:trHeight w:val="4488"/>
        </w:trPr>
        <w:tc>
          <w:tcPr>
            <w:tcW w:w="4503" w:type="dxa"/>
            <w:gridSpan w:val="4"/>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需方：</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地址：</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联系电话：</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授权代表：</w:t>
            </w:r>
          </w:p>
        </w:tc>
        <w:tc>
          <w:tcPr>
            <w:tcW w:w="5125" w:type="dxa"/>
            <w:gridSpan w:val="5"/>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供方：</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地址：</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电话：</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传真：</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开户银行：</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账号：</w:t>
            </w:r>
          </w:p>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授权代表：</w:t>
            </w:r>
          </w:p>
          <w:p w:rsidR="00D71736" w:rsidRDefault="007E318F">
            <w:pPr>
              <w:widowControl/>
              <w:spacing w:line="240" w:lineRule="atLeast"/>
              <w:jc w:val="left"/>
              <w:rPr>
                <w:rFonts w:ascii="方正仿宋_GBK" w:eastAsia="方正仿宋_GBK" w:hAnsi="仿宋"/>
                <w:color w:val="000000"/>
                <w:sz w:val="21"/>
                <w:szCs w:val="21"/>
              </w:rPr>
            </w:pPr>
            <w:r>
              <w:rPr>
                <w:rFonts w:ascii="方正仿宋_GBK" w:eastAsia="方正仿宋_GBK" w:hAnsi="仿宋" w:hint="eastAsia"/>
                <w:color w:val="000000"/>
                <w:sz w:val="21"/>
                <w:szCs w:val="21"/>
              </w:rPr>
              <w:t>（本栏请用计算机打印以便于准确付款）</w:t>
            </w:r>
          </w:p>
        </w:tc>
      </w:tr>
      <w:tr w:rsidR="00D71736">
        <w:trPr>
          <w:trHeight w:val="882"/>
        </w:trPr>
        <w:tc>
          <w:tcPr>
            <w:tcW w:w="9628" w:type="dxa"/>
            <w:gridSpan w:val="9"/>
          </w:tcPr>
          <w:p w:rsidR="00D71736" w:rsidRDefault="007E318F">
            <w:pPr>
              <w:spacing w:line="240" w:lineRule="atLeast"/>
              <w:rPr>
                <w:rFonts w:ascii="方正仿宋_GBK" w:eastAsia="方正仿宋_GBK" w:hAnsi="仿宋"/>
                <w:color w:val="000000"/>
                <w:sz w:val="21"/>
                <w:szCs w:val="21"/>
              </w:rPr>
            </w:pPr>
            <w:r>
              <w:rPr>
                <w:rFonts w:ascii="方正仿宋_GBK" w:eastAsia="方正仿宋_GBK" w:hAnsi="仿宋" w:hint="eastAsia"/>
                <w:color w:val="000000"/>
                <w:sz w:val="21"/>
                <w:szCs w:val="21"/>
              </w:rPr>
              <w:t>备注：</w:t>
            </w:r>
          </w:p>
          <w:p w:rsidR="00D71736" w:rsidRDefault="00D71736">
            <w:pPr>
              <w:spacing w:line="240" w:lineRule="atLeast"/>
              <w:rPr>
                <w:rFonts w:ascii="方正仿宋_GBK" w:eastAsia="方正仿宋_GBK" w:hAnsi="仿宋"/>
                <w:color w:val="000000"/>
                <w:sz w:val="21"/>
                <w:szCs w:val="21"/>
              </w:rPr>
            </w:pPr>
          </w:p>
          <w:p w:rsidR="00D71736" w:rsidRDefault="00D71736">
            <w:pPr>
              <w:spacing w:line="240" w:lineRule="atLeast"/>
              <w:rPr>
                <w:rFonts w:ascii="方正仿宋_GBK" w:eastAsia="方正仿宋_GBK" w:hAnsi="仿宋"/>
                <w:color w:val="000000"/>
                <w:sz w:val="21"/>
                <w:szCs w:val="21"/>
              </w:rPr>
            </w:pPr>
          </w:p>
        </w:tc>
      </w:tr>
    </w:tbl>
    <w:p w:rsidR="00D71736" w:rsidRDefault="007E318F">
      <w:pPr>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签约时间：           年   月   日      签约地点：</w:t>
      </w:r>
    </w:p>
    <w:p w:rsidR="00D71736" w:rsidRDefault="00D71736">
      <w:pPr>
        <w:spacing w:line="500" w:lineRule="exact"/>
        <w:ind w:firstLineChars="200" w:firstLine="560"/>
        <w:rPr>
          <w:rFonts w:ascii="方正仿宋_GBK" w:eastAsia="方正仿宋_GBK" w:hAnsi="仿宋"/>
          <w:color w:val="000000"/>
        </w:rPr>
        <w:sectPr w:rsidR="00D71736">
          <w:headerReference w:type="default" r:id="rId22"/>
          <w:pgSz w:w="11907" w:h="16840"/>
          <w:pgMar w:top="1134" w:right="1191" w:bottom="1134" w:left="1304" w:header="964" w:footer="992" w:gutter="0"/>
          <w:pgNumType w:fmt="numberInDash"/>
          <w:cols w:space="720"/>
          <w:docGrid w:linePitch="312"/>
        </w:sectPr>
      </w:pPr>
    </w:p>
    <w:p w:rsidR="00D71736" w:rsidRDefault="007E318F">
      <w:pPr>
        <w:pStyle w:val="1"/>
        <w:tabs>
          <w:tab w:val="left" w:pos="3360"/>
        </w:tabs>
        <w:spacing w:before="0" w:after="0" w:line="360" w:lineRule="auto"/>
        <w:rPr>
          <w:rFonts w:ascii="方正仿宋_GBK" w:eastAsia="方正仿宋_GBK" w:hAnsi="仿宋"/>
          <w:b w:val="0"/>
          <w:color w:val="000000"/>
        </w:rPr>
      </w:pPr>
      <w:bookmarkStart w:id="82" w:name="_Toc18572422"/>
      <w:r>
        <w:rPr>
          <w:rFonts w:ascii="方正仿宋_GBK" w:eastAsia="方正仿宋_GBK" w:hAnsi="仿宋" w:hint="eastAsia"/>
          <w:b w:val="0"/>
          <w:color w:val="000000"/>
        </w:rPr>
        <w:lastRenderedPageBreak/>
        <w:t>第七篇  投标文件格式</w:t>
      </w:r>
      <w:bookmarkEnd w:id="82"/>
    </w:p>
    <w:p w:rsidR="00D71736" w:rsidRDefault="007E318F" w:rsidP="007E318F">
      <w:pPr>
        <w:snapToGrid w:val="0"/>
        <w:spacing w:line="440" w:lineRule="exact"/>
        <w:ind w:firstLineChars="200" w:firstLine="480"/>
        <w:rPr>
          <w:rFonts w:ascii="方正仿宋_GBK" w:eastAsia="方正仿宋_GBK" w:hAnsi="仿宋"/>
          <w:b/>
          <w:color w:val="000000"/>
          <w:sz w:val="24"/>
          <w:szCs w:val="24"/>
        </w:rPr>
      </w:pPr>
      <w:r>
        <w:rPr>
          <w:rFonts w:ascii="方正仿宋_GBK" w:eastAsia="方正仿宋_GBK" w:hAnsi="仿宋" w:hint="eastAsia"/>
          <w:b/>
          <w:color w:val="000000"/>
          <w:sz w:val="24"/>
          <w:szCs w:val="24"/>
        </w:rPr>
        <w:t>一、经济文件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（一）开标一览表</w:t>
      </w:r>
    </w:p>
    <w:p w:rsidR="00D71736" w:rsidRDefault="007E318F" w:rsidP="007E318F">
      <w:pPr>
        <w:snapToGrid w:val="0"/>
        <w:spacing w:line="440" w:lineRule="exact"/>
        <w:ind w:firstLineChars="200" w:firstLine="480"/>
        <w:rPr>
          <w:rFonts w:ascii="方正仿宋_GBK" w:eastAsia="方正仿宋_GBK" w:hAnsi="仿宋"/>
          <w:b/>
          <w:color w:val="000000"/>
          <w:sz w:val="24"/>
          <w:szCs w:val="24"/>
        </w:rPr>
      </w:pPr>
      <w:r>
        <w:rPr>
          <w:rFonts w:ascii="方正仿宋_GBK" w:eastAsia="方正仿宋_GBK" w:hAnsi="仿宋" w:hint="eastAsia"/>
          <w:b/>
          <w:color w:val="000000"/>
          <w:sz w:val="24"/>
          <w:szCs w:val="24"/>
        </w:rPr>
        <w:t>二、服务文件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（一）投标方必须提出明确的用于本项目的运营管理方案（PPT演示15分钟以内），该方案应包括但不限于以下内容：企业简介、经营理念、经营管理制度、安全保障制度、服务制度及具体项目实施方案。</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（二）所投服务要求</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（三）所投各产品进入当期国家节能、环保清单目录的证明文件（如果有）</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（四）服务条款差异表</w:t>
      </w:r>
    </w:p>
    <w:p w:rsidR="00D71736" w:rsidRDefault="007E318F" w:rsidP="007E318F">
      <w:pPr>
        <w:snapToGrid w:val="0"/>
        <w:spacing w:line="440" w:lineRule="exact"/>
        <w:ind w:firstLineChars="200" w:firstLine="480"/>
        <w:rPr>
          <w:rFonts w:ascii="方正仿宋_GBK" w:eastAsia="方正仿宋_GBK" w:hAnsi="仿宋"/>
          <w:b/>
          <w:color w:val="000000"/>
          <w:sz w:val="24"/>
          <w:szCs w:val="24"/>
        </w:rPr>
      </w:pPr>
      <w:r>
        <w:rPr>
          <w:rFonts w:ascii="方正仿宋_GBK" w:eastAsia="方正仿宋_GBK" w:hAnsi="仿宋" w:hint="eastAsia"/>
          <w:b/>
          <w:color w:val="000000"/>
          <w:sz w:val="24"/>
          <w:szCs w:val="24"/>
        </w:rPr>
        <w:t>三、商务文件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（一）投标函（格式）</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（二）商务条款差异表</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（三）商务及售后服务承诺</w:t>
      </w:r>
    </w:p>
    <w:p w:rsidR="00D71736" w:rsidRDefault="007E318F" w:rsidP="007E318F">
      <w:pPr>
        <w:tabs>
          <w:tab w:val="left" w:pos="1764"/>
        </w:tabs>
        <w:snapToGrid w:val="0"/>
        <w:spacing w:line="440" w:lineRule="exact"/>
        <w:ind w:firstLineChars="200" w:firstLine="480"/>
        <w:rPr>
          <w:rFonts w:ascii="方正仿宋_GBK" w:eastAsia="方正仿宋_GBK" w:hAnsi="仿宋"/>
          <w:b/>
          <w:color w:val="000000"/>
          <w:sz w:val="24"/>
          <w:szCs w:val="24"/>
        </w:rPr>
      </w:pPr>
      <w:r>
        <w:rPr>
          <w:rFonts w:ascii="方正仿宋_GBK" w:eastAsia="方正仿宋_GBK" w:hAnsi="仿宋" w:hint="eastAsia"/>
          <w:b/>
          <w:color w:val="000000"/>
          <w:sz w:val="24"/>
          <w:szCs w:val="24"/>
        </w:rPr>
        <w:t>四、其他</w:t>
      </w:r>
    </w:p>
    <w:p w:rsidR="00D71736" w:rsidRDefault="007E318F">
      <w:pPr>
        <w:tabs>
          <w:tab w:val="left" w:pos="6300"/>
        </w:tabs>
        <w:snapToGrid w:val="0"/>
        <w:spacing w:line="500" w:lineRule="exact"/>
        <w:ind w:firstLineChars="200" w:firstLine="480"/>
        <w:jc w:val="left"/>
        <w:rPr>
          <w:rFonts w:ascii="方正仿宋_GBK" w:eastAsia="方正仿宋_GBK" w:hAnsi="仿宋"/>
          <w:color w:val="000000"/>
          <w:sz w:val="24"/>
          <w:szCs w:val="24"/>
        </w:rPr>
      </w:pPr>
      <w:r>
        <w:rPr>
          <w:rFonts w:ascii="方正仿宋_GBK" w:eastAsia="方正仿宋_GBK" w:hAnsi="仿宋" w:hint="eastAsia"/>
          <w:color w:val="000000"/>
          <w:sz w:val="24"/>
          <w:szCs w:val="24"/>
        </w:rPr>
        <w:t>（一）投标人小</w:t>
      </w:r>
      <w:proofErr w:type="gramStart"/>
      <w:r>
        <w:rPr>
          <w:rFonts w:ascii="方正仿宋_GBK" w:eastAsia="方正仿宋_GBK" w:hAnsi="仿宋" w:hint="eastAsia"/>
          <w:color w:val="000000"/>
          <w:sz w:val="24"/>
          <w:szCs w:val="24"/>
        </w:rPr>
        <w:t>微企业</w:t>
      </w:r>
      <w:proofErr w:type="gramEnd"/>
      <w:r>
        <w:rPr>
          <w:rFonts w:ascii="方正仿宋_GBK" w:eastAsia="方正仿宋_GBK" w:hAnsi="仿宋" w:hint="eastAsia"/>
          <w:color w:val="000000"/>
          <w:sz w:val="24"/>
          <w:szCs w:val="24"/>
        </w:rPr>
        <w:t>认定证明、小</w:t>
      </w:r>
      <w:proofErr w:type="gramStart"/>
      <w:r>
        <w:rPr>
          <w:rFonts w:ascii="方正仿宋_GBK" w:eastAsia="方正仿宋_GBK" w:hAnsi="仿宋" w:hint="eastAsia"/>
          <w:color w:val="000000"/>
          <w:sz w:val="24"/>
          <w:szCs w:val="24"/>
        </w:rPr>
        <w:t>微企业</w:t>
      </w:r>
      <w:proofErr w:type="gramEnd"/>
      <w:r>
        <w:rPr>
          <w:rFonts w:ascii="方正仿宋_GBK" w:eastAsia="方正仿宋_GBK" w:hAnsi="仿宋" w:hint="eastAsia"/>
          <w:color w:val="000000"/>
          <w:sz w:val="24"/>
          <w:szCs w:val="24"/>
        </w:rPr>
        <w:t>声明函、监狱企业证明文件、残疾人福利性单位声明函</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（二）其他与项目有关的资料（自附）</w:t>
      </w:r>
    </w:p>
    <w:p w:rsidR="00D71736" w:rsidRDefault="007E318F" w:rsidP="007E318F">
      <w:pPr>
        <w:snapToGrid w:val="0"/>
        <w:spacing w:line="440" w:lineRule="exact"/>
        <w:ind w:firstLineChars="200" w:firstLine="480"/>
        <w:rPr>
          <w:rFonts w:ascii="方正仿宋_GBK" w:eastAsia="方正仿宋_GBK" w:hAnsi="仿宋"/>
          <w:b/>
          <w:color w:val="000000"/>
          <w:sz w:val="24"/>
          <w:szCs w:val="24"/>
        </w:rPr>
      </w:pPr>
      <w:r>
        <w:rPr>
          <w:rFonts w:ascii="方正仿宋_GBK" w:eastAsia="方正仿宋_GBK" w:hAnsi="仿宋" w:hint="eastAsia"/>
          <w:b/>
          <w:color w:val="000000"/>
          <w:sz w:val="24"/>
          <w:szCs w:val="24"/>
        </w:rPr>
        <w:t>五、资格文件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（一）营业执照（副本）或事业单位法人证书（副本）复印件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（二）组织机构代码证复印件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（三）法定代表人身份证明书（格式）</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（四）法定代表人授权委托书（格式）</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（五）2019或2020年度财务状况报告（表）或其基本开户银行出具的资信证明复印件，本年度新成立或成立不满一年的组织和自然人无法提供财务状况报告（表）的，可提供银行出具的资信证明复印件。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（六）书面声明（格式）</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（七）税务登记证（副本）复印件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lastRenderedPageBreak/>
        <w:t>（九）特定资格条件证书或证明文件</w:t>
      </w:r>
    </w:p>
    <w:p w:rsidR="00D71736" w:rsidRDefault="007E318F">
      <w:pPr>
        <w:snapToGrid w:val="0"/>
        <w:spacing w:line="44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说明：投标人按“五证合一”登记制度办理营业执照的，组织机构代码证、税务登记证（副本）和社会保险登记证以投标人所提供的法人营业执照（副本）复印件为准。</w:t>
      </w:r>
    </w:p>
    <w:p w:rsidR="00D71736" w:rsidRDefault="007E318F" w:rsidP="007E318F">
      <w:pPr>
        <w:pStyle w:val="23"/>
        <w:spacing w:line="500" w:lineRule="exact"/>
        <w:ind w:firstLineChars="200" w:firstLine="640"/>
        <w:rPr>
          <w:rFonts w:ascii="方正仿宋_GBK" w:eastAsia="方正仿宋_GBK" w:hAnsi="仿宋"/>
          <w:b w:val="0"/>
          <w:color w:val="000000"/>
          <w:szCs w:val="28"/>
        </w:rPr>
      </w:pPr>
      <w:r>
        <w:rPr>
          <w:rFonts w:ascii="方正仿宋_GBK" w:eastAsia="方正仿宋_GBK" w:hAnsi="仿宋" w:hint="eastAsia"/>
          <w:color w:val="000000"/>
        </w:rPr>
        <w:br w:type="page"/>
      </w:r>
      <w:bookmarkStart w:id="83" w:name="_Toc18572423"/>
      <w:bookmarkStart w:id="84" w:name="_Toc429584884"/>
      <w:r>
        <w:rPr>
          <w:rFonts w:ascii="方正仿宋_GBK" w:eastAsia="方正仿宋_GBK" w:hAnsi="仿宋" w:hint="eastAsia"/>
          <w:b w:val="0"/>
          <w:color w:val="000000"/>
          <w:szCs w:val="28"/>
        </w:rPr>
        <w:lastRenderedPageBreak/>
        <w:t>一、经济文件</w:t>
      </w:r>
      <w:bookmarkEnd w:id="83"/>
      <w:bookmarkEnd w:id="84"/>
    </w:p>
    <w:p w:rsidR="00D71736" w:rsidRDefault="007E318F">
      <w:pPr>
        <w:snapToGrid w:val="0"/>
        <w:spacing w:line="500" w:lineRule="exact"/>
        <w:jc w:val="center"/>
        <w:rPr>
          <w:rFonts w:ascii="方正仿宋_GBK" w:eastAsia="方正仿宋_GBK" w:hAnsi="仿宋"/>
          <w:color w:val="000000"/>
          <w:szCs w:val="36"/>
        </w:rPr>
      </w:pPr>
      <w:r>
        <w:rPr>
          <w:rFonts w:ascii="方正仿宋_GBK" w:eastAsia="方正仿宋_GBK" w:hAnsi="仿宋" w:hint="eastAsia"/>
          <w:color w:val="000000"/>
          <w:szCs w:val="36"/>
        </w:rPr>
        <w:t>（一）开标一览表</w:t>
      </w:r>
    </w:p>
    <w:p w:rsidR="00D71736" w:rsidRDefault="007E318F">
      <w:pPr>
        <w:spacing w:line="500" w:lineRule="exact"/>
        <w:ind w:firstLineChars="100" w:firstLine="240"/>
        <w:rPr>
          <w:rFonts w:ascii="方正仿宋_GBK" w:eastAsia="方正仿宋_GBK" w:hAnsi="仿宋"/>
          <w:color w:val="000000"/>
          <w:sz w:val="24"/>
          <w:szCs w:val="28"/>
        </w:rPr>
      </w:pPr>
      <w:r>
        <w:rPr>
          <w:rFonts w:ascii="方正仿宋_GBK" w:eastAsia="方正仿宋_GBK" w:hAnsi="仿宋" w:hint="eastAsia"/>
          <w:color w:val="000000"/>
          <w:sz w:val="24"/>
          <w:szCs w:val="28"/>
        </w:rPr>
        <w:t>招标项目名称：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835"/>
        <w:gridCol w:w="2835"/>
        <w:gridCol w:w="2835"/>
      </w:tblGrid>
      <w:tr w:rsidR="00D71736">
        <w:trPr>
          <w:cantSplit/>
          <w:trHeight w:val="803"/>
        </w:trPr>
        <w:tc>
          <w:tcPr>
            <w:tcW w:w="1809" w:type="dxa"/>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投标人名称</w:t>
            </w:r>
          </w:p>
        </w:tc>
        <w:tc>
          <w:tcPr>
            <w:tcW w:w="8505" w:type="dxa"/>
            <w:gridSpan w:val="3"/>
          </w:tcPr>
          <w:p w:rsidR="00D71736" w:rsidRDefault="00D71736">
            <w:pPr>
              <w:spacing w:line="500" w:lineRule="exact"/>
              <w:jc w:val="center"/>
              <w:rPr>
                <w:rFonts w:ascii="方正仿宋_GBK" w:eastAsia="方正仿宋_GBK" w:hAnsi="仿宋"/>
                <w:color w:val="000000"/>
                <w:szCs w:val="28"/>
              </w:rPr>
            </w:pPr>
          </w:p>
        </w:tc>
      </w:tr>
      <w:tr w:rsidR="00D71736">
        <w:trPr>
          <w:cantSplit/>
          <w:trHeight w:val="739"/>
        </w:trPr>
        <w:tc>
          <w:tcPr>
            <w:tcW w:w="1809" w:type="dxa"/>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分类名称</w:t>
            </w:r>
          </w:p>
        </w:tc>
        <w:tc>
          <w:tcPr>
            <w:tcW w:w="2835" w:type="dxa"/>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最高限价（元/天）</w:t>
            </w:r>
          </w:p>
        </w:tc>
        <w:tc>
          <w:tcPr>
            <w:tcW w:w="2835" w:type="dxa"/>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权重（%）</w:t>
            </w:r>
          </w:p>
        </w:tc>
        <w:tc>
          <w:tcPr>
            <w:tcW w:w="2835" w:type="dxa"/>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投标报价（元/天）</w:t>
            </w:r>
          </w:p>
        </w:tc>
      </w:tr>
      <w:tr w:rsidR="00D71736">
        <w:trPr>
          <w:cantSplit/>
          <w:trHeight w:val="814"/>
        </w:trPr>
        <w:tc>
          <w:tcPr>
            <w:tcW w:w="1809" w:type="dxa"/>
            <w:tcBorders>
              <w:bottom w:val="single" w:sz="4" w:space="0" w:color="auto"/>
            </w:tcBorders>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一对一陪护</w:t>
            </w:r>
          </w:p>
        </w:tc>
        <w:tc>
          <w:tcPr>
            <w:tcW w:w="2835" w:type="dxa"/>
            <w:tcBorders>
              <w:bottom w:val="single" w:sz="4" w:space="0" w:color="auto"/>
            </w:tcBorders>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180元/天</w:t>
            </w:r>
          </w:p>
        </w:tc>
        <w:tc>
          <w:tcPr>
            <w:tcW w:w="2835" w:type="dxa"/>
            <w:tcBorders>
              <w:bottom w:val="single" w:sz="4" w:space="0" w:color="auto"/>
            </w:tcBorders>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40%</w:t>
            </w:r>
          </w:p>
        </w:tc>
        <w:tc>
          <w:tcPr>
            <w:tcW w:w="2835" w:type="dxa"/>
            <w:tcBorders>
              <w:bottom w:val="single" w:sz="4" w:space="0" w:color="auto"/>
            </w:tcBorders>
            <w:vAlign w:val="center"/>
          </w:tcPr>
          <w:p w:rsidR="00D71736" w:rsidRDefault="00D71736">
            <w:pPr>
              <w:spacing w:line="500" w:lineRule="exact"/>
              <w:jc w:val="center"/>
              <w:rPr>
                <w:rFonts w:ascii="方正仿宋_GBK" w:eastAsia="方正仿宋_GBK" w:hAnsi="仿宋"/>
                <w:color w:val="000000"/>
                <w:szCs w:val="28"/>
                <w:u w:val="single"/>
              </w:rPr>
            </w:pPr>
          </w:p>
        </w:tc>
      </w:tr>
      <w:tr w:rsidR="00D71736">
        <w:trPr>
          <w:cantSplit/>
          <w:trHeight w:val="814"/>
        </w:trPr>
        <w:tc>
          <w:tcPr>
            <w:tcW w:w="1809" w:type="dxa"/>
            <w:tcBorders>
              <w:bottom w:val="single" w:sz="4" w:space="0" w:color="auto"/>
            </w:tcBorders>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一对多陪护</w:t>
            </w:r>
          </w:p>
        </w:tc>
        <w:tc>
          <w:tcPr>
            <w:tcW w:w="2835" w:type="dxa"/>
            <w:tcBorders>
              <w:bottom w:val="single" w:sz="4" w:space="0" w:color="auto"/>
            </w:tcBorders>
            <w:vAlign w:val="center"/>
          </w:tcPr>
          <w:p w:rsidR="00D71736" w:rsidRDefault="007E318F">
            <w:pPr>
              <w:jc w:val="center"/>
              <w:rPr>
                <w:rFonts w:ascii="方正仿宋_GBK" w:eastAsia="方正仿宋_GBK" w:hAnsi="仿宋"/>
                <w:color w:val="000000"/>
                <w:szCs w:val="28"/>
              </w:rPr>
            </w:pPr>
            <w:r>
              <w:rPr>
                <w:rFonts w:ascii="方正仿宋_GBK" w:eastAsia="方正仿宋_GBK" w:hAnsi="仿宋" w:hint="eastAsia"/>
                <w:color w:val="000000"/>
                <w:szCs w:val="28"/>
              </w:rPr>
              <w:t>120元/天</w:t>
            </w:r>
          </w:p>
        </w:tc>
        <w:tc>
          <w:tcPr>
            <w:tcW w:w="2835" w:type="dxa"/>
            <w:tcBorders>
              <w:bottom w:val="single" w:sz="4" w:space="0" w:color="auto"/>
            </w:tcBorders>
            <w:vAlign w:val="center"/>
          </w:tcPr>
          <w:p w:rsidR="00D71736" w:rsidRDefault="007E318F">
            <w:pPr>
              <w:jc w:val="center"/>
              <w:rPr>
                <w:rFonts w:ascii="方正仿宋_GBK" w:eastAsia="方正仿宋_GBK" w:hAnsi="仿宋"/>
                <w:color w:val="000000"/>
                <w:szCs w:val="28"/>
              </w:rPr>
            </w:pPr>
            <w:r>
              <w:rPr>
                <w:rFonts w:ascii="方正仿宋_GBK" w:eastAsia="方正仿宋_GBK" w:hAnsi="仿宋" w:hint="eastAsia"/>
                <w:color w:val="000000"/>
                <w:szCs w:val="28"/>
              </w:rPr>
              <w:t>20%</w:t>
            </w:r>
          </w:p>
        </w:tc>
        <w:tc>
          <w:tcPr>
            <w:tcW w:w="2835" w:type="dxa"/>
            <w:tcBorders>
              <w:bottom w:val="single" w:sz="4" w:space="0" w:color="auto"/>
            </w:tcBorders>
            <w:vAlign w:val="center"/>
          </w:tcPr>
          <w:p w:rsidR="00D71736" w:rsidRDefault="00D71736">
            <w:pPr>
              <w:jc w:val="center"/>
              <w:rPr>
                <w:rFonts w:ascii="方正仿宋_GBK" w:eastAsia="方正仿宋_GBK" w:hAnsi="仿宋"/>
                <w:color w:val="000000"/>
                <w:szCs w:val="28"/>
                <w:u w:val="single"/>
              </w:rPr>
            </w:pPr>
          </w:p>
        </w:tc>
      </w:tr>
      <w:tr w:rsidR="00D71736">
        <w:trPr>
          <w:cantSplit/>
          <w:trHeight w:val="814"/>
        </w:trPr>
        <w:tc>
          <w:tcPr>
            <w:tcW w:w="1809" w:type="dxa"/>
            <w:tcBorders>
              <w:bottom w:val="single" w:sz="4" w:space="0" w:color="auto"/>
            </w:tcBorders>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一对三陪护</w:t>
            </w:r>
          </w:p>
        </w:tc>
        <w:tc>
          <w:tcPr>
            <w:tcW w:w="2835" w:type="dxa"/>
            <w:tcBorders>
              <w:bottom w:val="single" w:sz="4" w:space="0" w:color="auto"/>
            </w:tcBorders>
            <w:vAlign w:val="center"/>
          </w:tcPr>
          <w:p w:rsidR="00D71736" w:rsidRDefault="007E318F">
            <w:pPr>
              <w:jc w:val="center"/>
              <w:rPr>
                <w:rFonts w:ascii="方正仿宋_GBK" w:eastAsia="方正仿宋_GBK" w:hAnsi="仿宋"/>
                <w:color w:val="000000"/>
                <w:szCs w:val="28"/>
              </w:rPr>
            </w:pPr>
            <w:r>
              <w:rPr>
                <w:rFonts w:ascii="方正仿宋_GBK" w:eastAsia="方正仿宋_GBK" w:hAnsi="仿宋" w:hint="eastAsia"/>
                <w:color w:val="000000"/>
                <w:szCs w:val="28"/>
              </w:rPr>
              <w:t>120元/天</w:t>
            </w:r>
          </w:p>
        </w:tc>
        <w:tc>
          <w:tcPr>
            <w:tcW w:w="2835" w:type="dxa"/>
            <w:tcBorders>
              <w:bottom w:val="single" w:sz="4" w:space="0" w:color="auto"/>
            </w:tcBorders>
            <w:vAlign w:val="center"/>
          </w:tcPr>
          <w:p w:rsidR="00D71736" w:rsidRDefault="007E318F">
            <w:pPr>
              <w:jc w:val="center"/>
              <w:rPr>
                <w:rFonts w:ascii="方正仿宋_GBK" w:eastAsia="方正仿宋_GBK" w:hAnsi="仿宋"/>
                <w:color w:val="000000"/>
                <w:szCs w:val="28"/>
              </w:rPr>
            </w:pPr>
            <w:r>
              <w:rPr>
                <w:rFonts w:ascii="方正仿宋_GBK" w:eastAsia="方正仿宋_GBK" w:hAnsi="仿宋" w:hint="eastAsia"/>
                <w:color w:val="000000"/>
                <w:szCs w:val="28"/>
              </w:rPr>
              <w:t>20%</w:t>
            </w:r>
          </w:p>
        </w:tc>
        <w:tc>
          <w:tcPr>
            <w:tcW w:w="2835" w:type="dxa"/>
            <w:tcBorders>
              <w:bottom w:val="single" w:sz="4" w:space="0" w:color="auto"/>
            </w:tcBorders>
            <w:vAlign w:val="center"/>
          </w:tcPr>
          <w:p w:rsidR="00D71736" w:rsidRDefault="00D71736">
            <w:pPr>
              <w:jc w:val="center"/>
              <w:rPr>
                <w:rFonts w:ascii="方正仿宋_GBK" w:eastAsia="方正仿宋_GBK" w:hAnsi="仿宋"/>
                <w:color w:val="000000"/>
                <w:szCs w:val="28"/>
                <w:u w:val="single"/>
              </w:rPr>
            </w:pPr>
          </w:p>
        </w:tc>
      </w:tr>
      <w:tr w:rsidR="00D71736">
        <w:trPr>
          <w:cantSplit/>
          <w:trHeight w:val="814"/>
        </w:trPr>
        <w:tc>
          <w:tcPr>
            <w:tcW w:w="1809" w:type="dxa"/>
            <w:tcBorders>
              <w:bottom w:val="single" w:sz="4" w:space="0" w:color="auto"/>
            </w:tcBorders>
            <w:vAlign w:val="center"/>
          </w:tcPr>
          <w:p w:rsidR="00D71736" w:rsidRDefault="007E318F">
            <w:pPr>
              <w:spacing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一对四陪护</w:t>
            </w:r>
          </w:p>
        </w:tc>
        <w:tc>
          <w:tcPr>
            <w:tcW w:w="2835" w:type="dxa"/>
            <w:tcBorders>
              <w:bottom w:val="single" w:sz="4" w:space="0" w:color="auto"/>
            </w:tcBorders>
            <w:vAlign w:val="center"/>
          </w:tcPr>
          <w:p w:rsidR="00D71736" w:rsidRDefault="007E318F">
            <w:pPr>
              <w:jc w:val="center"/>
              <w:rPr>
                <w:rFonts w:ascii="方正仿宋_GBK" w:eastAsia="方正仿宋_GBK" w:hAnsi="仿宋"/>
                <w:color w:val="000000"/>
                <w:szCs w:val="28"/>
              </w:rPr>
            </w:pPr>
            <w:r>
              <w:rPr>
                <w:rFonts w:ascii="方正仿宋_GBK" w:eastAsia="方正仿宋_GBK" w:hAnsi="仿宋" w:hint="eastAsia"/>
                <w:color w:val="000000"/>
                <w:szCs w:val="28"/>
              </w:rPr>
              <w:t>120元/天</w:t>
            </w:r>
          </w:p>
        </w:tc>
        <w:tc>
          <w:tcPr>
            <w:tcW w:w="2835" w:type="dxa"/>
            <w:tcBorders>
              <w:bottom w:val="single" w:sz="4" w:space="0" w:color="auto"/>
            </w:tcBorders>
            <w:vAlign w:val="center"/>
          </w:tcPr>
          <w:p w:rsidR="00D71736" w:rsidRDefault="007E318F">
            <w:pPr>
              <w:jc w:val="center"/>
              <w:rPr>
                <w:rFonts w:ascii="方正仿宋_GBK" w:eastAsia="方正仿宋_GBK" w:hAnsi="仿宋"/>
                <w:color w:val="000000"/>
                <w:szCs w:val="28"/>
              </w:rPr>
            </w:pPr>
            <w:r>
              <w:rPr>
                <w:rFonts w:ascii="方正仿宋_GBK" w:eastAsia="方正仿宋_GBK" w:hAnsi="仿宋" w:hint="eastAsia"/>
                <w:color w:val="000000"/>
                <w:szCs w:val="28"/>
              </w:rPr>
              <w:t>20%</w:t>
            </w:r>
          </w:p>
        </w:tc>
        <w:tc>
          <w:tcPr>
            <w:tcW w:w="2835" w:type="dxa"/>
            <w:tcBorders>
              <w:bottom w:val="single" w:sz="4" w:space="0" w:color="auto"/>
            </w:tcBorders>
            <w:vAlign w:val="center"/>
          </w:tcPr>
          <w:p w:rsidR="00D71736" w:rsidRDefault="00D71736">
            <w:pPr>
              <w:jc w:val="center"/>
              <w:rPr>
                <w:rFonts w:ascii="方正仿宋_GBK" w:eastAsia="方正仿宋_GBK" w:hAnsi="仿宋"/>
                <w:color w:val="000000"/>
                <w:szCs w:val="28"/>
                <w:u w:val="single"/>
              </w:rPr>
            </w:pPr>
          </w:p>
        </w:tc>
      </w:tr>
      <w:tr w:rsidR="00D71736">
        <w:trPr>
          <w:cantSplit/>
          <w:trHeight w:val="754"/>
        </w:trPr>
        <w:tc>
          <w:tcPr>
            <w:tcW w:w="10314" w:type="dxa"/>
            <w:gridSpan w:val="4"/>
          </w:tcPr>
          <w:p w:rsidR="00D71736" w:rsidRDefault="007E318F">
            <w:pPr>
              <w:pStyle w:val="af0"/>
              <w:spacing w:line="500" w:lineRule="exact"/>
              <w:rPr>
                <w:rFonts w:ascii="方正仿宋_GBK" w:eastAsia="方正仿宋_GBK" w:hAnsi="仿宋"/>
                <w:color w:val="000000"/>
                <w:szCs w:val="28"/>
              </w:rPr>
            </w:pPr>
            <w:r>
              <w:rPr>
                <w:rFonts w:ascii="方正仿宋_GBK" w:eastAsia="方正仿宋_GBK" w:hAnsi="仿宋" w:hint="eastAsia"/>
                <w:color w:val="000000"/>
                <w:szCs w:val="28"/>
              </w:rPr>
              <w:t>备注：超过限价的报价为无效报价，得0分。</w:t>
            </w:r>
          </w:p>
        </w:tc>
      </w:tr>
    </w:tbl>
    <w:p w:rsidR="00D71736" w:rsidRDefault="00D71736">
      <w:pPr>
        <w:spacing w:line="500" w:lineRule="exact"/>
        <w:rPr>
          <w:rFonts w:ascii="方正仿宋_GBK" w:eastAsia="方正仿宋_GBK" w:hAnsi="仿宋"/>
          <w:color w:val="000000"/>
          <w:sz w:val="24"/>
          <w:szCs w:val="28"/>
        </w:rPr>
      </w:pPr>
    </w:p>
    <w:p w:rsidR="00D71736" w:rsidRDefault="007E318F">
      <w:pPr>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投标人                                法定代表人或法定代表人授权代表：</w:t>
      </w:r>
    </w:p>
    <w:p w:rsidR="00D71736" w:rsidRDefault="007E318F">
      <w:pPr>
        <w:spacing w:line="500" w:lineRule="exact"/>
        <w:rPr>
          <w:rFonts w:ascii="方正仿宋_GBK" w:eastAsia="方正仿宋_GBK" w:hAnsi="仿宋"/>
          <w:color w:val="000000"/>
          <w:sz w:val="24"/>
          <w:szCs w:val="28"/>
        </w:rPr>
      </w:pPr>
      <w:r>
        <w:rPr>
          <w:rFonts w:ascii="方正仿宋_GBK" w:eastAsia="方正仿宋_GBK" w:hAnsi="仿宋" w:hint="eastAsia"/>
          <w:color w:val="000000"/>
          <w:sz w:val="24"/>
          <w:szCs w:val="28"/>
        </w:rPr>
        <w:t xml:space="preserve">  （投标人公章）                               （签字或盖章）</w:t>
      </w:r>
    </w:p>
    <w:p w:rsidR="00D71736" w:rsidRDefault="00D71736">
      <w:pPr>
        <w:spacing w:line="500" w:lineRule="exact"/>
        <w:rPr>
          <w:rFonts w:ascii="方正仿宋_GBK" w:eastAsia="方正仿宋_GBK" w:hAnsi="仿宋"/>
          <w:color w:val="000000"/>
          <w:sz w:val="24"/>
          <w:szCs w:val="28"/>
        </w:rPr>
      </w:pPr>
    </w:p>
    <w:p w:rsidR="00D71736" w:rsidRDefault="007E318F">
      <w:pPr>
        <w:spacing w:line="500" w:lineRule="exact"/>
        <w:rPr>
          <w:rFonts w:ascii="方正仿宋_GBK" w:eastAsia="方正仿宋_GBK" w:hAnsi="仿宋"/>
          <w:color w:val="000000"/>
          <w:sz w:val="24"/>
          <w:szCs w:val="28"/>
        </w:rPr>
      </w:pPr>
      <w:r>
        <w:rPr>
          <w:rFonts w:ascii="方正仿宋_GBK" w:eastAsia="方正仿宋_GBK" w:hAnsi="仿宋" w:hint="eastAsia"/>
          <w:color w:val="000000"/>
          <w:sz w:val="24"/>
          <w:szCs w:val="28"/>
        </w:rPr>
        <w:t xml:space="preserve">                                            年     月     日</w:t>
      </w:r>
    </w:p>
    <w:p w:rsidR="00D71736" w:rsidRDefault="00D71736">
      <w:pPr>
        <w:snapToGrid w:val="0"/>
        <w:spacing w:line="500" w:lineRule="exact"/>
        <w:ind w:firstLineChars="200" w:firstLine="480"/>
        <w:rPr>
          <w:rFonts w:ascii="方正仿宋_GBK" w:eastAsia="方正仿宋_GBK" w:hAnsi="仿宋"/>
          <w:color w:val="000000"/>
          <w:sz w:val="24"/>
          <w:szCs w:val="28"/>
        </w:rPr>
      </w:pPr>
    </w:p>
    <w:p w:rsidR="00D71736" w:rsidRDefault="00D71736">
      <w:pPr>
        <w:snapToGrid w:val="0"/>
        <w:spacing w:line="500" w:lineRule="exact"/>
        <w:ind w:firstLineChars="200" w:firstLine="480"/>
        <w:rPr>
          <w:rFonts w:ascii="方正仿宋_GBK" w:eastAsia="方正仿宋_GBK" w:hAnsi="仿宋"/>
          <w:color w:val="000000"/>
          <w:sz w:val="24"/>
          <w:szCs w:val="28"/>
        </w:rPr>
      </w:pPr>
    </w:p>
    <w:p w:rsidR="00D71736" w:rsidRDefault="007E318F">
      <w:pPr>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说明：</w:t>
      </w:r>
    </w:p>
    <w:p w:rsidR="00D71736" w:rsidRDefault="007E318F">
      <w:pPr>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1.开标一览表按格式填列；</w:t>
      </w:r>
    </w:p>
    <w:p w:rsidR="00D71736" w:rsidRDefault="007E318F">
      <w:pPr>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2.开标一览表在开标大会上当众宣读，务必填写清楚，准确无误；</w:t>
      </w:r>
    </w:p>
    <w:p w:rsidR="00D71736" w:rsidRDefault="007E318F">
      <w:pPr>
        <w:snapToGrid w:val="0"/>
        <w:spacing w:line="500" w:lineRule="exact"/>
        <w:ind w:firstLineChars="200" w:firstLine="560"/>
        <w:rPr>
          <w:rFonts w:ascii="方正仿宋_GBK" w:eastAsia="方正仿宋_GBK" w:hAnsi="仿宋"/>
          <w:b/>
          <w:color w:val="000000"/>
          <w:sz w:val="24"/>
        </w:rPr>
      </w:pPr>
      <w:r>
        <w:rPr>
          <w:rFonts w:ascii="方正仿宋_GBK" w:eastAsia="方正仿宋_GBK" w:hAnsi="仿宋" w:hint="eastAsia"/>
          <w:color w:val="000000"/>
          <w:szCs w:val="28"/>
        </w:rPr>
        <w:br w:type="page"/>
      </w:r>
      <w:bookmarkStart w:id="85" w:name="_Toc493178790"/>
      <w:r>
        <w:rPr>
          <w:rFonts w:ascii="方正仿宋_GBK" w:eastAsia="方正仿宋_GBK" w:hAnsi="仿宋" w:hint="eastAsia"/>
          <w:b/>
          <w:color w:val="000000"/>
          <w:szCs w:val="28"/>
        </w:rPr>
        <w:lastRenderedPageBreak/>
        <w:t>二、服务文件</w:t>
      </w:r>
      <w:bookmarkEnd w:id="85"/>
    </w:p>
    <w:p w:rsidR="00D71736" w:rsidRDefault="007E318F">
      <w:pPr>
        <w:tabs>
          <w:tab w:val="left" w:pos="6300"/>
        </w:tabs>
        <w:snapToGrid w:val="0"/>
        <w:spacing w:line="500" w:lineRule="exact"/>
        <w:ind w:firstLine="570"/>
        <w:rPr>
          <w:rFonts w:ascii="方正仿宋_GBK" w:eastAsia="方正仿宋_GBK" w:hAnsi="仿宋"/>
          <w:color w:val="000000"/>
          <w:szCs w:val="24"/>
        </w:rPr>
      </w:pPr>
      <w:r>
        <w:rPr>
          <w:rFonts w:ascii="方正仿宋_GBK" w:eastAsia="方正仿宋_GBK" w:hAnsi="仿宋" w:hint="eastAsia"/>
          <w:color w:val="000000"/>
          <w:szCs w:val="24"/>
        </w:rPr>
        <w:t>（一）投标方必须提出明确的用于本项目的运营管理方案（PPT演示15分钟以内），该方案应包括但不限于以下内容：企业简介、经营理念、经营管理制度、安全保障制度、服务制度及具体项目实施方案。</w:t>
      </w:r>
    </w:p>
    <w:p w:rsidR="00D71736" w:rsidRDefault="00D71736">
      <w:pPr>
        <w:tabs>
          <w:tab w:val="left" w:pos="6300"/>
        </w:tabs>
        <w:snapToGrid w:val="0"/>
        <w:spacing w:line="500" w:lineRule="exact"/>
        <w:ind w:firstLine="570"/>
        <w:rPr>
          <w:rFonts w:ascii="方正仿宋_GBK" w:eastAsia="方正仿宋_GBK" w:hAnsi="仿宋"/>
          <w:color w:val="000000"/>
          <w:szCs w:val="24"/>
        </w:rPr>
      </w:pPr>
    </w:p>
    <w:p w:rsidR="00D71736" w:rsidRDefault="007E318F">
      <w:pPr>
        <w:tabs>
          <w:tab w:val="left" w:pos="6300"/>
        </w:tabs>
        <w:snapToGrid w:val="0"/>
        <w:spacing w:line="500" w:lineRule="exact"/>
        <w:ind w:firstLine="570"/>
        <w:rPr>
          <w:rFonts w:ascii="方正仿宋_GBK" w:eastAsia="方正仿宋_GBK" w:hAnsi="仿宋"/>
          <w:color w:val="000000"/>
          <w:szCs w:val="24"/>
        </w:rPr>
      </w:pPr>
      <w:r>
        <w:rPr>
          <w:rFonts w:ascii="方正仿宋_GBK" w:eastAsia="方正仿宋_GBK" w:hAnsi="仿宋" w:hint="eastAsia"/>
          <w:color w:val="000000"/>
          <w:szCs w:val="24"/>
        </w:rPr>
        <w:t>（二）所投服务要求</w:t>
      </w:r>
    </w:p>
    <w:p w:rsidR="00D71736" w:rsidRDefault="00D71736">
      <w:pPr>
        <w:tabs>
          <w:tab w:val="left" w:pos="6300"/>
        </w:tabs>
        <w:snapToGrid w:val="0"/>
        <w:spacing w:line="500" w:lineRule="exact"/>
        <w:ind w:firstLine="570"/>
        <w:rPr>
          <w:rFonts w:ascii="方正仿宋_GBK" w:eastAsia="方正仿宋_GBK" w:hAnsi="仿宋"/>
          <w:color w:val="000000"/>
          <w:szCs w:val="24"/>
        </w:rPr>
      </w:pPr>
    </w:p>
    <w:p w:rsidR="00D71736" w:rsidRDefault="007E318F">
      <w:pPr>
        <w:tabs>
          <w:tab w:val="left" w:pos="6300"/>
        </w:tabs>
        <w:snapToGrid w:val="0"/>
        <w:spacing w:line="500" w:lineRule="exact"/>
        <w:ind w:firstLine="570"/>
        <w:rPr>
          <w:rFonts w:ascii="方正仿宋_GBK" w:eastAsia="方正仿宋_GBK" w:hAnsi="仿宋"/>
          <w:color w:val="000000"/>
          <w:szCs w:val="24"/>
        </w:rPr>
      </w:pPr>
      <w:r>
        <w:rPr>
          <w:rFonts w:ascii="方正仿宋_GBK" w:eastAsia="方正仿宋_GBK" w:hAnsi="仿宋" w:hint="eastAsia"/>
          <w:color w:val="000000"/>
          <w:szCs w:val="24"/>
        </w:rPr>
        <w:t>（三）所投各产品进入当期国家节能、环保清单目录的证明文件（如果有）</w:t>
      </w:r>
    </w:p>
    <w:p w:rsidR="00D71736" w:rsidRDefault="007E318F">
      <w:pPr>
        <w:snapToGrid w:val="0"/>
        <w:spacing w:line="500" w:lineRule="exact"/>
        <w:ind w:leftChars="258" w:left="722"/>
        <w:rPr>
          <w:rFonts w:ascii="方正仿宋_GBK" w:eastAsia="方正仿宋_GBK" w:hAnsi="仿宋"/>
          <w:color w:val="000000"/>
          <w:sz w:val="24"/>
          <w:szCs w:val="24"/>
        </w:rPr>
      </w:pPr>
      <w:r>
        <w:rPr>
          <w:rFonts w:ascii="方正仿宋_GBK" w:eastAsia="方正仿宋_GBK" w:hAnsi="仿宋" w:hint="eastAsia"/>
          <w:b/>
          <w:color w:val="000000"/>
          <w:sz w:val="24"/>
          <w:szCs w:val="24"/>
        </w:rPr>
        <w:t>说明：</w:t>
      </w:r>
      <w:r>
        <w:rPr>
          <w:rFonts w:ascii="方正仿宋_GBK" w:eastAsia="方正仿宋_GBK" w:hAnsi="仿宋" w:hint="eastAsia"/>
          <w:color w:val="000000"/>
          <w:sz w:val="24"/>
          <w:szCs w:val="24"/>
        </w:rPr>
        <w:t>节能、环保以国家财政部等部门发布的最新一期《节能产品政府采购清单》</w:t>
      </w:r>
    </w:p>
    <w:p w:rsidR="00D71736" w:rsidRDefault="007E318F">
      <w:pPr>
        <w:snapToGrid w:val="0"/>
        <w:spacing w:line="500" w:lineRule="exact"/>
        <w:ind w:leftChars="86" w:left="241"/>
        <w:rPr>
          <w:rFonts w:ascii="方正仿宋_GBK" w:eastAsia="方正仿宋_GBK" w:hAnsi="仿宋"/>
          <w:color w:val="000000"/>
          <w:sz w:val="24"/>
          <w:szCs w:val="24"/>
        </w:rPr>
      </w:pPr>
      <w:r>
        <w:rPr>
          <w:rFonts w:ascii="方正仿宋_GBK" w:eastAsia="方正仿宋_GBK" w:hAnsi="仿宋" w:hint="eastAsia"/>
          <w:color w:val="000000"/>
          <w:sz w:val="24"/>
          <w:szCs w:val="24"/>
        </w:rPr>
        <w:t>和《环境标志产品政府采购清单》为准（投标人须提供所投产品在《节能产品政府采购清单》和《环境标志产品政府采购清单》中相应页面的打印或复印材料，未按要求提供的不得分。</w:t>
      </w:r>
    </w:p>
    <w:p w:rsidR="00D71736" w:rsidRDefault="00D71736">
      <w:pPr>
        <w:tabs>
          <w:tab w:val="left" w:pos="6300"/>
        </w:tabs>
        <w:snapToGrid w:val="0"/>
        <w:spacing w:line="500" w:lineRule="exact"/>
        <w:ind w:firstLine="570"/>
        <w:rPr>
          <w:rFonts w:ascii="方正仿宋_GBK" w:eastAsia="方正仿宋_GBK" w:hAnsi="仿宋"/>
          <w:color w:val="000000"/>
          <w:szCs w:val="24"/>
        </w:rPr>
      </w:pPr>
    </w:p>
    <w:p w:rsidR="00D71736" w:rsidRDefault="007E318F">
      <w:pPr>
        <w:tabs>
          <w:tab w:val="left" w:pos="6300"/>
        </w:tabs>
        <w:snapToGrid w:val="0"/>
        <w:spacing w:line="500" w:lineRule="exact"/>
        <w:ind w:firstLine="570"/>
        <w:rPr>
          <w:rFonts w:ascii="方正仿宋_GBK" w:eastAsia="方正仿宋_GBK" w:hAnsi="仿宋"/>
          <w:color w:val="000000"/>
          <w:szCs w:val="24"/>
        </w:rPr>
      </w:pPr>
      <w:r>
        <w:rPr>
          <w:rFonts w:ascii="方正仿宋_GBK" w:eastAsia="方正仿宋_GBK" w:hAnsi="仿宋" w:hint="eastAsia"/>
          <w:color w:val="000000"/>
          <w:szCs w:val="24"/>
        </w:rPr>
        <w:br w:type="page"/>
      </w:r>
      <w:r>
        <w:rPr>
          <w:rFonts w:ascii="方正仿宋_GBK" w:eastAsia="方正仿宋_GBK" w:hAnsi="仿宋" w:hint="eastAsia"/>
          <w:color w:val="000000"/>
          <w:szCs w:val="24"/>
        </w:rPr>
        <w:lastRenderedPageBreak/>
        <w:t>（三）服务条款差异表</w:t>
      </w:r>
    </w:p>
    <w:p w:rsidR="00D71736" w:rsidRDefault="007E318F">
      <w:pPr>
        <w:pStyle w:val="af0"/>
        <w:tabs>
          <w:tab w:val="left" w:pos="6300"/>
        </w:tabs>
        <w:snapToGrid w:val="0"/>
        <w:spacing w:line="500" w:lineRule="exact"/>
        <w:ind w:firstLineChars="200" w:firstLine="480"/>
        <w:outlineLvl w:val="0"/>
        <w:rPr>
          <w:rFonts w:ascii="方正仿宋_GBK" w:eastAsia="方正仿宋_GBK" w:hAnsi="仿宋"/>
          <w:color w:val="000000"/>
          <w:sz w:val="24"/>
        </w:rPr>
      </w:pPr>
      <w:r>
        <w:rPr>
          <w:rFonts w:ascii="方正仿宋_GBK" w:eastAsia="方正仿宋_GBK" w:hAnsi="仿宋" w:hint="eastAsia"/>
          <w:color w:val="000000"/>
          <w:sz w:val="24"/>
          <w:szCs w:val="28"/>
        </w:rPr>
        <w:t>招标项目名称</w:t>
      </w:r>
      <w:r>
        <w:rPr>
          <w:rFonts w:ascii="方正仿宋_GBK" w:eastAsia="方正仿宋_GBK" w:hAnsi="仿宋" w:hint="eastAsia"/>
          <w:color w:val="00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D71736">
        <w:trPr>
          <w:trHeight w:val="516"/>
          <w:jc w:val="center"/>
        </w:trPr>
        <w:tc>
          <w:tcPr>
            <w:tcW w:w="1039"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序号</w:t>
            </w:r>
          </w:p>
        </w:tc>
        <w:tc>
          <w:tcPr>
            <w:tcW w:w="2428"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招标要求</w:t>
            </w:r>
          </w:p>
        </w:tc>
        <w:tc>
          <w:tcPr>
            <w:tcW w:w="2520"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投标应答</w:t>
            </w:r>
          </w:p>
        </w:tc>
        <w:tc>
          <w:tcPr>
            <w:tcW w:w="1888"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差异说明</w:t>
            </w: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bl>
    <w:p w:rsidR="00D71736" w:rsidRDefault="007E318F">
      <w:pPr>
        <w:spacing w:line="500" w:lineRule="exact"/>
        <w:ind w:firstLineChars="250" w:firstLine="600"/>
        <w:rPr>
          <w:rFonts w:ascii="方正仿宋_GBK" w:eastAsia="方正仿宋_GBK" w:hAnsi="仿宋"/>
          <w:color w:val="000000"/>
          <w:sz w:val="24"/>
          <w:szCs w:val="28"/>
        </w:rPr>
      </w:pPr>
      <w:r>
        <w:rPr>
          <w:rFonts w:ascii="方正仿宋_GBK" w:eastAsia="方正仿宋_GBK" w:hAnsi="仿宋" w:hint="eastAsia"/>
          <w:color w:val="000000"/>
          <w:sz w:val="24"/>
          <w:szCs w:val="28"/>
        </w:rPr>
        <w:t>投标人：                                  法定代表人或法定代表人授权代表：</w:t>
      </w:r>
    </w:p>
    <w:p w:rsidR="00D71736" w:rsidRDefault="007E318F">
      <w:pPr>
        <w:spacing w:line="500" w:lineRule="exact"/>
        <w:rPr>
          <w:rFonts w:ascii="方正仿宋_GBK" w:eastAsia="方正仿宋_GBK" w:hAnsi="仿宋"/>
          <w:color w:val="000000"/>
          <w:sz w:val="24"/>
          <w:szCs w:val="28"/>
        </w:rPr>
      </w:pPr>
      <w:r>
        <w:rPr>
          <w:rFonts w:ascii="方正仿宋_GBK" w:eastAsia="方正仿宋_GBK" w:hAnsi="仿宋" w:hint="eastAsia"/>
          <w:color w:val="000000"/>
          <w:sz w:val="24"/>
          <w:szCs w:val="28"/>
        </w:rPr>
        <w:t xml:space="preserve">    </w:t>
      </w:r>
    </w:p>
    <w:p w:rsidR="00D71736" w:rsidRDefault="007E318F">
      <w:pPr>
        <w:spacing w:line="500" w:lineRule="exact"/>
        <w:ind w:firstLineChars="300" w:firstLine="720"/>
        <w:rPr>
          <w:rFonts w:ascii="方正仿宋_GBK" w:eastAsia="方正仿宋_GBK" w:hAnsi="仿宋"/>
          <w:color w:val="000000"/>
          <w:sz w:val="24"/>
          <w:szCs w:val="28"/>
        </w:rPr>
      </w:pPr>
      <w:r>
        <w:rPr>
          <w:rFonts w:ascii="方正仿宋_GBK" w:eastAsia="方正仿宋_GBK" w:hAnsi="仿宋" w:hint="eastAsia"/>
          <w:color w:val="000000"/>
          <w:sz w:val="24"/>
          <w:szCs w:val="28"/>
        </w:rPr>
        <w:t>（投标人公章）                               （签字或盖章）</w:t>
      </w: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szCs w:val="28"/>
        </w:rPr>
        <w:t xml:space="preserve">                                            年     月     日</w:t>
      </w: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注：</w:t>
      </w:r>
    </w:p>
    <w:p w:rsidR="00D71736" w:rsidRDefault="007E318F">
      <w:pPr>
        <w:tabs>
          <w:tab w:val="left" w:pos="6300"/>
        </w:tabs>
        <w:snapToGrid w:val="0"/>
        <w:spacing w:line="500" w:lineRule="exact"/>
        <w:ind w:firstLine="570"/>
        <w:rPr>
          <w:rFonts w:ascii="方正仿宋_GBK" w:eastAsia="方正仿宋_GBK" w:hAnsi="仿宋"/>
          <w:color w:val="000000"/>
          <w:sz w:val="24"/>
          <w:szCs w:val="24"/>
        </w:rPr>
      </w:pPr>
      <w:r>
        <w:rPr>
          <w:rFonts w:ascii="方正仿宋_GBK" w:eastAsia="方正仿宋_GBK" w:hAnsi="仿宋" w:hint="eastAsia"/>
          <w:color w:val="000000"/>
          <w:sz w:val="24"/>
          <w:szCs w:val="24"/>
        </w:rPr>
        <w:t>1.本表即为对本项目“第二篇  项目服务要求”中所列服务要求进行比较和响应；</w:t>
      </w:r>
    </w:p>
    <w:p w:rsidR="00D71736" w:rsidRDefault="007E318F">
      <w:pPr>
        <w:tabs>
          <w:tab w:val="left" w:pos="6300"/>
        </w:tabs>
        <w:snapToGrid w:val="0"/>
        <w:spacing w:line="500" w:lineRule="exact"/>
        <w:ind w:firstLine="570"/>
        <w:rPr>
          <w:rFonts w:ascii="方正仿宋_GBK" w:eastAsia="方正仿宋_GBK" w:hAnsi="仿宋"/>
          <w:color w:val="000000"/>
          <w:sz w:val="24"/>
          <w:szCs w:val="24"/>
        </w:rPr>
      </w:pPr>
      <w:r>
        <w:rPr>
          <w:rFonts w:ascii="方正仿宋_GBK" w:eastAsia="方正仿宋_GBK" w:hAnsi="仿宋" w:hint="eastAsia"/>
          <w:color w:val="000000"/>
          <w:sz w:val="24"/>
          <w:szCs w:val="24"/>
        </w:rPr>
        <w:t>2.该表必须按照招标文件要求逐条如实填写，根据投标情况在“差异说明”项填写正偏离或负偏离及原因，完全符合的填写“无差异”；</w:t>
      </w:r>
    </w:p>
    <w:p w:rsidR="00D71736" w:rsidRDefault="007E318F">
      <w:pPr>
        <w:tabs>
          <w:tab w:val="left" w:pos="6300"/>
        </w:tabs>
        <w:snapToGrid w:val="0"/>
        <w:spacing w:line="500" w:lineRule="exact"/>
        <w:ind w:firstLine="570"/>
        <w:rPr>
          <w:rFonts w:ascii="方正仿宋_GBK" w:eastAsia="方正仿宋_GBK" w:hAnsi="仿宋"/>
          <w:color w:val="000000"/>
          <w:sz w:val="24"/>
          <w:szCs w:val="24"/>
        </w:rPr>
      </w:pPr>
      <w:r>
        <w:rPr>
          <w:rFonts w:ascii="方正仿宋_GBK" w:eastAsia="方正仿宋_GBK" w:hAnsi="仿宋" w:hint="eastAsia"/>
          <w:color w:val="000000"/>
          <w:sz w:val="24"/>
          <w:szCs w:val="24"/>
        </w:rPr>
        <w:t>3.该表可扩展；</w:t>
      </w:r>
    </w:p>
    <w:p w:rsidR="00D71736" w:rsidRDefault="007E318F">
      <w:pPr>
        <w:tabs>
          <w:tab w:val="left" w:pos="6300"/>
        </w:tabs>
        <w:snapToGrid w:val="0"/>
        <w:spacing w:line="500" w:lineRule="exact"/>
        <w:ind w:firstLine="570"/>
        <w:rPr>
          <w:rFonts w:ascii="方正仿宋_GBK" w:eastAsia="方正仿宋_GBK" w:hAnsi="仿宋"/>
          <w:color w:val="000000"/>
          <w:sz w:val="24"/>
          <w:szCs w:val="24"/>
        </w:rPr>
      </w:pPr>
      <w:r>
        <w:rPr>
          <w:rFonts w:ascii="方正仿宋_GBK" w:eastAsia="方正仿宋_GBK" w:hAnsi="仿宋" w:hint="eastAsia"/>
          <w:color w:val="000000"/>
          <w:sz w:val="24"/>
          <w:szCs w:val="24"/>
        </w:rPr>
        <w:t>4.可附相关服务支撑材料。（格式自定）</w:t>
      </w:r>
    </w:p>
    <w:p w:rsidR="00D71736" w:rsidRDefault="00D71736">
      <w:pPr>
        <w:snapToGrid w:val="0"/>
        <w:spacing w:line="500" w:lineRule="exact"/>
        <w:ind w:firstLineChars="200" w:firstLine="480"/>
        <w:rPr>
          <w:rFonts w:ascii="方正仿宋_GBK" w:eastAsia="方正仿宋_GBK" w:hAnsi="仿宋"/>
          <w:color w:val="000000"/>
          <w:sz w:val="24"/>
          <w:szCs w:val="28"/>
        </w:rPr>
      </w:pPr>
    </w:p>
    <w:p w:rsidR="00D71736" w:rsidRDefault="007E318F">
      <w:pPr>
        <w:pStyle w:val="23"/>
        <w:pageBreakBefore/>
        <w:spacing w:line="500" w:lineRule="exact"/>
        <w:rPr>
          <w:rFonts w:ascii="方正仿宋_GBK" w:eastAsia="方正仿宋_GBK" w:hAnsi="仿宋"/>
          <w:b w:val="0"/>
          <w:color w:val="000000"/>
          <w:szCs w:val="28"/>
        </w:rPr>
      </w:pPr>
      <w:bookmarkStart w:id="86" w:name="_Toc492721039"/>
      <w:bookmarkStart w:id="87" w:name="_Toc493178791"/>
      <w:bookmarkStart w:id="88" w:name="_Toc18572424"/>
      <w:r>
        <w:rPr>
          <w:rFonts w:ascii="方正仿宋_GBK" w:eastAsia="方正仿宋_GBK" w:hAnsi="仿宋" w:hint="eastAsia"/>
          <w:b w:val="0"/>
          <w:color w:val="000000"/>
          <w:szCs w:val="28"/>
        </w:rPr>
        <w:lastRenderedPageBreak/>
        <w:t>三、商务文件</w:t>
      </w:r>
      <w:bookmarkEnd w:id="86"/>
      <w:bookmarkEnd w:id="87"/>
      <w:bookmarkEnd w:id="88"/>
    </w:p>
    <w:p w:rsidR="00D71736" w:rsidRDefault="007E318F" w:rsidP="00C46DFD">
      <w:pPr>
        <w:snapToGrid w:val="0"/>
        <w:spacing w:beforeLines="50" w:line="500" w:lineRule="exact"/>
        <w:jc w:val="center"/>
        <w:rPr>
          <w:rFonts w:ascii="方正仿宋_GBK" w:eastAsia="方正仿宋_GBK" w:hAnsi="仿宋"/>
          <w:color w:val="000000"/>
          <w:szCs w:val="28"/>
        </w:rPr>
      </w:pPr>
      <w:r>
        <w:rPr>
          <w:rFonts w:ascii="方正仿宋_GBK" w:eastAsia="方正仿宋_GBK" w:hAnsi="仿宋" w:hint="eastAsia"/>
          <w:color w:val="000000"/>
          <w:szCs w:val="28"/>
        </w:rPr>
        <w:t>（一）投标函（格式）</w:t>
      </w:r>
    </w:p>
    <w:p w:rsidR="00D71736" w:rsidRDefault="00D71736">
      <w:pPr>
        <w:spacing w:line="500" w:lineRule="exact"/>
        <w:rPr>
          <w:rFonts w:ascii="方正仿宋_GBK" w:eastAsia="方正仿宋_GBK" w:hAnsi="仿宋"/>
          <w:color w:val="000000"/>
          <w:sz w:val="24"/>
          <w:szCs w:val="28"/>
        </w:rPr>
      </w:pPr>
    </w:p>
    <w:p w:rsidR="00D71736" w:rsidRDefault="007E318F">
      <w:pPr>
        <w:spacing w:line="500" w:lineRule="exact"/>
        <w:ind w:firstLineChars="200" w:firstLine="480"/>
        <w:rPr>
          <w:rFonts w:ascii="方正仿宋_GBK" w:eastAsia="方正仿宋_GBK" w:hAnsi="仿宋"/>
          <w:color w:val="000000"/>
          <w:sz w:val="24"/>
          <w:szCs w:val="28"/>
          <w:u w:val="single"/>
        </w:rPr>
      </w:pPr>
      <w:r>
        <w:rPr>
          <w:rFonts w:ascii="方正仿宋_GBK" w:eastAsia="方正仿宋_GBK" w:hAnsi="仿宋" w:hint="eastAsia"/>
          <w:color w:val="000000"/>
          <w:sz w:val="24"/>
          <w:szCs w:val="28"/>
        </w:rPr>
        <w:t>招标项目名称：</w:t>
      </w:r>
      <w:r>
        <w:rPr>
          <w:rFonts w:ascii="方正仿宋_GBK" w:eastAsia="方正仿宋_GBK" w:hAnsi="仿宋" w:hint="eastAsia"/>
          <w:color w:val="000000"/>
          <w:sz w:val="24"/>
          <w:szCs w:val="28"/>
          <w:u w:val="single"/>
        </w:rPr>
        <w:t xml:space="preserve">                                             </w:t>
      </w:r>
    </w:p>
    <w:p w:rsidR="00D71736" w:rsidRDefault="00D71736">
      <w:pPr>
        <w:spacing w:line="500" w:lineRule="exact"/>
        <w:rPr>
          <w:rFonts w:ascii="方正仿宋_GBK" w:eastAsia="方正仿宋_GBK" w:hAnsi="仿宋"/>
          <w:color w:val="000000"/>
          <w:sz w:val="24"/>
          <w:szCs w:val="28"/>
        </w:rPr>
      </w:pPr>
    </w:p>
    <w:p w:rsidR="00D71736" w:rsidRDefault="007E318F">
      <w:pPr>
        <w:tabs>
          <w:tab w:val="left" w:pos="6300"/>
        </w:tabs>
        <w:snapToGrid w:val="0"/>
        <w:spacing w:line="500" w:lineRule="exact"/>
        <w:rPr>
          <w:rFonts w:ascii="方正仿宋_GBK" w:eastAsia="方正仿宋_GBK" w:hAnsi="仿宋"/>
          <w:color w:val="000000"/>
          <w:sz w:val="24"/>
          <w:szCs w:val="28"/>
        </w:rPr>
      </w:pPr>
      <w:r>
        <w:rPr>
          <w:rFonts w:ascii="方正仿宋_GBK" w:eastAsia="方正仿宋_GBK" w:hAnsi="仿宋" w:hint="eastAsia"/>
          <w:color w:val="000000"/>
          <w:sz w:val="24"/>
          <w:szCs w:val="28"/>
        </w:rPr>
        <w:t>致：</w:t>
      </w:r>
      <w:r>
        <w:rPr>
          <w:rFonts w:ascii="方正仿宋_GBK" w:eastAsia="方正仿宋_GBK" w:hAnsi="仿宋" w:hint="eastAsia"/>
          <w:color w:val="000000"/>
          <w:sz w:val="24"/>
          <w:szCs w:val="28"/>
          <w:u w:val="single"/>
        </w:rPr>
        <w:t xml:space="preserve">                    </w:t>
      </w:r>
      <w:r>
        <w:rPr>
          <w:rFonts w:ascii="方正仿宋_GBK" w:eastAsia="方正仿宋_GBK" w:hAnsi="仿宋" w:hint="eastAsia"/>
          <w:color w:val="000000"/>
          <w:sz w:val="24"/>
          <w:szCs w:val="28"/>
        </w:rPr>
        <w:t>（采购人名称）：</w:t>
      </w:r>
    </w:p>
    <w:p w:rsidR="00D71736" w:rsidRDefault="007E318F" w:rsidP="00C46DFD">
      <w:pPr>
        <w:snapToGrid w:val="0"/>
        <w:spacing w:beforeLines="50"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u w:val="single"/>
        </w:rPr>
        <w:t xml:space="preserve">                        </w:t>
      </w:r>
      <w:r>
        <w:rPr>
          <w:rFonts w:ascii="方正仿宋_GBK" w:eastAsia="方正仿宋_GBK" w:hAnsi="仿宋" w:hint="eastAsia"/>
          <w:color w:val="000000"/>
          <w:sz w:val="24"/>
          <w:szCs w:val="28"/>
        </w:rPr>
        <w:t>（投标人名称）系中华人民共和国合法企业，注册地址：</w:t>
      </w:r>
      <w:r>
        <w:rPr>
          <w:rFonts w:ascii="方正仿宋_GBK" w:eastAsia="方正仿宋_GBK" w:hAnsi="仿宋" w:hint="eastAsia"/>
          <w:color w:val="000000"/>
          <w:sz w:val="24"/>
          <w:szCs w:val="28"/>
          <w:u w:val="single"/>
        </w:rPr>
        <w:t xml:space="preserve">                               </w:t>
      </w:r>
      <w:r>
        <w:rPr>
          <w:rFonts w:ascii="方正仿宋_GBK" w:eastAsia="方正仿宋_GBK" w:hAnsi="仿宋" w:hint="eastAsia"/>
          <w:color w:val="000000"/>
          <w:sz w:val="24"/>
          <w:szCs w:val="28"/>
        </w:rPr>
        <w:t>。我方就参加本次投标有关事项郑重声明如下：</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一、我方完全理解并接受该项目招标文件所有要求。</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二、我方提交的所有投标文件、资料都是准确和真实的，如有虚假或隐瞒，我方愿意承担一切法律责任。</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三、我方承诺按照招标文件要求，提供招标项目的技术服务。</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四、我方按招标文件要求提交的投标文件为：投标文件正本1份，副本  份，电子文档  份。</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五、我方承诺：本次投标的投标有效期为90天。</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六、我方投标报价为闭口价。即在投标有效期和合同有效期内，该报价固定不变。</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七、如果我方中标，我方将履行招标文件中规定的各项要求以及我方投标文件的各项承诺，按《政府采购法》、《合同法》及合同约定条款承担我方责任。</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八、我方未</w:t>
      </w:r>
      <w:r>
        <w:rPr>
          <w:rFonts w:ascii="方正仿宋_GBK" w:eastAsia="方正仿宋_GBK" w:hAnsi="仿宋" w:hint="eastAsia"/>
          <w:color w:val="000000"/>
          <w:sz w:val="24"/>
          <w:szCs w:val="24"/>
        </w:rPr>
        <w:t>为采购项目提供整体设计、规范编制或者项目管理、监理、检测等服务。</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九、我方理解，最低报价不是中标的唯一条件。</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十、我方同意按有关规定及招标文件要求，缴纳足额投标保证金。</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十一、若我方中标，愿意按有关规定及招标文件要求缴纳招标代理服务费。</w:t>
      </w:r>
    </w:p>
    <w:p w:rsidR="00D71736" w:rsidRDefault="00D71736">
      <w:pPr>
        <w:tabs>
          <w:tab w:val="left" w:pos="6300"/>
        </w:tabs>
        <w:snapToGrid w:val="0"/>
        <w:spacing w:line="500" w:lineRule="exact"/>
        <w:ind w:firstLine="570"/>
        <w:rPr>
          <w:rFonts w:ascii="方正仿宋_GBK" w:eastAsia="方正仿宋_GBK" w:hAnsi="仿宋"/>
          <w:color w:val="000000"/>
          <w:sz w:val="24"/>
          <w:szCs w:val="28"/>
        </w:rPr>
      </w:pPr>
    </w:p>
    <w:p w:rsidR="00D71736" w:rsidRDefault="007E318F">
      <w:pPr>
        <w:tabs>
          <w:tab w:val="left" w:pos="6300"/>
        </w:tabs>
        <w:snapToGrid w:val="0"/>
        <w:spacing w:line="500" w:lineRule="exact"/>
        <w:ind w:firstLineChars="2275" w:firstLine="5460"/>
        <w:rPr>
          <w:rFonts w:ascii="方正仿宋_GBK" w:eastAsia="方正仿宋_GBK" w:hAnsi="仿宋"/>
          <w:color w:val="000000"/>
          <w:sz w:val="24"/>
          <w:szCs w:val="28"/>
        </w:rPr>
      </w:pPr>
      <w:r>
        <w:rPr>
          <w:rFonts w:ascii="方正仿宋_GBK" w:eastAsia="方正仿宋_GBK" w:hAnsi="仿宋" w:hint="eastAsia"/>
          <w:color w:val="000000"/>
          <w:sz w:val="24"/>
          <w:szCs w:val="28"/>
        </w:rPr>
        <w:t>（投标人公章）</w:t>
      </w:r>
    </w:p>
    <w:p w:rsidR="00D71736" w:rsidRDefault="00D71736">
      <w:pPr>
        <w:tabs>
          <w:tab w:val="left" w:pos="6300"/>
        </w:tabs>
        <w:snapToGrid w:val="0"/>
        <w:spacing w:line="500" w:lineRule="exact"/>
        <w:ind w:firstLine="570"/>
        <w:rPr>
          <w:rFonts w:ascii="方正仿宋_GBK" w:eastAsia="方正仿宋_GBK" w:hAnsi="仿宋"/>
          <w:color w:val="000000"/>
          <w:sz w:val="24"/>
          <w:szCs w:val="28"/>
        </w:rPr>
      </w:pPr>
    </w:p>
    <w:p w:rsidR="00D71736" w:rsidRDefault="007E318F">
      <w:pPr>
        <w:tabs>
          <w:tab w:val="left" w:pos="6300"/>
        </w:tabs>
        <w:snapToGrid w:val="0"/>
        <w:spacing w:line="500" w:lineRule="exact"/>
        <w:ind w:firstLineChars="2400" w:firstLine="5760"/>
        <w:rPr>
          <w:rFonts w:ascii="方正仿宋_GBK" w:eastAsia="方正仿宋_GBK" w:hAnsi="仿宋"/>
          <w:color w:val="000000"/>
          <w:szCs w:val="28"/>
        </w:rPr>
      </w:pPr>
      <w:r>
        <w:rPr>
          <w:rFonts w:ascii="方正仿宋_GBK" w:eastAsia="方正仿宋_GBK" w:hAnsi="仿宋" w:hint="eastAsia"/>
          <w:color w:val="000000"/>
          <w:sz w:val="24"/>
          <w:szCs w:val="28"/>
        </w:rPr>
        <w:t>年    月   日</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szCs w:val="44"/>
        </w:rPr>
        <w:br w:type="page"/>
      </w:r>
      <w:r>
        <w:rPr>
          <w:rFonts w:ascii="方正仿宋_GBK" w:eastAsia="方正仿宋_GBK" w:hAnsi="仿宋" w:hint="eastAsia"/>
          <w:color w:val="000000"/>
        </w:rPr>
        <w:lastRenderedPageBreak/>
        <w:t>（二）商务条款差异表</w:t>
      </w:r>
    </w:p>
    <w:p w:rsidR="00D71736" w:rsidRDefault="007E318F">
      <w:pPr>
        <w:pStyle w:val="af0"/>
        <w:tabs>
          <w:tab w:val="left" w:pos="6300"/>
        </w:tabs>
        <w:snapToGrid w:val="0"/>
        <w:spacing w:line="500" w:lineRule="exact"/>
        <w:ind w:firstLineChars="200" w:firstLine="480"/>
        <w:outlineLvl w:val="0"/>
        <w:rPr>
          <w:rFonts w:ascii="方正仿宋_GBK" w:eastAsia="方正仿宋_GBK" w:hAnsi="仿宋"/>
          <w:color w:val="000000"/>
          <w:sz w:val="24"/>
        </w:rPr>
      </w:pPr>
      <w:r>
        <w:rPr>
          <w:rFonts w:ascii="方正仿宋_GBK" w:eastAsia="方正仿宋_GBK" w:hAnsi="仿宋" w:hint="eastAsia"/>
          <w:color w:val="000000"/>
          <w:sz w:val="24"/>
          <w:szCs w:val="28"/>
        </w:rPr>
        <w:t>招标项目名称</w:t>
      </w:r>
      <w:r>
        <w:rPr>
          <w:rFonts w:ascii="方正仿宋_GBK" w:eastAsia="方正仿宋_GBK" w:hAnsi="仿宋" w:hint="eastAsia"/>
          <w:color w:val="00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D71736">
        <w:trPr>
          <w:trHeight w:val="516"/>
          <w:jc w:val="center"/>
        </w:trPr>
        <w:tc>
          <w:tcPr>
            <w:tcW w:w="1039"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序号</w:t>
            </w:r>
          </w:p>
        </w:tc>
        <w:tc>
          <w:tcPr>
            <w:tcW w:w="2428"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招标商务要求</w:t>
            </w:r>
          </w:p>
        </w:tc>
        <w:tc>
          <w:tcPr>
            <w:tcW w:w="2520"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投标商务应答</w:t>
            </w:r>
          </w:p>
        </w:tc>
        <w:tc>
          <w:tcPr>
            <w:tcW w:w="1888" w:type="dxa"/>
            <w:vAlign w:val="center"/>
          </w:tcPr>
          <w:p w:rsidR="00D71736" w:rsidRDefault="007E318F">
            <w:pPr>
              <w:tabs>
                <w:tab w:val="left" w:pos="6300"/>
              </w:tabs>
              <w:snapToGrid w:val="0"/>
              <w:spacing w:line="500" w:lineRule="exact"/>
              <w:jc w:val="center"/>
              <w:outlineLvl w:val="0"/>
              <w:rPr>
                <w:rFonts w:ascii="方正仿宋_GBK" w:eastAsia="方正仿宋_GBK" w:hAnsi="仿宋"/>
                <w:color w:val="000000"/>
                <w:sz w:val="21"/>
                <w:szCs w:val="21"/>
              </w:rPr>
            </w:pPr>
            <w:r>
              <w:rPr>
                <w:rFonts w:ascii="方正仿宋_GBK" w:eastAsia="方正仿宋_GBK" w:hAnsi="仿宋" w:hint="eastAsia"/>
                <w:color w:val="000000"/>
                <w:sz w:val="21"/>
                <w:szCs w:val="21"/>
              </w:rPr>
              <w:t>差异说明</w:t>
            </w: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r w:rsidR="00D71736">
        <w:trPr>
          <w:trHeight w:val="600"/>
          <w:jc w:val="center"/>
        </w:trPr>
        <w:tc>
          <w:tcPr>
            <w:tcW w:w="1039"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42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2520"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c>
          <w:tcPr>
            <w:tcW w:w="1888" w:type="dxa"/>
            <w:vAlign w:val="center"/>
          </w:tcPr>
          <w:p w:rsidR="00D71736" w:rsidRDefault="00D71736">
            <w:pPr>
              <w:tabs>
                <w:tab w:val="left" w:pos="6300"/>
              </w:tabs>
              <w:snapToGrid w:val="0"/>
              <w:spacing w:line="500" w:lineRule="exact"/>
              <w:jc w:val="center"/>
              <w:outlineLvl w:val="0"/>
              <w:rPr>
                <w:rFonts w:ascii="方正仿宋_GBK" w:eastAsia="方正仿宋_GBK" w:hAnsi="仿宋"/>
                <w:color w:val="000000"/>
                <w:sz w:val="21"/>
                <w:szCs w:val="21"/>
              </w:rPr>
            </w:pPr>
          </w:p>
        </w:tc>
      </w:tr>
    </w:tbl>
    <w:p w:rsidR="00D71736" w:rsidRDefault="007E318F">
      <w:pPr>
        <w:spacing w:line="500" w:lineRule="exact"/>
        <w:ind w:firstLineChars="250" w:firstLine="600"/>
        <w:rPr>
          <w:rFonts w:ascii="方正仿宋_GBK" w:eastAsia="方正仿宋_GBK" w:hAnsi="仿宋"/>
          <w:color w:val="000000"/>
          <w:sz w:val="24"/>
          <w:szCs w:val="28"/>
        </w:rPr>
      </w:pPr>
      <w:r>
        <w:rPr>
          <w:rFonts w:ascii="方正仿宋_GBK" w:eastAsia="方正仿宋_GBK" w:hAnsi="仿宋" w:hint="eastAsia"/>
          <w:color w:val="000000"/>
          <w:sz w:val="24"/>
          <w:szCs w:val="28"/>
        </w:rPr>
        <w:t>投标人：                            法定代表人或法定代表人授权代表：</w:t>
      </w:r>
    </w:p>
    <w:p w:rsidR="00D71736" w:rsidRDefault="00D71736">
      <w:pPr>
        <w:spacing w:line="500" w:lineRule="exact"/>
        <w:rPr>
          <w:rFonts w:ascii="方正仿宋_GBK" w:eastAsia="方正仿宋_GBK" w:hAnsi="仿宋"/>
          <w:color w:val="000000"/>
          <w:sz w:val="24"/>
          <w:szCs w:val="28"/>
        </w:rPr>
      </w:pPr>
    </w:p>
    <w:p w:rsidR="00D71736" w:rsidRDefault="007E318F">
      <w:pPr>
        <w:spacing w:line="500" w:lineRule="exact"/>
        <w:rPr>
          <w:rFonts w:ascii="方正仿宋_GBK" w:eastAsia="方正仿宋_GBK" w:hAnsi="仿宋"/>
          <w:color w:val="000000"/>
          <w:sz w:val="24"/>
          <w:szCs w:val="28"/>
        </w:rPr>
      </w:pPr>
      <w:r>
        <w:rPr>
          <w:rFonts w:ascii="方正仿宋_GBK" w:eastAsia="方正仿宋_GBK" w:hAnsi="仿宋" w:hint="eastAsia"/>
          <w:color w:val="000000"/>
          <w:sz w:val="24"/>
          <w:szCs w:val="28"/>
        </w:rPr>
        <w:t xml:space="preserve">    （投标人公章）                               （签字或盖章）</w:t>
      </w: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szCs w:val="28"/>
        </w:rPr>
        <w:t xml:space="preserve">                                            年     月     日</w:t>
      </w: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注：</w:t>
      </w:r>
    </w:p>
    <w:p w:rsidR="00D71736" w:rsidRDefault="007E318F">
      <w:pPr>
        <w:tabs>
          <w:tab w:val="left" w:pos="6300"/>
        </w:tabs>
        <w:snapToGrid w:val="0"/>
        <w:spacing w:line="500" w:lineRule="exact"/>
        <w:ind w:firstLine="570"/>
        <w:rPr>
          <w:rFonts w:ascii="方正仿宋_GBK" w:eastAsia="方正仿宋_GBK" w:hAnsi="仿宋"/>
          <w:color w:val="000000"/>
          <w:sz w:val="24"/>
          <w:szCs w:val="24"/>
        </w:rPr>
      </w:pPr>
      <w:r>
        <w:rPr>
          <w:rFonts w:ascii="方正仿宋_GBK" w:eastAsia="方正仿宋_GBK" w:hAnsi="仿宋" w:hint="eastAsia"/>
          <w:color w:val="000000"/>
          <w:sz w:val="24"/>
          <w:szCs w:val="24"/>
        </w:rPr>
        <w:t>1.本表即为对本项目“第三篇 项目商务要求”中所列商务条款进行比较和响应；</w:t>
      </w:r>
    </w:p>
    <w:p w:rsidR="00D71736" w:rsidRDefault="007E318F">
      <w:pPr>
        <w:tabs>
          <w:tab w:val="left" w:pos="6300"/>
        </w:tabs>
        <w:snapToGrid w:val="0"/>
        <w:spacing w:line="500" w:lineRule="exact"/>
        <w:ind w:firstLine="570"/>
        <w:rPr>
          <w:rFonts w:ascii="方正仿宋_GBK" w:eastAsia="方正仿宋_GBK" w:hAnsi="仿宋"/>
          <w:color w:val="000000"/>
          <w:sz w:val="24"/>
          <w:szCs w:val="24"/>
        </w:rPr>
      </w:pPr>
      <w:r>
        <w:rPr>
          <w:rFonts w:ascii="方正仿宋_GBK" w:eastAsia="方正仿宋_GBK" w:hAnsi="仿宋" w:hint="eastAsia"/>
          <w:color w:val="000000"/>
          <w:sz w:val="24"/>
          <w:szCs w:val="24"/>
        </w:rPr>
        <w:t>2.该表必须按照招标文件要求逐条如实填写，根据投标情况在“差异说明”项填写正偏离或负偏离及原因，完全符合的填写“无差异”。</w:t>
      </w:r>
    </w:p>
    <w:p w:rsidR="00D71736" w:rsidRDefault="007E318F">
      <w:pPr>
        <w:tabs>
          <w:tab w:val="left" w:pos="6300"/>
        </w:tabs>
        <w:snapToGrid w:val="0"/>
        <w:spacing w:line="500" w:lineRule="exact"/>
        <w:ind w:firstLine="570"/>
        <w:rPr>
          <w:rFonts w:ascii="方正仿宋_GBK" w:eastAsia="方正仿宋_GBK" w:hAnsi="仿宋"/>
          <w:color w:val="000000"/>
          <w:sz w:val="24"/>
          <w:szCs w:val="24"/>
        </w:rPr>
      </w:pPr>
      <w:r>
        <w:rPr>
          <w:rFonts w:ascii="方正仿宋_GBK" w:eastAsia="方正仿宋_GBK" w:hAnsi="仿宋" w:hint="eastAsia"/>
          <w:color w:val="000000"/>
          <w:sz w:val="24"/>
          <w:szCs w:val="24"/>
        </w:rPr>
        <w:t>3.该表可扩展。</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szCs w:val="28"/>
        </w:rPr>
        <w:br w:type="page"/>
      </w:r>
      <w:r>
        <w:rPr>
          <w:rFonts w:ascii="方正仿宋_GBK" w:eastAsia="方正仿宋_GBK" w:hAnsi="仿宋" w:hint="eastAsia"/>
          <w:color w:val="000000"/>
        </w:rPr>
        <w:lastRenderedPageBreak/>
        <w:t>（三）商务承诺（包括但不限于）：</w:t>
      </w:r>
    </w:p>
    <w:p w:rsidR="00D71736" w:rsidRDefault="00D71736">
      <w:pPr>
        <w:tabs>
          <w:tab w:val="left" w:pos="6300"/>
        </w:tabs>
        <w:snapToGrid w:val="0"/>
        <w:spacing w:line="500" w:lineRule="exact"/>
        <w:ind w:firstLineChars="200" w:firstLine="480"/>
        <w:outlineLvl w:val="0"/>
        <w:rPr>
          <w:rFonts w:ascii="方正仿宋_GBK" w:eastAsia="方正仿宋_GBK" w:hAnsi="仿宋"/>
          <w:color w:val="000000"/>
          <w:sz w:val="24"/>
        </w:rPr>
      </w:pPr>
    </w:p>
    <w:p w:rsidR="00D71736" w:rsidRDefault="007E318F">
      <w:pPr>
        <w:pStyle w:val="23"/>
        <w:pageBreakBefore/>
        <w:spacing w:line="500" w:lineRule="exact"/>
        <w:rPr>
          <w:rFonts w:ascii="方正仿宋_GBK" w:eastAsia="方正仿宋_GBK" w:hAnsi="仿宋"/>
          <w:b w:val="0"/>
          <w:color w:val="000000"/>
          <w:szCs w:val="28"/>
        </w:rPr>
      </w:pPr>
      <w:bookmarkStart w:id="89" w:name="_Toc492721041"/>
      <w:bookmarkStart w:id="90" w:name="_Toc493178792"/>
      <w:bookmarkStart w:id="91" w:name="_Toc18572425"/>
      <w:r>
        <w:rPr>
          <w:rFonts w:ascii="方正仿宋_GBK" w:eastAsia="方正仿宋_GBK" w:hAnsi="仿宋" w:hint="eastAsia"/>
          <w:b w:val="0"/>
          <w:color w:val="000000"/>
          <w:szCs w:val="28"/>
        </w:rPr>
        <w:lastRenderedPageBreak/>
        <w:t>四、其他</w:t>
      </w:r>
      <w:bookmarkEnd w:id="89"/>
      <w:bookmarkEnd w:id="90"/>
      <w:bookmarkEnd w:id="91"/>
    </w:p>
    <w:p w:rsidR="00D71736" w:rsidRDefault="007E318F">
      <w:pPr>
        <w:tabs>
          <w:tab w:val="left" w:pos="6300"/>
        </w:tabs>
        <w:snapToGrid w:val="0"/>
        <w:spacing w:line="500" w:lineRule="exact"/>
        <w:ind w:firstLine="560"/>
        <w:jc w:val="left"/>
        <w:rPr>
          <w:rFonts w:ascii="方正仿宋_GBK" w:eastAsia="方正仿宋_GBK" w:hAnsi="仿宋"/>
          <w:color w:val="000000"/>
        </w:rPr>
      </w:pPr>
      <w:r>
        <w:rPr>
          <w:rFonts w:ascii="方正仿宋_GBK" w:eastAsia="方正仿宋_GBK" w:hAnsi="仿宋" w:hint="eastAsia"/>
          <w:color w:val="000000"/>
        </w:rPr>
        <w:t>（一）投标人小</w:t>
      </w:r>
      <w:proofErr w:type="gramStart"/>
      <w:r>
        <w:rPr>
          <w:rFonts w:ascii="方正仿宋_GBK" w:eastAsia="方正仿宋_GBK" w:hAnsi="仿宋" w:hint="eastAsia"/>
          <w:color w:val="000000"/>
        </w:rPr>
        <w:t>微企业</w:t>
      </w:r>
      <w:proofErr w:type="gramEnd"/>
      <w:r>
        <w:rPr>
          <w:rFonts w:ascii="方正仿宋_GBK" w:eastAsia="方正仿宋_GBK" w:hAnsi="仿宋" w:hint="eastAsia"/>
          <w:color w:val="000000"/>
        </w:rPr>
        <w:t>认定证明、小</w:t>
      </w:r>
      <w:proofErr w:type="gramStart"/>
      <w:r>
        <w:rPr>
          <w:rFonts w:ascii="方正仿宋_GBK" w:eastAsia="方正仿宋_GBK" w:hAnsi="仿宋" w:hint="eastAsia"/>
          <w:color w:val="000000"/>
        </w:rPr>
        <w:t>微企业</w:t>
      </w:r>
      <w:proofErr w:type="gramEnd"/>
      <w:r>
        <w:rPr>
          <w:rFonts w:ascii="方正仿宋_GBK" w:eastAsia="方正仿宋_GBK" w:hAnsi="仿宋" w:hint="eastAsia"/>
          <w:color w:val="000000"/>
        </w:rPr>
        <w:t>声明函、监狱企业证明文件、残疾人福利性单位声明函</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rPr>
        <w:t>1.投标人认为本企业符合《关于印发中小企业划型标准规定的通知》（工信部联企业〔2011〕300号）规定的中小企业划型标准，属于小型或微型企业，且提供的标的物为本企业制造的货物、承担的工程或者服务，须进行声明并提交以下证明文件。</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rPr>
        <w:t xml:space="preserve">1.1企业所在地的县级以上中小企业主管部门本年度出具的认定证明文件。（参考格式见附表1，提供复印件）； </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rPr>
        <w:t>1.2小</w:t>
      </w:r>
      <w:proofErr w:type="gramStart"/>
      <w:r>
        <w:rPr>
          <w:rFonts w:ascii="方正仿宋_GBK" w:eastAsia="方正仿宋_GBK" w:hAnsi="仿宋" w:hint="eastAsia"/>
          <w:color w:val="000000"/>
        </w:rPr>
        <w:t>微企业</w:t>
      </w:r>
      <w:proofErr w:type="gramEnd"/>
      <w:r>
        <w:rPr>
          <w:rFonts w:ascii="方正仿宋_GBK" w:eastAsia="方正仿宋_GBK" w:hAnsi="仿宋" w:hint="eastAsia"/>
          <w:color w:val="000000"/>
        </w:rPr>
        <w:t>声明函（按附表2格式填写，格式附后）。</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rPr>
        <w:t>2.若投标人提供了其他企业制造的货物，且该企业符合《关于印发中小企业划型标准规定的通知》（工信部联企业〔2011〕300号）规定的小型或微型企业的，还</w:t>
      </w:r>
      <w:proofErr w:type="gramStart"/>
      <w:r>
        <w:rPr>
          <w:rFonts w:ascii="方正仿宋_GBK" w:eastAsia="方正仿宋_GBK" w:hAnsi="仿宋" w:hint="eastAsia"/>
          <w:color w:val="000000"/>
        </w:rPr>
        <w:t>须提所涉及</w:t>
      </w:r>
      <w:proofErr w:type="gramEnd"/>
      <w:r>
        <w:rPr>
          <w:rFonts w:ascii="方正仿宋_GBK" w:eastAsia="方正仿宋_GBK" w:hAnsi="仿宋" w:hint="eastAsia"/>
          <w:color w:val="000000"/>
        </w:rPr>
        <w:t>其它企业的以下证明文件（若涉及多个制造商的，每个制造商均须出具）。</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rPr>
        <w:t>2.1该企业所在地的县级以上中小企业主管部门本年度出具的认定文件。（参考格式见附表1，提供复印件）；</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rPr>
        <w:t>2.2小</w:t>
      </w:r>
      <w:proofErr w:type="gramStart"/>
      <w:r>
        <w:rPr>
          <w:rFonts w:ascii="方正仿宋_GBK" w:eastAsia="方正仿宋_GBK" w:hAnsi="仿宋" w:hint="eastAsia"/>
          <w:color w:val="000000"/>
        </w:rPr>
        <w:t>微企业</w:t>
      </w:r>
      <w:proofErr w:type="gramEnd"/>
      <w:r>
        <w:rPr>
          <w:rFonts w:ascii="方正仿宋_GBK" w:eastAsia="方正仿宋_GBK" w:hAnsi="仿宋" w:hint="eastAsia"/>
          <w:color w:val="000000"/>
        </w:rPr>
        <w:t>声明函（格式参照附表2）。</w:t>
      </w:r>
    </w:p>
    <w:p w:rsidR="00D71736" w:rsidRDefault="007E318F">
      <w:pPr>
        <w:tabs>
          <w:tab w:val="left" w:pos="6300"/>
        </w:tabs>
        <w:snapToGrid w:val="0"/>
        <w:spacing w:line="500" w:lineRule="exact"/>
        <w:outlineLvl w:val="0"/>
        <w:rPr>
          <w:rFonts w:ascii="方正仿宋_GBK" w:eastAsia="方正仿宋_GBK" w:hAnsi="仿宋"/>
          <w:color w:val="000000"/>
          <w:sz w:val="21"/>
          <w:szCs w:val="21"/>
        </w:rPr>
      </w:pPr>
      <w:r>
        <w:rPr>
          <w:rFonts w:ascii="方正仿宋_GBK" w:eastAsia="方正仿宋_GBK" w:hAnsi="仿宋" w:hint="eastAsia"/>
          <w:color w:val="000000"/>
        </w:rPr>
        <w:br w:type="page"/>
      </w:r>
      <w:r>
        <w:rPr>
          <w:rFonts w:ascii="方正仿宋_GBK" w:eastAsia="方正仿宋_GBK" w:hAnsi="仿宋" w:hint="eastAsia"/>
          <w:color w:val="000000"/>
          <w:sz w:val="24"/>
          <w:szCs w:val="24"/>
        </w:rPr>
        <w:lastRenderedPageBreak/>
        <w:t>附表1：</w:t>
      </w:r>
    </w:p>
    <w:p w:rsidR="00D71736" w:rsidRDefault="007E318F">
      <w:pPr>
        <w:tabs>
          <w:tab w:val="left" w:pos="6300"/>
        </w:tabs>
        <w:snapToGrid w:val="0"/>
        <w:spacing w:line="500" w:lineRule="exact"/>
        <w:jc w:val="center"/>
        <w:outlineLvl w:val="0"/>
        <w:rPr>
          <w:rFonts w:ascii="方正仿宋_GBK" w:eastAsia="方正仿宋_GBK" w:hAnsi="仿宋"/>
          <w:color w:val="000000"/>
        </w:rPr>
      </w:pPr>
      <w:r>
        <w:rPr>
          <w:rFonts w:ascii="方正仿宋_GBK" w:eastAsia="方正仿宋_GBK" w:hAnsi="仿宋" w:hint="eastAsia"/>
          <w:color w:val="000000"/>
          <w:u w:val="single"/>
        </w:rPr>
        <w:t xml:space="preserve">          </w:t>
      </w:r>
      <w:r>
        <w:rPr>
          <w:rFonts w:ascii="方正仿宋_GBK" w:eastAsia="方正仿宋_GBK" w:hAnsi="仿宋" w:hint="eastAsia"/>
          <w:color w:val="000000"/>
        </w:rPr>
        <w:t>（小型或者微型）企业认定证明</w:t>
      </w:r>
    </w:p>
    <w:p w:rsidR="00D71736" w:rsidRDefault="00D71736">
      <w:pPr>
        <w:tabs>
          <w:tab w:val="left" w:pos="6300"/>
        </w:tabs>
        <w:snapToGrid w:val="0"/>
        <w:spacing w:line="500" w:lineRule="exact"/>
        <w:ind w:firstLineChars="200" w:firstLine="480"/>
        <w:rPr>
          <w:rFonts w:ascii="方正仿宋_GBK" w:eastAsia="方正仿宋_GBK" w:hAnsi="仿宋"/>
          <w:color w:val="000000"/>
          <w:sz w:val="24"/>
        </w:rPr>
      </w:pP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（被认定企业名称）：</w:t>
      </w:r>
    </w:p>
    <w:p w:rsidR="00D71736" w:rsidRDefault="00D71736">
      <w:pPr>
        <w:tabs>
          <w:tab w:val="left" w:pos="6300"/>
        </w:tabs>
        <w:snapToGrid w:val="0"/>
        <w:spacing w:line="500" w:lineRule="exact"/>
        <w:ind w:firstLineChars="200" w:firstLine="480"/>
        <w:rPr>
          <w:rFonts w:ascii="方正仿宋_GBK" w:eastAsia="方正仿宋_GBK" w:hAnsi="仿宋"/>
          <w:color w:val="000000"/>
          <w:sz w:val="24"/>
        </w:rPr>
      </w:pP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根据</w:t>
      </w:r>
      <w:r>
        <w:rPr>
          <w:rFonts w:ascii="方正仿宋_GBK" w:eastAsia="方正仿宋_GBK" w:hAnsi="仿宋" w:cs="宋体" w:hint="eastAsia"/>
          <w:color w:val="000000"/>
          <w:kern w:val="0"/>
          <w:sz w:val="24"/>
        </w:rPr>
        <w:t>工业和信息化部、国家统计局、国家发展和改革委员会、财政部《关于印发中小企业划型标准规定的通知》</w:t>
      </w:r>
      <w:r>
        <w:rPr>
          <w:rFonts w:ascii="方正仿宋_GBK" w:eastAsia="方正仿宋_GBK" w:hAnsi="仿宋" w:hint="eastAsia"/>
          <w:color w:val="000000"/>
          <w:sz w:val="24"/>
        </w:rPr>
        <w:t>（工信部联企业〔2011〕300号）规定的划</w:t>
      </w:r>
      <w:r>
        <w:rPr>
          <w:rFonts w:ascii="方正仿宋_GBK" w:eastAsia="方正仿宋_GBK" w:hAnsi="仿宋" w:cs="宋体" w:hint="eastAsia"/>
          <w:color w:val="000000"/>
          <w:kern w:val="0"/>
          <w:sz w:val="24"/>
        </w:rPr>
        <w:t>型</w:t>
      </w:r>
      <w:r>
        <w:rPr>
          <w:rFonts w:ascii="方正仿宋_GBK" w:eastAsia="方正仿宋_GBK" w:hAnsi="仿宋" w:hint="eastAsia"/>
          <w:color w:val="000000"/>
          <w:sz w:val="24"/>
        </w:rPr>
        <w:t>标准，认定你企业为</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（行业类别）行业的</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w:t>
      </w:r>
      <w:r>
        <w:rPr>
          <w:rFonts w:ascii="方正仿宋_GBK" w:eastAsia="方正仿宋_GBK" w:hAnsi="仿宋" w:cs="宋体" w:hint="eastAsia"/>
          <w:color w:val="000000"/>
          <w:kern w:val="0"/>
          <w:sz w:val="24"/>
        </w:rPr>
        <w:t>请填写：小型、微型</w:t>
      </w:r>
      <w:r>
        <w:rPr>
          <w:rFonts w:ascii="方正仿宋_GBK" w:eastAsia="方正仿宋_GBK" w:hAnsi="仿宋" w:hint="eastAsia"/>
          <w:color w:val="000000"/>
          <w:sz w:val="24"/>
        </w:rPr>
        <w:t>）企业。</w:t>
      </w:r>
    </w:p>
    <w:p w:rsidR="00D71736" w:rsidRDefault="00D71736">
      <w:pPr>
        <w:tabs>
          <w:tab w:val="left" w:pos="6300"/>
        </w:tabs>
        <w:snapToGrid w:val="0"/>
        <w:spacing w:line="500" w:lineRule="exact"/>
        <w:ind w:firstLineChars="200" w:firstLine="480"/>
        <w:rPr>
          <w:rFonts w:ascii="方正仿宋_GBK" w:eastAsia="方正仿宋_GBK" w:hAnsi="仿宋"/>
          <w:color w:val="000000"/>
          <w:sz w:val="24"/>
        </w:rPr>
      </w:pPr>
    </w:p>
    <w:p w:rsidR="00D71736" w:rsidRDefault="00D71736">
      <w:pPr>
        <w:tabs>
          <w:tab w:val="left" w:pos="6300"/>
        </w:tabs>
        <w:snapToGrid w:val="0"/>
        <w:spacing w:line="500" w:lineRule="exact"/>
        <w:ind w:firstLineChars="200" w:firstLine="480"/>
        <w:rPr>
          <w:rFonts w:ascii="方正仿宋_GBK" w:eastAsia="方正仿宋_GBK" w:hAnsi="仿宋" w:cs="宋体"/>
          <w:color w:val="000000"/>
          <w:kern w:val="0"/>
          <w:sz w:val="24"/>
        </w:rPr>
      </w:pPr>
    </w:p>
    <w:p w:rsidR="00D71736" w:rsidRDefault="00D71736">
      <w:pPr>
        <w:tabs>
          <w:tab w:val="left" w:pos="6300"/>
        </w:tabs>
        <w:snapToGrid w:val="0"/>
        <w:spacing w:line="500" w:lineRule="exact"/>
        <w:ind w:right="784" w:firstLineChars="2000" w:firstLine="4800"/>
        <w:rPr>
          <w:rFonts w:ascii="方正仿宋_GBK" w:eastAsia="方正仿宋_GBK" w:hAnsi="仿宋"/>
          <w:color w:val="000000"/>
          <w:sz w:val="24"/>
        </w:rPr>
      </w:pPr>
    </w:p>
    <w:p w:rsidR="00D71736" w:rsidRDefault="007E318F">
      <w:pPr>
        <w:tabs>
          <w:tab w:val="left" w:pos="6300"/>
        </w:tabs>
        <w:snapToGrid w:val="0"/>
        <w:spacing w:line="500" w:lineRule="exact"/>
        <w:ind w:right="784" w:firstLineChars="2500" w:firstLine="6000"/>
        <w:rPr>
          <w:rFonts w:ascii="方正仿宋_GBK" w:eastAsia="方正仿宋_GBK" w:hAnsi="仿宋"/>
          <w:color w:val="000000"/>
          <w:sz w:val="24"/>
        </w:rPr>
      </w:pPr>
      <w:r>
        <w:rPr>
          <w:rFonts w:ascii="方正仿宋_GBK" w:eastAsia="方正仿宋_GBK" w:hAnsi="仿宋" w:hint="eastAsia"/>
          <w:color w:val="000000"/>
          <w:sz w:val="24"/>
        </w:rPr>
        <w:t>认定单位（盖章）：</w:t>
      </w:r>
    </w:p>
    <w:p w:rsidR="00D71736" w:rsidRDefault="007E318F">
      <w:pPr>
        <w:tabs>
          <w:tab w:val="left" w:pos="6300"/>
        </w:tabs>
        <w:snapToGrid w:val="0"/>
        <w:spacing w:line="500" w:lineRule="exact"/>
        <w:ind w:right="480" w:firstLineChars="2500" w:firstLine="6000"/>
        <w:outlineLvl w:val="0"/>
        <w:rPr>
          <w:rFonts w:ascii="方正仿宋_GBK" w:eastAsia="方正仿宋_GBK" w:hAnsi="仿宋"/>
          <w:color w:val="000000"/>
          <w:sz w:val="24"/>
        </w:rPr>
      </w:pPr>
      <w:r>
        <w:rPr>
          <w:rFonts w:ascii="方正仿宋_GBK" w:eastAsia="方正仿宋_GBK" w:hAnsi="仿宋" w:hint="eastAsia"/>
          <w:color w:val="000000"/>
          <w:sz w:val="24"/>
        </w:rPr>
        <w:t>办公电话：</w:t>
      </w:r>
    </w:p>
    <w:p w:rsidR="00D71736" w:rsidRDefault="007E318F">
      <w:pPr>
        <w:tabs>
          <w:tab w:val="left" w:pos="6300"/>
        </w:tabs>
        <w:snapToGrid w:val="0"/>
        <w:spacing w:line="500" w:lineRule="exact"/>
        <w:ind w:firstLineChars="2500" w:firstLine="6000"/>
        <w:outlineLvl w:val="0"/>
        <w:rPr>
          <w:rFonts w:ascii="方正仿宋_GBK" w:eastAsia="方正仿宋_GBK" w:hAnsi="仿宋"/>
          <w:color w:val="000000"/>
          <w:sz w:val="24"/>
        </w:rPr>
      </w:pPr>
      <w:r>
        <w:rPr>
          <w:rFonts w:ascii="方正仿宋_GBK" w:eastAsia="方正仿宋_GBK" w:hAnsi="仿宋" w:hint="eastAsia"/>
          <w:color w:val="000000"/>
          <w:sz w:val="24"/>
        </w:rPr>
        <w:t>认定时间：   年  月  日</w:t>
      </w: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D71736">
      <w:pPr>
        <w:tabs>
          <w:tab w:val="left" w:pos="6300"/>
        </w:tabs>
        <w:snapToGrid w:val="0"/>
        <w:spacing w:line="500" w:lineRule="exact"/>
        <w:outlineLvl w:val="0"/>
        <w:rPr>
          <w:rFonts w:ascii="方正仿宋_GBK" w:eastAsia="方正仿宋_GBK" w:hAnsi="仿宋"/>
          <w:color w:val="000000"/>
          <w:sz w:val="24"/>
        </w:rPr>
      </w:pPr>
    </w:p>
    <w:p w:rsidR="00D71736" w:rsidRDefault="007E318F">
      <w:pPr>
        <w:tabs>
          <w:tab w:val="left" w:pos="6300"/>
        </w:tabs>
        <w:snapToGrid w:val="0"/>
        <w:spacing w:line="500" w:lineRule="exact"/>
        <w:outlineLvl w:val="0"/>
        <w:rPr>
          <w:rFonts w:ascii="方正仿宋_GBK" w:eastAsia="方正仿宋_GBK" w:hAnsi="仿宋"/>
          <w:color w:val="000000"/>
          <w:sz w:val="24"/>
          <w:szCs w:val="24"/>
        </w:rPr>
      </w:pPr>
      <w:r>
        <w:rPr>
          <w:rFonts w:ascii="方正仿宋_GBK" w:eastAsia="方正仿宋_GBK" w:hAnsi="仿宋" w:hint="eastAsia"/>
          <w:color w:val="000000"/>
          <w:sz w:val="24"/>
          <w:szCs w:val="24"/>
        </w:rPr>
        <w:t>注：政府采购活动中对中小企业的认定，由企业所在地的县级以上中小企业主管部门负责。</w:t>
      </w:r>
    </w:p>
    <w:p w:rsidR="00D71736" w:rsidRDefault="007E318F">
      <w:pPr>
        <w:tabs>
          <w:tab w:val="left" w:pos="6300"/>
        </w:tabs>
        <w:snapToGrid w:val="0"/>
        <w:spacing w:line="500" w:lineRule="exact"/>
        <w:rPr>
          <w:rFonts w:ascii="方正仿宋_GBK" w:eastAsia="方正仿宋_GBK" w:hAnsi="仿宋"/>
          <w:color w:val="000000"/>
          <w:sz w:val="24"/>
          <w:szCs w:val="24"/>
        </w:rPr>
      </w:pPr>
      <w:r>
        <w:rPr>
          <w:rFonts w:ascii="方正仿宋_GBK" w:eastAsia="方正仿宋_GBK" w:hAnsi="仿宋" w:hint="eastAsia"/>
          <w:color w:val="000000"/>
          <w:sz w:val="24"/>
          <w:szCs w:val="24"/>
        </w:rPr>
        <w:br w:type="page"/>
      </w:r>
      <w:r>
        <w:rPr>
          <w:rFonts w:ascii="方正仿宋_GBK" w:eastAsia="方正仿宋_GBK" w:hAnsi="仿宋" w:hint="eastAsia"/>
          <w:color w:val="000000"/>
          <w:sz w:val="24"/>
          <w:szCs w:val="24"/>
        </w:rPr>
        <w:lastRenderedPageBreak/>
        <w:t>附表2：</w:t>
      </w:r>
    </w:p>
    <w:p w:rsidR="00D71736" w:rsidRDefault="007E318F">
      <w:pPr>
        <w:tabs>
          <w:tab w:val="left" w:pos="6300"/>
        </w:tabs>
        <w:snapToGrid w:val="0"/>
        <w:spacing w:line="500" w:lineRule="exact"/>
        <w:jc w:val="center"/>
        <w:outlineLvl w:val="0"/>
        <w:rPr>
          <w:rFonts w:ascii="方正仿宋_GBK" w:eastAsia="方正仿宋_GBK" w:hAnsi="仿宋"/>
          <w:color w:val="000000"/>
        </w:rPr>
      </w:pPr>
      <w:r>
        <w:rPr>
          <w:rFonts w:ascii="方正仿宋_GBK" w:eastAsia="方正仿宋_GBK" w:hAnsi="仿宋" w:hint="eastAsia"/>
          <w:color w:val="000000"/>
        </w:rPr>
        <w:t>小</w:t>
      </w:r>
      <w:proofErr w:type="gramStart"/>
      <w:r>
        <w:rPr>
          <w:rFonts w:ascii="方正仿宋_GBK" w:eastAsia="方正仿宋_GBK" w:hAnsi="仿宋" w:hint="eastAsia"/>
          <w:color w:val="000000"/>
        </w:rPr>
        <w:t>微企业</w:t>
      </w:r>
      <w:proofErr w:type="gramEnd"/>
      <w:r>
        <w:rPr>
          <w:rFonts w:ascii="方正仿宋_GBK" w:eastAsia="方正仿宋_GBK" w:hAnsi="仿宋" w:hint="eastAsia"/>
          <w:color w:val="000000"/>
        </w:rPr>
        <w:t>声明函</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szCs w:val="28"/>
        </w:rPr>
        <w:t>招标项目名称</w:t>
      </w:r>
      <w:r>
        <w:rPr>
          <w:rFonts w:ascii="方正仿宋_GBK" w:eastAsia="方正仿宋_GBK" w:hAnsi="仿宋" w:hint="eastAsia"/>
          <w:color w:val="000000"/>
          <w:sz w:val="24"/>
        </w:rPr>
        <w:t>：</w:t>
      </w:r>
      <w:r>
        <w:rPr>
          <w:rFonts w:ascii="方正仿宋_GBK" w:eastAsia="方正仿宋_GBK" w:hAnsi="仿宋" w:hint="eastAsia"/>
          <w:color w:val="000000"/>
          <w:sz w:val="24"/>
          <w:u w:val="single"/>
        </w:rPr>
        <w:t xml:space="preserve">                        </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致：</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（采购人名称）：</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本公司郑重声明，根据《政府采购促进中小企业发展暂行办法》（财库〔2011〕181号）的规定。本公司为</w:t>
      </w:r>
      <w:r>
        <w:rPr>
          <w:rFonts w:ascii="方正仿宋_GBK" w:eastAsia="方正仿宋_GBK" w:hAnsi="仿宋" w:hint="eastAsia"/>
          <w:color w:val="000000"/>
          <w:sz w:val="24"/>
          <w:szCs w:val="28"/>
          <w:u w:val="single"/>
        </w:rPr>
        <w:t xml:space="preserve">       </w:t>
      </w:r>
      <w:r>
        <w:rPr>
          <w:rFonts w:ascii="方正仿宋_GBK" w:eastAsia="方正仿宋_GBK" w:hAnsi="仿宋" w:hint="eastAsia"/>
          <w:color w:val="000000"/>
          <w:sz w:val="24"/>
          <w:szCs w:val="28"/>
        </w:rPr>
        <w:t>（请填写：小型、微型）企业。即，本公司同时满足以下条件：</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1.根据《工业和信息化部、国家统计局、国家发展和改革委员会、财政部关于印发中小企业划型标准规定的通知》（工信部联企业〔2011〕300号）规定的划分标准，本公司为</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行业（行业类别）的</w:t>
      </w:r>
      <w:r>
        <w:rPr>
          <w:rFonts w:ascii="方正仿宋_GBK" w:eastAsia="方正仿宋_GBK" w:hAnsi="仿宋" w:hint="eastAsia"/>
          <w:color w:val="000000"/>
          <w:sz w:val="24"/>
          <w:szCs w:val="28"/>
        </w:rPr>
        <w:t xml:space="preserve"> </w:t>
      </w:r>
      <w:r>
        <w:rPr>
          <w:rFonts w:ascii="方正仿宋_GBK" w:eastAsia="方正仿宋_GBK" w:hAnsi="仿宋" w:hint="eastAsia"/>
          <w:color w:val="000000"/>
          <w:sz w:val="24"/>
          <w:szCs w:val="28"/>
          <w:u w:val="single"/>
        </w:rPr>
        <w:t xml:space="preserve">         </w:t>
      </w:r>
      <w:r>
        <w:rPr>
          <w:rFonts w:ascii="方正仿宋_GBK" w:eastAsia="方正仿宋_GBK" w:hAnsi="仿宋" w:hint="eastAsia"/>
          <w:color w:val="000000"/>
          <w:sz w:val="24"/>
          <w:szCs w:val="28"/>
        </w:rPr>
        <w:t>（请填写：小型、微型）企业。</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2.本公司参加</w:t>
      </w:r>
      <w:r>
        <w:rPr>
          <w:rFonts w:ascii="方正仿宋_GBK" w:eastAsia="方正仿宋_GBK" w:hAnsi="仿宋" w:cs="宋体" w:hint="eastAsia"/>
          <w:color w:val="000000"/>
          <w:kern w:val="0"/>
          <w:sz w:val="24"/>
        </w:rPr>
        <w:t>本项目提供本企业制造的货物、承担的工程或者服务，或者提供其它小</w:t>
      </w:r>
      <w:proofErr w:type="gramStart"/>
      <w:r>
        <w:rPr>
          <w:rFonts w:ascii="方正仿宋_GBK" w:eastAsia="方正仿宋_GBK" w:hAnsi="仿宋" w:cs="宋体" w:hint="eastAsia"/>
          <w:color w:val="000000"/>
          <w:kern w:val="0"/>
          <w:sz w:val="24"/>
        </w:rPr>
        <w:t>微企业</w:t>
      </w:r>
      <w:proofErr w:type="gramEnd"/>
      <w:r>
        <w:rPr>
          <w:rFonts w:ascii="方正仿宋_GBK" w:eastAsia="方正仿宋_GBK" w:hAnsi="仿宋" w:cs="宋体" w:hint="eastAsia"/>
          <w:color w:val="000000"/>
          <w:kern w:val="0"/>
          <w:sz w:val="24"/>
        </w:rPr>
        <w:t>制造的货物。本项目采购的货物、工程或者服务</w:t>
      </w:r>
      <w:r>
        <w:rPr>
          <w:rFonts w:ascii="方正仿宋_GBK" w:eastAsia="方正仿宋_GBK" w:hAnsi="仿宋" w:cs="宋体" w:hint="eastAsia"/>
          <w:color w:val="000000"/>
          <w:kern w:val="0"/>
          <w:sz w:val="24"/>
          <w:u w:val="single"/>
        </w:rPr>
        <w:t xml:space="preserve">             </w:t>
      </w:r>
      <w:r>
        <w:rPr>
          <w:rFonts w:ascii="方正仿宋_GBK" w:eastAsia="方正仿宋_GBK" w:hAnsi="仿宋" w:cs="宋体" w:hint="eastAsia"/>
          <w:color w:val="000000"/>
          <w:kern w:val="0"/>
          <w:sz w:val="24"/>
        </w:rPr>
        <w:t>（请填写：“全部由我公司提供”、“部分由我公司提供”、或“全部不是我公司提供”）。</w:t>
      </w:r>
      <w:r>
        <w:rPr>
          <w:rFonts w:ascii="方正仿宋_GBK" w:eastAsia="方正仿宋_GBK" w:hAnsi="仿宋" w:hint="eastAsia"/>
          <w:color w:val="000000"/>
          <w:sz w:val="24"/>
          <w:szCs w:val="28"/>
        </w:rPr>
        <w:t>本条所称货物不包括使用大中型企业注册商标的货物。</w:t>
      </w:r>
    </w:p>
    <w:p w:rsidR="00D71736" w:rsidRDefault="007E318F">
      <w:pPr>
        <w:tabs>
          <w:tab w:val="left" w:pos="6300"/>
        </w:tabs>
        <w:snapToGrid w:val="0"/>
        <w:spacing w:line="500" w:lineRule="exact"/>
        <w:ind w:firstLineChars="200" w:firstLine="480"/>
        <w:jc w:val="center"/>
        <w:rPr>
          <w:rFonts w:ascii="方正仿宋_GBK" w:eastAsia="方正仿宋_GBK" w:hAnsi="仿宋" w:cs="宋体"/>
          <w:color w:val="000000"/>
          <w:kern w:val="0"/>
          <w:sz w:val="24"/>
        </w:rPr>
      </w:pPr>
      <w:r>
        <w:rPr>
          <w:rFonts w:ascii="方正仿宋_GBK" w:eastAsia="方正仿宋_GBK" w:hAnsi="仿宋" w:cs="宋体" w:hint="eastAsia"/>
          <w:color w:val="000000"/>
          <w:kern w:val="0"/>
          <w:sz w:val="24"/>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8"/>
        <w:gridCol w:w="2873"/>
        <w:gridCol w:w="3345"/>
      </w:tblGrid>
      <w:tr w:rsidR="00D71736">
        <w:trPr>
          <w:trHeight w:val="459"/>
        </w:trPr>
        <w:tc>
          <w:tcPr>
            <w:tcW w:w="2828" w:type="dxa"/>
            <w:vAlign w:val="center"/>
          </w:tcPr>
          <w:p w:rsidR="00D71736" w:rsidRDefault="007E318F">
            <w:pPr>
              <w:tabs>
                <w:tab w:val="left" w:pos="6300"/>
              </w:tabs>
              <w:snapToGrid w:val="0"/>
              <w:jc w:val="center"/>
              <w:rPr>
                <w:rFonts w:ascii="方正仿宋_GBK" w:eastAsia="方正仿宋_GBK" w:hAnsi="仿宋"/>
                <w:color w:val="000000"/>
                <w:sz w:val="24"/>
              </w:rPr>
            </w:pPr>
            <w:r>
              <w:rPr>
                <w:rFonts w:ascii="方正仿宋_GBK" w:eastAsia="方正仿宋_GBK" w:hAnsi="仿宋" w:hint="eastAsia"/>
                <w:color w:val="000000"/>
                <w:sz w:val="24"/>
              </w:rPr>
              <w:t>营业收入（万元）</w:t>
            </w:r>
          </w:p>
        </w:tc>
        <w:tc>
          <w:tcPr>
            <w:tcW w:w="2873" w:type="dxa"/>
            <w:vAlign w:val="center"/>
          </w:tcPr>
          <w:p w:rsidR="00D71736" w:rsidRDefault="007E318F">
            <w:pPr>
              <w:tabs>
                <w:tab w:val="left" w:pos="6300"/>
              </w:tabs>
              <w:snapToGrid w:val="0"/>
              <w:jc w:val="center"/>
              <w:rPr>
                <w:rFonts w:ascii="方正仿宋_GBK" w:eastAsia="方正仿宋_GBK" w:hAnsi="仿宋"/>
                <w:color w:val="000000"/>
                <w:sz w:val="24"/>
              </w:rPr>
            </w:pPr>
            <w:r>
              <w:rPr>
                <w:rFonts w:ascii="方正仿宋_GBK" w:eastAsia="方正仿宋_GBK" w:hAnsi="仿宋" w:hint="eastAsia"/>
                <w:color w:val="000000"/>
                <w:sz w:val="24"/>
              </w:rPr>
              <w:t>从业人员（名）</w:t>
            </w:r>
          </w:p>
        </w:tc>
        <w:tc>
          <w:tcPr>
            <w:tcW w:w="3345" w:type="dxa"/>
            <w:vAlign w:val="center"/>
          </w:tcPr>
          <w:p w:rsidR="00D71736" w:rsidRDefault="007E318F">
            <w:pPr>
              <w:tabs>
                <w:tab w:val="left" w:pos="6300"/>
              </w:tabs>
              <w:snapToGrid w:val="0"/>
              <w:jc w:val="center"/>
              <w:rPr>
                <w:rFonts w:ascii="方正仿宋_GBK" w:eastAsia="方正仿宋_GBK" w:hAnsi="仿宋"/>
                <w:color w:val="000000"/>
                <w:sz w:val="24"/>
              </w:rPr>
            </w:pPr>
            <w:r>
              <w:rPr>
                <w:rFonts w:ascii="方正仿宋_GBK" w:eastAsia="方正仿宋_GBK" w:hAnsi="仿宋" w:hint="eastAsia"/>
                <w:color w:val="000000"/>
                <w:sz w:val="24"/>
              </w:rPr>
              <w:t>资产总额（万元）</w:t>
            </w:r>
          </w:p>
        </w:tc>
      </w:tr>
      <w:tr w:rsidR="00D71736">
        <w:trPr>
          <w:trHeight w:val="693"/>
        </w:trPr>
        <w:tc>
          <w:tcPr>
            <w:tcW w:w="2828" w:type="dxa"/>
            <w:vAlign w:val="center"/>
          </w:tcPr>
          <w:p w:rsidR="00D71736" w:rsidRDefault="00D71736">
            <w:pPr>
              <w:tabs>
                <w:tab w:val="left" w:pos="6300"/>
              </w:tabs>
              <w:snapToGrid w:val="0"/>
              <w:jc w:val="center"/>
              <w:rPr>
                <w:rFonts w:ascii="方正仿宋_GBK" w:eastAsia="方正仿宋_GBK" w:hAnsi="仿宋"/>
                <w:color w:val="000000"/>
                <w:sz w:val="24"/>
              </w:rPr>
            </w:pPr>
          </w:p>
        </w:tc>
        <w:tc>
          <w:tcPr>
            <w:tcW w:w="2873" w:type="dxa"/>
            <w:vAlign w:val="center"/>
          </w:tcPr>
          <w:p w:rsidR="00D71736" w:rsidRDefault="00D71736">
            <w:pPr>
              <w:tabs>
                <w:tab w:val="left" w:pos="6300"/>
              </w:tabs>
              <w:snapToGrid w:val="0"/>
              <w:jc w:val="center"/>
              <w:rPr>
                <w:rFonts w:ascii="方正仿宋_GBK" w:eastAsia="方正仿宋_GBK" w:hAnsi="仿宋"/>
                <w:color w:val="000000"/>
                <w:sz w:val="24"/>
              </w:rPr>
            </w:pPr>
          </w:p>
        </w:tc>
        <w:tc>
          <w:tcPr>
            <w:tcW w:w="3345" w:type="dxa"/>
            <w:vAlign w:val="center"/>
          </w:tcPr>
          <w:p w:rsidR="00D71736" w:rsidRDefault="00D71736">
            <w:pPr>
              <w:tabs>
                <w:tab w:val="left" w:pos="6300"/>
              </w:tabs>
              <w:snapToGrid w:val="0"/>
              <w:jc w:val="center"/>
              <w:rPr>
                <w:rFonts w:ascii="方正仿宋_GBK" w:eastAsia="方正仿宋_GBK" w:hAnsi="仿宋"/>
                <w:color w:val="000000"/>
                <w:sz w:val="24"/>
              </w:rPr>
            </w:pPr>
          </w:p>
        </w:tc>
      </w:tr>
    </w:tbl>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本公司对上述声明的真实性负责。如有虚假，将依法承担相应责任。</w:t>
      </w:r>
    </w:p>
    <w:p w:rsidR="00D71736" w:rsidRDefault="00D71736">
      <w:pPr>
        <w:tabs>
          <w:tab w:val="left" w:pos="6300"/>
        </w:tabs>
        <w:snapToGrid w:val="0"/>
        <w:spacing w:line="500" w:lineRule="exact"/>
        <w:ind w:firstLineChars="200" w:firstLine="480"/>
        <w:rPr>
          <w:rFonts w:ascii="方正仿宋_GBK" w:eastAsia="方正仿宋_GBK" w:hAnsi="仿宋" w:cs="宋体"/>
          <w:color w:val="000000"/>
          <w:kern w:val="0"/>
          <w:sz w:val="24"/>
          <w:u w:val="single"/>
        </w:rPr>
      </w:pPr>
    </w:p>
    <w:p w:rsidR="00D71736" w:rsidRDefault="007E318F">
      <w:pPr>
        <w:tabs>
          <w:tab w:val="left" w:pos="6300"/>
        </w:tabs>
        <w:snapToGrid w:val="0"/>
        <w:spacing w:line="500" w:lineRule="exact"/>
        <w:ind w:right="784" w:firstLineChars="2400" w:firstLine="5760"/>
        <w:rPr>
          <w:rFonts w:ascii="方正仿宋_GBK" w:eastAsia="方正仿宋_GBK" w:hAnsi="仿宋"/>
          <w:color w:val="000000"/>
          <w:sz w:val="24"/>
        </w:rPr>
      </w:pPr>
      <w:r>
        <w:rPr>
          <w:rFonts w:ascii="方正仿宋_GBK" w:eastAsia="方正仿宋_GBK" w:hAnsi="仿宋" w:hint="eastAsia"/>
          <w:color w:val="000000"/>
          <w:sz w:val="24"/>
        </w:rPr>
        <w:t>投标人名称（公章）：</w:t>
      </w:r>
    </w:p>
    <w:p w:rsidR="00D71736" w:rsidRDefault="007E318F">
      <w:pPr>
        <w:tabs>
          <w:tab w:val="left" w:pos="6300"/>
        </w:tabs>
        <w:snapToGrid w:val="0"/>
        <w:spacing w:line="500" w:lineRule="exact"/>
        <w:ind w:right="960" w:firstLineChars="2400" w:firstLine="5760"/>
        <w:outlineLvl w:val="0"/>
        <w:rPr>
          <w:rFonts w:ascii="方正仿宋_GBK" w:eastAsia="方正仿宋_GBK" w:hAnsi="仿宋"/>
          <w:color w:val="000000"/>
          <w:sz w:val="24"/>
        </w:rPr>
      </w:pPr>
      <w:r>
        <w:rPr>
          <w:rFonts w:ascii="方正仿宋_GBK" w:eastAsia="方正仿宋_GBK" w:hAnsi="仿宋" w:hint="eastAsia"/>
          <w:color w:val="000000"/>
          <w:sz w:val="24"/>
        </w:rPr>
        <w:t xml:space="preserve">   年  月  日</w:t>
      </w:r>
    </w:p>
    <w:p w:rsidR="00D71736" w:rsidRDefault="00D71736">
      <w:pPr>
        <w:tabs>
          <w:tab w:val="left" w:pos="6300"/>
        </w:tabs>
        <w:snapToGrid w:val="0"/>
        <w:rPr>
          <w:rFonts w:ascii="方正仿宋_GBK" w:eastAsia="方正仿宋_GBK" w:hAnsi="仿宋" w:cs="宋体"/>
          <w:color w:val="000000"/>
          <w:kern w:val="0"/>
          <w:sz w:val="24"/>
        </w:rPr>
      </w:pPr>
    </w:p>
    <w:p w:rsidR="00D71736" w:rsidRDefault="00D71736">
      <w:pPr>
        <w:tabs>
          <w:tab w:val="left" w:pos="6300"/>
        </w:tabs>
        <w:snapToGrid w:val="0"/>
        <w:rPr>
          <w:rFonts w:ascii="方正仿宋_GBK" w:eastAsia="方正仿宋_GBK" w:hAnsi="仿宋" w:cs="宋体"/>
          <w:color w:val="000000"/>
          <w:kern w:val="0"/>
          <w:sz w:val="24"/>
        </w:rPr>
      </w:pPr>
    </w:p>
    <w:p w:rsidR="00D71736" w:rsidRDefault="00D71736">
      <w:pPr>
        <w:tabs>
          <w:tab w:val="left" w:pos="6300"/>
        </w:tabs>
        <w:snapToGrid w:val="0"/>
        <w:rPr>
          <w:rFonts w:ascii="方正仿宋_GBK" w:eastAsia="方正仿宋_GBK" w:hAnsi="仿宋" w:cs="宋体"/>
          <w:color w:val="000000"/>
          <w:kern w:val="0"/>
          <w:sz w:val="24"/>
        </w:rPr>
      </w:pPr>
    </w:p>
    <w:p w:rsidR="00D71736" w:rsidRDefault="007E318F">
      <w:pPr>
        <w:tabs>
          <w:tab w:val="left" w:pos="6300"/>
        </w:tabs>
        <w:snapToGrid w:val="0"/>
        <w:rPr>
          <w:rFonts w:ascii="方正仿宋_GBK" w:eastAsia="方正仿宋_GBK" w:hAnsi="仿宋" w:cs="宋体"/>
          <w:color w:val="000000"/>
          <w:kern w:val="0"/>
          <w:sz w:val="24"/>
        </w:rPr>
      </w:pPr>
      <w:r>
        <w:rPr>
          <w:rFonts w:ascii="方正仿宋_GBK" w:eastAsia="方正仿宋_GBK" w:hAnsi="仿宋" w:cs="宋体" w:hint="eastAsia"/>
          <w:color w:val="000000"/>
          <w:kern w:val="0"/>
          <w:sz w:val="24"/>
        </w:rPr>
        <w:t>填写《企业基本情况表》时，应注意以下事项：</w:t>
      </w:r>
    </w:p>
    <w:p w:rsidR="00D71736" w:rsidRDefault="007E318F">
      <w:pPr>
        <w:tabs>
          <w:tab w:val="left" w:pos="6300"/>
        </w:tabs>
        <w:snapToGrid w:val="0"/>
        <w:ind w:firstLineChars="200" w:firstLine="480"/>
        <w:rPr>
          <w:rFonts w:ascii="方正仿宋_GBK" w:eastAsia="方正仿宋_GBK" w:hAnsi="仿宋" w:cs="宋体"/>
          <w:color w:val="000000"/>
          <w:kern w:val="0"/>
          <w:sz w:val="24"/>
        </w:rPr>
      </w:pPr>
      <w:r>
        <w:rPr>
          <w:rFonts w:ascii="方正仿宋_GBK" w:eastAsia="方正仿宋_GBK" w:hAnsi="仿宋" w:cs="宋体" w:hint="eastAsia"/>
          <w:color w:val="000000"/>
          <w:kern w:val="0"/>
          <w:sz w:val="24"/>
        </w:rPr>
        <w:t>1.除建筑业、房地产开发经营、租赁和商务服务业等三个行业外，</w:t>
      </w:r>
      <w:proofErr w:type="gramStart"/>
      <w:r>
        <w:rPr>
          <w:rFonts w:ascii="方正仿宋_GBK" w:eastAsia="方正仿宋_GBK" w:hAnsi="仿宋" w:cs="宋体" w:hint="eastAsia"/>
          <w:color w:val="000000"/>
          <w:kern w:val="0"/>
          <w:sz w:val="24"/>
        </w:rPr>
        <w:t>其余行业</w:t>
      </w:r>
      <w:proofErr w:type="gramEnd"/>
      <w:r>
        <w:rPr>
          <w:rFonts w:ascii="方正仿宋_GBK" w:eastAsia="方正仿宋_GBK" w:hAnsi="仿宋" w:cs="宋体" w:hint="eastAsia"/>
          <w:color w:val="000000"/>
          <w:kern w:val="0"/>
          <w:sz w:val="24"/>
        </w:rPr>
        <w:t>无需填写资产总额项；</w:t>
      </w:r>
    </w:p>
    <w:p w:rsidR="00D71736" w:rsidRDefault="007E318F">
      <w:pPr>
        <w:tabs>
          <w:tab w:val="left" w:pos="6300"/>
        </w:tabs>
        <w:snapToGrid w:val="0"/>
        <w:ind w:firstLineChars="200" w:firstLine="480"/>
        <w:rPr>
          <w:rFonts w:ascii="方正仿宋_GBK" w:eastAsia="方正仿宋_GBK" w:hAnsi="仿宋" w:cs="宋体"/>
          <w:color w:val="000000"/>
          <w:kern w:val="0"/>
          <w:sz w:val="24"/>
        </w:rPr>
      </w:pPr>
      <w:r>
        <w:rPr>
          <w:rFonts w:ascii="方正仿宋_GBK" w:eastAsia="方正仿宋_GBK" w:hAnsi="仿宋" w:cs="宋体" w:hint="eastAsia"/>
          <w:color w:val="000000"/>
          <w:kern w:val="0"/>
          <w:sz w:val="24"/>
        </w:rPr>
        <w:t>2.农、林、牧、渔业无需填写从业人员和资产总额项。</w:t>
      </w:r>
    </w:p>
    <w:p w:rsidR="00D71736" w:rsidRDefault="007E318F">
      <w:pPr>
        <w:tabs>
          <w:tab w:val="left" w:pos="6300"/>
        </w:tabs>
        <w:snapToGrid w:val="0"/>
        <w:ind w:firstLineChars="200" w:firstLine="480"/>
        <w:rPr>
          <w:rFonts w:ascii="方正仿宋_GBK" w:eastAsia="方正仿宋_GBK" w:hAnsi="仿宋" w:cs="宋体"/>
          <w:color w:val="000000"/>
          <w:kern w:val="0"/>
          <w:sz w:val="24"/>
        </w:rPr>
      </w:pPr>
      <w:r>
        <w:rPr>
          <w:rFonts w:ascii="方正仿宋_GBK" w:eastAsia="方正仿宋_GBK" w:hAnsi="仿宋" w:cs="宋体" w:hint="eastAsia"/>
          <w:color w:val="000000"/>
          <w:kern w:val="0"/>
          <w:sz w:val="24"/>
        </w:rPr>
        <w:t>3.投标人填写本函第2条若是填写“部分由我公司制造”或“全部不是我公司制造”的，还需提供所涉及的其它企业的《小微企业声明函》，否是视为投标人提供非小</w:t>
      </w:r>
      <w:proofErr w:type="gramStart"/>
      <w:r>
        <w:rPr>
          <w:rFonts w:ascii="方正仿宋_GBK" w:eastAsia="方正仿宋_GBK" w:hAnsi="仿宋" w:cs="宋体" w:hint="eastAsia"/>
          <w:color w:val="000000"/>
          <w:kern w:val="0"/>
          <w:sz w:val="24"/>
        </w:rPr>
        <w:t>微企业</w:t>
      </w:r>
      <w:proofErr w:type="gramEnd"/>
      <w:r>
        <w:rPr>
          <w:rFonts w:ascii="方正仿宋_GBK" w:eastAsia="方正仿宋_GBK" w:hAnsi="仿宋" w:cs="宋体" w:hint="eastAsia"/>
          <w:color w:val="000000"/>
          <w:kern w:val="0"/>
          <w:sz w:val="24"/>
        </w:rPr>
        <w:t>的货物、工程或服务。所涉及的其它企业填写《小微企业声明函》时可不填写第2条。</w:t>
      </w:r>
    </w:p>
    <w:p w:rsidR="00D71736" w:rsidRDefault="007E318F">
      <w:pPr>
        <w:tabs>
          <w:tab w:val="left" w:pos="6300"/>
        </w:tabs>
        <w:snapToGrid w:val="0"/>
        <w:spacing w:line="500" w:lineRule="exact"/>
        <w:ind w:firstLineChars="200" w:firstLine="560"/>
        <w:outlineLvl w:val="0"/>
        <w:rPr>
          <w:rFonts w:ascii="方正仿宋_GBK" w:eastAsia="方正仿宋_GBK" w:hAnsi="仿宋"/>
          <w:color w:val="000000"/>
        </w:rPr>
      </w:pPr>
      <w:r>
        <w:rPr>
          <w:rFonts w:ascii="方正仿宋_GBK" w:eastAsia="方正仿宋_GBK" w:hAnsi="仿宋" w:hint="eastAsia"/>
          <w:color w:val="000000"/>
        </w:rPr>
        <w:br w:type="page"/>
      </w:r>
      <w:r>
        <w:rPr>
          <w:rFonts w:ascii="方正仿宋_GBK" w:eastAsia="方正仿宋_GBK" w:hAnsi="仿宋" w:hint="eastAsia"/>
          <w:color w:val="000000"/>
        </w:rPr>
        <w:lastRenderedPageBreak/>
        <w:t>3.</w:t>
      </w:r>
      <w:r>
        <w:rPr>
          <w:rFonts w:ascii="方正仿宋_GBK" w:eastAsia="方正仿宋_GBK" w:hAnsi="仿宋" w:hint="eastAsia"/>
          <w:color w:val="000000"/>
          <w:sz w:val="29"/>
          <w:szCs w:val="29"/>
        </w:rPr>
        <w:t>监狱企业证明文件</w:t>
      </w:r>
    </w:p>
    <w:p w:rsidR="00D71736" w:rsidRDefault="007E318F">
      <w:pPr>
        <w:tabs>
          <w:tab w:val="left" w:pos="6300"/>
        </w:tabs>
        <w:snapToGrid w:val="0"/>
        <w:spacing w:line="500" w:lineRule="exact"/>
        <w:ind w:firstLineChars="200" w:firstLine="580"/>
        <w:outlineLvl w:val="0"/>
        <w:rPr>
          <w:rFonts w:ascii="方正仿宋_GBK" w:eastAsia="方正仿宋_GBK" w:hAnsi="仿宋"/>
          <w:color w:val="000000"/>
        </w:rPr>
      </w:pPr>
      <w:r>
        <w:rPr>
          <w:rFonts w:ascii="方正仿宋_GBK" w:eastAsia="方正仿宋_GBK" w:hAnsi="仿宋" w:hint="eastAsia"/>
          <w:color w:val="000000"/>
          <w:sz w:val="29"/>
          <w:szCs w:val="29"/>
        </w:rPr>
        <w:t>以省级以上监狱管理局、戒毒管理局（含新疆生产建设兵团）出具的属于监狱企业的证明文件为准。</w:t>
      </w:r>
      <w:r>
        <w:rPr>
          <w:rFonts w:ascii="方正仿宋_GBK" w:eastAsia="方正仿宋_GBK" w:hAnsi="仿宋" w:hint="eastAsia"/>
          <w:color w:val="000000"/>
        </w:rPr>
        <w:br w:type="page"/>
      </w:r>
      <w:r>
        <w:rPr>
          <w:rFonts w:ascii="方正仿宋_GBK" w:eastAsia="方正仿宋_GBK" w:hAnsi="仿宋" w:hint="eastAsia"/>
          <w:color w:val="000000"/>
        </w:rPr>
        <w:lastRenderedPageBreak/>
        <w:t>4.残疾人福利性单位声明函</w:t>
      </w:r>
    </w:p>
    <w:p w:rsidR="00D71736" w:rsidRDefault="007E318F">
      <w:pPr>
        <w:tabs>
          <w:tab w:val="left" w:pos="6300"/>
        </w:tabs>
        <w:snapToGrid w:val="0"/>
        <w:spacing w:line="500" w:lineRule="exact"/>
        <w:ind w:firstLineChars="200" w:firstLine="560"/>
        <w:jc w:val="center"/>
        <w:outlineLvl w:val="0"/>
        <w:rPr>
          <w:rFonts w:ascii="方正仿宋_GBK" w:eastAsia="方正仿宋_GBK" w:hAnsi="仿宋"/>
          <w:color w:val="000000"/>
        </w:rPr>
      </w:pPr>
      <w:r>
        <w:rPr>
          <w:rFonts w:ascii="方正仿宋_GBK" w:eastAsia="方正仿宋_GBK" w:hAnsi="仿宋" w:hint="eastAsia"/>
          <w:color w:val="000000"/>
        </w:rPr>
        <w:t>残疾人福利性单位声明函</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本单位对上述声明的真实性负责。如有虚假，将依法承担相应责任。</w:t>
      </w:r>
    </w:p>
    <w:p w:rsidR="00D71736" w:rsidRDefault="00D71736">
      <w:pPr>
        <w:tabs>
          <w:tab w:val="left" w:pos="6300"/>
        </w:tabs>
        <w:snapToGrid w:val="0"/>
        <w:spacing w:line="500" w:lineRule="exact"/>
        <w:ind w:firstLineChars="200" w:firstLine="480"/>
        <w:rPr>
          <w:rFonts w:ascii="方正仿宋_GBK" w:eastAsia="方正仿宋_GBK" w:hAnsi="仿宋"/>
          <w:color w:val="000000"/>
          <w:sz w:val="24"/>
        </w:rPr>
      </w:pPr>
    </w:p>
    <w:p w:rsidR="00D71736" w:rsidRDefault="00D71736">
      <w:pPr>
        <w:tabs>
          <w:tab w:val="left" w:pos="6300"/>
        </w:tabs>
        <w:snapToGrid w:val="0"/>
        <w:spacing w:line="500" w:lineRule="exact"/>
        <w:ind w:firstLineChars="200" w:firstLine="480"/>
        <w:rPr>
          <w:rFonts w:ascii="方正仿宋_GBK" w:eastAsia="方正仿宋_GBK" w:hAnsi="仿宋"/>
          <w:color w:val="000000"/>
          <w:sz w:val="24"/>
        </w:rPr>
      </w:pP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 xml:space="preserve">                                                 投标人名称（盖章）：</w:t>
      </w:r>
    </w:p>
    <w:p w:rsidR="00D71736" w:rsidRDefault="007E318F">
      <w:pPr>
        <w:tabs>
          <w:tab w:val="left" w:pos="6300"/>
        </w:tabs>
        <w:snapToGrid w:val="0"/>
        <w:spacing w:line="500" w:lineRule="exact"/>
        <w:ind w:firstLine="570"/>
        <w:jc w:val="left"/>
        <w:rPr>
          <w:rFonts w:ascii="方正仿宋_GBK" w:eastAsia="方正仿宋_GBK" w:hAnsi="仿宋"/>
          <w:color w:val="000000"/>
        </w:rPr>
      </w:pPr>
      <w:r>
        <w:rPr>
          <w:rFonts w:ascii="方正仿宋_GBK" w:eastAsia="方正仿宋_GBK" w:hAnsi="仿宋" w:hint="eastAsia"/>
          <w:color w:val="000000"/>
          <w:sz w:val="24"/>
        </w:rPr>
        <w:t xml:space="preserve">                                                  日  期：</w:t>
      </w:r>
    </w:p>
    <w:p w:rsidR="00D71736" w:rsidRDefault="007E318F">
      <w:pPr>
        <w:tabs>
          <w:tab w:val="left" w:pos="6300"/>
        </w:tabs>
        <w:snapToGrid w:val="0"/>
        <w:spacing w:line="500" w:lineRule="exact"/>
        <w:ind w:firstLine="570"/>
        <w:jc w:val="left"/>
        <w:rPr>
          <w:rFonts w:ascii="方正仿宋_GBK" w:eastAsia="方正仿宋_GBK" w:hAnsi="仿宋"/>
          <w:color w:val="000000"/>
        </w:rPr>
      </w:pPr>
      <w:r>
        <w:rPr>
          <w:rFonts w:ascii="方正仿宋_GBK" w:eastAsia="方正仿宋_GBK" w:hAnsi="仿宋" w:hint="eastAsia"/>
          <w:color w:val="000000"/>
        </w:rPr>
        <w:br w:type="page"/>
      </w:r>
      <w:r>
        <w:rPr>
          <w:rFonts w:ascii="方正仿宋_GBK" w:eastAsia="方正仿宋_GBK" w:hAnsi="仿宋" w:hint="eastAsia"/>
          <w:color w:val="000000"/>
        </w:rPr>
        <w:lastRenderedPageBreak/>
        <w:t>（二）其他与项目有关的资料（自附）</w:t>
      </w:r>
    </w:p>
    <w:p w:rsidR="00D71736" w:rsidRDefault="007E318F">
      <w:pPr>
        <w:pStyle w:val="23"/>
        <w:pageBreakBefore/>
        <w:spacing w:line="500" w:lineRule="exact"/>
        <w:rPr>
          <w:rFonts w:ascii="方正仿宋_GBK" w:eastAsia="方正仿宋_GBK" w:hAnsi="仿宋"/>
          <w:b w:val="0"/>
          <w:color w:val="000000"/>
          <w:szCs w:val="28"/>
        </w:rPr>
      </w:pPr>
      <w:bookmarkStart w:id="92" w:name="_Toc492721038"/>
      <w:bookmarkStart w:id="93" w:name="_Toc493178793"/>
      <w:bookmarkStart w:id="94" w:name="_Toc18572426"/>
      <w:r>
        <w:rPr>
          <w:rFonts w:ascii="方正仿宋_GBK" w:eastAsia="方正仿宋_GBK" w:hAnsi="仿宋" w:hint="eastAsia"/>
          <w:b w:val="0"/>
          <w:color w:val="000000"/>
          <w:szCs w:val="28"/>
        </w:rPr>
        <w:lastRenderedPageBreak/>
        <w:t>五、资格文件</w:t>
      </w:r>
      <w:bookmarkEnd w:id="92"/>
      <w:bookmarkEnd w:id="93"/>
      <w:bookmarkEnd w:id="94"/>
    </w:p>
    <w:p w:rsidR="00D71736" w:rsidRDefault="007E318F">
      <w:pPr>
        <w:tabs>
          <w:tab w:val="left" w:pos="6300"/>
        </w:tabs>
        <w:snapToGrid w:val="0"/>
        <w:spacing w:line="500" w:lineRule="exact"/>
        <w:ind w:firstLine="570"/>
        <w:rPr>
          <w:rFonts w:ascii="方正仿宋_GBK" w:eastAsia="方正仿宋_GBK" w:hAnsi="仿宋"/>
          <w:color w:val="000000"/>
        </w:rPr>
      </w:pPr>
      <w:r>
        <w:rPr>
          <w:rFonts w:ascii="方正仿宋_GBK" w:eastAsia="方正仿宋_GBK" w:hAnsi="仿宋" w:hint="eastAsia"/>
          <w:color w:val="000000"/>
        </w:rPr>
        <w:t>（一）营业执照（副本）</w:t>
      </w:r>
      <w:r>
        <w:rPr>
          <w:rFonts w:ascii="方正仿宋_GBK" w:eastAsia="方正仿宋_GBK" w:hAnsi="仿宋" w:hint="eastAsia"/>
          <w:color w:val="000000"/>
          <w:szCs w:val="28"/>
        </w:rPr>
        <w:t>或事业单位法人证书（副本）</w:t>
      </w:r>
      <w:r>
        <w:rPr>
          <w:rFonts w:ascii="方正仿宋_GBK" w:eastAsia="方正仿宋_GBK" w:hAnsi="仿宋" w:hint="eastAsia"/>
          <w:color w:val="000000"/>
        </w:rPr>
        <w:t>复印件</w:t>
      </w:r>
    </w:p>
    <w:p w:rsidR="00D71736" w:rsidRDefault="00D71736">
      <w:pPr>
        <w:tabs>
          <w:tab w:val="left" w:pos="6300"/>
        </w:tabs>
        <w:snapToGrid w:val="0"/>
        <w:spacing w:line="500" w:lineRule="exact"/>
        <w:ind w:firstLine="570"/>
        <w:rPr>
          <w:rFonts w:ascii="方正仿宋_GBK" w:eastAsia="方正仿宋_GBK" w:hAnsi="仿宋"/>
          <w:color w:val="000000"/>
        </w:rPr>
      </w:pPr>
    </w:p>
    <w:p w:rsidR="00D71736" w:rsidRDefault="007E318F">
      <w:pPr>
        <w:tabs>
          <w:tab w:val="left" w:pos="6300"/>
        </w:tabs>
        <w:snapToGrid w:val="0"/>
        <w:spacing w:line="500" w:lineRule="exact"/>
        <w:ind w:firstLine="570"/>
        <w:rPr>
          <w:rFonts w:ascii="方正仿宋_GBK" w:eastAsia="方正仿宋_GBK" w:hAnsi="仿宋"/>
          <w:color w:val="000000"/>
        </w:rPr>
      </w:pPr>
      <w:r>
        <w:rPr>
          <w:rFonts w:ascii="方正仿宋_GBK" w:eastAsia="方正仿宋_GBK" w:hAnsi="仿宋" w:hint="eastAsia"/>
          <w:color w:val="000000"/>
        </w:rPr>
        <w:t>（二）组织机构代码证复印件</w:t>
      </w:r>
    </w:p>
    <w:p w:rsidR="00D71736" w:rsidRDefault="00D71736">
      <w:pPr>
        <w:tabs>
          <w:tab w:val="left" w:pos="6300"/>
        </w:tabs>
        <w:snapToGrid w:val="0"/>
        <w:spacing w:line="500" w:lineRule="exact"/>
        <w:ind w:firstLine="570"/>
        <w:rPr>
          <w:rFonts w:ascii="方正仿宋_GBK" w:eastAsia="方正仿宋_GBK" w:hAnsi="仿宋"/>
          <w:color w:val="000000"/>
        </w:rPr>
      </w:pPr>
    </w:p>
    <w:p w:rsidR="00D71736" w:rsidRDefault="00D71736">
      <w:pPr>
        <w:tabs>
          <w:tab w:val="left" w:pos="6300"/>
        </w:tabs>
        <w:snapToGrid w:val="0"/>
        <w:spacing w:line="500" w:lineRule="exact"/>
        <w:ind w:firstLine="570"/>
        <w:rPr>
          <w:rFonts w:ascii="方正仿宋_GBK" w:eastAsia="方正仿宋_GBK" w:hAnsi="仿宋"/>
          <w:color w:val="000000"/>
        </w:rPr>
      </w:pPr>
    </w:p>
    <w:p w:rsidR="00D71736" w:rsidRDefault="00D71736">
      <w:pPr>
        <w:tabs>
          <w:tab w:val="left" w:pos="6300"/>
        </w:tabs>
        <w:snapToGrid w:val="0"/>
        <w:spacing w:line="500" w:lineRule="exact"/>
        <w:ind w:firstLine="570"/>
        <w:rPr>
          <w:rFonts w:ascii="方正仿宋_GBK" w:eastAsia="方正仿宋_GBK" w:hAnsi="仿宋"/>
          <w:color w:val="000000"/>
        </w:rPr>
      </w:pPr>
    </w:p>
    <w:p w:rsidR="00D71736" w:rsidRDefault="007E318F">
      <w:pPr>
        <w:widowControl/>
        <w:ind w:firstLineChars="200" w:firstLine="560"/>
        <w:jc w:val="left"/>
        <w:rPr>
          <w:rFonts w:ascii="方正仿宋_GBK" w:eastAsia="方正仿宋_GBK" w:hAnsi="仿宋"/>
          <w:color w:val="000000"/>
        </w:rPr>
      </w:pPr>
      <w:r>
        <w:rPr>
          <w:rFonts w:ascii="方正仿宋_GBK" w:eastAsia="方正仿宋_GBK" w:hAnsi="仿宋" w:hint="eastAsia"/>
          <w:color w:val="000000"/>
        </w:rPr>
        <w:br w:type="page"/>
      </w:r>
      <w:r>
        <w:rPr>
          <w:rFonts w:ascii="方正仿宋_GBK" w:eastAsia="方正仿宋_GBK" w:hAnsi="仿宋" w:hint="eastAsia"/>
          <w:color w:val="000000"/>
        </w:rPr>
        <w:lastRenderedPageBreak/>
        <w:t>（三）法定代表人身份证明书（格式）</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招标项目名称：</w:t>
      </w:r>
      <w:r>
        <w:rPr>
          <w:rFonts w:ascii="方正仿宋_GBK" w:eastAsia="方正仿宋_GBK" w:hAnsi="仿宋" w:hint="eastAsia"/>
          <w:color w:val="000000"/>
          <w:sz w:val="24"/>
          <w:u w:val="single"/>
        </w:rPr>
        <w:t xml:space="preserve">                                                </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致：</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（采购代理机构名称）：</w:t>
      </w: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（法定代表人姓名）在</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（投标人名称）任</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（职务名称）职务，是（投标人名称）</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的法定代表人。</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特此证明。</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 xml:space="preserve">                                             （投标人公章）</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 xml:space="preserve">                                             年   月   日</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（附：法定代表人身份证正反面复印件）</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rPr>
      </w:pPr>
      <w:r>
        <w:rPr>
          <w:rFonts w:ascii="方正仿宋_GBK" w:eastAsia="方正仿宋_GBK" w:hAnsi="仿宋" w:hint="eastAsia"/>
          <w:color w:val="000000"/>
        </w:rPr>
        <w:br w:type="column"/>
      </w:r>
      <w:r>
        <w:rPr>
          <w:rFonts w:ascii="方正仿宋_GBK" w:eastAsia="方正仿宋_GBK" w:hAnsi="仿宋" w:hint="eastAsia"/>
          <w:color w:val="000000"/>
        </w:rPr>
        <w:lastRenderedPageBreak/>
        <w:t>（四）法定代表人授权委托书（格式）</w:t>
      </w: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 xml:space="preserve">    </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szCs w:val="28"/>
        </w:rPr>
        <w:t>招标项目名称</w:t>
      </w:r>
      <w:r>
        <w:rPr>
          <w:rFonts w:ascii="方正仿宋_GBK" w:eastAsia="方正仿宋_GBK" w:hAnsi="仿宋" w:hint="eastAsia"/>
          <w:color w:val="000000"/>
          <w:sz w:val="24"/>
        </w:rPr>
        <w:t>：</w:t>
      </w:r>
      <w:r>
        <w:rPr>
          <w:rFonts w:ascii="方正仿宋_GBK" w:eastAsia="方正仿宋_GBK" w:hAnsi="仿宋" w:hint="eastAsia"/>
          <w:color w:val="000000"/>
          <w:sz w:val="24"/>
          <w:u w:val="single"/>
        </w:rPr>
        <w:t xml:space="preserve">                                                </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致：</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（采购代理机构名称）：</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（投标人法定代表人名称）是</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（投标人名称）的法定代表人，特授权</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（被授权人姓名及身份证代码）代表我单位全权办理上述项目的投标、谈判、签约等具体工作，并签署全部有关文件、协议及合同。</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我单位对被授权人的签字负全部责任。</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在撤消授权的书面通知以前，本授权书一直有效。被授权人在授权书有效期内签署的所有文件不因授权的撤消而失效。</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被授权人：                                 投标人法定代表人：</w:t>
      </w:r>
    </w:p>
    <w:p w:rsidR="00D71736" w:rsidRDefault="007E318F">
      <w:pPr>
        <w:tabs>
          <w:tab w:val="left" w:pos="6300"/>
        </w:tabs>
        <w:snapToGrid w:val="0"/>
        <w:spacing w:line="500" w:lineRule="exact"/>
        <w:ind w:firstLine="570"/>
        <w:rPr>
          <w:rFonts w:ascii="方正仿宋_GBK" w:eastAsia="方正仿宋_GBK" w:hAnsi="仿宋"/>
          <w:color w:val="000000"/>
          <w:sz w:val="24"/>
          <w:szCs w:val="28"/>
        </w:rPr>
      </w:pPr>
      <w:r>
        <w:rPr>
          <w:rFonts w:ascii="方正仿宋_GBK" w:eastAsia="方正仿宋_GBK" w:hAnsi="仿宋" w:hint="eastAsia"/>
          <w:color w:val="000000"/>
          <w:sz w:val="24"/>
          <w:szCs w:val="28"/>
        </w:rPr>
        <w:t>（签字或盖章）                                （签字或盖章）</w:t>
      </w:r>
    </w:p>
    <w:p w:rsidR="00D71736" w:rsidRDefault="00D71736">
      <w:pPr>
        <w:tabs>
          <w:tab w:val="left" w:pos="6300"/>
        </w:tabs>
        <w:snapToGrid w:val="0"/>
        <w:spacing w:line="500" w:lineRule="exact"/>
        <w:ind w:firstLine="570"/>
        <w:rPr>
          <w:rFonts w:ascii="方正仿宋_GBK" w:eastAsia="方正仿宋_GBK" w:hAnsi="仿宋"/>
          <w:color w:val="000000"/>
          <w:sz w:val="24"/>
          <w:szCs w:val="28"/>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（附：被授权人身份证正反面复印件）</w:t>
      </w:r>
    </w:p>
    <w:p w:rsidR="00D71736" w:rsidRDefault="007E318F">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 xml:space="preserve">                                          </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right="480" w:firstLine="570"/>
        <w:jc w:val="right"/>
        <w:rPr>
          <w:rFonts w:ascii="方正仿宋_GBK" w:eastAsia="方正仿宋_GBK" w:hAnsi="仿宋"/>
          <w:color w:val="000000"/>
          <w:sz w:val="24"/>
        </w:rPr>
      </w:pPr>
      <w:r>
        <w:rPr>
          <w:rFonts w:ascii="方正仿宋_GBK" w:eastAsia="方正仿宋_GBK" w:hAnsi="仿宋" w:hint="eastAsia"/>
          <w:color w:val="000000"/>
          <w:sz w:val="24"/>
        </w:rPr>
        <w:t>（投标人公章）</w:t>
      </w:r>
    </w:p>
    <w:p w:rsidR="00D71736" w:rsidRDefault="007E318F">
      <w:pPr>
        <w:tabs>
          <w:tab w:val="left" w:pos="6300"/>
        </w:tabs>
        <w:snapToGrid w:val="0"/>
        <w:spacing w:line="500" w:lineRule="exact"/>
        <w:ind w:right="480" w:firstLine="570"/>
        <w:jc w:val="right"/>
        <w:rPr>
          <w:rFonts w:ascii="方正仿宋_GBK" w:eastAsia="方正仿宋_GBK" w:hAnsi="仿宋"/>
          <w:color w:val="000000"/>
          <w:sz w:val="24"/>
        </w:rPr>
      </w:pPr>
      <w:r>
        <w:rPr>
          <w:rFonts w:ascii="方正仿宋_GBK" w:eastAsia="方正仿宋_GBK" w:hAnsi="仿宋" w:hint="eastAsia"/>
          <w:color w:val="000000"/>
          <w:sz w:val="24"/>
        </w:rPr>
        <w:t>年   月   日</w:t>
      </w:r>
    </w:p>
    <w:p w:rsidR="00D71736" w:rsidRDefault="00D71736">
      <w:pPr>
        <w:tabs>
          <w:tab w:val="left" w:pos="6300"/>
        </w:tabs>
        <w:snapToGrid w:val="0"/>
        <w:spacing w:line="500" w:lineRule="exact"/>
        <w:ind w:right="480" w:firstLine="570"/>
        <w:jc w:val="right"/>
        <w:rPr>
          <w:rFonts w:ascii="方正仿宋_GBK" w:eastAsia="方正仿宋_GBK" w:hAnsi="仿宋"/>
          <w:color w:val="000000"/>
          <w:sz w:val="24"/>
        </w:rPr>
      </w:pPr>
    </w:p>
    <w:p w:rsidR="00D71736" w:rsidRDefault="007E318F">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注：</w:t>
      </w:r>
    </w:p>
    <w:p w:rsidR="00D71736" w:rsidRDefault="007E318F">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1.若为法定代表人办理并签署投标文件的，不提供此文件。</w:t>
      </w:r>
    </w:p>
    <w:p w:rsidR="00D71736" w:rsidRDefault="007E318F">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2.若为联合体投标的，法定代表人授权委托书由联合体主办方</w:t>
      </w:r>
      <w:r>
        <w:rPr>
          <w:rFonts w:ascii="方正仿宋_GBK" w:eastAsia="方正仿宋_GBK" w:hAnsi="仿宋" w:cs="宋体" w:hint="eastAsia"/>
          <w:color w:val="000000"/>
          <w:kern w:val="0"/>
          <w:sz w:val="24"/>
          <w:szCs w:val="24"/>
        </w:rPr>
        <w:t>（主体）</w:t>
      </w:r>
      <w:r>
        <w:rPr>
          <w:rFonts w:ascii="方正仿宋_GBK" w:eastAsia="方正仿宋_GBK" w:hAnsi="仿宋" w:hint="eastAsia"/>
          <w:color w:val="000000"/>
          <w:sz w:val="24"/>
        </w:rPr>
        <w:t>出具。</w:t>
      </w:r>
    </w:p>
    <w:p w:rsidR="00D71736" w:rsidRDefault="007E318F">
      <w:pPr>
        <w:tabs>
          <w:tab w:val="left" w:pos="6300"/>
        </w:tabs>
        <w:snapToGrid w:val="0"/>
        <w:spacing w:line="500" w:lineRule="exact"/>
        <w:ind w:firstLine="570"/>
        <w:rPr>
          <w:rFonts w:ascii="方正仿宋_GBK" w:eastAsia="方正仿宋_GBK" w:hAnsi="仿宋"/>
          <w:color w:val="000000"/>
        </w:rPr>
      </w:pPr>
      <w:r>
        <w:rPr>
          <w:rFonts w:ascii="方正仿宋_GBK" w:eastAsia="方正仿宋_GBK" w:hAnsi="仿宋" w:hint="eastAsia"/>
          <w:color w:val="000000"/>
        </w:rPr>
        <w:br w:type="column"/>
      </w:r>
      <w:r>
        <w:rPr>
          <w:rFonts w:ascii="方正仿宋_GBK" w:eastAsia="方正仿宋_GBK" w:hAnsi="仿宋" w:hint="eastAsia"/>
          <w:color w:val="000000"/>
        </w:rPr>
        <w:lastRenderedPageBreak/>
        <w:t>（五）2019或2020年度财务状况报告（表）或其基本开户银行出具的资信证明复印件，本年度新成立或成立不满一年的组织和自然人无法提供财务状况报告（表）的，可提供银行出具的资信证明复印件。</w:t>
      </w:r>
    </w:p>
    <w:p w:rsidR="00D71736" w:rsidRDefault="007E318F">
      <w:pPr>
        <w:tabs>
          <w:tab w:val="left" w:pos="6300"/>
        </w:tabs>
        <w:snapToGrid w:val="0"/>
        <w:spacing w:line="500" w:lineRule="exact"/>
        <w:ind w:firstLine="570"/>
        <w:jc w:val="center"/>
        <w:rPr>
          <w:rFonts w:ascii="方正仿宋_GBK" w:eastAsia="方正仿宋_GBK" w:hAnsi="仿宋"/>
          <w:color w:val="000000"/>
          <w:sz w:val="24"/>
        </w:rPr>
      </w:pPr>
      <w:r>
        <w:rPr>
          <w:rFonts w:ascii="方正仿宋_GBK" w:eastAsia="方正仿宋_GBK" w:hAnsi="仿宋" w:hint="eastAsia"/>
          <w:color w:val="000000"/>
        </w:rPr>
        <w:br w:type="page"/>
      </w:r>
      <w:r>
        <w:rPr>
          <w:rFonts w:ascii="方正仿宋_GBK" w:eastAsia="方正仿宋_GBK" w:hAnsi="仿宋" w:hint="eastAsia"/>
          <w:color w:val="000000"/>
        </w:rPr>
        <w:lastRenderedPageBreak/>
        <w:t>（六）书面声明</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szCs w:val="28"/>
        </w:rPr>
        <w:t>招标项目名称</w:t>
      </w:r>
      <w:r>
        <w:rPr>
          <w:rFonts w:ascii="方正仿宋_GBK" w:eastAsia="方正仿宋_GBK" w:hAnsi="仿宋" w:hint="eastAsia"/>
          <w:color w:val="000000"/>
          <w:sz w:val="24"/>
        </w:rPr>
        <w:t>：</w:t>
      </w:r>
      <w:r>
        <w:rPr>
          <w:rFonts w:ascii="方正仿宋_GBK" w:eastAsia="方正仿宋_GBK" w:hAnsi="仿宋" w:hint="eastAsia"/>
          <w:color w:val="000000"/>
          <w:sz w:val="24"/>
          <w:u w:val="single"/>
        </w:rPr>
        <w:t xml:space="preserve">                                                </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致：</w:t>
      </w: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（采购代理机构名称）：</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u w:val="single"/>
        </w:rPr>
        <w:t xml:space="preserve">                      </w:t>
      </w:r>
      <w:r>
        <w:rPr>
          <w:rFonts w:ascii="方正仿宋_GBK" w:eastAsia="方正仿宋_GBK" w:hAnsi="仿宋" w:hint="eastAsia"/>
          <w:color w:val="000000"/>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特此声明。</w:t>
      </w: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D71736">
      <w:pPr>
        <w:tabs>
          <w:tab w:val="left" w:pos="6300"/>
        </w:tabs>
        <w:snapToGrid w:val="0"/>
        <w:spacing w:line="500" w:lineRule="exact"/>
        <w:ind w:firstLine="570"/>
        <w:rPr>
          <w:rFonts w:ascii="方正仿宋_GBK" w:eastAsia="方正仿宋_GBK" w:hAnsi="仿宋"/>
          <w:color w:val="000000"/>
          <w:sz w:val="24"/>
        </w:rPr>
      </w:pPr>
    </w:p>
    <w:p w:rsidR="00D71736" w:rsidRDefault="007E318F">
      <w:pPr>
        <w:tabs>
          <w:tab w:val="left" w:pos="6300"/>
        </w:tabs>
        <w:snapToGrid w:val="0"/>
        <w:spacing w:line="500" w:lineRule="exact"/>
        <w:ind w:right="424" w:firstLine="570"/>
        <w:jc w:val="right"/>
        <w:rPr>
          <w:rFonts w:ascii="方正仿宋_GBK" w:eastAsia="方正仿宋_GBK" w:hAnsi="仿宋"/>
          <w:color w:val="000000"/>
          <w:sz w:val="24"/>
        </w:rPr>
      </w:pPr>
      <w:r>
        <w:rPr>
          <w:rFonts w:ascii="方正仿宋_GBK" w:eastAsia="方正仿宋_GBK" w:hAnsi="仿宋" w:hint="eastAsia"/>
          <w:color w:val="000000"/>
          <w:sz w:val="24"/>
        </w:rPr>
        <w:t>（投标人公章）</w:t>
      </w:r>
    </w:p>
    <w:p w:rsidR="00D71736" w:rsidRDefault="007E318F">
      <w:pPr>
        <w:tabs>
          <w:tab w:val="left" w:pos="6300"/>
        </w:tabs>
        <w:snapToGrid w:val="0"/>
        <w:spacing w:line="500" w:lineRule="exact"/>
        <w:ind w:right="480" w:firstLine="570"/>
        <w:jc w:val="right"/>
        <w:rPr>
          <w:rFonts w:ascii="方正仿宋_GBK" w:eastAsia="方正仿宋_GBK" w:hAnsi="仿宋"/>
          <w:color w:val="000000"/>
          <w:sz w:val="24"/>
        </w:rPr>
      </w:pPr>
      <w:r>
        <w:rPr>
          <w:rFonts w:ascii="方正仿宋_GBK" w:eastAsia="方正仿宋_GBK" w:hAnsi="仿宋" w:hint="eastAsia"/>
          <w:color w:val="000000"/>
          <w:sz w:val="24"/>
        </w:rPr>
        <w:t>年   月   日</w:t>
      </w:r>
    </w:p>
    <w:p w:rsidR="00D71736" w:rsidRDefault="00D71736">
      <w:pPr>
        <w:snapToGrid w:val="0"/>
        <w:spacing w:line="440" w:lineRule="exact"/>
        <w:ind w:firstLineChars="200" w:firstLine="480"/>
        <w:rPr>
          <w:rFonts w:ascii="方正仿宋_GBK" w:eastAsia="方正仿宋_GBK" w:hAnsi="仿宋"/>
          <w:color w:val="000000"/>
          <w:sz w:val="24"/>
          <w:szCs w:val="24"/>
        </w:rPr>
      </w:pPr>
    </w:p>
    <w:p w:rsidR="00D71736" w:rsidRDefault="007E318F">
      <w:pPr>
        <w:tabs>
          <w:tab w:val="left" w:pos="6300"/>
        </w:tabs>
        <w:snapToGrid w:val="0"/>
        <w:spacing w:line="500" w:lineRule="exact"/>
        <w:ind w:firstLine="570"/>
        <w:rPr>
          <w:rFonts w:ascii="方正仿宋_GBK" w:eastAsia="方正仿宋_GBK" w:hAnsi="仿宋"/>
          <w:color w:val="000000"/>
        </w:rPr>
      </w:pPr>
      <w:r>
        <w:rPr>
          <w:rFonts w:ascii="方正仿宋_GBK" w:eastAsia="方正仿宋_GBK" w:hAnsi="仿宋" w:hint="eastAsia"/>
          <w:color w:val="000000"/>
        </w:rPr>
        <w:br w:type="page"/>
      </w:r>
      <w:r>
        <w:rPr>
          <w:rFonts w:ascii="方正仿宋_GBK" w:eastAsia="方正仿宋_GBK" w:hAnsi="仿宋" w:hint="eastAsia"/>
          <w:color w:val="000000"/>
        </w:rPr>
        <w:lastRenderedPageBreak/>
        <w:t>（七）税务登记证（副本）复印件</w:t>
      </w:r>
    </w:p>
    <w:p w:rsidR="00D71736" w:rsidRDefault="007E318F">
      <w:pPr>
        <w:tabs>
          <w:tab w:val="left" w:pos="6300"/>
        </w:tabs>
        <w:snapToGrid w:val="0"/>
        <w:spacing w:line="500" w:lineRule="exact"/>
        <w:ind w:firstLine="560"/>
        <w:rPr>
          <w:rFonts w:ascii="方正仿宋_GBK" w:eastAsia="方正仿宋_GBK" w:hAnsi="仿宋"/>
          <w:color w:val="000000"/>
        </w:rPr>
      </w:pPr>
      <w:r>
        <w:rPr>
          <w:rFonts w:ascii="方正仿宋_GBK" w:eastAsia="方正仿宋_GBK" w:hAnsi="仿宋" w:hint="eastAsia"/>
          <w:color w:val="000000"/>
        </w:rPr>
        <w:t>（八）缴纳社会保障金的证明材料复印件</w:t>
      </w: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D71736" w:rsidRDefault="00D71736">
      <w:pPr>
        <w:tabs>
          <w:tab w:val="left" w:pos="6300"/>
        </w:tabs>
        <w:snapToGrid w:val="0"/>
        <w:spacing w:line="500" w:lineRule="exact"/>
        <w:ind w:firstLineChars="200" w:firstLine="480"/>
        <w:rPr>
          <w:rFonts w:ascii="方正仿宋_GBK" w:eastAsia="方正仿宋_GBK" w:hAnsi="仿宋"/>
          <w:color w:val="000000"/>
          <w:sz w:val="24"/>
          <w:szCs w:val="24"/>
        </w:rPr>
      </w:pPr>
    </w:p>
    <w:p w:rsidR="00D71736" w:rsidRDefault="00D71736">
      <w:pPr>
        <w:tabs>
          <w:tab w:val="left" w:pos="6300"/>
        </w:tabs>
        <w:snapToGrid w:val="0"/>
        <w:spacing w:line="500" w:lineRule="exact"/>
        <w:ind w:firstLineChars="200" w:firstLine="480"/>
        <w:rPr>
          <w:rFonts w:ascii="方正仿宋_GBK" w:eastAsia="方正仿宋_GBK" w:hAnsi="仿宋"/>
          <w:color w:val="000000"/>
          <w:sz w:val="24"/>
          <w:szCs w:val="24"/>
        </w:rPr>
      </w:pPr>
    </w:p>
    <w:p w:rsidR="00D71736" w:rsidRDefault="00D71736">
      <w:pPr>
        <w:tabs>
          <w:tab w:val="left" w:pos="6300"/>
        </w:tabs>
        <w:snapToGrid w:val="0"/>
        <w:spacing w:line="500" w:lineRule="exact"/>
        <w:ind w:firstLineChars="200" w:firstLine="480"/>
        <w:rPr>
          <w:rFonts w:ascii="方正仿宋_GBK" w:eastAsia="方正仿宋_GBK" w:hAnsi="仿宋"/>
          <w:color w:val="000000"/>
          <w:sz w:val="24"/>
          <w:szCs w:val="24"/>
        </w:rPr>
      </w:pPr>
    </w:p>
    <w:p w:rsidR="00D71736" w:rsidRDefault="007E318F">
      <w:pPr>
        <w:tabs>
          <w:tab w:val="left" w:pos="6300"/>
        </w:tabs>
        <w:snapToGrid w:val="0"/>
        <w:spacing w:line="500" w:lineRule="exact"/>
        <w:ind w:firstLineChars="200" w:firstLine="480"/>
        <w:rPr>
          <w:rFonts w:ascii="方正仿宋_GBK" w:eastAsia="方正仿宋_GBK" w:hAnsi="仿宋"/>
          <w:color w:val="000000"/>
          <w:sz w:val="24"/>
          <w:szCs w:val="24"/>
        </w:rPr>
      </w:pPr>
      <w:r>
        <w:rPr>
          <w:rFonts w:ascii="方正仿宋_GBK" w:eastAsia="方正仿宋_GBK" w:hAnsi="仿宋" w:hint="eastAsia"/>
          <w:color w:val="000000"/>
          <w:sz w:val="24"/>
          <w:szCs w:val="24"/>
        </w:rPr>
        <w:t>说明：投标人按“五证合一”登记制度办理营业执照的，</w:t>
      </w:r>
      <w:r>
        <w:rPr>
          <w:rFonts w:ascii="方正仿宋_GBK" w:eastAsia="方正仿宋_GBK" w:hAnsi="仿宋" w:cs="宋体" w:hint="eastAsia"/>
          <w:color w:val="000000"/>
          <w:kern w:val="0"/>
          <w:sz w:val="24"/>
          <w:szCs w:val="24"/>
        </w:rPr>
        <w:t>组织机构代码证、税务登记证（副本）和社会保险登记证</w:t>
      </w:r>
      <w:r>
        <w:rPr>
          <w:rFonts w:ascii="方正仿宋_GBK" w:eastAsia="方正仿宋_GBK" w:hAnsi="仿宋" w:hint="eastAsia"/>
          <w:color w:val="000000"/>
          <w:sz w:val="24"/>
          <w:szCs w:val="24"/>
        </w:rPr>
        <w:t>以投标人所提供的营业执照（副本）复印件为准。</w:t>
      </w:r>
    </w:p>
    <w:p w:rsidR="00D71736" w:rsidRDefault="007E318F">
      <w:pPr>
        <w:tabs>
          <w:tab w:val="left" w:pos="6300"/>
        </w:tabs>
        <w:snapToGrid w:val="0"/>
        <w:spacing w:line="500" w:lineRule="exact"/>
        <w:ind w:firstLine="570"/>
        <w:rPr>
          <w:rFonts w:ascii="方正仿宋_GBK" w:eastAsia="方正仿宋_GBK" w:hAnsi="仿宋"/>
          <w:color w:val="000000"/>
        </w:rPr>
      </w:pPr>
      <w:r>
        <w:rPr>
          <w:rFonts w:ascii="方正仿宋_GBK" w:eastAsia="方正仿宋_GBK" w:hAnsi="仿宋" w:hint="eastAsia"/>
          <w:color w:val="000000"/>
          <w:sz w:val="24"/>
          <w:szCs w:val="24"/>
        </w:rPr>
        <w:br w:type="page"/>
      </w:r>
      <w:r>
        <w:rPr>
          <w:rFonts w:ascii="方正仿宋_GBK" w:eastAsia="方正仿宋_GBK" w:hAnsi="仿宋" w:hint="eastAsia"/>
          <w:color w:val="000000"/>
        </w:rPr>
        <w:lastRenderedPageBreak/>
        <w:t>（九）特定资格条件证书或证明文件</w:t>
      </w: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ind w:firstLine="570"/>
        <w:jc w:val="left"/>
        <w:rPr>
          <w:rFonts w:ascii="方正仿宋_GBK" w:eastAsia="方正仿宋_GBK" w:hAnsi="仿宋"/>
          <w:color w:val="000000"/>
          <w:sz w:val="24"/>
        </w:rPr>
      </w:pPr>
    </w:p>
    <w:p w:rsidR="00D71736" w:rsidRDefault="00D71736">
      <w:pPr>
        <w:tabs>
          <w:tab w:val="left" w:pos="6300"/>
        </w:tabs>
        <w:snapToGrid w:val="0"/>
        <w:spacing w:line="500" w:lineRule="exact"/>
        <w:jc w:val="center"/>
        <w:rPr>
          <w:rFonts w:ascii="方正仿宋_GBK" w:eastAsia="方正仿宋_GBK" w:hAnsi="仿宋"/>
          <w:color w:val="000000"/>
        </w:rPr>
      </w:pPr>
    </w:p>
    <w:p w:rsidR="00D71736" w:rsidRDefault="00D71736">
      <w:pPr>
        <w:tabs>
          <w:tab w:val="left" w:pos="6300"/>
        </w:tabs>
        <w:snapToGrid w:val="0"/>
        <w:spacing w:line="500" w:lineRule="exact"/>
        <w:jc w:val="center"/>
        <w:rPr>
          <w:rFonts w:ascii="方正仿宋_GBK" w:eastAsia="方正仿宋_GBK" w:hAnsi="仿宋"/>
          <w:color w:val="000000"/>
        </w:rPr>
      </w:pPr>
    </w:p>
    <w:p w:rsidR="00D71736" w:rsidRDefault="00D71736">
      <w:pPr>
        <w:tabs>
          <w:tab w:val="left" w:pos="6300"/>
        </w:tabs>
        <w:snapToGrid w:val="0"/>
        <w:spacing w:line="500" w:lineRule="exact"/>
        <w:jc w:val="center"/>
        <w:rPr>
          <w:rFonts w:ascii="方正仿宋_GBK" w:eastAsia="方正仿宋_GBK" w:hAnsi="仿宋"/>
          <w:color w:val="000000"/>
        </w:rPr>
      </w:pPr>
    </w:p>
    <w:p w:rsidR="00D71736" w:rsidRDefault="00D71736">
      <w:pPr>
        <w:tabs>
          <w:tab w:val="left" w:pos="6300"/>
        </w:tabs>
        <w:snapToGrid w:val="0"/>
        <w:spacing w:line="500" w:lineRule="exact"/>
        <w:jc w:val="center"/>
        <w:rPr>
          <w:rFonts w:ascii="方正仿宋_GBK" w:eastAsia="方正仿宋_GBK" w:hAnsi="仿宋"/>
          <w:color w:val="000000"/>
        </w:rPr>
      </w:pPr>
    </w:p>
    <w:p w:rsidR="00D71736" w:rsidRDefault="00D71736">
      <w:pPr>
        <w:tabs>
          <w:tab w:val="left" w:pos="6300"/>
        </w:tabs>
        <w:snapToGrid w:val="0"/>
        <w:spacing w:line="500" w:lineRule="exact"/>
        <w:jc w:val="center"/>
        <w:rPr>
          <w:rFonts w:ascii="方正仿宋_GBK" w:eastAsia="方正仿宋_GBK" w:hAnsi="仿宋"/>
          <w:color w:val="000000"/>
        </w:rPr>
      </w:pPr>
    </w:p>
    <w:p w:rsidR="00D71736" w:rsidRDefault="00D71736">
      <w:pPr>
        <w:tabs>
          <w:tab w:val="left" w:pos="6300"/>
        </w:tabs>
        <w:snapToGrid w:val="0"/>
        <w:spacing w:line="500" w:lineRule="exact"/>
        <w:jc w:val="center"/>
        <w:rPr>
          <w:rFonts w:ascii="方正仿宋_GBK" w:eastAsia="方正仿宋_GBK" w:hAnsi="仿宋"/>
          <w:color w:val="000000"/>
        </w:rPr>
      </w:pPr>
    </w:p>
    <w:p w:rsidR="00D71736" w:rsidRDefault="00D71736">
      <w:pPr>
        <w:tabs>
          <w:tab w:val="left" w:pos="6300"/>
        </w:tabs>
        <w:snapToGrid w:val="0"/>
        <w:spacing w:line="500" w:lineRule="exact"/>
        <w:jc w:val="center"/>
        <w:rPr>
          <w:rFonts w:ascii="方正仿宋_GBK" w:eastAsia="方正仿宋_GBK" w:hAnsi="仿宋"/>
          <w:color w:val="000000"/>
        </w:rPr>
      </w:pPr>
    </w:p>
    <w:p w:rsidR="00D71736" w:rsidRDefault="007E318F">
      <w:pPr>
        <w:pStyle w:val="ad"/>
        <w:jc w:val="left"/>
        <w:rPr>
          <w:rFonts w:ascii="方正仿宋_GBK" w:eastAsia="方正仿宋_GBK" w:hAnsi="仿宋" w:cs="宋体"/>
          <w:b/>
          <w:color w:val="000000"/>
          <w:sz w:val="32"/>
          <w:szCs w:val="32"/>
        </w:rPr>
      </w:pPr>
      <w:r>
        <w:rPr>
          <w:rFonts w:ascii="方正仿宋_GBK" w:eastAsia="方正仿宋_GBK" w:hAnsi="仿宋" w:cs="宋体" w:hint="eastAsia"/>
          <w:b/>
          <w:color w:val="000000"/>
          <w:sz w:val="32"/>
          <w:szCs w:val="32"/>
        </w:rPr>
        <w:lastRenderedPageBreak/>
        <w:t>附件1.</w:t>
      </w:r>
    </w:p>
    <w:p w:rsidR="00D71736" w:rsidRDefault="007E318F">
      <w:pPr>
        <w:pStyle w:val="ad"/>
        <w:jc w:val="center"/>
        <w:rPr>
          <w:rFonts w:ascii="方正仿宋_GBK" w:eastAsia="方正仿宋_GBK" w:hAnsi="仿宋" w:cs="宋体"/>
          <w:b/>
          <w:color w:val="000000"/>
          <w:sz w:val="32"/>
          <w:szCs w:val="32"/>
        </w:rPr>
      </w:pPr>
      <w:r>
        <w:rPr>
          <w:rFonts w:ascii="方正仿宋_GBK" w:eastAsia="方正仿宋_GBK" w:hAnsi="仿宋" w:cs="宋体" w:hint="eastAsia"/>
          <w:b/>
          <w:color w:val="000000"/>
          <w:sz w:val="32"/>
          <w:szCs w:val="32"/>
        </w:rPr>
        <w:t>服务质量承诺</w:t>
      </w:r>
    </w:p>
    <w:p w:rsidR="00D71736" w:rsidRDefault="007E318F" w:rsidP="00C46DFD">
      <w:pPr>
        <w:spacing w:afterLines="50"/>
        <w:ind w:firstLineChars="200" w:firstLine="600"/>
        <w:rPr>
          <w:rFonts w:ascii="方正仿宋_GBK" w:eastAsia="方正仿宋_GBK" w:hAnsi="仿宋"/>
          <w:bCs/>
          <w:color w:val="000000"/>
          <w:sz w:val="30"/>
          <w:szCs w:val="30"/>
        </w:rPr>
      </w:pPr>
      <w:r>
        <w:rPr>
          <w:rFonts w:ascii="方正仿宋_GBK" w:eastAsia="方正仿宋_GBK" w:hAnsi="仿宋" w:hint="eastAsia"/>
          <w:bCs/>
          <w:color w:val="000000"/>
          <w:sz w:val="30"/>
          <w:szCs w:val="30"/>
        </w:rPr>
        <w:t>1．我司承诺：按文件所标明的护理服务收费标准，并根据患者的需求与病情的等级分类收费，护理费不超过公示标准。</w:t>
      </w:r>
    </w:p>
    <w:p w:rsidR="00D71736" w:rsidRDefault="007E318F" w:rsidP="00C46DFD">
      <w:pPr>
        <w:spacing w:afterLines="50"/>
        <w:rPr>
          <w:rFonts w:ascii="方正仿宋_GBK" w:eastAsia="方正仿宋_GBK" w:hAnsi="仿宋"/>
          <w:bCs/>
          <w:color w:val="000000"/>
          <w:sz w:val="30"/>
          <w:szCs w:val="30"/>
        </w:rPr>
      </w:pPr>
      <w:r>
        <w:rPr>
          <w:rFonts w:ascii="方正仿宋_GBK" w:eastAsia="方正仿宋_GBK" w:hAnsi="仿宋" w:hint="eastAsia"/>
          <w:bCs/>
          <w:color w:val="000000"/>
          <w:sz w:val="30"/>
          <w:szCs w:val="30"/>
        </w:rPr>
        <w:t xml:space="preserve">    2．我司承诺：达到护理员规范化管理“五统一”，即统一调配、统一着装，统一标识，统一收费标准、统一管理。</w:t>
      </w:r>
    </w:p>
    <w:p w:rsidR="00D71736" w:rsidRDefault="007E318F" w:rsidP="00C46DFD">
      <w:pPr>
        <w:spacing w:afterLines="50"/>
        <w:rPr>
          <w:rFonts w:ascii="方正仿宋_GBK" w:eastAsia="方正仿宋_GBK" w:hAnsi="仿宋"/>
          <w:bCs/>
          <w:color w:val="000000"/>
          <w:sz w:val="30"/>
          <w:szCs w:val="30"/>
        </w:rPr>
      </w:pPr>
      <w:r>
        <w:rPr>
          <w:rFonts w:ascii="方正仿宋_GBK" w:eastAsia="方正仿宋_GBK" w:hAnsi="仿宋" w:hint="eastAsia"/>
          <w:bCs/>
          <w:color w:val="000000"/>
          <w:sz w:val="30"/>
          <w:szCs w:val="30"/>
        </w:rPr>
        <w:t xml:space="preserve">    3．我司承诺：达到护理员管理的“持证上岗”（持上岗证和健康证）。</w:t>
      </w:r>
    </w:p>
    <w:p w:rsidR="00D71736" w:rsidRDefault="007E318F" w:rsidP="00C46DFD">
      <w:pPr>
        <w:spacing w:afterLines="50"/>
        <w:ind w:firstLineChars="196" w:firstLine="588"/>
        <w:rPr>
          <w:rFonts w:ascii="方正仿宋_GBK" w:eastAsia="方正仿宋_GBK" w:hAnsi="仿宋"/>
          <w:bCs/>
          <w:color w:val="000000"/>
          <w:sz w:val="30"/>
          <w:szCs w:val="30"/>
        </w:rPr>
      </w:pPr>
      <w:r>
        <w:rPr>
          <w:rFonts w:ascii="方正仿宋_GBK" w:eastAsia="方正仿宋_GBK" w:hAnsi="仿宋" w:hint="eastAsia"/>
          <w:bCs/>
          <w:color w:val="000000"/>
          <w:sz w:val="30"/>
          <w:szCs w:val="30"/>
        </w:rPr>
        <w:t>4．我司承诺：患者对护理服务质量满意不低于90%、医护人员对护理员管理综合满意度不低于90%，客户（患者及医护人员）有效投诉率低于5%，投诉处理率100%。</w:t>
      </w:r>
    </w:p>
    <w:p w:rsidR="00D71736" w:rsidRDefault="007E318F" w:rsidP="00C46DFD">
      <w:pPr>
        <w:spacing w:afterLines="50"/>
        <w:ind w:firstLineChars="196" w:firstLine="588"/>
        <w:rPr>
          <w:rFonts w:ascii="方正仿宋_GBK" w:eastAsia="方正仿宋_GBK" w:hAnsi="仿宋"/>
          <w:bCs/>
          <w:color w:val="000000"/>
          <w:sz w:val="30"/>
          <w:szCs w:val="30"/>
        </w:rPr>
      </w:pPr>
      <w:r>
        <w:rPr>
          <w:rFonts w:ascii="方正仿宋_GBK" w:eastAsia="方正仿宋_GBK" w:hAnsi="仿宋" w:hint="eastAsia"/>
          <w:bCs/>
          <w:color w:val="000000"/>
          <w:sz w:val="30"/>
          <w:szCs w:val="30"/>
        </w:rPr>
        <w:t>5．我司承诺：我司所护理的患者，因护理员的操作过错造成的患者伤害，与医院无关，由我司自行处理并承担相应责任。</w:t>
      </w:r>
    </w:p>
    <w:p w:rsidR="00D71736" w:rsidRDefault="007E318F" w:rsidP="00C46DFD">
      <w:pPr>
        <w:spacing w:afterLines="50"/>
        <w:ind w:firstLineChars="196" w:firstLine="588"/>
        <w:rPr>
          <w:rFonts w:ascii="方正仿宋_GBK" w:eastAsia="方正仿宋_GBK" w:hAnsi="仿宋"/>
          <w:color w:val="000000"/>
          <w:sz w:val="30"/>
          <w:szCs w:val="30"/>
        </w:rPr>
      </w:pPr>
      <w:r>
        <w:rPr>
          <w:rFonts w:ascii="方正仿宋_GBK" w:eastAsia="方正仿宋_GBK" w:hAnsi="仿宋" w:hint="eastAsia"/>
          <w:color w:val="000000"/>
          <w:sz w:val="30"/>
          <w:szCs w:val="30"/>
        </w:rPr>
        <w:t>6.我司承诺：如我司进驻贵院，护理员排班采用电子排班系统，采取24小时和12小时陪护制，不排4-6制或3-8制，根据患者的病情择优安排陪护人员。</w:t>
      </w:r>
    </w:p>
    <w:p w:rsidR="00D71736" w:rsidRDefault="007E318F" w:rsidP="00C46DFD">
      <w:pPr>
        <w:spacing w:afterLines="50"/>
        <w:ind w:firstLineChars="196" w:firstLine="588"/>
        <w:rPr>
          <w:rFonts w:ascii="方正仿宋_GBK" w:eastAsia="方正仿宋_GBK" w:hAnsi="仿宋"/>
          <w:bCs/>
          <w:color w:val="000000"/>
          <w:sz w:val="30"/>
          <w:szCs w:val="30"/>
        </w:rPr>
      </w:pPr>
      <w:r>
        <w:rPr>
          <w:rFonts w:ascii="方正仿宋_GBK" w:eastAsia="方正仿宋_GBK" w:hAnsi="仿宋" w:hint="eastAsia"/>
          <w:bCs/>
          <w:color w:val="000000"/>
          <w:sz w:val="30"/>
          <w:szCs w:val="30"/>
        </w:rPr>
        <w:t>7.我司承诺：如我司进驻贵院，我司将安排包1不少于6人以上（包2不少于1人）专职管理人员，派遣的护理人员将遵守医院规章制度，服从科室护士长的管理、配合医护人员的嘱咐、努力提高服务技能，以最优质的服务让患者满意。</w:t>
      </w:r>
    </w:p>
    <w:p w:rsidR="00D71736" w:rsidRDefault="007E318F" w:rsidP="00C46DFD">
      <w:pPr>
        <w:spacing w:afterLines="50"/>
        <w:ind w:firstLineChars="200" w:firstLine="600"/>
        <w:rPr>
          <w:rFonts w:ascii="方正仿宋_GBK" w:eastAsia="方正仿宋_GBK" w:hAnsi="仿宋"/>
          <w:bCs/>
          <w:color w:val="000000"/>
          <w:sz w:val="32"/>
          <w:szCs w:val="32"/>
        </w:rPr>
        <w:sectPr w:rsidR="00D71736">
          <w:type w:val="nextColumn"/>
          <w:pgSz w:w="11906" w:h="16838"/>
          <w:pgMar w:top="1134" w:right="1134" w:bottom="1134" w:left="1134" w:header="851" w:footer="992" w:gutter="0"/>
          <w:cols w:space="720"/>
          <w:docGrid w:type="lines" w:linePitch="312"/>
        </w:sectPr>
      </w:pPr>
      <w:r>
        <w:rPr>
          <w:rFonts w:ascii="方正仿宋_GBK" w:eastAsia="方正仿宋_GBK" w:hAnsi="仿宋" w:hint="eastAsia"/>
          <w:bCs/>
          <w:color w:val="000000"/>
          <w:sz w:val="30"/>
          <w:szCs w:val="30"/>
        </w:rPr>
        <w:t>8.我司承诺：如我司进驻贵院，每位护理员有单独的服务标准考勤，如有护理员未达到满意度90%，公司立马换人，以保证贵院的服务质量。</w:t>
      </w:r>
    </w:p>
    <w:p w:rsidR="00D71736" w:rsidRDefault="007E318F" w:rsidP="00C46DFD">
      <w:pPr>
        <w:spacing w:afterLines="50"/>
        <w:rPr>
          <w:rFonts w:ascii="方正仿宋_GBK" w:eastAsia="方正仿宋_GBK" w:hAnsi="仿宋"/>
          <w:b/>
          <w:bCs/>
          <w:color w:val="000000"/>
          <w:sz w:val="32"/>
          <w:szCs w:val="32"/>
        </w:rPr>
      </w:pPr>
      <w:r>
        <w:rPr>
          <w:rFonts w:ascii="方正仿宋_GBK" w:eastAsia="方正仿宋_GBK" w:hAnsi="仿宋" w:hint="eastAsia"/>
          <w:b/>
          <w:bCs/>
          <w:color w:val="000000"/>
          <w:sz w:val="32"/>
          <w:szCs w:val="32"/>
        </w:rPr>
        <w:lastRenderedPageBreak/>
        <w:t xml:space="preserve">附件2.          </w:t>
      </w:r>
    </w:p>
    <w:p w:rsidR="00D71736" w:rsidRDefault="007E318F" w:rsidP="00C46DFD">
      <w:pPr>
        <w:spacing w:afterLines="50"/>
        <w:jc w:val="center"/>
        <w:rPr>
          <w:rFonts w:ascii="方正仿宋_GBK" w:eastAsia="方正仿宋_GBK" w:hAnsi="仿宋"/>
          <w:b/>
          <w:bCs/>
          <w:color w:val="000000"/>
          <w:sz w:val="32"/>
          <w:szCs w:val="32"/>
        </w:rPr>
      </w:pPr>
      <w:r>
        <w:rPr>
          <w:rFonts w:ascii="方正仿宋_GBK" w:eastAsia="方正仿宋_GBK" w:hAnsi="仿宋" w:hint="eastAsia"/>
          <w:b/>
          <w:bCs/>
          <w:color w:val="000000"/>
          <w:sz w:val="32"/>
          <w:szCs w:val="32"/>
        </w:rPr>
        <w:t>护理免责申明</w:t>
      </w:r>
    </w:p>
    <w:p w:rsidR="00D71736" w:rsidRDefault="007E318F">
      <w:pPr>
        <w:spacing w:line="360" w:lineRule="auto"/>
        <w:jc w:val="left"/>
        <w:rPr>
          <w:rFonts w:ascii="方正仿宋_GBK" w:eastAsia="方正仿宋_GBK" w:hAnsi="仿宋"/>
          <w:bCs/>
          <w:color w:val="000000"/>
          <w:sz w:val="30"/>
          <w:szCs w:val="30"/>
        </w:rPr>
      </w:pPr>
      <w:r>
        <w:rPr>
          <w:rFonts w:ascii="方正仿宋_GBK" w:eastAsia="方正仿宋_GBK" w:hAnsi="仿宋" w:hint="eastAsia"/>
          <w:bCs/>
          <w:color w:val="000000"/>
          <w:sz w:val="30"/>
          <w:szCs w:val="30"/>
        </w:rPr>
        <w:t>1.公司的名义与患者签订协议，保障患者权益；</w:t>
      </w:r>
    </w:p>
    <w:p w:rsidR="00D71736" w:rsidRDefault="007E318F">
      <w:pPr>
        <w:spacing w:line="360" w:lineRule="auto"/>
        <w:jc w:val="left"/>
        <w:rPr>
          <w:rFonts w:ascii="方正仿宋_GBK" w:eastAsia="方正仿宋_GBK" w:hAnsi="仿宋"/>
          <w:bCs/>
          <w:color w:val="000000"/>
          <w:sz w:val="30"/>
          <w:szCs w:val="30"/>
        </w:rPr>
        <w:sectPr w:rsidR="00D71736">
          <w:pgSz w:w="11906" w:h="16838"/>
          <w:pgMar w:top="1418" w:right="1418" w:bottom="1247" w:left="1418" w:header="851" w:footer="992" w:gutter="0"/>
          <w:cols w:space="720"/>
          <w:docGrid w:type="lines" w:linePitch="312"/>
        </w:sectPr>
      </w:pPr>
      <w:r>
        <w:rPr>
          <w:rFonts w:ascii="方正仿宋_GBK" w:eastAsia="方正仿宋_GBK" w:hAnsi="仿宋" w:hint="eastAsia"/>
          <w:bCs/>
          <w:color w:val="000000"/>
          <w:sz w:val="30"/>
          <w:szCs w:val="30"/>
        </w:rPr>
        <w:t>2.公司护工与患者的任何纠纷与医院无关，公司自行处理及自行承担相应的法律责任。</w:t>
      </w:r>
    </w:p>
    <w:p w:rsidR="00D71736" w:rsidRDefault="007E318F">
      <w:pPr>
        <w:pStyle w:val="Style0"/>
        <w:spacing w:line="700" w:lineRule="exact"/>
        <w:jc w:val="left"/>
        <w:rPr>
          <w:rFonts w:ascii="方正仿宋_GBK" w:eastAsia="方正仿宋_GBK" w:hAnsi="仿宋"/>
          <w:b/>
          <w:bCs/>
          <w:color w:val="000000"/>
          <w:sz w:val="32"/>
          <w:szCs w:val="32"/>
        </w:rPr>
      </w:pPr>
      <w:r>
        <w:rPr>
          <w:rFonts w:ascii="方正仿宋_GBK" w:eastAsia="方正仿宋_GBK" w:hAnsi="仿宋" w:hint="eastAsia"/>
          <w:b/>
          <w:bCs/>
          <w:color w:val="000000"/>
          <w:sz w:val="32"/>
          <w:szCs w:val="32"/>
        </w:rPr>
        <w:lastRenderedPageBreak/>
        <w:t>附件3.陪护服务质量评价标准</w:t>
      </w:r>
    </w:p>
    <w:tbl>
      <w:tblPr>
        <w:tblW w:w="935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520"/>
        <w:gridCol w:w="1042"/>
        <w:gridCol w:w="801"/>
      </w:tblGrid>
      <w:tr w:rsidR="00D71736">
        <w:trPr>
          <w:trHeight w:val="577"/>
        </w:trPr>
        <w:tc>
          <w:tcPr>
            <w:tcW w:w="993"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line="320" w:lineRule="exact"/>
              <w:jc w:val="center"/>
              <w:rPr>
                <w:rFonts w:ascii="方正仿宋_GBK" w:eastAsia="方正仿宋_GBK" w:hAnsi="仿宋" w:cs="宋体"/>
                <w:b/>
                <w:color w:val="000000"/>
                <w:szCs w:val="28"/>
              </w:rPr>
            </w:pPr>
            <w:r>
              <w:rPr>
                <w:rFonts w:ascii="方正仿宋_GBK" w:eastAsia="方正仿宋_GBK" w:hAnsi="仿宋" w:cs="宋体" w:hint="eastAsia"/>
                <w:b/>
                <w:color w:val="000000"/>
                <w:szCs w:val="28"/>
              </w:rPr>
              <w:t>考核 项目</w:t>
            </w: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line="320" w:lineRule="exact"/>
              <w:jc w:val="center"/>
              <w:rPr>
                <w:rFonts w:ascii="方正仿宋_GBK" w:eastAsia="方正仿宋_GBK" w:hAnsi="仿宋" w:cs="宋体"/>
                <w:b/>
                <w:color w:val="000000"/>
                <w:szCs w:val="28"/>
              </w:rPr>
            </w:pPr>
            <w:r>
              <w:rPr>
                <w:rFonts w:ascii="方正仿宋_GBK" w:eastAsia="方正仿宋_GBK" w:hAnsi="仿宋" w:cs="宋体" w:hint="eastAsia"/>
                <w:b/>
                <w:color w:val="000000"/>
                <w:szCs w:val="28"/>
              </w:rPr>
              <w:t>质量标准</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line="320" w:lineRule="exact"/>
              <w:jc w:val="center"/>
              <w:rPr>
                <w:rFonts w:ascii="方正仿宋_GBK" w:eastAsia="方正仿宋_GBK" w:hAnsi="仿宋" w:cs="宋体"/>
                <w:b/>
                <w:color w:val="000000"/>
                <w:szCs w:val="28"/>
              </w:rPr>
            </w:pPr>
            <w:r>
              <w:rPr>
                <w:rFonts w:ascii="方正仿宋_GBK" w:eastAsia="方正仿宋_GBK" w:hAnsi="仿宋" w:cs="宋体" w:hint="eastAsia"/>
                <w:b/>
                <w:color w:val="000000"/>
                <w:szCs w:val="28"/>
              </w:rPr>
              <w:t>标准分</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line="320" w:lineRule="exact"/>
              <w:jc w:val="center"/>
              <w:rPr>
                <w:rFonts w:ascii="方正仿宋_GBK" w:eastAsia="方正仿宋_GBK" w:hAnsi="仿宋" w:cs="宋体"/>
                <w:b/>
                <w:color w:val="000000"/>
                <w:szCs w:val="28"/>
              </w:rPr>
            </w:pPr>
            <w:r>
              <w:rPr>
                <w:rFonts w:ascii="方正仿宋_GBK" w:eastAsia="方正仿宋_GBK" w:hAnsi="仿宋" w:cs="宋体" w:hint="eastAsia"/>
                <w:b/>
                <w:color w:val="000000"/>
                <w:szCs w:val="28"/>
              </w:rPr>
              <w:t>扣分情况</w:t>
            </w:r>
          </w:p>
        </w:tc>
      </w:tr>
      <w:tr w:rsidR="00D71736">
        <w:trPr>
          <w:cantSplit/>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line="360" w:lineRule="auto"/>
              <w:jc w:val="center"/>
              <w:rPr>
                <w:rFonts w:ascii="方正仿宋_GBK" w:eastAsia="方正仿宋_GBK" w:hAnsi="宋体" w:cs="宋体"/>
                <w:color w:val="000000"/>
                <w:sz w:val="24"/>
              </w:rPr>
            </w:pPr>
            <w:r>
              <w:rPr>
                <w:rFonts w:ascii="方正仿宋_GBK" w:eastAsia="方正仿宋_GBK" w:hAnsi="宋体" w:cs="宋体" w:hint="eastAsia"/>
                <w:color w:val="000000"/>
                <w:sz w:val="24"/>
              </w:rPr>
              <w:t>仪容 仪表</w:t>
            </w: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1.规范着装、衣帽整洁、仪表端庄、佩戴胸牌。</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Height w:hRule="exact" w:val="662"/>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2</w:t>
            </w:r>
            <w:proofErr w:type="gramStart"/>
            <w:r>
              <w:rPr>
                <w:rFonts w:ascii="方正仿宋_GBK" w:eastAsia="方正仿宋_GBK" w:hAnsi="宋体" w:cs="宋体" w:hint="eastAsia"/>
                <w:color w:val="000000"/>
                <w:sz w:val="24"/>
              </w:rPr>
              <w:t>不穿响底鞋</w:t>
            </w:r>
            <w:proofErr w:type="gramEnd"/>
            <w:r>
              <w:rPr>
                <w:rFonts w:ascii="方正仿宋_GBK" w:eastAsia="方正仿宋_GBK" w:hAnsi="宋体" w:cs="宋体" w:hint="eastAsia"/>
                <w:color w:val="000000"/>
                <w:sz w:val="24"/>
              </w:rPr>
              <w:t>、首饰不外露、不留长指甲。</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line="360" w:lineRule="auto"/>
              <w:jc w:val="center"/>
              <w:rPr>
                <w:rFonts w:ascii="方正仿宋_GBK" w:eastAsia="方正仿宋_GBK" w:hAnsi="宋体" w:cs="宋体"/>
                <w:color w:val="000000"/>
                <w:sz w:val="24"/>
              </w:rPr>
            </w:pPr>
            <w:r>
              <w:rPr>
                <w:rFonts w:ascii="方正仿宋_GBK" w:eastAsia="方正仿宋_GBK" w:hAnsi="宋体" w:cs="宋体" w:hint="eastAsia"/>
                <w:color w:val="000000"/>
                <w:sz w:val="24"/>
              </w:rPr>
              <w:t>服务 态度</w:t>
            </w: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1.微笑服务、礼貌待人，不与病人发生争吵、打架。</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Height w:hRule="exact" w:val="454"/>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2.接受意见虚心，改进工作到位。</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Height w:hRule="exact" w:val="454"/>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3.随时满足病人和临床工作需要，无上访投诉现象。</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Height w:val="59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line="360" w:lineRule="auto"/>
              <w:rPr>
                <w:rFonts w:ascii="方正仿宋_GBK" w:eastAsia="方正仿宋_GBK" w:hAnsi="宋体" w:cs="宋体"/>
                <w:color w:val="000000"/>
                <w:sz w:val="24"/>
              </w:rPr>
            </w:pPr>
            <w:r>
              <w:rPr>
                <w:rFonts w:ascii="方正仿宋_GBK" w:eastAsia="方正仿宋_GBK" w:hAnsi="宋体" w:cs="宋体" w:hint="eastAsia"/>
                <w:color w:val="000000"/>
                <w:sz w:val="24"/>
              </w:rPr>
              <w:t>生活护理质量标准</w:t>
            </w: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1.认真执行岗位职责，严格遵守医院有关规章制度，操作常规及流程。</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2.提前十分钟到岗，不迟到、早退，不串岗，缺岗现象。</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Height w:val="646"/>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3.严格执行保护医疗制度，不探听、不泄露与传递病人与工作人员的隐私。</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4.服从领导、服从分配，按时参加学习、会议、活动。</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5.不吃、拿病人食物、钱财，不收取任何小费。</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6.做好病人晨晚间生活护理。</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7.协助生活不能自理及卧床病人进食。</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8.协助病人起床活动和肢体的功能锻炼。</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9.协助患者自身的清洁工作，每周洗头1次，冬季每周洗澡或擦澡一次，春秋季每周2-3次，夏季每天1-2次。</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10.协助病人大小便，递送便器及整理个人卫生。</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Height w:val="370"/>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11.保持床单的整洁。</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12.物品摆放整齐，床铺平整、床下无杂物。</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13.随时清点、更换脏被服，不乱扔、乱放，保持病房整洁。</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14.必要时护送病人做辅助检查和治疗。</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15.保护病人安全，防止病人坠床、肢体受损等意外事故。</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vMerge/>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rPr>
                <w:rFonts w:ascii="方正仿宋_GBK" w:eastAsia="方正仿宋_GBK" w:hAnsi="宋体" w:cs="宋体"/>
                <w:color w:val="000000"/>
                <w:sz w:val="24"/>
              </w:rPr>
            </w:pPr>
            <w:r>
              <w:rPr>
                <w:rFonts w:ascii="方正仿宋_GBK" w:eastAsia="方正仿宋_GBK" w:hAnsi="宋体" w:cs="宋体" w:hint="eastAsia"/>
                <w:color w:val="000000"/>
                <w:sz w:val="24"/>
              </w:rPr>
              <w:t>16.细心观察病情，及时将病人有关情况报告护士和医生。</w:t>
            </w:r>
          </w:p>
        </w:tc>
        <w:tc>
          <w:tcPr>
            <w:tcW w:w="1042" w:type="dxa"/>
            <w:tcBorders>
              <w:top w:val="single" w:sz="4" w:space="0" w:color="auto"/>
              <w:left w:val="single" w:sz="4" w:space="0" w:color="auto"/>
              <w:bottom w:val="single" w:sz="4" w:space="0" w:color="auto"/>
              <w:right w:val="single" w:sz="4" w:space="0" w:color="auto"/>
            </w:tcBorders>
            <w:vAlign w:val="center"/>
          </w:tcPr>
          <w:p w:rsidR="00D71736" w:rsidRDefault="007E318F" w:rsidP="00C46DFD">
            <w:pPr>
              <w:spacing w:afterLines="50"/>
              <w:jc w:val="center"/>
              <w:rPr>
                <w:rFonts w:ascii="方正仿宋_GBK" w:eastAsia="方正仿宋_GBK" w:hAnsi="宋体" w:cs="宋体"/>
                <w:color w:val="000000"/>
                <w:sz w:val="24"/>
              </w:rPr>
            </w:pPr>
            <w:r>
              <w:rPr>
                <w:rFonts w:ascii="方正仿宋_GBK" w:eastAsia="方正仿宋_GBK" w:hAnsi="宋体" w:cs="宋体" w:hint="eastAsia"/>
                <w:color w:val="000000"/>
                <w:sz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rPr>
                <w:rFonts w:ascii="方正仿宋_GBK" w:eastAsia="方正仿宋_GBK" w:hAnsi="宋体" w:cs="宋体"/>
                <w:color w:val="000000"/>
                <w:sz w:val="24"/>
              </w:rPr>
            </w:pPr>
          </w:p>
        </w:tc>
      </w:tr>
      <w:tr w:rsidR="00D71736">
        <w:trPr>
          <w:cantSplit/>
        </w:trPr>
        <w:tc>
          <w:tcPr>
            <w:tcW w:w="993"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宋体" w:cs="宋体"/>
                <w:color w:val="000000"/>
                <w:sz w:val="24"/>
              </w:rPr>
            </w:pPr>
            <w:r>
              <w:rPr>
                <w:rFonts w:ascii="方正仿宋_GBK" w:eastAsia="方正仿宋_GBK" w:hAnsi="宋体" w:cs="宋体" w:hint="eastAsia"/>
                <w:color w:val="000000"/>
                <w:sz w:val="24"/>
              </w:rPr>
              <w:t>总分</w:t>
            </w:r>
          </w:p>
        </w:tc>
        <w:tc>
          <w:tcPr>
            <w:tcW w:w="6520"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宋体" w:cs="宋体"/>
                <w:color w:val="000000"/>
                <w:sz w:val="24"/>
              </w:rPr>
            </w:pPr>
          </w:p>
        </w:tc>
        <w:tc>
          <w:tcPr>
            <w:tcW w:w="104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宋体" w:cs="宋体"/>
                <w:color w:val="000000"/>
                <w:sz w:val="24"/>
              </w:rPr>
            </w:pPr>
            <w:r>
              <w:rPr>
                <w:rFonts w:ascii="方正仿宋_GBK" w:eastAsia="方正仿宋_GBK" w:hAnsi="宋体" w:cs="宋体" w:hint="eastAsia"/>
                <w:color w:val="000000"/>
                <w:sz w:val="24"/>
              </w:rPr>
              <w:t>100</w:t>
            </w:r>
          </w:p>
        </w:tc>
        <w:tc>
          <w:tcPr>
            <w:tcW w:w="801" w:type="dxa"/>
            <w:tcBorders>
              <w:top w:val="single" w:sz="4" w:space="0" w:color="auto"/>
              <w:left w:val="single" w:sz="4" w:space="0" w:color="auto"/>
              <w:bottom w:val="single" w:sz="4" w:space="0" w:color="auto"/>
              <w:right w:val="single" w:sz="4" w:space="0" w:color="auto"/>
            </w:tcBorders>
            <w:vAlign w:val="center"/>
          </w:tcPr>
          <w:p w:rsidR="00D71736" w:rsidRDefault="00D71736" w:rsidP="00C46DFD">
            <w:pPr>
              <w:spacing w:afterLines="50" w:line="360" w:lineRule="auto"/>
              <w:jc w:val="center"/>
              <w:rPr>
                <w:rFonts w:ascii="方正仿宋_GBK" w:eastAsia="方正仿宋_GBK" w:hAnsi="宋体" w:cs="宋体"/>
                <w:color w:val="000000"/>
                <w:sz w:val="24"/>
              </w:rPr>
            </w:pPr>
          </w:p>
        </w:tc>
      </w:tr>
    </w:tbl>
    <w:p w:rsidR="00D71736" w:rsidRDefault="007E318F" w:rsidP="00C46DFD">
      <w:pPr>
        <w:spacing w:afterLines="50" w:line="360" w:lineRule="auto"/>
        <w:rPr>
          <w:rFonts w:ascii="方正仿宋_GBK" w:eastAsia="方正仿宋_GBK" w:hAnsi="宋体" w:cs="宋体"/>
          <w:color w:val="000000"/>
          <w:sz w:val="24"/>
        </w:rPr>
      </w:pPr>
      <w:r>
        <w:rPr>
          <w:rFonts w:ascii="方正仿宋_GBK" w:eastAsia="方正仿宋_GBK" w:hAnsi="宋体" w:cs="宋体" w:hint="eastAsia"/>
          <w:color w:val="000000"/>
          <w:sz w:val="24"/>
        </w:rPr>
        <w:t>检查者：                                      护士长签字：</w:t>
      </w:r>
    </w:p>
    <w:p w:rsidR="00D71736" w:rsidRDefault="00D71736" w:rsidP="00C46DFD">
      <w:pPr>
        <w:spacing w:afterLines="50" w:line="360" w:lineRule="auto"/>
        <w:rPr>
          <w:rFonts w:ascii="方正仿宋_GBK" w:eastAsia="方正仿宋_GBK" w:hAnsi="仿宋"/>
          <w:b/>
          <w:bCs/>
          <w:color w:val="000000"/>
          <w:sz w:val="32"/>
          <w:szCs w:val="32"/>
        </w:rPr>
      </w:pPr>
    </w:p>
    <w:p w:rsidR="00D71736" w:rsidRDefault="007E318F">
      <w:pPr>
        <w:widowControl/>
        <w:jc w:val="left"/>
        <w:rPr>
          <w:rFonts w:ascii="方正仿宋_GBK" w:eastAsia="方正仿宋_GBK" w:hAnsi="仿宋"/>
          <w:b/>
          <w:bCs/>
          <w:color w:val="000000"/>
          <w:sz w:val="32"/>
          <w:szCs w:val="32"/>
        </w:rPr>
      </w:pPr>
      <w:r>
        <w:rPr>
          <w:rFonts w:ascii="方正仿宋_GBK" w:eastAsia="方正仿宋_GBK" w:hAnsi="仿宋"/>
          <w:b/>
          <w:bCs/>
          <w:color w:val="000000"/>
          <w:sz w:val="32"/>
          <w:szCs w:val="32"/>
        </w:rPr>
        <w:br w:type="page"/>
      </w:r>
    </w:p>
    <w:p w:rsidR="00D71736" w:rsidRDefault="007E318F" w:rsidP="00C46DFD">
      <w:pPr>
        <w:spacing w:afterLines="50" w:line="360" w:lineRule="auto"/>
        <w:rPr>
          <w:rFonts w:ascii="方正仿宋_GBK" w:eastAsia="方正仿宋_GBK" w:hAnsi="仿宋" w:cs="宋体"/>
          <w:b/>
          <w:color w:val="000000"/>
          <w:sz w:val="32"/>
          <w:szCs w:val="32"/>
        </w:rPr>
      </w:pPr>
      <w:r>
        <w:rPr>
          <w:rFonts w:ascii="方正仿宋_GBK" w:eastAsia="方正仿宋_GBK" w:hAnsi="仿宋" w:hint="eastAsia"/>
          <w:b/>
          <w:bCs/>
          <w:color w:val="000000"/>
          <w:sz w:val="32"/>
          <w:szCs w:val="32"/>
        </w:rPr>
        <w:lastRenderedPageBreak/>
        <w:t xml:space="preserve">附件4.        </w:t>
      </w:r>
      <w:r>
        <w:rPr>
          <w:rFonts w:ascii="方正仿宋_GBK" w:eastAsia="方正仿宋_GBK" w:hAnsi="仿宋" w:cs="宋体" w:hint="eastAsia"/>
          <w:b/>
          <w:color w:val="000000"/>
          <w:sz w:val="32"/>
          <w:szCs w:val="32"/>
        </w:rPr>
        <w:t>陪护服务满意度调查表</w:t>
      </w:r>
    </w:p>
    <w:tbl>
      <w:tblPr>
        <w:tblpPr w:leftFromText="180" w:rightFromText="180" w:vertAnchor="text" w:horzAnchor="margin" w:tblpXSpec="center" w:tblpY="1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5271"/>
        <w:gridCol w:w="992"/>
        <w:gridCol w:w="851"/>
        <w:gridCol w:w="992"/>
        <w:gridCol w:w="894"/>
      </w:tblGrid>
      <w:tr w:rsidR="00D71736">
        <w:trPr>
          <w:trHeight w:val="416"/>
        </w:trPr>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No</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jc w:val="center"/>
              <w:rPr>
                <w:rFonts w:ascii="方正仿宋_GBK" w:eastAsia="方正仿宋_GBK" w:hAnsi="仿宋" w:cs="宋体"/>
                <w:color w:val="000000"/>
                <w:sz w:val="24"/>
              </w:rPr>
            </w:pPr>
            <w:r>
              <w:rPr>
                <w:rFonts w:ascii="方正仿宋_GBK" w:eastAsia="方正仿宋_GBK" w:hAnsi="仿宋" w:cs="宋体" w:hint="eastAsia"/>
                <w:color w:val="000000"/>
                <w:sz w:val="24"/>
              </w:rPr>
              <w:t>调查内容</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10分</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7分</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0分</w:t>
            </w:r>
          </w:p>
        </w:tc>
        <w:tc>
          <w:tcPr>
            <w:tcW w:w="894"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得分</w:t>
            </w:r>
          </w:p>
        </w:tc>
      </w:tr>
      <w:tr w:rsidR="00D71736">
        <w:trPr>
          <w:trHeight w:val="492"/>
        </w:trPr>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1</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陪护对您是否关心，工作是否主动？</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rPr>
          <w:trHeight w:val="524"/>
        </w:trPr>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2</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当您有事时，能否及时找到陪护？</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3</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对陪护提供的服务内容是否满意？</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4</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陪护服务是否做到说话轻、动作轻？</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rPr>
          <w:trHeight w:val="648"/>
        </w:trPr>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5</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陪护在为您服务时，双手是否清洁干净？</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6</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陪护的衣着及标识是否整洁、佩带？</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7</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陪护有无索取食品、钱物现象？</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无</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偶尔</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有</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8</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你对陪护生活护理技能是否满意？</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c>
          <w:tcPr>
            <w:tcW w:w="616"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9</w:t>
            </w:r>
          </w:p>
        </w:tc>
        <w:tc>
          <w:tcPr>
            <w:tcW w:w="527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您对陪护的总体印象？</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满意</w:t>
            </w:r>
          </w:p>
        </w:tc>
        <w:tc>
          <w:tcPr>
            <w:tcW w:w="851"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一般</w:t>
            </w:r>
          </w:p>
        </w:tc>
        <w:tc>
          <w:tcPr>
            <w:tcW w:w="992" w:type="dxa"/>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不满意</w:t>
            </w:r>
          </w:p>
        </w:tc>
        <w:tc>
          <w:tcPr>
            <w:tcW w:w="894" w:type="dxa"/>
            <w:tcBorders>
              <w:top w:val="single" w:sz="4" w:space="0" w:color="auto"/>
              <w:left w:val="single" w:sz="4" w:space="0" w:color="auto"/>
              <w:bottom w:val="single" w:sz="4" w:space="0" w:color="auto"/>
              <w:right w:val="single" w:sz="4" w:space="0" w:color="auto"/>
            </w:tcBorders>
          </w:tcPr>
          <w:p w:rsidR="00D71736" w:rsidRDefault="00D71736" w:rsidP="00C46DFD">
            <w:pPr>
              <w:spacing w:afterLines="50" w:line="360" w:lineRule="auto"/>
              <w:rPr>
                <w:rFonts w:ascii="方正仿宋_GBK" w:eastAsia="方正仿宋_GBK" w:hAnsi="仿宋" w:cs="宋体"/>
                <w:color w:val="000000"/>
                <w:sz w:val="24"/>
              </w:rPr>
            </w:pPr>
          </w:p>
        </w:tc>
      </w:tr>
      <w:tr w:rsidR="00D71736">
        <w:trPr>
          <w:trHeight w:val="464"/>
        </w:trPr>
        <w:tc>
          <w:tcPr>
            <w:tcW w:w="9616" w:type="dxa"/>
            <w:gridSpan w:val="6"/>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合计</w:t>
            </w:r>
          </w:p>
        </w:tc>
      </w:tr>
      <w:tr w:rsidR="00D71736">
        <w:trPr>
          <w:trHeight w:val="474"/>
        </w:trPr>
        <w:tc>
          <w:tcPr>
            <w:tcW w:w="9616" w:type="dxa"/>
            <w:gridSpan w:val="6"/>
            <w:tcBorders>
              <w:top w:val="single" w:sz="4" w:space="0" w:color="auto"/>
              <w:left w:val="single" w:sz="4" w:space="0" w:color="auto"/>
              <w:bottom w:val="single" w:sz="4" w:space="0" w:color="auto"/>
              <w:right w:val="single" w:sz="4" w:space="0" w:color="auto"/>
            </w:tcBorders>
          </w:tcPr>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调查者：</w:t>
            </w:r>
          </w:p>
        </w:tc>
      </w:tr>
    </w:tbl>
    <w:p w:rsidR="00D71736" w:rsidRDefault="007E318F" w:rsidP="00C46DFD">
      <w:pPr>
        <w:spacing w:afterLines="50" w:line="360" w:lineRule="auto"/>
        <w:rPr>
          <w:rFonts w:ascii="方正仿宋_GBK" w:eastAsia="方正仿宋_GBK" w:hAnsi="仿宋" w:cs="宋体"/>
          <w:color w:val="000000"/>
          <w:sz w:val="24"/>
        </w:rPr>
      </w:pPr>
      <w:r>
        <w:rPr>
          <w:rFonts w:ascii="方正仿宋_GBK" w:eastAsia="方正仿宋_GBK" w:hAnsi="仿宋" w:cs="宋体" w:hint="eastAsia"/>
          <w:color w:val="000000"/>
          <w:sz w:val="24"/>
        </w:rPr>
        <w:t>科室：＿＿　病区：＿＿＿   患者：＿＿　陪护： ＿ ＿　日期：＿＿＿</w:t>
      </w:r>
    </w:p>
    <w:p w:rsidR="00D71736" w:rsidRDefault="00D71736">
      <w:pPr>
        <w:pStyle w:val="Style0"/>
        <w:spacing w:line="700" w:lineRule="exact"/>
        <w:ind w:right="640"/>
        <w:rPr>
          <w:rFonts w:ascii="方正仿宋_GBK" w:eastAsia="方正仿宋_GBK" w:hAnsi="仿宋"/>
          <w:bCs/>
          <w:color w:val="000000"/>
          <w:sz w:val="32"/>
          <w:szCs w:val="32"/>
        </w:rPr>
      </w:pPr>
    </w:p>
    <w:p w:rsidR="00D71736" w:rsidRDefault="00D71736">
      <w:pPr>
        <w:ind w:firstLineChars="200" w:firstLine="640"/>
        <w:rPr>
          <w:rFonts w:ascii="方正仿宋_GBK" w:eastAsia="方正仿宋_GBK" w:hAnsi="仿宋"/>
          <w:color w:val="000000"/>
          <w:sz w:val="32"/>
          <w:szCs w:val="32"/>
        </w:rPr>
      </w:pPr>
    </w:p>
    <w:p w:rsidR="00D71736" w:rsidRDefault="007E318F">
      <w:pPr>
        <w:tabs>
          <w:tab w:val="left" w:pos="6300"/>
        </w:tabs>
        <w:snapToGrid w:val="0"/>
        <w:spacing w:line="500" w:lineRule="exact"/>
        <w:jc w:val="center"/>
        <w:rPr>
          <w:rFonts w:ascii="方正仿宋_GBK" w:eastAsia="方正仿宋_GBK" w:hAnsi="仿宋"/>
          <w:color w:val="000000"/>
        </w:rPr>
      </w:pPr>
      <w:r>
        <w:rPr>
          <w:rFonts w:ascii="方正仿宋_GBK" w:eastAsia="方正仿宋_GBK" w:hAnsi="仿宋" w:hint="eastAsia"/>
          <w:color w:val="000000"/>
        </w:rPr>
        <w:t>（结束）</w:t>
      </w:r>
    </w:p>
    <w:sectPr w:rsidR="00D71736" w:rsidSect="00D717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8B" w:rsidRDefault="00D04A8B" w:rsidP="00D71736">
      <w:r>
        <w:separator/>
      </w:r>
    </w:p>
  </w:endnote>
  <w:endnote w:type="continuationSeparator" w:id="0">
    <w:p w:rsidR="00D04A8B" w:rsidRDefault="00D04A8B" w:rsidP="00D717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2"/>
      <w:framePr w:wrap="around" w:vAnchor="text" w:hAnchor="margin" w:xAlign="right" w:y="1"/>
      <w:rPr>
        <w:rStyle w:val="afc"/>
      </w:rPr>
    </w:pPr>
    <w:r>
      <w:fldChar w:fldCharType="begin"/>
    </w:r>
    <w:r>
      <w:rPr>
        <w:rStyle w:val="afc"/>
      </w:rPr>
      <w:instrText xml:space="preserve">PAGE  </w:instrText>
    </w:r>
    <w:r>
      <w:fldChar w:fldCharType="end"/>
    </w:r>
  </w:p>
  <w:p w:rsidR="00C46DFD" w:rsidRDefault="00C46DFD">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2"/>
      <w:ind w:right="360"/>
      <w:jc w:val="center"/>
    </w:pPr>
    <w:r>
      <w:fldChar w:fldCharType="begin"/>
    </w:r>
    <w:r>
      <w:rPr>
        <w:rStyle w:val="afc"/>
      </w:rPr>
      <w:instrText xml:space="preserve"> PAGE </w:instrText>
    </w:r>
    <w:r>
      <w:fldChar w:fldCharType="separate"/>
    </w:r>
    <w:r w:rsidR="00D06F9A">
      <w:rPr>
        <w:rStyle w:val="afc"/>
        <w:noProof/>
      </w:rPr>
      <w:t>- 28 -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8B" w:rsidRDefault="00D04A8B" w:rsidP="00D71736">
      <w:r>
        <w:separator/>
      </w:r>
    </w:p>
  </w:footnote>
  <w:footnote w:type="continuationSeparator" w:id="0">
    <w:p w:rsidR="00D04A8B" w:rsidRDefault="00D04A8B" w:rsidP="00D71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rsidP="00C46DFD">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3"/>
      <w:jc w:val="both"/>
      <w:rPr>
        <w:rFonts w:ascii="方正仿宋_GBK" w:eastAsia="方正仿宋_GBK"/>
        <w:sz w:val="21"/>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D" w:rsidRDefault="00C46DFD">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pStyle w:val="2"/>
      <w:lvlText w:val="%1."/>
      <w:lvlJc w:val="left"/>
      <w:pPr>
        <w:tabs>
          <w:tab w:val="left" w:pos="780"/>
        </w:tabs>
        <w:ind w:left="780" w:hanging="360"/>
      </w:pPr>
    </w:lvl>
  </w:abstractNum>
  <w:abstractNum w:abstractNumId="1">
    <w:nsid w:val="00000005"/>
    <w:multiLevelType w:val="multilevel"/>
    <w:tmpl w:val="00000005"/>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2">
    <w:nsid w:val="00000006"/>
    <w:multiLevelType w:val="singleLevel"/>
    <w:tmpl w:val="00000006"/>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07"/>
    <w:multiLevelType w:val="multilevel"/>
    <w:tmpl w:val="00000007"/>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8"/>
    <w:multiLevelType w:val="multilevel"/>
    <w:tmpl w:val="00000008"/>
    <w:lvl w:ilvl="0">
      <w:start w:val="1"/>
      <w:numFmt w:val="chineseCountingThousand"/>
      <w:pStyle w:val="4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6"/>
    <w:multiLevelType w:val="singleLevel"/>
    <w:tmpl w:val="00000016"/>
    <w:lvl w:ilvl="0">
      <w:start w:val="1"/>
      <w:numFmt w:val="bullet"/>
      <w:pStyle w:val="a1"/>
      <w:lvlText w:val=""/>
      <w:lvlJc w:val="left"/>
      <w:pPr>
        <w:tabs>
          <w:tab w:val="left" w:pos="360"/>
        </w:tabs>
        <w:ind w:left="360" w:hanging="360"/>
      </w:pPr>
      <w:rPr>
        <w:rFonts w:ascii="Wingdings" w:hAnsi="Wingdings" w:hint="default"/>
      </w:rPr>
    </w:lvl>
  </w:abstractNum>
  <w:abstractNum w:abstractNumId="11">
    <w:nsid w:val="00000017"/>
    <w:multiLevelType w:val="singleLevel"/>
    <w:tmpl w:val="00000017"/>
    <w:lvl w:ilvl="0">
      <w:start w:val="1"/>
      <w:numFmt w:val="bullet"/>
      <w:pStyle w:val="3"/>
      <w:lvlText w:val=""/>
      <w:lvlJc w:val="left"/>
      <w:pPr>
        <w:tabs>
          <w:tab w:val="left" w:pos="1200"/>
        </w:tabs>
        <w:ind w:left="1200" w:hanging="360"/>
      </w:pPr>
      <w:rPr>
        <w:rFonts w:ascii="Wingdings" w:hAnsi="Wingdings" w:hint="default"/>
      </w:rPr>
    </w:lvl>
  </w:abstractNum>
  <w:abstractNum w:abstractNumId="12">
    <w:nsid w:val="00000019"/>
    <w:multiLevelType w:val="singleLevel"/>
    <w:tmpl w:val="00000019"/>
    <w:lvl w:ilvl="0">
      <w:start w:val="1"/>
      <w:numFmt w:val="decimal"/>
      <w:pStyle w:val="a2"/>
      <w:lvlText w:val="%1)"/>
      <w:lvlJc w:val="left"/>
      <w:pPr>
        <w:tabs>
          <w:tab w:val="left" w:pos="425"/>
        </w:tabs>
        <w:ind w:left="425" w:hanging="425"/>
      </w:pPr>
      <w:rPr>
        <w:rFonts w:hint="eastAsia"/>
      </w:rPr>
    </w:lvl>
  </w:abstractNum>
  <w:abstractNum w:abstractNumId="13">
    <w:nsid w:val="0000001A"/>
    <w:multiLevelType w:val="multilevel"/>
    <w:tmpl w:val="0000001A"/>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D"/>
    <w:multiLevelType w:val="multilevel"/>
    <w:tmpl w:val="0000001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102DF2A"/>
    <w:multiLevelType w:val="singleLevel"/>
    <w:tmpl w:val="7102DF2A"/>
    <w:lvl w:ilvl="0">
      <w:start w:val="4"/>
      <w:numFmt w:val="chineseCounting"/>
      <w:suff w:val="nothing"/>
      <w:lvlText w:val="%1、"/>
      <w:lvlJc w:val="left"/>
      <w:rPr>
        <w:rFonts w:hint="eastAsia"/>
      </w:r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8"/>
  </w:num>
  <w:num w:numId="8">
    <w:abstractNumId w:val="3"/>
  </w:num>
  <w:num w:numId="9">
    <w:abstractNumId w:val="10"/>
  </w:num>
  <w:num w:numId="10">
    <w:abstractNumId w:val="14"/>
  </w:num>
  <w:num w:numId="11">
    <w:abstractNumId w:val="9"/>
  </w:num>
  <w:num w:numId="12">
    <w:abstractNumId w:val="12"/>
  </w:num>
  <w:num w:numId="13">
    <w:abstractNumId w:val="1"/>
  </w:num>
  <w:num w:numId="14">
    <w:abstractNumId w:val="13"/>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B1A"/>
    <w:rsid w:val="00001204"/>
    <w:rsid w:val="000016A4"/>
    <w:rsid w:val="000042CE"/>
    <w:rsid w:val="000072D4"/>
    <w:rsid w:val="000127B5"/>
    <w:rsid w:val="00012D0B"/>
    <w:rsid w:val="00013017"/>
    <w:rsid w:val="000235B9"/>
    <w:rsid w:val="000250D6"/>
    <w:rsid w:val="000255E8"/>
    <w:rsid w:val="00035672"/>
    <w:rsid w:val="000426E7"/>
    <w:rsid w:val="00043134"/>
    <w:rsid w:val="000431B5"/>
    <w:rsid w:val="0004749F"/>
    <w:rsid w:val="00056A63"/>
    <w:rsid w:val="00060245"/>
    <w:rsid w:val="00061360"/>
    <w:rsid w:val="00061EBD"/>
    <w:rsid w:val="00062403"/>
    <w:rsid w:val="00064154"/>
    <w:rsid w:val="0006495C"/>
    <w:rsid w:val="000657F8"/>
    <w:rsid w:val="0007145F"/>
    <w:rsid w:val="00073B1A"/>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031"/>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8612E"/>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130D"/>
    <w:rsid w:val="00222C0F"/>
    <w:rsid w:val="00224D04"/>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53A3C"/>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1D20"/>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1F99"/>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77222"/>
    <w:rsid w:val="00681104"/>
    <w:rsid w:val="0068253A"/>
    <w:rsid w:val="00691872"/>
    <w:rsid w:val="00693658"/>
    <w:rsid w:val="00696ADD"/>
    <w:rsid w:val="006A269F"/>
    <w:rsid w:val="006A26F9"/>
    <w:rsid w:val="006A6634"/>
    <w:rsid w:val="006B5C0F"/>
    <w:rsid w:val="006B7E7F"/>
    <w:rsid w:val="006C177A"/>
    <w:rsid w:val="006C2E52"/>
    <w:rsid w:val="006C6DA9"/>
    <w:rsid w:val="006D08AA"/>
    <w:rsid w:val="006D0D74"/>
    <w:rsid w:val="006E0CC1"/>
    <w:rsid w:val="006E529A"/>
    <w:rsid w:val="006E6AC4"/>
    <w:rsid w:val="006F27BA"/>
    <w:rsid w:val="006F4F13"/>
    <w:rsid w:val="00701F4A"/>
    <w:rsid w:val="00703C6B"/>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16FB"/>
    <w:rsid w:val="007A597A"/>
    <w:rsid w:val="007A7F40"/>
    <w:rsid w:val="007B09C8"/>
    <w:rsid w:val="007B2A01"/>
    <w:rsid w:val="007B442B"/>
    <w:rsid w:val="007B455B"/>
    <w:rsid w:val="007C1920"/>
    <w:rsid w:val="007C1AF4"/>
    <w:rsid w:val="007C7DEA"/>
    <w:rsid w:val="007D1177"/>
    <w:rsid w:val="007D4E33"/>
    <w:rsid w:val="007D5632"/>
    <w:rsid w:val="007D7366"/>
    <w:rsid w:val="007E318F"/>
    <w:rsid w:val="007E51A5"/>
    <w:rsid w:val="007F156B"/>
    <w:rsid w:val="007F5B1A"/>
    <w:rsid w:val="007F796F"/>
    <w:rsid w:val="00801B3B"/>
    <w:rsid w:val="00803AAA"/>
    <w:rsid w:val="00804350"/>
    <w:rsid w:val="00806724"/>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3FF4"/>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A6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2CC6"/>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5750A"/>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35783"/>
    <w:rsid w:val="00C44C5E"/>
    <w:rsid w:val="00C46AA2"/>
    <w:rsid w:val="00C46DFD"/>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4A8B"/>
    <w:rsid w:val="00D05E5F"/>
    <w:rsid w:val="00D06F9A"/>
    <w:rsid w:val="00D1003D"/>
    <w:rsid w:val="00D15A93"/>
    <w:rsid w:val="00D15BF7"/>
    <w:rsid w:val="00D206C8"/>
    <w:rsid w:val="00D22062"/>
    <w:rsid w:val="00D2364E"/>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736"/>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A6D91"/>
    <w:rsid w:val="00FB3D32"/>
    <w:rsid w:val="00FB47C0"/>
    <w:rsid w:val="00FB505D"/>
    <w:rsid w:val="00FB71EA"/>
    <w:rsid w:val="00FB7357"/>
    <w:rsid w:val="00FC30C2"/>
    <w:rsid w:val="00FC455F"/>
    <w:rsid w:val="00FC4C87"/>
    <w:rsid w:val="00FC5DC3"/>
    <w:rsid w:val="00FC623C"/>
    <w:rsid w:val="00FD2877"/>
    <w:rsid w:val="00FF053C"/>
    <w:rsid w:val="00FF59ED"/>
    <w:rsid w:val="56504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qFormat="1"/>
    <w:lsdException w:name="toc 7" w:uiPriority="0" w:qFormat="1"/>
    <w:lsdException w:name="toc 8" w:uiPriority="0"/>
    <w:lsdException w:name="toc 9" w:uiPriority="0" w:qFormat="1"/>
    <w:lsdException w:name="Normal Indent" w:uiPriority="0"/>
    <w:lsdException w:name="footnote text" w:uiPriority="0"/>
    <w:lsdException w:name="annotation text" w:uiPriority="0"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qFormat="1"/>
    <w:lsdException w:name="List Bullet 2" w:uiPriority="0"/>
    <w:lsdException w:name="List Bullet 3" w:uiPriority="0" w:qFormat="1"/>
    <w:lsdException w:name="List Bullet 4" w:uiPriority="0"/>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semiHidden="1" w:unhideWhenUsed="1"/>
    <w:lsdException w:name="FollowedHyperlink" w:uiPriority="0" w:qFormat="1"/>
    <w:lsdException w:name="Strong" w:uiPriority="22" w:qFormat="1"/>
    <w:lsdException w:name="Emphasis" w:uiPriority="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30"/>
    <w:qFormat/>
    <w:rsid w:val="00D71736"/>
    <w:pPr>
      <w:widowControl w:val="0"/>
      <w:jc w:val="both"/>
    </w:pPr>
    <w:rPr>
      <w:rFonts w:ascii="Calibri" w:eastAsia="宋体" w:hAnsi="Calibri" w:cs="Times New Roman"/>
      <w:kern w:val="2"/>
      <w:sz w:val="28"/>
    </w:rPr>
  </w:style>
  <w:style w:type="paragraph" w:styleId="1">
    <w:name w:val="heading 1"/>
    <w:basedOn w:val="a3"/>
    <w:next w:val="a3"/>
    <w:link w:val="1Char"/>
    <w:qFormat/>
    <w:rsid w:val="00D71736"/>
    <w:pPr>
      <w:keepNext/>
      <w:keepLines/>
      <w:spacing w:before="340" w:after="330" w:line="578" w:lineRule="auto"/>
      <w:outlineLvl w:val="0"/>
    </w:pPr>
    <w:rPr>
      <w:b/>
      <w:bCs/>
      <w:kern w:val="44"/>
      <w:sz w:val="44"/>
      <w:szCs w:val="44"/>
    </w:rPr>
  </w:style>
  <w:style w:type="paragraph" w:styleId="23">
    <w:name w:val="heading 2"/>
    <w:basedOn w:val="a3"/>
    <w:next w:val="a3"/>
    <w:link w:val="2Char"/>
    <w:unhideWhenUsed/>
    <w:qFormat/>
    <w:rsid w:val="00D717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3"/>
    <w:next w:val="a3"/>
    <w:link w:val="3Char"/>
    <w:qFormat/>
    <w:rsid w:val="00D71736"/>
    <w:pPr>
      <w:keepNext/>
      <w:keepLines/>
      <w:spacing w:before="260" w:after="260" w:line="413" w:lineRule="auto"/>
      <w:outlineLvl w:val="2"/>
    </w:pPr>
    <w:rPr>
      <w:b/>
      <w:sz w:val="32"/>
    </w:rPr>
  </w:style>
  <w:style w:type="paragraph" w:styleId="40">
    <w:name w:val="heading 4"/>
    <w:basedOn w:val="a3"/>
    <w:next w:val="a3"/>
    <w:link w:val="4Char"/>
    <w:qFormat/>
    <w:rsid w:val="00D71736"/>
    <w:pPr>
      <w:keepNext/>
      <w:keepLines/>
      <w:numPr>
        <w:numId w:val="1"/>
      </w:numPr>
      <w:spacing w:before="560" w:after="290" w:line="377" w:lineRule="auto"/>
      <w:outlineLvl w:val="3"/>
    </w:pPr>
    <w:rPr>
      <w:rFonts w:ascii="Arial" w:eastAsia="黑体" w:hAnsi="Arial"/>
      <w:b/>
    </w:rPr>
  </w:style>
  <w:style w:type="paragraph" w:styleId="5">
    <w:name w:val="heading 5"/>
    <w:basedOn w:val="a3"/>
    <w:next w:val="a3"/>
    <w:link w:val="5Char"/>
    <w:qFormat/>
    <w:rsid w:val="00D71736"/>
    <w:pPr>
      <w:keepNext/>
      <w:keepLines/>
      <w:tabs>
        <w:tab w:val="left" w:pos="2551"/>
      </w:tabs>
      <w:spacing w:before="280" w:after="290" w:line="372" w:lineRule="auto"/>
      <w:ind w:left="2551" w:hanging="850"/>
      <w:outlineLvl w:val="4"/>
    </w:pPr>
    <w:rPr>
      <w:rFonts w:ascii="Times New Roman" w:hAnsi="Times New Roman"/>
      <w:b/>
    </w:rPr>
  </w:style>
  <w:style w:type="paragraph" w:styleId="6">
    <w:name w:val="heading 6"/>
    <w:basedOn w:val="a3"/>
    <w:next w:val="a3"/>
    <w:link w:val="6Char"/>
    <w:qFormat/>
    <w:rsid w:val="00D7173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D7173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D7173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D7173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D71736"/>
    <w:pPr>
      <w:adjustRightInd w:val="0"/>
      <w:snapToGrid w:val="0"/>
      <w:spacing w:line="360" w:lineRule="auto"/>
      <w:ind w:leftChars="400" w:left="100" w:hangingChars="200" w:hanging="200"/>
    </w:pPr>
    <w:rPr>
      <w:rFonts w:ascii="Times New Roman" w:hAnsi="Times New Roman"/>
      <w:sz w:val="24"/>
    </w:rPr>
  </w:style>
  <w:style w:type="paragraph" w:styleId="70">
    <w:name w:val="toc 7"/>
    <w:basedOn w:val="a3"/>
    <w:next w:val="a3"/>
    <w:qFormat/>
    <w:rsid w:val="00D71736"/>
    <w:pPr>
      <w:ind w:leftChars="1200" w:left="2520"/>
    </w:pPr>
    <w:rPr>
      <w:rFonts w:ascii="Times New Roman" w:hAnsi="Times New Roman"/>
    </w:rPr>
  </w:style>
  <w:style w:type="paragraph" w:styleId="2">
    <w:name w:val="List Number 2"/>
    <w:basedOn w:val="a3"/>
    <w:qFormat/>
    <w:rsid w:val="00D71736"/>
    <w:pPr>
      <w:numPr>
        <w:numId w:val="2"/>
      </w:numPr>
      <w:spacing w:line="360" w:lineRule="auto"/>
    </w:pPr>
    <w:rPr>
      <w:rFonts w:ascii="Times New Roman" w:hAnsi="Times New Roman"/>
      <w:sz w:val="24"/>
    </w:rPr>
  </w:style>
  <w:style w:type="paragraph" w:styleId="4">
    <w:name w:val="List Bullet 4"/>
    <w:basedOn w:val="a3"/>
    <w:rsid w:val="00D71736"/>
    <w:pPr>
      <w:widowControl/>
      <w:numPr>
        <w:numId w:val="3"/>
      </w:numPr>
      <w:tabs>
        <w:tab w:val="clear" w:pos="1620"/>
        <w:tab w:val="left" w:pos="1134"/>
      </w:tabs>
      <w:adjustRightInd w:val="0"/>
      <w:snapToGrid w:val="0"/>
      <w:spacing w:before="120" w:line="280" w:lineRule="atLeast"/>
      <w:ind w:left="1418" w:hanging="284"/>
      <w:jc w:val="left"/>
    </w:pPr>
    <w:rPr>
      <w:rFonts w:ascii="宋体" w:hAnsi="Times New Roman"/>
      <w:kern w:val="0"/>
      <w:sz w:val="22"/>
    </w:rPr>
  </w:style>
  <w:style w:type="paragraph" w:styleId="a7">
    <w:name w:val="Normal Indent"/>
    <w:basedOn w:val="a3"/>
    <w:rsid w:val="00D71736"/>
    <w:pPr>
      <w:adjustRightInd w:val="0"/>
      <w:snapToGrid w:val="0"/>
      <w:spacing w:line="360" w:lineRule="auto"/>
      <w:ind w:firstLine="420"/>
    </w:pPr>
    <w:rPr>
      <w:rFonts w:ascii="Times New Roman" w:hAnsi="Times New Roman"/>
      <w:sz w:val="24"/>
    </w:rPr>
  </w:style>
  <w:style w:type="paragraph" w:styleId="a8">
    <w:name w:val="caption"/>
    <w:basedOn w:val="a3"/>
    <w:next w:val="a3"/>
    <w:qFormat/>
    <w:rsid w:val="00D71736"/>
    <w:pPr>
      <w:widowControl/>
      <w:tabs>
        <w:tab w:val="left" w:pos="1134"/>
      </w:tabs>
      <w:adjustRightInd w:val="0"/>
      <w:snapToGrid w:val="0"/>
      <w:spacing w:line="280" w:lineRule="atLeast"/>
      <w:jc w:val="left"/>
    </w:pPr>
    <w:rPr>
      <w:rFonts w:ascii="Times New Roman" w:eastAsia="PMingLiU" w:hAnsi="Times New Roman"/>
      <w:b/>
      <w:kern w:val="0"/>
      <w:sz w:val="24"/>
      <w:lang w:eastAsia="zh-TW"/>
    </w:rPr>
  </w:style>
  <w:style w:type="paragraph" w:styleId="a9">
    <w:name w:val="Document Map"/>
    <w:basedOn w:val="a3"/>
    <w:link w:val="Char"/>
    <w:qFormat/>
    <w:rsid w:val="00D71736"/>
    <w:pPr>
      <w:shd w:val="clear" w:color="auto" w:fill="000080"/>
    </w:pPr>
    <w:rPr>
      <w:rFonts w:ascii="Times New Roman" w:hAnsi="Times New Roman"/>
    </w:rPr>
  </w:style>
  <w:style w:type="paragraph" w:styleId="aa">
    <w:name w:val="toa heading"/>
    <w:basedOn w:val="a3"/>
    <w:next w:val="a3"/>
    <w:qFormat/>
    <w:rsid w:val="00D71736"/>
    <w:pPr>
      <w:spacing w:before="120"/>
    </w:pPr>
    <w:rPr>
      <w:rFonts w:ascii="Arial" w:hAnsi="Arial"/>
      <w:sz w:val="24"/>
    </w:rPr>
  </w:style>
  <w:style w:type="paragraph" w:styleId="ab">
    <w:name w:val="annotation text"/>
    <w:basedOn w:val="a3"/>
    <w:link w:val="Char1"/>
    <w:unhideWhenUsed/>
    <w:rsid w:val="00D71736"/>
    <w:pPr>
      <w:jc w:val="left"/>
    </w:pPr>
  </w:style>
  <w:style w:type="paragraph" w:styleId="32">
    <w:name w:val="Body Text 3"/>
    <w:basedOn w:val="a3"/>
    <w:link w:val="3Char0"/>
    <w:rsid w:val="00D71736"/>
    <w:pPr>
      <w:adjustRightInd w:val="0"/>
      <w:snapToGrid w:val="0"/>
      <w:spacing w:after="120" w:line="360" w:lineRule="auto"/>
    </w:pPr>
    <w:rPr>
      <w:rFonts w:ascii="Times New Roman" w:hAnsi="Times New Roman"/>
      <w:sz w:val="16"/>
    </w:rPr>
  </w:style>
  <w:style w:type="paragraph" w:styleId="3">
    <w:name w:val="List Bullet 3"/>
    <w:basedOn w:val="a3"/>
    <w:qFormat/>
    <w:rsid w:val="00D71736"/>
    <w:pPr>
      <w:numPr>
        <w:numId w:val="4"/>
      </w:numPr>
      <w:adjustRightInd w:val="0"/>
      <w:snapToGrid w:val="0"/>
      <w:spacing w:line="360" w:lineRule="auto"/>
    </w:pPr>
    <w:rPr>
      <w:rFonts w:ascii="Times New Roman" w:hAnsi="Times New Roman"/>
      <w:sz w:val="24"/>
    </w:rPr>
  </w:style>
  <w:style w:type="paragraph" w:styleId="ac">
    <w:name w:val="Body Text"/>
    <w:basedOn w:val="a3"/>
    <w:link w:val="Char0"/>
    <w:rsid w:val="00D71736"/>
    <w:rPr>
      <w:rFonts w:ascii="仿宋_GB2312" w:eastAsia="仿宋_GB2312" w:hAnsi="Times New Roman"/>
      <w:sz w:val="32"/>
    </w:rPr>
  </w:style>
  <w:style w:type="paragraph" w:styleId="ad">
    <w:name w:val="Body Text Indent"/>
    <w:basedOn w:val="a3"/>
    <w:link w:val="Char2"/>
    <w:rsid w:val="00D71736"/>
    <w:pPr>
      <w:spacing w:line="700" w:lineRule="exact"/>
      <w:ind w:left="960"/>
    </w:pPr>
    <w:rPr>
      <w:rFonts w:ascii="Times New Roman" w:hAnsi="Times New Roman"/>
      <w:sz w:val="44"/>
    </w:rPr>
  </w:style>
  <w:style w:type="paragraph" w:styleId="33">
    <w:name w:val="List Number 3"/>
    <w:basedOn w:val="a3"/>
    <w:rsid w:val="00D71736"/>
    <w:pPr>
      <w:tabs>
        <w:tab w:val="left" w:pos="2120"/>
      </w:tabs>
      <w:adjustRightInd w:val="0"/>
      <w:snapToGrid w:val="0"/>
      <w:spacing w:line="360" w:lineRule="auto"/>
      <w:ind w:left="2120" w:hanging="720"/>
    </w:pPr>
    <w:rPr>
      <w:rFonts w:ascii="Times New Roman" w:hAnsi="Times New Roman"/>
      <w:sz w:val="24"/>
    </w:rPr>
  </w:style>
  <w:style w:type="paragraph" w:styleId="24">
    <w:name w:val="List 2"/>
    <w:basedOn w:val="a3"/>
    <w:rsid w:val="00D71736"/>
    <w:pPr>
      <w:adjustRightInd w:val="0"/>
      <w:snapToGrid w:val="0"/>
      <w:spacing w:line="360" w:lineRule="auto"/>
      <w:ind w:leftChars="200" w:left="100" w:hangingChars="200" w:hanging="200"/>
    </w:pPr>
    <w:rPr>
      <w:rFonts w:ascii="Times New Roman" w:hAnsi="Times New Roman"/>
      <w:sz w:val="24"/>
    </w:rPr>
  </w:style>
  <w:style w:type="paragraph" w:styleId="ae">
    <w:name w:val="List Continue"/>
    <w:basedOn w:val="a3"/>
    <w:qFormat/>
    <w:rsid w:val="00D71736"/>
    <w:pPr>
      <w:adjustRightInd w:val="0"/>
      <w:snapToGrid w:val="0"/>
      <w:spacing w:after="120" w:line="360" w:lineRule="auto"/>
      <w:ind w:leftChars="200" w:left="420"/>
    </w:pPr>
    <w:rPr>
      <w:rFonts w:ascii="Times New Roman" w:hAnsi="Times New Roman"/>
      <w:sz w:val="24"/>
    </w:rPr>
  </w:style>
  <w:style w:type="paragraph" w:styleId="20">
    <w:name w:val="List Bullet 2"/>
    <w:basedOn w:val="a3"/>
    <w:rsid w:val="00D71736"/>
    <w:pPr>
      <w:numPr>
        <w:numId w:val="5"/>
      </w:numPr>
      <w:adjustRightInd w:val="0"/>
      <w:snapToGrid w:val="0"/>
      <w:spacing w:line="360" w:lineRule="auto"/>
    </w:pPr>
    <w:rPr>
      <w:rFonts w:ascii="Times New Roman" w:hAnsi="Times New Roman"/>
      <w:sz w:val="24"/>
    </w:rPr>
  </w:style>
  <w:style w:type="paragraph" w:styleId="50">
    <w:name w:val="toc 5"/>
    <w:basedOn w:val="a3"/>
    <w:next w:val="a3"/>
    <w:rsid w:val="00D71736"/>
    <w:pPr>
      <w:ind w:leftChars="800" w:left="1680"/>
    </w:pPr>
    <w:rPr>
      <w:rFonts w:ascii="Times New Roman" w:hAnsi="Times New Roman"/>
    </w:rPr>
  </w:style>
  <w:style w:type="paragraph" w:styleId="34">
    <w:name w:val="toc 3"/>
    <w:basedOn w:val="a3"/>
    <w:next w:val="a3"/>
    <w:rsid w:val="00D71736"/>
    <w:pPr>
      <w:ind w:leftChars="400" w:left="840"/>
    </w:pPr>
    <w:rPr>
      <w:rFonts w:ascii="Times New Roman" w:hAnsi="Times New Roman"/>
    </w:rPr>
  </w:style>
  <w:style w:type="paragraph" w:styleId="af">
    <w:name w:val="Plain Text"/>
    <w:basedOn w:val="a3"/>
    <w:link w:val="Char10"/>
    <w:rsid w:val="00D71736"/>
    <w:pPr>
      <w:adjustRightInd w:val="0"/>
      <w:snapToGrid w:val="0"/>
      <w:spacing w:line="360" w:lineRule="auto"/>
    </w:pPr>
    <w:rPr>
      <w:rFonts w:ascii="宋体" w:eastAsiaTheme="minorEastAsia" w:hAnsi="Courier New" w:cstheme="minorBidi"/>
      <w:sz w:val="21"/>
      <w:szCs w:val="22"/>
    </w:rPr>
  </w:style>
  <w:style w:type="paragraph" w:styleId="80">
    <w:name w:val="toc 8"/>
    <w:basedOn w:val="a3"/>
    <w:next w:val="a3"/>
    <w:rsid w:val="00D71736"/>
    <w:pPr>
      <w:ind w:leftChars="1400" w:left="2940"/>
    </w:pPr>
    <w:rPr>
      <w:rFonts w:ascii="Times New Roman" w:hAnsi="Times New Roman"/>
    </w:rPr>
  </w:style>
  <w:style w:type="paragraph" w:styleId="af0">
    <w:name w:val="Date"/>
    <w:basedOn w:val="a3"/>
    <w:next w:val="a3"/>
    <w:link w:val="Char20"/>
    <w:qFormat/>
    <w:rsid w:val="00D71736"/>
    <w:rPr>
      <w:rFonts w:asciiTheme="minorHAnsi" w:eastAsiaTheme="minorEastAsia" w:hAnsiTheme="minorHAnsi" w:cstheme="minorBidi"/>
      <w:szCs w:val="22"/>
    </w:rPr>
  </w:style>
  <w:style w:type="paragraph" w:styleId="25">
    <w:name w:val="Body Text Indent 2"/>
    <w:basedOn w:val="a3"/>
    <w:link w:val="2Char0"/>
    <w:qFormat/>
    <w:rsid w:val="00D71736"/>
    <w:pPr>
      <w:snapToGrid w:val="0"/>
      <w:spacing w:line="440" w:lineRule="atLeast"/>
      <w:ind w:firstLine="570"/>
    </w:pPr>
    <w:rPr>
      <w:rFonts w:ascii="宋体" w:hAnsi="Times New Roman"/>
    </w:rPr>
  </w:style>
  <w:style w:type="paragraph" w:styleId="af1">
    <w:name w:val="Balloon Text"/>
    <w:basedOn w:val="a3"/>
    <w:link w:val="Char3"/>
    <w:rsid w:val="00D71736"/>
    <w:rPr>
      <w:rFonts w:ascii="Times New Roman" w:hAnsi="Times New Roman"/>
      <w:sz w:val="18"/>
    </w:rPr>
  </w:style>
  <w:style w:type="paragraph" w:styleId="af2">
    <w:name w:val="footer"/>
    <w:basedOn w:val="a3"/>
    <w:link w:val="Char4"/>
    <w:unhideWhenUsed/>
    <w:qFormat/>
    <w:rsid w:val="00D71736"/>
    <w:pPr>
      <w:tabs>
        <w:tab w:val="center" w:pos="4153"/>
        <w:tab w:val="right" w:pos="8306"/>
      </w:tabs>
      <w:snapToGrid w:val="0"/>
      <w:jc w:val="left"/>
    </w:pPr>
    <w:rPr>
      <w:sz w:val="18"/>
      <w:szCs w:val="18"/>
    </w:rPr>
  </w:style>
  <w:style w:type="paragraph" w:styleId="af3">
    <w:name w:val="header"/>
    <w:basedOn w:val="a3"/>
    <w:link w:val="Char5"/>
    <w:unhideWhenUsed/>
    <w:qFormat/>
    <w:rsid w:val="00D71736"/>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rsid w:val="00D71736"/>
    <w:pPr>
      <w:tabs>
        <w:tab w:val="left" w:pos="1260"/>
        <w:tab w:val="left" w:pos="1685"/>
        <w:tab w:val="right" w:leader="dot" w:pos="8400"/>
      </w:tabs>
      <w:spacing w:line="320" w:lineRule="exact"/>
      <w:ind w:firstLineChars="100" w:firstLine="280"/>
    </w:pPr>
    <w:rPr>
      <w:rFonts w:ascii="Times New Roman" w:hAnsi="Times New Roman"/>
    </w:rPr>
  </w:style>
  <w:style w:type="paragraph" w:styleId="41">
    <w:name w:val="List Continue 4"/>
    <w:basedOn w:val="a3"/>
    <w:qFormat/>
    <w:rsid w:val="00D71736"/>
    <w:pPr>
      <w:adjustRightInd w:val="0"/>
      <w:snapToGrid w:val="0"/>
      <w:spacing w:after="120" w:line="360" w:lineRule="auto"/>
      <w:ind w:leftChars="800" w:left="1680"/>
    </w:pPr>
    <w:rPr>
      <w:rFonts w:ascii="Times New Roman" w:hAnsi="Times New Roman"/>
      <w:sz w:val="24"/>
    </w:rPr>
  </w:style>
  <w:style w:type="paragraph" w:styleId="42">
    <w:name w:val="toc 4"/>
    <w:basedOn w:val="a3"/>
    <w:next w:val="a3"/>
    <w:rsid w:val="00D71736"/>
    <w:pPr>
      <w:ind w:leftChars="600" w:left="1260"/>
    </w:pPr>
    <w:rPr>
      <w:rFonts w:ascii="Times New Roman" w:hAnsi="Times New Roman"/>
    </w:rPr>
  </w:style>
  <w:style w:type="paragraph" w:styleId="af4">
    <w:name w:val="footnote text"/>
    <w:basedOn w:val="a3"/>
    <w:link w:val="Char6"/>
    <w:rsid w:val="00D71736"/>
    <w:pPr>
      <w:spacing w:line="360" w:lineRule="auto"/>
    </w:pPr>
    <w:rPr>
      <w:rFonts w:ascii="Times New Roman" w:hAnsi="Times New Roman"/>
      <w:sz w:val="18"/>
    </w:rPr>
  </w:style>
  <w:style w:type="paragraph" w:styleId="60">
    <w:name w:val="toc 6"/>
    <w:basedOn w:val="a3"/>
    <w:next w:val="a3"/>
    <w:qFormat/>
    <w:rsid w:val="00D71736"/>
    <w:pPr>
      <w:ind w:leftChars="1000" w:left="2100"/>
    </w:pPr>
    <w:rPr>
      <w:rFonts w:ascii="Times New Roman" w:hAnsi="Times New Roman"/>
    </w:rPr>
  </w:style>
  <w:style w:type="paragraph" w:styleId="51">
    <w:name w:val="List 5"/>
    <w:basedOn w:val="a3"/>
    <w:qFormat/>
    <w:rsid w:val="00D71736"/>
    <w:pPr>
      <w:adjustRightInd w:val="0"/>
      <w:snapToGrid w:val="0"/>
      <w:spacing w:line="360" w:lineRule="auto"/>
      <w:ind w:leftChars="800" w:left="100" w:hangingChars="200" w:hanging="200"/>
    </w:pPr>
    <w:rPr>
      <w:rFonts w:ascii="Times New Roman" w:hAnsi="Times New Roman"/>
      <w:sz w:val="24"/>
    </w:rPr>
  </w:style>
  <w:style w:type="paragraph" w:styleId="35">
    <w:name w:val="Body Text Indent 3"/>
    <w:basedOn w:val="a3"/>
    <w:link w:val="3Char1"/>
    <w:qFormat/>
    <w:rsid w:val="00D71736"/>
    <w:pPr>
      <w:spacing w:line="360" w:lineRule="auto"/>
      <w:ind w:firstLine="632"/>
    </w:pPr>
    <w:rPr>
      <w:rFonts w:ascii="黑体" w:eastAsia="黑体" w:hAnsi="Times New Roman"/>
    </w:rPr>
  </w:style>
  <w:style w:type="paragraph" w:styleId="af5">
    <w:name w:val="table of figures"/>
    <w:basedOn w:val="a3"/>
    <w:next w:val="a3"/>
    <w:qFormat/>
    <w:rsid w:val="00D71736"/>
    <w:pPr>
      <w:tabs>
        <w:tab w:val="right" w:leader="dot" w:pos="8640"/>
      </w:tabs>
      <w:spacing w:line="360" w:lineRule="auto"/>
      <w:ind w:left="400" w:hanging="400"/>
    </w:pPr>
    <w:rPr>
      <w:rFonts w:ascii="Times New Roman" w:hAnsi="Times New Roman"/>
      <w:sz w:val="24"/>
    </w:rPr>
  </w:style>
  <w:style w:type="paragraph" w:styleId="26">
    <w:name w:val="toc 2"/>
    <w:basedOn w:val="a3"/>
    <w:next w:val="a3"/>
    <w:uiPriority w:val="39"/>
    <w:rsid w:val="00D71736"/>
    <w:pPr>
      <w:tabs>
        <w:tab w:val="right" w:leader="dot" w:pos="8400"/>
      </w:tabs>
      <w:spacing w:line="440" w:lineRule="exact"/>
      <w:ind w:leftChars="100" w:left="280" w:rightChars="-91" w:right="-91"/>
    </w:pPr>
    <w:rPr>
      <w:rFonts w:ascii="Times New Roman" w:hAnsi="Times New Roman"/>
    </w:rPr>
  </w:style>
  <w:style w:type="paragraph" w:styleId="90">
    <w:name w:val="toc 9"/>
    <w:basedOn w:val="a3"/>
    <w:next w:val="a3"/>
    <w:qFormat/>
    <w:rsid w:val="00D71736"/>
    <w:pPr>
      <w:ind w:leftChars="1600" w:left="3360"/>
    </w:pPr>
    <w:rPr>
      <w:rFonts w:ascii="Times New Roman" w:hAnsi="Times New Roman"/>
    </w:rPr>
  </w:style>
  <w:style w:type="paragraph" w:styleId="27">
    <w:name w:val="Body Text 2"/>
    <w:basedOn w:val="a3"/>
    <w:link w:val="2Char1"/>
    <w:rsid w:val="00D71736"/>
    <w:pPr>
      <w:adjustRightInd w:val="0"/>
      <w:snapToGrid w:val="0"/>
      <w:spacing w:after="120" w:line="480" w:lineRule="auto"/>
    </w:pPr>
    <w:rPr>
      <w:rFonts w:ascii="Times New Roman" w:hAnsi="Times New Roman"/>
      <w:sz w:val="24"/>
    </w:rPr>
  </w:style>
  <w:style w:type="paragraph" w:styleId="43">
    <w:name w:val="List 4"/>
    <w:basedOn w:val="a3"/>
    <w:rsid w:val="00D71736"/>
    <w:pPr>
      <w:adjustRightInd w:val="0"/>
      <w:snapToGrid w:val="0"/>
      <w:spacing w:line="360" w:lineRule="auto"/>
      <w:ind w:leftChars="600" w:left="100" w:hangingChars="200" w:hanging="200"/>
    </w:pPr>
    <w:rPr>
      <w:rFonts w:ascii="Times New Roman" w:hAnsi="Times New Roman"/>
      <w:sz w:val="24"/>
    </w:rPr>
  </w:style>
  <w:style w:type="paragraph" w:styleId="28">
    <w:name w:val="List Continue 2"/>
    <w:basedOn w:val="a3"/>
    <w:qFormat/>
    <w:rsid w:val="00D71736"/>
    <w:pPr>
      <w:adjustRightInd w:val="0"/>
      <w:snapToGrid w:val="0"/>
      <w:spacing w:after="120" w:line="360" w:lineRule="auto"/>
      <w:ind w:leftChars="400" w:left="840"/>
    </w:pPr>
    <w:rPr>
      <w:rFonts w:ascii="Times New Roman" w:hAnsi="Times New Roman"/>
      <w:sz w:val="24"/>
    </w:rPr>
  </w:style>
  <w:style w:type="paragraph" w:styleId="af6">
    <w:name w:val="Normal (Web)"/>
    <w:basedOn w:val="a3"/>
    <w:qFormat/>
    <w:rsid w:val="00D71736"/>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qFormat/>
    <w:rsid w:val="00D71736"/>
    <w:pPr>
      <w:adjustRightInd w:val="0"/>
      <w:snapToGrid w:val="0"/>
      <w:spacing w:after="120" w:line="360" w:lineRule="auto"/>
      <w:ind w:leftChars="600" w:left="1260"/>
    </w:pPr>
    <w:rPr>
      <w:rFonts w:ascii="Times New Roman" w:hAnsi="Times New Roman"/>
      <w:sz w:val="24"/>
    </w:rPr>
  </w:style>
  <w:style w:type="paragraph" w:styleId="11">
    <w:name w:val="index 1"/>
    <w:basedOn w:val="a3"/>
    <w:next w:val="a3"/>
    <w:qFormat/>
    <w:rsid w:val="00D71736"/>
    <w:pPr>
      <w:adjustRightInd w:val="0"/>
      <w:spacing w:line="240" w:lineRule="atLeast"/>
      <w:textAlignment w:val="baseline"/>
    </w:pPr>
    <w:rPr>
      <w:rFonts w:ascii="宋体" w:hAnsi="Times New Roman"/>
      <w:kern w:val="0"/>
      <w:sz w:val="21"/>
    </w:rPr>
  </w:style>
  <w:style w:type="paragraph" w:styleId="af7">
    <w:name w:val="Title"/>
    <w:basedOn w:val="a3"/>
    <w:link w:val="Char7"/>
    <w:qFormat/>
    <w:rsid w:val="00D71736"/>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8"/>
    <w:qFormat/>
    <w:rsid w:val="00D71736"/>
    <w:rPr>
      <w:rFonts w:ascii="Times New Roman" w:hAnsi="Times New Roman"/>
      <w:b/>
      <w:sz w:val="21"/>
    </w:rPr>
  </w:style>
  <w:style w:type="paragraph" w:styleId="af9">
    <w:name w:val="Body Text First Indent"/>
    <w:basedOn w:val="a3"/>
    <w:link w:val="Char9"/>
    <w:rsid w:val="00D71736"/>
    <w:pPr>
      <w:spacing w:line="360" w:lineRule="auto"/>
      <w:ind w:firstLine="420"/>
    </w:pPr>
    <w:rPr>
      <w:rFonts w:ascii="宋体" w:hAnsi="宋体"/>
      <w:sz w:val="24"/>
    </w:rPr>
  </w:style>
  <w:style w:type="paragraph" w:styleId="29">
    <w:name w:val="Body Text First Indent 2"/>
    <w:basedOn w:val="ad"/>
    <w:link w:val="2Char2"/>
    <w:rsid w:val="00D71736"/>
    <w:pPr>
      <w:spacing w:after="120" w:line="240" w:lineRule="auto"/>
      <w:ind w:leftChars="200" w:left="420" w:firstLineChars="200" w:firstLine="420"/>
    </w:pPr>
    <w:rPr>
      <w:sz w:val="21"/>
    </w:rPr>
  </w:style>
  <w:style w:type="table" w:styleId="afa">
    <w:name w:val="Table Grid"/>
    <w:basedOn w:val="a5"/>
    <w:qFormat/>
    <w:rsid w:val="00D7173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D71736"/>
    <w:rPr>
      <w:b/>
    </w:rPr>
  </w:style>
  <w:style w:type="character" w:styleId="afc">
    <w:name w:val="page number"/>
    <w:basedOn w:val="a4"/>
    <w:qFormat/>
    <w:rsid w:val="00D71736"/>
  </w:style>
  <w:style w:type="character" w:styleId="afd">
    <w:name w:val="FollowedHyperlink"/>
    <w:qFormat/>
    <w:rsid w:val="00D71736"/>
    <w:rPr>
      <w:color w:val="800080"/>
      <w:u w:val="single"/>
    </w:rPr>
  </w:style>
  <w:style w:type="character" w:styleId="afe">
    <w:name w:val="Emphasis"/>
    <w:qFormat/>
    <w:rsid w:val="00D71736"/>
    <w:rPr>
      <w:i/>
    </w:rPr>
  </w:style>
  <w:style w:type="character" w:styleId="aff">
    <w:name w:val="Hyperlink"/>
    <w:uiPriority w:val="99"/>
    <w:rsid w:val="00D71736"/>
    <w:rPr>
      <w:color w:val="0000FF"/>
      <w:u w:val="single"/>
    </w:rPr>
  </w:style>
  <w:style w:type="character" w:styleId="aff0">
    <w:name w:val="annotation reference"/>
    <w:qFormat/>
    <w:rsid w:val="00D71736"/>
    <w:rPr>
      <w:sz w:val="21"/>
    </w:rPr>
  </w:style>
  <w:style w:type="character" w:styleId="aff1">
    <w:name w:val="footnote reference"/>
    <w:qFormat/>
    <w:rsid w:val="00D71736"/>
    <w:rPr>
      <w:position w:val="6"/>
      <w:sz w:val="14"/>
      <w:vertAlign w:val="superscript"/>
    </w:rPr>
  </w:style>
  <w:style w:type="character" w:customStyle="1" w:styleId="Char5">
    <w:name w:val="页眉 Char"/>
    <w:basedOn w:val="a4"/>
    <w:link w:val="af3"/>
    <w:uiPriority w:val="99"/>
    <w:semiHidden/>
    <w:qFormat/>
    <w:rsid w:val="00D71736"/>
    <w:rPr>
      <w:sz w:val="18"/>
      <w:szCs w:val="18"/>
    </w:rPr>
  </w:style>
  <w:style w:type="character" w:customStyle="1" w:styleId="Char4">
    <w:name w:val="页脚 Char"/>
    <w:basedOn w:val="a4"/>
    <w:link w:val="af2"/>
    <w:uiPriority w:val="99"/>
    <w:semiHidden/>
    <w:rsid w:val="00D71736"/>
    <w:rPr>
      <w:sz w:val="18"/>
      <w:szCs w:val="18"/>
    </w:rPr>
  </w:style>
  <w:style w:type="character" w:customStyle="1" w:styleId="3Char">
    <w:name w:val="标题 3 Char"/>
    <w:basedOn w:val="a4"/>
    <w:link w:val="30"/>
    <w:rsid w:val="00D71736"/>
    <w:rPr>
      <w:rFonts w:ascii="Calibri" w:eastAsia="宋体" w:hAnsi="Calibri" w:cs="Times New Roman"/>
      <w:b/>
      <w:sz w:val="32"/>
      <w:szCs w:val="20"/>
    </w:rPr>
  </w:style>
  <w:style w:type="character" w:customStyle="1" w:styleId="1Char">
    <w:name w:val="标题 1 Char"/>
    <w:basedOn w:val="a4"/>
    <w:link w:val="1"/>
    <w:uiPriority w:val="9"/>
    <w:qFormat/>
    <w:rsid w:val="00D71736"/>
    <w:rPr>
      <w:rFonts w:ascii="Calibri" w:eastAsia="宋体" w:hAnsi="Calibri" w:cs="Times New Roman"/>
      <w:b/>
      <w:bCs/>
      <w:kern w:val="44"/>
      <w:sz w:val="44"/>
      <w:szCs w:val="44"/>
    </w:rPr>
  </w:style>
  <w:style w:type="character" w:customStyle="1" w:styleId="2Char">
    <w:name w:val="标题 2 Char"/>
    <w:basedOn w:val="a4"/>
    <w:link w:val="23"/>
    <w:qFormat/>
    <w:rsid w:val="00D71736"/>
    <w:rPr>
      <w:rFonts w:asciiTheme="majorHAnsi" w:eastAsiaTheme="majorEastAsia" w:hAnsiTheme="majorHAnsi" w:cstheme="majorBidi"/>
      <w:b/>
      <w:bCs/>
      <w:sz w:val="32"/>
      <w:szCs w:val="32"/>
    </w:rPr>
  </w:style>
  <w:style w:type="character" w:customStyle="1" w:styleId="4Char">
    <w:name w:val="标题 4 Char"/>
    <w:basedOn w:val="a4"/>
    <w:link w:val="40"/>
    <w:rsid w:val="00D71736"/>
    <w:rPr>
      <w:rFonts w:ascii="Arial" w:eastAsia="黑体" w:hAnsi="Arial" w:cs="Times New Roman"/>
      <w:b/>
      <w:sz w:val="28"/>
      <w:szCs w:val="20"/>
    </w:rPr>
  </w:style>
  <w:style w:type="character" w:customStyle="1" w:styleId="5Char">
    <w:name w:val="标题 5 Char"/>
    <w:basedOn w:val="a4"/>
    <w:link w:val="5"/>
    <w:qFormat/>
    <w:rsid w:val="00D71736"/>
    <w:rPr>
      <w:rFonts w:ascii="Times New Roman" w:eastAsia="宋体" w:hAnsi="Times New Roman" w:cs="Times New Roman"/>
      <w:b/>
      <w:sz w:val="28"/>
      <w:szCs w:val="20"/>
    </w:rPr>
  </w:style>
  <w:style w:type="character" w:customStyle="1" w:styleId="6Char">
    <w:name w:val="标题 6 Char"/>
    <w:basedOn w:val="a4"/>
    <w:link w:val="6"/>
    <w:qFormat/>
    <w:rsid w:val="00D71736"/>
    <w:rPr>
      <w:rFonts w:ascii="Arial" w:eastAsia="黑体" w:hAnsi="Arial" w:cs="Times New Roman"/>
      <w:b/>
      <w:sz w:val="24"/>
      <w:szCs w:val="20"/>
    </w:rPr>
  </w:style>
  <w:style w:type="character" w:customStyle="1" w:styleId="7Char">
    <w:name w:val="标题 7 Char"/>
    <w:basedOn w:val="a4"/>
    <w:link w:val="7"/>
    <w:qFormat/>
    <w:rsid w:val="00D71736"/>
    <w:rPr>
      <w:rFonts w:ascii="Arial" w:eastAsia="黑体" w:hAnsi="Arial" w:cs="Times New Roman"/>
      <w:b/>
      <w:sz w:val="24"/>
      <w:szCs w:val="20"/>
    </w:rPr>
  </w:style>
  <w:style w:type="character" w:customStyle="1" w:styleId="8Char">
    <w:name w:val="标题 8 Char"/>
    <w:basedOn w:val="a4"/>
    <w:link w:val="8"/>
    <w:qFormat/>
    <w:rsid w:val="00D71736"/>
    <w:rPr>
      <w:rFonts w:ascii="Arial" w:eastAsia="黑体" w:hAnsi="Arial" w:cs="Times New Roman"/>
      <w:b/>
      <w:sz w:val="24"/>
      <w:szCs w:val="20"/>
    </w:rPr>
  </w:style>
  <w:style w:type="character" w:customStyle="1" w:styleId="9Char">
    <w:name w:val="标题 9 Char"/>
    <w:basedOn w:val="a4"/>
    <w:link w:val="9"/>
    <w:qFormat/>
    <w:rsid w:val="00D71736"/>
    <w:rPr>
      <w:rFonts w:ascii="Arial" w:eastAsia="黑体" w:hAnsi="Arial" w:cs="Times New Roman"/>
      <w:b/>
      <w:sz w:val="24"/>
      <w:szCs w:val="20"/>
    </w:rPr>
  </w:style>
  <w:style w:type="character" w:customStyle="1" w:styleId="TableTextCharCharCharChar">
    <w:name w:val="Table Text Char Char Char Char"/>
    <w:qFormat/>
    <w:rsid w:val="00D71736"/>
    <w:rPr>
      <w:rFonts w:ascii="Arial" w:hAnsi="Arial"/>
      <w:kern w:val="2"/>
      <w:sz w:val="18"/>
      <w:lang w:val="en-US" w:eastAsia="zh-CN" w:bidi="ar-SA"/>
    </w:rPr>
  </w:style>
  <w:style w:type="character" w:customStyle="1" w:styleId="content-white1">
    <w:name w:val="content-white1"/>
    <w:qFormat/>
    <w:rsid w:val="00D71736"/>
    <w:rPr>
      <w:color w:val="auto"/>
      <w:sz w:val="18"/>
      <w:u w:val="none"/>
    </w:rPr>
  </w:style>
  <w:style w:type="character" w:customStyle="1" w:styleId="CharChar7">
    <w:name w:val="Char Char7"/>
    <w:qFormat/>
    <w:rsid w:val="00D71736"/>
    <w:rPr>
      <w:rFonts w:ascii="宋体" w:eastAsia="宋体" w:hAnsi="宋体"/>
      <w:kern w:val="2"/>
      <w:sz w:val="28"/>
    </w:rPr>
  </w:style>
  <w:style w:type="character" w:customStyle="1" w:styleId="110">
    <w:name w:val="未命名11"/>
    <w:qFormat/>
    <w:rsid w:val="00D71736"/>
    <w:rPr>
      <w:color w:val="77FFFF"/>
      <w:sz w:val="24"/>
    </w:rPr>
  </w:style>
  <w:style w:type="character" w:customStyle="1" w:styleId="top-det1">
    <w:name w:val="top-det1"/>
    <w:qFormat/>
    <w:rsid w:val="00D71736"/>
    <w:rPr>
      <w:b/>
      <w:color w:val="000000"/>
    </w:rPr>
  </w:style>
  <w:style w:type="character" w:customStyle="1" w:styleId="Chara">
    <w:name w:val="日期 Char"/>
    <w:link w:val="af0"/>
    <w:rsid w:val="00D71736"/>
    <w:rPr>
      <w:sz w:val="28"/>
    </w:rPr>
  </w:style>
  <w:style w:type="character" w:customStyle="1" w:styleId="Charb">
    <w:name w:val="小 Char"/>
    <w:rsid w:val="00D71736"/>
    <w:rPr>
      <w:rFonts w:ascii="宋体" w:eastAsia="宋体" w:hAnsi="Courier New"/>
      <w:kern w:val="2"/>
      <w:sz w:val="21"/>
      <w:lang w:val="en-US" w:eastAsia="zh-CN" w:bidi="ar-SA"/>
    </w:rPr>
  </w:style>
  <w:style w:type="character" w:customStyle="1" w:styleId="Char11">
    <w:name w:val="日期 Char1"/>
    <w:uiPriority w:val="99"/>
    <w:semiHidden/>
    <w:rsid w:val="00D71736"/>
    <w:rPr>
      <w:rFonts w:ascii="Times New Roman" w:eastAsia="宋体" w:hAnsi="Times New Roman" w:cs="Times New Roman"/>
      <w:kern w:val="2"/>
      <w:sz w:val="21"/>
      <w:szCs w:val="24"/>
    </w:rPr>
  </w:style>
  <w:style w:type="character" w:customStyle="1" w:styleId="Charc">
    <w:name w:val="批注文字 Char"/>
    <w:qFormat/>
    <w:rsid w:val="00D71736"/>
    <w:rPr>
      <w:rFonts w:eastAsia="PMingLiU"/>
      <w:sz w:val="24"/>
      <w:lang w:eastAsia="zh-TW"/>
    </w:rPr>
  </w:style>
  <w:style w:type="character" w:customStyle="1" w:styleId="CharChar6">
    <w:name w:val="Char Char6"/>
    <w:qFormat/>
    <w:rsid w:val="00D71736"/>
    <w:rPr>
      <w:rFonts w:ascii="仿宋_GB2312" w:eastAsia="仿宋_GB2312"/>
      <w:kern w:val="2"/>
      <w:sz w:val="32"/>
    </w:rPr>
  </w:style>
  <w:style w:type="character" w:customStyle="1" w:styleId="aff2">
    <w:name w:val="样式 宋体"/>
    <w:qFormat/>
    <w:rsid w:val="00D71736"/>
    <w:rPr>
      <w:rFonts w:ascii="宋体" w:eastAsia="宋体" w:hAnsi="宋体"/>
      <w:sz w:val="28"/>
    </w:rPr>
  </w:style>
  <w:style w:type="character" w:customStyle="1" w:styleId="Chard">
    <w:name w:val="纯文本 Char"/>
    <w:link w:val="af"/>
    <w:qFormat/>
    <w:rsid w:val="00D71736"/>
    <w:rPr>
      <w:rFonts w:ascii="宋体" w:hAnsi="Courier New"/>
    </w:rPr>
  </w:style>
  <w:style w:type="character" w:customStyle="1" w:styleId="074Char1">
    <w:name w:val="标书正文:  0.74 厘米 Char1"/>
    <w:qFormat/>
    <w:rsid w:val="00D71736"/>
    <w:rPr>
      <w:rFonts w:eastAsia="宋体"/>
      <w:kern w:val="2"/>
      <w:sz w:val="24"/>
      <w:lang w:val="en-US" w:eastAsia="zh-CN"/>
    </w:rPr>
  </w:style>
  <w:style w:type="character" w:customStyle="1" w:styleId="TableHeadingCharChar">
    <w:name w:val="Table Heading Char Char"/>
    <w:rsid w:val="00D71736"/>
    <w:rPr>
      <w:rFonts w:ascii="Arial" w:eastAsia="黑体" w:hAnsi="Arial"/>
      <w:kern w:val="2"/>
      <w:sz w:val="18"/>
      <w:lang w:val="en-US" w:eastAsia="zh-CN"/>
    </w:rPr>
  </w:style>
  <w:style w:type="character" w:customStyle="1" w:styleId="CharChar">
    <w:name w:val="Char Char"/>
    <w:rsid w:val="00D71736"/>
    <w:rPr>
      <w:rFonts w:ascii="宋体" w:eastAsia="宋体" w:hAnsi="宋体"/>
      <w:kern w:val="2"/>
      <w:sz w:val="24"/>
      <w:lang w:val="en-US" w:eastAsia="zh-CN" w:bidi="ar-SA"/>
    </w:rPr>
  </w:style>
  <w:style w:type="character" w:customStyle="1" w:styleId="CharChar5">
    <w:name w:val="Char Char5"/>
    <w:qFormat/>
    <w:rsid w:val="00D71736"/>
    <w:rPr>
      <w:rFonts w:ascii="Arial" w:eastAsia="宋体" w:hAnsi="Arial"/>
      <w:b/>
      <w:smallCaps/>
      <w:kern w:val="28"/>
      <w:sz w:val="36"/>
      <w:lang w:val="en-US" w:eastAsia="en-US"/>
    </w:rPr>
  </w:style>
  <w:style w:type="character" w:customStyle="1" w:styleId="crowed11">
    <w:name w:val="crowed11"/>
    <w:qFormat/>
    <w:rsid w:val="00D71736"/>
    <w:rPr>
      <w:rFonts w:hint="default"/>
      <w:sz w:val="24"/>
    </w:rPr>
  </w:style>
  <w:style w:type="character" w:customStyle="1" w:styleId="CharChar4">
    <w:name w:val="Char Char4"/>
    <w:qFormat/>
    <w:rsid w:val="00D71736"/>
    <w:rPr>
      <w:rFonts w:eastAsia="宋体"/>
      <w:b/>
      <w:kern w:val="2"/>
      <w:sz w:val="21"/>
      <w:lang w:val="en-US" w:eastAsia="zh-CN"/>
    </w:rPr>
  </w:style>
  <w:style w:type="character" w:customStyle="1" w:styleId="font1">
    <w:name w:val="font1"/>
    <w:rsid w:val="00D71736"/>
    <w:rPr>
      <w:color w:val="000000"/>
      <w:sz w:val="18"/>
    </w:rPr>
  </w:style>
  <w:style w:type="character" w:customStyle="1" w:styleId="CharChar3">
    <w:name w:val="Char Char3"/>
    <w:qFormat/>
    <w:rsid w:val="00D71736"/>
    <w:rPr>
      <w:rFonts w:eastAsia="宋体"/>
      <w:kern w:val="2"/>
      <w:sz w:val="18"/>
      <w:lang w:val="en-US" w:eastAsia="zh-CN"/>
    </w:rPr>
  </w:style>
  <w:style w:type="character" w:customStyle="1" w:styleId="Chare">
    <w:name w:val="文字 Char"/>
    <w:link w:val="aff3"/>
    <w:qFormat/>
    <w:rsid w:val="00D71736"/>
    <w:rPr>
      <w:rFonts w:ascii="宋体" w:eastAsia="宋体"/>
      <w:sz w:val="28"/>
    </w:rPr>
  </w:style>
  <w:style w:type="paragraph" w:customStyle="1" w:styleId="aff3">
    <w:name w:val="文字"/>
    <w:basedOn w:val="a3"/>
    <w:link w:val="Chare"/>
    <w:qFormat/>
    <w:rsid w:val="00D71736"/>
    <w:pPr>
      <w:tabs>
        <w:tab w:val="left" w:pos="8520"/>
      </w:tabs>
      <w:spacing w:line="312" w:lineRule="auto"/>
      <w:ind w:right="-210" w:firstLine="556"/>
    </w:pPr>
    <w:rPr>
      <w:rFonts w:ascii="宋体" w:hAnsiTheme="minorHAnsi" w:cstheme="minorBidi"/>
      <w:szCs w:val="22"/>
    </w:rPr>
  </w:style>
  <w:style w:type="character" w:customStyle="1" w:styleId="TableTextChar1Char">
    <w:name w:val="Table Text Char1 Char"/>
    <w:qFormat/>
    <w:rsid w:val="00D71736"/>
    <w:rPr>
      <w:rFonts w:ascii="Arial" w:hAnsi="Arial"/>
      <w:kern w:val="2"/>
      <w:sz w:val="18"/>
      <w:lang w:val="en-US" w:eastAsia="zh-CN" w:bidi="ar-SA"/>
    </w:rPr>
  </w:style>
  <w:style w:type="character" w:customStyle="1" w:styleId="TableTextChar">
    <w:name w:val="Table Text Char"/>
    <w:rsid w:val="00D71736"/>
    <w:rPr>
      <w:rFonts w:ascii="Arial" w:hAnsi="Arial"/>
      <w:kern w:val="2"/>
      <w:sz w:val="18"/>
      <w:lang w:val="en-US" w:eastAsia="zh-CN" w:bidi="ar-SA"/>
    </w:rPr>
  </w:style>
  <w:style w:type="character" w:customStyle="1" w:styleId="v151">
    <w:name w:val="v151"/>
    <w:rsid w:val="00D71736"/>
    <w:rPr>
      <w:sz w:val="18"/>
    </w:rPr>
  </w:style>
  <w:style w:type="character" w:customStyle="1" w:styleId="CharChar2">
    <w:name w:val="Char Char2"/>
    <w:qFormat/>
    <w:rsid w:val="00D71736"/>
    <w:rPr>
      <w:rFonts w:eastAsia="宋体"/>
      <w:kern w:val="2"/>
      <w:sz w:val="18"/>
      <w:lang w:val="en-US" w:eastAsia="zh-CN"/>
    </w:rPr>
  </w:style>
  <w:style w:type="character" w:customStyle="1" w:styleId="Charf">
    <w:name w:val="正文 + 三号 Char"/>
    <w:qFormat/>
    <w:rsid w:val="00D71736"/>
    <w:rPr>
      <w:rFonts w:eastAsia="宋体"/>
      <w:kern w:val="2"/>
      <w:sz w:val="21"/>
      <w:lang w:val="en-US" w:eastAsia="zh-CN"/>
    </w:rPr>
  </w:style>
  <w:style w:type="paragraph" w:customStyle="1" w:styleId="CharCharCharCharChar">
    <w:name w:val="Char Char Char Char Char"/>
    <w:basedOn w:val="a3"/>
    <w:qFormat/>
    <w:rsid w:val="00D71736"/>
    <w:pPr>
      <w:numPr>
        <w:numId w:val="6"/>
      </w:numPr>
    </w:pPr>
    <w:rPr>
      <w:rFonts w:ascii="Tahoma" w:hAnsi="Tahoma"/>
      <w:sz w:val="24"/>
    </w:rPr>
  </w:style>
  <w:style w:type="paragraph" w:customStyle="1" w:styleId="aff4">
    <w:name w:val="样式 宋体 五号 行距: 单倍行距"/>
    <w:basedOn w:val="a3"/>
    <w:rsid w:val="00D71736"/>
    <w:pPr>
      <w:adjustRightInd w:val="0"/>
      <w:jc w:val="left"/>
    </w:pPr>
    <w:rPr>
      <w:rFonts w:ascii="宋体" w:hAnsi="宋体"/>
      <w:kern w:val="0"/>
      <w:sz w:val="21"/>
    </w:rPr>
  </w:style>
  <w:style w:type="paragraph" w:customStyle="1" w:styleId="37">
    <w:name w:val="样式3"/>
    <w:basedOn w:val="1"/>
    <w:next w:val="1"/>
    <w:qFormat/>
    <w:rsid w:val="00D71736"/>
    <w:pPr>
      <w:adjustRightInd w:val="0"/>
      <w:snapToGrid w:val="0"/>
      <w:spacing w:line="576" w:lineRule="auto"/>
    </w:pPr>
    <w:rPr>
      <w:rFonts w:ascii="Times New Roman" w:eastAsia="黑体" w:hAnsi="Times New Roman"/>
      <w:bCs w:val="0"/>
      <w:szCs w:val="20"/>
    </w:rPr>
  </w:style>
  <w:style w:type="paragraph" w:customStyle="1" w:styleId="Char12">
    <w:name w:val="Char1"/>
    <w:basedOn w:val="a3"/>
    <w:qFormat/>
    <w:rsid w:val="00D71736"/>
    <w:rPr>
      <w:rFonts w:ascii="Times New Roman" w:hAnsi="Times New Roman"/>
      <w:sz w:val="21"/>
    </w:rPr>
  </w:style>
  <w:style w:type="paragraph" w:customStyle="1" w:styleId="aff5">
    <w:name w:val="正文表格"/>
    <w:basedOn w:val="a3"/>
    <w:qFormat/>
    <w:rsid w:val="00D71736"/>
    <w:pPr>
      <w:adjustRightInd w:val="0"/>
      <w:spacing w:before="40" w:after="40"/>
    </w:pPr>
    <w:rPr>
      <w:rFonts w:ascii="Times New Roman" w:hAnsi="Times New Roman"/>
      <w:sz w:val="24"/>
    </w:rPr>
  </w:style>
  <w:style w:type="paragraph" w:customStyle="1" w:styleId="aff6">
    <w:name w:val="È±Ê¡ÎÄ±¾"/>
    <w:basedOn w:val="a3"/>
    <w:qFormat/>
    <w:rsid w:val="00D71736"/>
    <w:pPr>
      <w:widowControl/>
      <w:overflowPunct w:val="0"/>
      <w:autoSpaceDE w:val="0"/>
      <w:autoSpaceDN w:val="0"/>
      <w:adjustRightInd w:val="0"/>
      <w:jc w:val="left"/>
      <w:textAlignment w:val="baseline"/>
    </w:pPr>
    <w:rPr>
      <w:rFonts w:ascii="Times New Roman" w:hAnsi="Times New Roman"/>
      <w:kern w:val="0"/>
      <w:sz w:val="24"/>
    </w:rPr>
  </w:style>
  <w:style w:type="paragraph" w:customStyle="1" w:styleId="074">
    <w:name w:val="标书正文:  0.74 厘米"/>
    <w:basedOn w:val="a3"/>
    <w:rsid w:val="00D71736"/>
    <w:pPr>
      <w:snapToGrid w:val="0"/>
      <w:spacing w:line="360" w:lineRule="auto"/>
      <w:ind w:firstLine="420"/>
    </w:pPr>
    <w:rPr>
      <w:rFonts w:ascii="Times New Roman" w:hAnsi="Times New Roman"/>
      <w:sz w:val="24"/>
    </w:rPr>
  </w:style>
  <w:style w:type="paragraph" w:customStyle="1" w:styleId="FigureDescription">
    <w:name w:val="Figure Description"/>
    <w:next w:val="a3"/>
    <w:rsid w:val="00D71736"/>
    <w:pPr>
      <w:snapToGrid w:val="0"/>
      <w:spacing w:before="80" w:after="320"/>
      <w:ind w:left="1134"/>
      <w:jc w:val="center"/>
    </w:pPr>
    <w:rPr>
      <w:rFonts w:ascii="Arial" w:eastAsia="黑体" w:hAnsi="Arial" w:cs="Times New Roman"/>
      <w:sz w:val="18"/>
    </w:rPr>
  </w:style>
  <w:style w:type="paragraph" w:customStyle="1" w:styleId="12">
    <w:name w:val="正文1"/>
    <w:basedOn w:val="a3"/>
    <w:qFormat/>
    <w:rsid w:val="00D71736"/>
    <w:pPr>
      <w:spacing w:line="300" w:lineRule="auto"/>
      <w:ind w:firstLineChars="200" w:firstLine="200"/>
    </w:pPr>
    <w:rPr>
      <w:rFonts w:ascii="Times New Roman" w:hAnsi="Times New Roman"/>
      <w:sz w:val="24"/>
    </w:rPr>
  </w:style>
  <w:style w:type="paragraph" w:customStyle="1" w:styleId="tabletext">
    <w:name w:val="tabletext"/>
    <w:basedOn w:val="a3"/>
    <w:qFormat/>
    <w:rsid w:val="00D71736"/>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3"/>
    <w:rsid w:val="00D71736"/>
    <w:pPr>
      <w:widowControl/>
      <w:spacing w:after="160" w:line="240" w:lineRule="exact"/>
      <w:jc w:val="left"/>
    </w:pPr>
    <w:rPr>
      <w:rFonts w:ascii="Verdana" w:hAnsi="Verdana"/>
      <w:kern w:val="0"/>
      <w:sz w:val="20"/>
      <w:lang w:eastAsia="en-US"/>
    </w:rPr>
  </w:style>
  <w:style w:type="paragraph" w:customStyle="1" w:styleId="13">
    <w:name w:val="样式1"/>
    <w:basedOn w:val="40"/>
    <w:qFormat/>
    <w:rsid w:val="00D71736"/>
    <w:pPr>
      <w:spacing w:before="500" w:after="260" w:line="560" w:lineRule="atLeast"/>
    </w:pPr>
  </w:style>
  <w:style w:type="paragraph" w:customStyle="1" w:styleId="CharChar1CharCharCharCharCharCharCharCharCharCharCharCharCharChar">
    <w:name w:val="Char Char1 Char Char Char Char Char Char Char Char Char Char Char Char Char Char"/>
    <w:basedOn w:val="a3"/>
    <w:qFormat/>
    <w:rsid w:val="00D71736"/>
    <w:pPr>
      <w:widowControl/>
      <w:spacing w:after="160" w:line="240" w:lineRule="exact"/>
      <w:jc w:val="left"/>
    </w:pPr>
    <w:rPr>
      <w:rFonts w:ascii="Verdana" w:hAnsi="Verdana"/>
      <w:kern w:val="0"/>
      <w:sz w:val="20"/>
      <w:lang w:eastAsia="en-US"/>
    </w:rPr>
  </w:style>
  <w:style w:type="paragraph" w:customStyle="1" w:styleId="CharCharCharCharCharChar">
    <w:name w:val="Char Char 字元 字元 字元 Char Char Char Char"/>
    <w:basedOn w:val="a3"/>
    <w:qFormat/>
    <w:rsid w:val="00D71736"/>
    <w:pPr>
      <w:adjustRightInd w:val="0"/>
      <w:spacing w:line="360" w:lineRule="auto"/>
    </w:pPr>
    <w:rPr>
      <w:rFonts w:ascii="Times New Roman" w:hAnsi="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D71736"/>
    <w:rPr>
      <w:rFonts w:ascii="Tahoma" w:hAnsi="Tahoma"/>
      <w:sz w:val="24"/>
    </w:rPr>
  </w:style>
  <w:style w:type="paragraph" w:customStyle="1" w:styleId="INFeature">
    <w:name w:val="IN Feature"/>
    <w:next w:val="INStep"/>
    <w:qFormat/>
    <w:rsid w:val="00D71736"/>
    <w:pPr>
      <w:keepNext/>
      <w:keepLines/>
      <w:spacing w:before="240" w:after="240"/>
      <w:outlineLvl w:val="7"/>
    </w:pPr>
    <w:rPr>
      <w:rFonts w:ascii="Arial" w:eastAsia="黑体" w:hAnsi="Arial" w:cs="Times New Roman"/>
      <w:sz w:val="21"/>
    </w:rPr>
  </w:style>
  <w:style w:type="paragraph" w:customStyle="1" w:styleId="INStep">
    <w:name w:val="IN Step"/>
    <w:basedOn w:val="a3"/>
    <w:qFormat/>
    <w:rsid w:val="00D7173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xl23">
    <w:name w:val="xl23"/>
    <w:basedOn w:val="a3"/>
    <w:qFormat/>
    <w:rsid w:val="00D71736"/>
    <w:pPr>
      <w:widowControl/>
      <w:spacing w:before="100" w:beforeAutospacing="1" w:after="100" w:afterAutospacing="1" w:line="360" w:lineRule="auto"/>
      <w:textAlignment w:val="top"/>
    </w:pPr>
    <w:rPr>
      <w:rFonts w:ascii="Times New Roman" w:hAnsi="Times New Roman"/>
      <w:kern w:val="0"/>
      <w:sz w:val="24"/>
    </w:rPr>
  </w:style>
  <w:style w:type="character" w:customStyle="1" w:styleId="3Char0">
    <w:name w:val="正文文本 3 Char"/>
    <w:basedOn w:val="a4"/>
    <w:link w:val="32"/>
    <w:rsid w:val="00D71736"/>
    <w:rPr>
      <w:rFonts w:ascii="Times New Roman" w:eastAsia="宋体" w:hAnsi="Times New Roman" w:cs="Times New Roman"/>
      <w:sz w:val="16"/>
      <w:szCs w:val="20"/>
    </w:rPr>
  </w:style>
  <w:style w:type="paragraph" w:customStyle="1" w:styleId="CharCharChar">
    <w:name w:val="Char Char Char"/>
    <w:basedOn w:val="a3"/>
    <w:qFormat/>
    <w:rsid w:val="00D71736"/>
    <w:rPr>
      <w:rFonts w:ascii="Tahoma" w:hAnsi="Tahoma"/>
      <w:sz w:val="24"/>
    </w:rPr>
  </w:style>
  <w:style w:type="paragraph" w:customStyle="1" w:styleId="aff7">
    <w:name w:val="表文字"/>
    <w:qFormat/>
    <w:rsid w:val="00D71736"/>
    <w:rPr>
      <w:rFonts w:ascii="宋体" w:eastAsia="宋体" w:hAnsi="Times New Roman" w:cs="Times New Roman"/>
      <w:kern w:val="2"/>
    </w:rPr>
  </w:style>
  <w:style w:type="character" w:customStyle="1" w:styleId="Char0">
    <w:name w:val="正文文本 Char"/>
    <w:basedOn w:val="a4"/>
    <w:link w:val="ac"/>
    <w:rsid w:val="00D71736"/>
    <w:rPr>
      <w:rFonts w:ascii="仿宋_GB2312" w:eastAsia="仿宋_GB2312" w:hAnsi="Times New Roman" w:cs="Times New Roman"/>
      <w:sz w:val="32"/>
      <w:szCs w:val="20"/>
    </w:rPr>
  </w:style>
  <w:style w:type="paragraph" w:customStyle="1" w:styleId="412">
    <w:name w:val="样式 正文缩进正文（首行缩进两字）表正文正文非缩进特点标题4段1 + 首行缩进:  2 字符"/>
    <w:basedOn w:val="a7"/>
    <w:rsid w:val="00D71736"/>
    <w:pPr>
      <w:ind w:firstLineChars="200" w:firstLine="480"/>
    </w:pPr>
  </w:style>
  <w:style w:type="paragraph" w:customStyle="1" w:styleId="aff8">
    <w:name w:val="样式 宋体 五号 两端对齐 行距: 单倍行距"/>
    <w:basedOn w:val="a3"/>
    <w:qFormat/>
    <w:rsid w:val="00D71736"/>
    <w:pPr>
      <w:adjustRightInd w:val="0"/>
      <w:textAlignment w:val="baseline"/>
    </w:pPr>
    <w:rPr>
      <w:rFonts w:ascii="宋体" w:hAnsi="宋体"/>
      <w:kern w:val="0"/>
      <w:sz w:val="21"/>
    </w:rPr>
  </w:style>
  <w:style w:type="paragraph" w:customStyle="1" w:styleId="aff9">
    <w:name w:val="内容标题"/>
    <w:basedOn w:val="a9"/>
    <w:qFormat/>
    <w:rsid w:val="00D71736"/>
    <w:rPr>
      <w:rFonts w:ascii="Tahoma" w:hAnsi="Tahoma"/>
      <w:sz w:val="24"/>
    </w:rPr>
  </w:style>
  <w:style w:type="paragraph" w:customStyle="1" w:styleId="Char1CharCharChar">
    <w:name w:val="Char1 Char Char Char"/>
    <w:basedOn w:val="a3"/>
    <w:rsid w:val="00D71736"/>
    <w:rPr>
      <w:rFonts w:ascii="Tahoma" w:hAnsi="Tahoma"/>
      <w:sz w:val="24"/>
    </w:rPr>
  </w:style>
  <w:style w:type="character" w:customStyle="1" w:styleId="Char2">
    <w:name w:val="正文文本缩进 Char"/>
    <w:basedOn w:val="a4"/>
    <w:link w:val="ad"/>
    <w:rsid w:val="00D71736"/>
    <w:rPr>
      <w:rFonts w:ascii="Times New Roman" w:eastAsia="宋体" w:hAnsi="Times New Roman" w:cs="Times New Roman"/>
      <w:sz w:val="44"/>
      <w:szCs w:val="20"/>
    </w:rPr>
  </w:style>
  <w:style w:type="paragraph" w:customStyle="1" w:styleId="TableText0">
    <w:name w:val="Table Text"/>
    <w:qFormat/>
    <w:rsid w:val="00D71736"/>
    <w:pPr>
      <w:snapToGrid w:val="0"/>
      <w:spacing w:before="80" w:after="80"/>
    </w:pPr>
    <w:rPr>
      <w:rFonts w:ascii="Arial" w:eastAsia="宋体" w:hAnsi="Arial" w:cs="Times New Roman"/>
      <w:kern w:val="2"/>
      <w:sz w:val="18"/>
    </w:rPr>
  </w:style>
  <w:style w:type="paragraph" w:customStyle="1" w:styleId="affa">
    <w:name w:val="摘要"/>
    <w:basedOn w:val="a3"/>
    <w:next w:val="23"/>
    <w:qFormat/>
    <w:rsid w:val="00D71736"/>
    <w:pPr>
      <w:spacing w:line="360" w:lineRule="auto"/>
    </w:pPr>
    <w:rPr>
      <w:rFonts w:ascii="Times New Roman" w:eastAsia="黑体" w:hAnsi="Times New Roman"/>
      <w:sz w:val="20"/>
    </w:rPr>
  </w:style>
  <w:style w:type="paragraph" w:customStyle="1" w:styleId="CSS1Char">
    <w:name w:val="CSS1级正文 Char"/>
    <w:basedOn w:val="ac"/>
    <w:rsid w:val="00D71736"/>
    <w:pPr>
      <w:adjustRightInd w:val="0"/>
      <w:snapToGrid w:val="0"/>
      <w:spacing w:line="360" w:lineRule="auto"/>
      <w:ind w:firstLine="480"/>
    </w:pPr>
    <w:rPr>
      <w:rFonts w:ascii="Times New Roman" w:eastAsia="宋体"/>
      <w:sz w:val="24"/>
    </w:rPr>
  </w:style>
  <w:style w:type="paragraph" w:customStyle="1" w:styleId="1Heading0SectionHeadPIM1H1h11stlevell11H1">
    <w:name w:val="样式 标题 1章标题Heading 0Section HeadPIM 1H1h11st levell11H1..."/>
    <w:basedOn w:val="1"/>
    <w:rsid w:val="00D71736"/>
    <w:pPr>
      <w:pageBreakBefore/>
      <w:tabs>
        <w:tab w:val="left" w:pos="432"/>
      </w:tabs>
      <w:autoSpaceDE w:val="0"/>
      <w:autoSpaceDN w:val="0"/>
      <w:adjustRightInd w:val="0"/>
      <w:snapToGrid w:val="0"/>
      <w:spacing w:line="578" w:lineRule="atLeast"/>
      <w:textAlignment w:val="bottom"/>
    </w:pPr>
    <w:rPr>
      <w:rFonts w:ascii="宋体" w:eastAsia="黑体" w:hAnsi="宋体"/>
      <w:bCs w:val="0"/>
      <w:sz w:val="36"/>
      <w:szCs w:val="20"/>
    </w:rPr>
  </w:style>
  <w:style w:type="paragraph" w:customStyle="1" w:styleId="affb">
    <w:name w:val="正文 + 三号"/>
    <w:basedOn w:val="a3"/>
    <w:qFormat/>
    <w:rsid w:val="00D71736"/>
    <w:rPr>
      <w:rFonts w:ascii="Times New Roman" w:hAnsi="Times New Roman"/>
      <w:sz w:val="21"/>
    </w:rPr>
  </w:style>
  <w:style w:type="character" w:customStyle="1" w:styleId="3Char1">
    <w:name w:val="正文文本缩进 3 Char"/>
    <w:basedOn w:val="a4"/>
    <w:link w:val="35"/>
    <w:qFormat/>
    <w:rsid w:val="00D71736"/>
    <w:rPr>
      <w:rFonts w:ascii="黑体" w:eastAsia="黑体" w:hAnsi="Times New Roman" w:cs="Times New Roman"/>
      <w:sz w:val="28"/>
      <w:szCs w:val="20"/>
    </w:rPr>
  </w:style>
  <w:style w:type="character" w:customStyle="1" w:styleId="2Char0">
    <w:name w:val="正文文本缩进 2 Char"/>
    <w:basedOn w:val="a4"/>
    <w:link w:val="25"/>
    <w:rsid w:val="00D71736"/>
    <w:rPr>
      <w:rFonts w:ascii="宋体" w:eastAsia="宋体" w:hAnsi="Times New Roman" w:cs="Times New Roman"/>
      <w:sz w:val="28"/>
      <w:szCs w:val="20"/>
    </w:rPr>
  </w:style>
  <w:style w:type="character" w:customStyle="1" w:styleId="Char1">
    <w:name w:val="批注文字 Char1"/>
    <w:basedOn w:val="a4"/>
    <w:link w:val="ab"/>
    <w:uiPriority w:val="99"/>
    <w:semiHidden/>
    <w:qFormat/>
    <w:rsid w:val="00D71736"/>
    <w:rPr>
      <w:rFonts w:ascii="Calibri" w:eastAsia="宋体" w:hAnsi="Calibri" w:cs="Times New Roman"/>
      <w:sz w:val="28"/>
      <w:szCs w:val="20"/>
    </w:rPr>
  </w:style>
  <w:style w:type="character" w:customStyle="1" w:styleId="Char8">
    <w:name w:val="批注主题 Char"/>
    <w:basedOn w:val="Char1"/>
    <w:link w:val="af8"/>
    <w:qFormat/>
    <w:rsid w:val="00D71736"/>
    <w:rPr>
      <w:rFonts w:ascii="Times New Roman" w:hAnsi="Times New Roman"/>
      <w:b/>
    </w:rPr>
  </w:style>
  <w:style w:type="character" w:customStyle="1" w:styleId="Char">
    <w:name w:val="文档结构图 Char"/>
    <w:basedOn w:val="a4"/>
    <w:link w:val="a9"/>
    <w:qFormat/>
    <w:rsid w:val="00D71736"/>
    <w:rPr>
      <w:rFonts w:ascii="Times New Roman" w:eastAsia="宋体" w:hAnsi="Times New Roman" w:cs="Times New Roman"/>
      <w:sz w:val="28"/>
      <w:szCs w:val="20"/>
      <w:shd w:val="clear" w:color="auto" w:fill="000080"/>
    </w:rPr>
  </w:style>
  <w:style w:type="character" w:customStyle="1" w:styleId="Char10">
    <w:name w:val="纯文本 Char1"/>
    <w:basedOn w:val="a4"/>
    <w:link w:val="af"/>
    <w:uiPriority w:val="99"/>
    <w:semiHidden/>
    <w:rsid w:val="00D71736"/>
    <w:rPr>
      <w:rFonts w:ascii="宋体" w:eastAsia="宋体" w:hAnsi="Courier New" w:cs="Courier New"/>
      <w:szCs w:val="21"/>
    </w:rPr>
  </w:style>
  <w:style w:type="character" w:customStyle="1" w:styleId="Char3">
    <w:name w:val="批注框文本 Char"/>
    <w:basedOn w:val="a4"/>
    <w:link w:val="af1"/>
    <w:rsid w:val="00D71736"/>
    <w:rPr>
      <w:rFonts w:ascii="Times New Roman" w:eastAsia="宋体" w:hAnsi="Times New Roman" w:cs="Times New Roman"/>
      <w:sz w:val="18"/>
      <w:szCs w:val="20"/>
    </w:rPr>
  </w:style>
  <w:style w:type="character" w:customStyle="1" w:styleId="2Char2">
    <w:name w:val="正文首行缩进 2 Char"/>
    <w:basedOn w:val="Char2"/>
    <w:link w:val="29"/>
    <w:rsid w:val="00D71736"/>
  </w:style>
  <w:style w:type="character" w:customStyle="1" w:styleId="Char7">
    <w:name w:val="标题 Char"/>
    <w:basedOn w:val="a4"/>
    <w:link w:val="af7"/>
    <w:qFormat/>
    <w:rsid w:val="00D71736"/>
    <w:rPr>
      <w:rFonts w:ascii="Arial" w:eastAsia="宋体" w:hAnsi="Arial" w:cs="Times New Roman"/>
      <w:b/>
      <w:smallCaps/>
      <w:kern w:val="28"/>
      <w:sz w:val="36"/>
      <w:szCs w:val="20"/>
      <w:lang w:eastAsia="en-US"/>
    </w:rPr>
  </w:style>
  <w:style w:type="character" w:customStyle="1" w:styleId="Char6">
    <w:name w:val="脚注文本 Char"/>
    <w:basedOn w:val="a4"/>
    <w:link w:val="af4"/>
    <w:rsid w:val="00D71736"/>
    <w:rPr>
      <w:rFonts w:ascii="Times New Roman" w:eastAsia="宋体" w:hAnsi="Times New Roman" w:cs="Times New Roman"/>
      <w:sz w:val="18"/>
      <w:szCs w:val="20"/>
    </w:rPr>
  </w:style>
  <w:style w:type="character" w:customStyle="1" w:styleId="2Char1">
    <w:name w:val="正文文本 2 Char"/>
    <w:basedOn w:val="a4"/>
    <w:link w:val="27"/>
    <w:qFormat/>
    <w:rsid w:val="00D71736"/>
    <w:rPr>
      <w:rFonts w:ascii="Times New Roman" w:eastAsia="宋体" w:hAnsi="Times New Roman" w:cs="Times New Roman"/>
      <w:sz w:val="24"/>
      <w:szCs w:val="20"/>
    </w:rPr>
  </w:style>
  <w:style w:type="character" w:customStyle="1" w:styleId="Char20">
    <w:name w:val="日期 Char2"/>
    <w:basedOn w:val="a4"/>
    <w:link w:val="af0"/>
    <w:uiPriority w:val="99"/>
    <w:semiHidden/>
    <w:qFormat/>
    <w:rsid w:val="00D71736"/>
    <w:rPr>
      <w:rFonts w:ascii="Calibri" w:eastAsia="宋体" w:hAnsi="Calibri" w:cs="Times New Roman"/>
      <w:sz w:val="28"/>
      <w:szCs w:val="20"/>
    </w:rPr>
  </w:style>
  <w:style w:type="character" w:customStyle="1" w:styleId="Char9">
    <w:name w:val="正文首行缩进 Char"/>
    <w:basedOn w:val="Char0"/>
    <w:link w:val="af9"/>
    <w:qFormat/>
    <w:rsid w:val="00D71736"/>
    <w:rPr>
      <w:rFonts w:ascii="宋体" w:eastAsia="宋体" w:hAnsi="宋体"/>
      <w:sz w:val="24"/>
    </w:rPr>
  </w:style>
  <w:style w:type="paragraph" w:customStyle="1" w:styleId="CharCharCharCharCharCharChar">
    <w:name w:val="Char Char Char Char Char Char Char"/>
    <w:basedOn w:val="a3"/>
    <w:qFormat/>
    <w:rsid w:val="00D71736"/>
    <w:pPr>
      <w:widowControl/>
      <w:spacing w:after="160" w:line="240" w:lineRule="exact"/>
      <w:jc w:val="left"/>
    </w:pPr>
    <w:rPr>
      <w:rFonts w:ascii="Verdana" w:eastAsia="仿宋_GB2312" w:hAnsi="Verdana"/>
      <w:kern w:val="0"/>
      <w:sz w:val="24"/>
      <w:lang w:eastAsia="en-US"/>
    </w:rPr>
  </w:style>
  <w:style w:type="paragraph" w:customStyle="1" w:styleId="TableTextCharCharChar">
    <w:name w:val="Table Text Char Char Char"/>
    <w:rsid w:val="00D71736"/>
    <w:pPr>
      <w:snapToGrid w:val="0"/>
      <w:spacing w:before="80" w:after="80"/>
    </w:pPr>
    <w:rPr>
      <w:rFonts w:ascii="Arial" w:eastAsia="宋体" w:hAnsi="Arial" w:cs="Times New Roman"/>
      <w:kern w:val="2"/>
      <w:sz w:val="18"/>
    </w:rPr>
  </w:style>
  <w:style w:type="paragraph" w:customStyle="1" w:styleId="1xz">
    <w:name w:val="样式1xz"/>
    <w:basedOn w:val="a3"/>
    <w:rsid w:val="00D71736"/>
    <w:pPr>
      <w:tabs>
        <w:tab w:val="left" w:pos="1050"/>
        <w:tab w:val="right" w:leader="dot" w:pos="8296"/>
      </w:tabs>
    </w:pPr>
    <w:rPr>
      <w:rFonts w:ascii="Times New Roman" w:hAnsi="Times New Roman"/>
      <w:caps/>
      <w:spacing w:val="20"/>
      <w:sz w:val="24"/>
    </w:rPr>
  </w:style>
  <w:style w:type="paragraph" w:customStyle="1" w:styleId="20257">
    <w:name w:val="样式 样式 正文首行缩进 2 + 左  0 字符 + 首行缩进:  2.57 字符"/>
    <w:basedOn w:val="a3"/>
    <w:next w:val="a3"/>
    <w:qFormat/>
    <w:rsid w:val="00D71736"/>
    <w:pPr>
      <w:adjustRightInd w:val="0"/>
      <w:snapToGrid w:val="0"/>
      <w:spacing w:after="120"/>
      <w:ind w:firstLineChars="257" w:firstLine="540"/>
    </w:pPr>
    <w:rPr>
      <w:rFonts w:ascii="Times New Roman" w:hAnsi="Times New Roman"/>
      <w:sz w:val="21"/>
    </w:rPr>
  </w:style>
  <w:style w:type="paragraph" w:customStyle="1" w:styleId="TableTextCharChar">
    <w:name w:val="Table Text Char Char"/>
    <w:qFormat/>
    <w:rsid w:val="00D71736"/>
    <w:pPr>
      <w:snapToGrid w:val="0"/>
      <w:spacing w:before="80" w:after="80"/>
    </w:pPr>
    <w:rPr>
      <w:rFonts w:ascii="Arial" w:eastAsia="宋体" w:hAnsi="Arial" w:cs="Times New Roman"/>
      <w:kern w:val="2"/>
      <w:sz w:val="18"/>
    </w:rPr>
  </w:style>
  <w:style w:type="paragraph" w:customStyle="1" w:styleId="content">
    <w:name w:val="content"/>
    <w:basedOn w:val="a3"/>
    <w:qFormat/>
    <w:rsid w:val="00D7173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Heading3h3Heading3-oldLevel3HeadH3level3PIM3se">
    <w:name w:val="Style Heading 3h3Heading 3 - oldLevel 3 HeadH3level_3PIM 3se..."/>
    <w:basedOn w:val="30"/>
    <w:qFormat/>
    <w:rsid w:val="00D71736"/>
    <w:pPr>
      <w:numPr>
        <w:ilvl w:val="2"/>
        <w:numId w:val="6"/>
      </w:numPr>
    </w:pPr>
    <w:rPr>
      <w:rFonts w:ascii="Times New Roman" w:hAnsi="Times New Roman"/>
    </w:rPr>
  </w:style>
  <w:style w:type="paragraph" w:customStyle="1" w:styleId="CharCharCharCharCharChar1Char">
    <w:name w:val="Char Char Char Char Char Char1 Char"/>
    <w:basedOn w:val="a3"/>
    <w:qFormat/>
    <w:rsid w:val="00D71736"/>
    <w:pPr>
      <w:widowControl/>
      <w:spacing w:after="160" w:line="240" w:lineRule="exact"/>
      <w:jc w:val="left"/>
    </w:pPr>
    <w:rPr>
      <w:rFonts w:ascii="Verdana" w:hAnsi="Verdana"/>
      <w:kern w:val="0"/>
      <w:sz w:val="21"/>
      <w:lang w:eastAsia="en-US"/>
    </w:rPr>
  </w:style>
  <w:style w:type="paragraph" w:customStyle="1" w:styleId="14">
    <w:name w:val="首行缩进 1"/>
    <w:basedOn w:val="a3"/>
    <w:qFormat/>
    <w:rsid w:val="00D71736"/>
    <w:pPr>
      <w:spacing w:after="120" w:line="360" w:lineRule="auto"/>
      <w:ind w:firstLineChars="200" w:firstLine="200"/>
    </w:pPr>
    <w:rPr>
      <w:rFonts w:ascii="Times New Roman" w:hAnsi="Times New Roman"/>
      <w:sz w:val="24"/>
    </w:rPr>
  </w:style>
  <w:style w:type="paragraph" w:customStyle="1" w:styleId="CharChar1">
    <w:name w:val="Char Char1"/>
    <w:basedOn w:val="a3"/>
    <w:rsid w:val="00D71736"/>
    <w:pPr>
      <w:widowControl/>
      <w:spacing w:after="160" w:line="240" w:lineRule="exact"/>
      <w:jc w:val="left"/>
    </w:pPr>
    <w:rPr>
      <w:rFonts w:ascii="Verdana" w:hAnsi="Verdana"/>
      <w:kern w:val="0"/>
      <w:sz w:val="20"/>
      <w:lang w:eastAsia="en-US"/>
    </w:rPr>
  </w:style>
  <w:style w:type="paragraph" w:customStyle="1" w:styleId="151">
    <w:name w:val="样式 行距: 1.5 倍行距1"/>
    <w:basedOn w:val="a3"/>
    <w:qFormat/>
    <w:rsid w:val="00D71736"/>
    <w:pPr>
      <w:snapToGrid w:val="0"/>
    </w:pPr>
    <w:rPr>
      <w:rFonts w:ascii="Times New Roman" w:hAnsi="Times New Roman"/>
      <w:sz w:val="21"/>
    </w:rPr>
  </w:style>
  <w:style w:type="paragraph" w:customStyle="1" w:styleId="Charf0">
    <w:name w:val="Char"/>
    <w:basedOn w:val="a3"/>
    <w:qFormat/>
    <w:rsid w:val="00D71736"/>
    <w:pPr>
      <w:spacing w:line="240" w:lineRule="atLeast"/>
      <w:ind w:left="420" w:firstLine="420"/>
    </w:pPr>
    <w:rPr>
      <w:rFonts w:ascii="Times New Roman" w:hAnsi="Times New Roman"/>
      <w:kern w:val="0"/>
      <w:sz w:val="21"/>
    </w:rPr>
  </w:style>
  <w:style w:type="paragraph" w:customStyle="1" w:styleId="320">
    <w:name w:val="标题3——2"/>
    <w:basedOn w:val="30"/>
    <w:next w:val="af9"/>
    <w:qFormat/>
    <w:rsid w:val="00D71736"/>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xl27">
    <w:name w:val="xl27"/>
    <w:basedOn w:val="a3"/>
    <w:rsid w:val="00D7173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ItemList">
    <w:name w:val="Item List"/>
    <w:rsid w:val="00D71736"/>
    <w:pPr>
      <w:numPr>
        <w:numId w:val="7"/>
      </w:numPr>
      <w:spacing w:line="300" w:lineRule="auto"/>
      <w:jc w:val="both"/>
    </w:pPr>
    <w:rPr>
      <w:rFonts w:ascii="Arial" w:eastAsia="宋体" w:hAnsi="Arial" w:cs="Times New Roman"/>
      <w:sz w:val="21"/>
    </w:rPr>
  </w:style>
  <w:style w:type="paragraph" w:customStyle="1" w:styleId="44">
    <w:name w:val="附录4"/>
    <w:basedOn w:val="a3"/>
    <w:next w:val="a3"/>
    <w:qFormat/>
    <w:rsid w:val="00D71736"/>
    <w:pPr>
      <w:widowControl/>
      <w:tabs>
        <w:tab w:val="left" w:pos="1134"/>
      </w:tabs>
      <w:spacing w:line="300" w:lineRule="auto"/>
      <w:ind w:left="1361" w:hanging="1361"/>
      <w:outlineLvl w:val="3"/>
    </w:pPr>
    <w:rPr>
      <w:rFonts w:ascii="Arial" w:eastAsia="黑体" w:hAnsi="Arial"/>
      <w:kern w:val="0"/>
    </w:rPr>
  </w:style>
  <w:style w:type="paragraph" w:customStyle="1" w:styleId="affc">
    <w:name w:val="表格文本"/>
    <w:qFormat/>
    <w:rsid w:val="00D71736"/>
    <w:pPr>
      <w:tabs>
        <w:tab w:val="decimal" w:pos="0"/>
      </w:tabs>
    </w:pPr>
    <w:rPr>
      <w:rFonts w:ascii="Arial" w:eastAsia="宋体" w:hAnsi="Arial" w:cs="Times New Roman"/>
      <w:sz w:val="21"/>
    </w:rPr>
  </w:style>
  <w:style w:type="paragraph" w:customStyle="1" w:styleId="CharCharCharCharChar0">
    <w:name w:val="文档正文 Char Char Char Char Char"/>
    <w:basedOn w:val="a3"/>
    <w:qFormat/>
    <w:rsid w:val="00D71736"/>
    <w:pPr>
      <w:adjustRightInd w:val="0"/>
      <w:spacing w:line="440" w:lineRule="exact"/>
      <w:ind w:firstLine="420"/>
      <w:textAlignment w:val="baseline"/>
    </w:pPr>
    <w:rPr>
      <w:rFonts w:ascii="Arial Narrow" w:hAnsi="Arial Narrow"/>
      <w:kern w:val="0"/>
      <w:sz w:val="24"/>
    </w:rPr>
  </w:style>
  <w:style w:type="paragraph" w:customStyle="1" w:styleId="0740">
    <w:name w:val="样式 首行缩进:  0.74 厘米"/>
    <w:basedOn w:val="a3"/>
    <w:rsid w:val="00D71736"/>
    <w:pPr>
      <w:spacing w:line="360" w:lineRule="auto"/>
      <w:ind w:firstLine="420"/>
    </w:pPr>
    <w:rPr>
      <w:rFonts w:ascii="Times New Roman" w:hAnsi="Times New Roman"/>
      <w:sz w:val="24"/>
    </w:rPr>
  </w:style>
  <w:style w:type="paragraph" w:customStyle="1" w:styleId="22">
    <w:name w:val="样式 正文首行缩进 2 + 首行缩进:  2 字符"/>
    <w:basedOn w:val="a3"/>
    <w:rsid w:val="00D71736"/>
    <w:pPr>
      <w:numPr>
        <w:numId w:val="8"/>
      </w:numPr>
      <w:adjustRightInd w:val="0"/>
      <w:snapToGrid w:val="0"/>
      <w:spacing w:line="360" w:lineRule="auto"/>
    </w:pPr>
    <w:rPr>
      <w:rFonts w:ascii="Arial" w:hAnsi="Arial"/>
      <w:b/>
      <w:sz w:val="24"/>
    </w:rPr>
  </w:style>
  <w:style w:type="paragraph" w:customStyle="1" w:styleId="affd">
    <w:name w:val="关键词"/>
    <w:basedOn w:val="a3"/>
    <w:next w:val="a3"/>
    <w:qFormat/>
    <w:rsid w:val="00D71736"/>
    <w:pPr>
      <w:spacing w:line="360" w:lineRule="auto"/>
    </w:pPr>
    <w:rPr>
      <w:rFonts w:ascii="Times New Roman" w:eastAsia="黑体" w:hAnsi="Times New Roman"/>
      <w:sz w:val="20"/>
    </w:rPr>
  </w:style>
  <w:style w:type="paragraph" w:customStyle="1" w:styleId="Style0">
    <w:name w:val="_Style 0"/>
    <w:uiPriority w:val="1"/>
    <w:qFormat/>
    <w:rsid w:val="00D71736"/>
    <w:pPr>
      <w:widowControl w:val="0"/>
      <w:jc w:val="both"/>
    </w:pPr>
    <w:rPr>
      <w:rFonts w:ascii="Calibri" w:eastAsia="宋体" w:hAnsi="Calibri" w:cs="Times New Roman"/>
      <w:kern w:val="2"/>
      <w:sz w:val="21"/>
      <w:szCs w:val="22"/>
    </w:rPr>
  </w:style>
  <w:style w:type="paragraph" w:customStyle="1" w:styleId="45">
    <w:name w:val="样式4"/>
    <w:basedOn w:val="40"/>
    <w:qFormat/>
    <w:rsid w:val="00D71736"/>
    <w:pPr>
      <w:numPr>
        <w:numId w:val="0"/>
      </w:numPr>
      <w:adjustRightInd w:val="0"/>
      <w:snapToGrid w:val="0"/>
      <w:spacing w:before="280" w:line="372" w:lineRule="auto"/>
    </w:pPr>
  </w:style>
  <w:style w:type="paragraph" w:customStyle="1" w:styleId="2a">
    <w:name w:val="标题2"/>
    <w:basedOn w:val="23"/>
    <w:rsid w:val="00D71736"/>
    <w:pPr>
      <w:keepNext w:val="0"/>
      <w:keepLines w:val="0"/>
      <w:adjustRightInd w:val="0"/>
      <w:snapToGrid w:val="0"/>
      <w:spacing w:before="0" w:after="0" w:line="360" w:lineRule="auto"/>
      <w:ind w:firstLineChars="196" w:firstLine="574"/>
      <w:outlineLvl w:val="9"/>
    </w:pPr>
    <w:rPr>
      <w:rFonts w:ascii="宋体" w:eastAsia="宋体" w:hAnsi="宋体" w:cs="Times New Roman"/>
      <w:bCs w:val="0"/>
      <w:spacing w:val="6"/>
      <w:sz w:val="28"/>
      <w:szCs w:val="20"/>
      <w:u w:val="single"/>
    </w:rPr>
  </w:style>
  <w:style w:type="paragraph" w:customStyle="1" w:styleId="a1">
    <w:name w:val="表号"/>
    <w:basedOn w:val="a3"/>
    <w:rsid w:val="00D71736"/>
    <w:pPr>
      <w:numPr>
        <w:numId w:val="9"/>
      </w:numPr>
      <w:tabs>
        <w:tab w:val="clear" w:pos="360"/>
        <w:tab w:val="left" w:pos="648"/>
      </w:tabs>
      <w:autoSpaceDE w:val="0"/>
      <w:autoSpaceDN w:val="0"/>
      <w:adjustRightInd w:val="0"/>
      <w:spacing w:before="210" w:after="210"/>
      <w:ind w:left="425" w:hanging="137"/>
      <w:jc w:val="center"/>
    </w:pPr>
    <w:rPr>
      <w:rFonts w:ascii="Times New Roman" w:hAnsi="Times New Roman"/>
      <w:kern w:val="0"/>
      <w:sz w:val="21"/>
      <w:lang w:eastAsia="en-US"/>
    </w:rPr>
  </w:style>
  <w:style w:type="paragraph" w:customStyle="1" w:styleId="Title-Revision">
    <w:name w:val="Title - Revision"/>
    <w:basedOn w:val="af7"/>
    <w:qFormat/>
    <w:rsid w:val="00D71736"/>
    <w:pPr>
      <w:spacing w:before="720"/>
    </w:pPr>
  </w:style>
  <w:style w:type="paragraph" w:customStyle="1" w:styleId="affe">
    <w:name w:val="可研正文"/>
    <w:basedOn w:val="ac"/>
    <w:qFormat/>
    <w:rsid w:val="00D71736"/>
    <w:pPr>
      <w:adjustRightInd w:val="0"/>
      <w:snapToGrid w:val="0"/>
      <w:spacing w:line="440" w:lineRule="exact"/>
      <w:ind w:firstLine="567"/>
    </w:pPr>
    <w:rPr>
      <w:sz w:val="28"/>
    </w:rPr>
  </w:style>
  <w:style w:type="paragraph" w:customStyle="1" w:styleId="afff">
    <w:name w:val="图片文字"/>
    <w:basedOn w:val="a3"/>
    <w:rsid w:val="00D71736"/>
    <w:pPr>
      <w:spacing w:line="240" w:lineRule="atLeast"/>
      <w:jc w:val="center"/>
    </w:pPr>
    <w:rPr>
      <w:rFonts w:ascii="Times New Roman" w:hAnsi="Times New Roman"/>
      <w:sz w:val="21"/>
    </w:rPr>
  </w:style>
  <w:style w:type="paragraph" w:customStyle="1" w:styleId="52">
    <w:name w:val="标题5"/>
    <w:basedOn w:val="a3"/>
    <w:rsid w:val="00D71736"/>
    <w:pPr>
      <w:tabs>
        <w:tab w:val="left" w:pos="0"/>
      </w:tabs>
      <w:autoSpaceDE w:val="0"/>
      <w:autoSpaceDN w:val="0"/>
      <w:adjustRightInd w:val="0"/>
      <w:snapToGrid w:val="0"/>
      <w:spacing w:line="320" w:lineRule="atLeast"/>
    </w:pPr>
    <w:rPr>
      <w:rFonts w:ascii="宋体" w:hAnsi="Times New Roman"/>
      <w:kern w:val="0"/>
      <w:sz w:val="21"/>
    </w:rPr>
  </w:style>
  <w:style w:type="paragraph" w:customStyle="1" w:styleId="afff0">
    <w:name w:val="标准正文"/>
    <w:basedOn w:val="ad"/>
    <w:rsid w:val="00D71736"/>
    <w:pPr>
      <w:spacing w:before="60" w:after="60" w:line="360" w:lineRule="auto"/>
      <w:ind w:left="0" w:firstLine="482"/>
    </w:pPr>
    <w:rPr>
      <w:rFonts w:ascii="Arial" w:hAnsi="Arial"/>
      <w:sz w:val="24"/>
    </w:rPr>
  </w:style>
  <w:style w:type="paragraph" w:customStyle="1" w:styleId="TableContents">
    <w:name w:val="Table Contents"/>
    <w:basedOn w:val="ac"/>
    <w:qFormat/>
    <w:rsid w:val="00D71736"/>
    <w:pPr>
      <w:suppressAutoHyphens/>
      <w:jc w:val="left"/>
    </w:pPr>
    <w:rPr>
      <w:rFonts w:ascii="Times New Roman" w:eastAsia="Times New Roman"/>
      <w:kern w:val="0"/>
      <w:sz w:val="24"/>
    </w:rPr>
  </w:style>
  <w:style w:type="paragraph" w:customStyle="1" w:styleId="AANumbering">
    <w:name w:val="AA Numbering"/>
    <w:basedOn w:val="a3"/>
    <w:qFormat/>
    <w:rsid w:val="00D71736"/>
    <w:pPr>
      <w:widowControl/>
      <w:tabs>
        <w:tab w:val="left" w:pos="1134"/>
        <w:tab w:val="left" w:pos="1280"/>
      </w:tabs>
      <w:adjustRightInd w:val="0"/>
      <w:snapToGrid w:val="0"/>
      <w:spacing w:line="280" w:lineRule="atLeast"/>
      <w:jc w:val="left"/>
    </w:pPr>
    <w:rPr>
      <w:rFonts w:ascii="Times New Roman" w:eastAsia="PMingLiU" w:hAnsi="Times New Roman"/>
      <w:kern w:val="0"/>
      <w:sz w:val="24"/>
      <w:lang w:eastAsia="zh-TW"/>
    </w:rPr>
  </w:style>
  <w:style w:type="paragraph" w:customStyle="1" w:styleId="ParaCharCharCharCharCharCharChar">
    <w:name w:val="默认段落字体 Para Char Char Char Char Char Char Char"/>
    <w:basedOn w:val="a3"/>
    <w:qFormat/>
    <w:rsid w:val="00D71736"/>
    <w:rPr>
      <w:rFonts w:ascii="Tahoma" w:hAnsi="Tahoma"/>
      <w:sz w:val="24"/>
    </w:rPr>
  </w:style>
  <w:style w:type="paragraph" w:customStyle="1" w:styleId="15">
    <w:name w:val="文本1"/>
    <w:basedOn w:val="a3"/>
    <w:rsid w:val="00D71736"/>
    <w:pPr>
      <w:adjustRightInd w:val="0"/>
      <w:spacing w:line="312" w:lineRule="atLeast"/>
      <w:jc w:val="center"/>
      <w:textAlignment w:val="baseline"/>
    </w:pPr>
    <w:rPr>
      <w:rFonts w:ascii="Times New Roman" w:hAnsi="Times New Roman"/>
      <w:kern w:val="0"/>
      <w:sz w:val="18"/>
    </w:rPr>
  </w:style>
  <w:style w:type="paragraph" w:customStyle="1" w:styleId="2b">
    <w:name w:val="附录2"/>
    <w:basedOn w:val="a3"/>
    <w:next w:val="a3"/>
    <w:rsid w:val="00D71736"/>
    <w:pPr>
      <w:tabs>
        <w:tab w:val="left" w:pos="420"/>
        <w:tab w:val="left" w:pos="624"/>
      </w:tabs>
      <w:ind w:left="420" w:hanging="420"/>
      <w:outlineLvl w:val="1"/>
    </w:pPr>
    <w:rPr>
      <w:rFonts w:ascii="黑体" w:eastAsia="黑体" w:hAnsi="黑体"/>
      <w:b/>
      <w:sz w:val="32"/>
    </w:rPr>
  </w:style>
  <w:style w:type="paragraph" w:customStyle="1" w:styleId="afff1">
    <w:name w:val="简单回函地址"/>
    <w:basedOn w:val="a3"/>
    <w:qFormat/>
    <w:rsid w:val="00D71736"/>
    <w:pPr>
      <w:adjustRightInd w:val="0"/>
      <w:snapToGrid w:val="0"/>
      <w:spacing w:line="360" w:lineRule="auto"/>
    </w:pPr>
    <w:rPr>
      <w:rFonts w:ascii="Times New Roman" w:hAnsi="Times New Roman"/>
      <w:sz w:val="24"/>
    </w:rPr>
  </w:style>
  <w:style w:type="paragraph" w:customStyle="1" w:styleId="afff2">
    <w:name w:val="编号正文"/>
    <w:basedOn w:val="afff3"/>
    <w:qFormat/>
    <w:rsid w:val="00D71736"/>
    <w:pPr>
      <w:snapToGrid/>
      <w:spacing w:line="360" w:lineRule="auto"/>
      <w:ind w:left="1407" w:hanging="1047"/>
      <w:jc w:val="left"/>
    </w:pPr>
    <w:rPr>
      <w:rFonts w:eastAsia="仿宋_GB2312"/>
    </w:rPr>
  </w:style>
  <w:style w:type="paragraph" w:customStyle="1" w:styleId="afff3">
    <w:name w:val="文档正文"/>
    <w:basedOn w:val="a3"/>
    <w:qFormat/>
    <w:rsid w:val="00D71736"/>
    <w:pPr>
      <w:adjustRightInd w:val="0"/>
      <w:snapToGrid w:val="0"/>
      <w:spacing w:line="440" w:lineRule="exact"/>
      <w:ind w:firstLine="567"/>
      <w:textAlignment w:val="baseline"/>
    </w:pPr>
    <w:rPr>
      <w:rFonts w:ascii="Arial Narrow" w:hAnsi="Arial Narrow"/>
      <w:kern w:val="0"/>
      <w:sz w:val="24"/>
    </w:rPr>
  </w:style>
  <w:style w:type="paragraph" w:customStyle="1" w:styleId="afff4">
    <w:name w:val="图例"/>
    <w:basedOn w:val="a3"/>
    <w:qFormat/>
    <w:rsid w:val="00D71736"/>
    <w:pPr>
      <w:spacing w:before="120" w:after="120" w:line="360" w:lineRule="auto"/>
      <w:jc w:val="center"/>
    </w:pPr>
    <w:rPr>
      <w:rFonts w:ascii="Times New Roman" w:eastAsia="仿宋_GB2312" w:hAnsi="Times New Roman"/>
      <w:b/>
      <w:sz w:val="24"/>
    </w:rPr>
  </w:style>
  <w:style w:type="paragraph" w:customStyle="1" w:styleId="xl53">
    <w:name w:val="xl53"/>
    <w:basedOn w:val="a3"/>
    <w:rsid w:val="00D7173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缺省文本"/>
    <w:basedOn w:val="a3"/>
    <w:rsid w:val="00D71736"/>
    <w:pPr>
      <w:tabs>
        <w:tab w:val="left" w:pos="1260"/>
      </w:tabs>
      <w:autoSpaceDE w:val="0"/>
      <w:autoSpaceDN w:val="0"/>
      <w:adjustRightInd w:val="0"/>
      <w:spacing w:line="360" w:lineRule="auto"/>
      <w:jc w:val="left"/>
    </w:pPr>
    <w:rPr>
      <w:rFonts w:ascii="Times New Roman" w:hAnsi="Times New Roman"/>
      <w:kern w:val="0"/>
      <w:sz w:val="24"/>
    </w:rPr>
  </w:style>
  <w:style w:type="paragraph" w:customStyle="1" w:styleId="TableTextChar1">
    <w:name w:val="Table Text Char1"/>
    <w:qFormat/>
    <w:rsid w:val="00D71736"/>
    <w:pPr>
      <w:snapToGrid w:val="0"/>
      <w:spacing w:before="80" w:after="80"/>
    </w:pPr>
    <w:rPr>
      <w:rFonts w:ascii="Arial" w:eastAsia="宋体" w:hAnsi="Arial" w:cs="Times New Roman"/>
      <w:kern w:val="2"/>
      <w:sz w:val="18"/>
    </w:rPr>
  </w:style>
  <w:style w:type="paragraph" w:customStyle="1" w:styleId="afff6">
    <w:name w:val="表头文本"/>
    <w:qFormat/>
    <w:rsid w:val="00D71736"/>
    <w:pPr>
      <w:jc w:val="center"/>
    </w:pPr>
    <w:rPr>
      <w:rFonts w:ascii="Arial" w:eastAsia="宋体" w:hAnsi="Arial" w:cs="Times New Roman"/>
      <w:b/>
      <w:sz w:val="21"/>
    </w:rPr>
  </w:style>
  <w:style w:type="paragraph" w:customStyle="1" w:styleId="46">
    <w:name w:val="正文4"/>
    <w:basedOn w:val="a3"/>
    <w:qFormat/>
    <w:rsid w:val="00D71736"/>
    <w:pPr>
      <w:tabs>
        <w:tab w:val="left" w:pos="1275"/>
      </w:tabs>
      <w:spacing w:before="60" w:after="60" w:line="360" w:lineRule="auto"/>
      <w:ind w:leftChars="400" w:left="820" w:hanging="705"/>
    </w:pPr>
    <w:rPr>
      <w:rFonts w:ascii="Times New Roman" w:hAnsi="Times New Roman"/>
      <w:sz w:val="24"/>
    </w:rPr>
  </w:style>
  <w:style w:type="paragraph" w:customStyle="1" w:styleId="afff7">
    <w:name w:val="文章正文"/>
    <w:basedOn w:val="a3"/>
    <w:rsid w:val="00D71736"/>
    <w:pPr>
      <w:ind w:firstLineChars="200" w:firstLine="560"/>
    </w:pPr>
    <w:rPr>
      <w:rFonts w:ascii="仿宋_GB2312" w:eastAsia="仿宋_GB2312" w:hAnsi="宋体"/>
      <w:color w:val="000000"/>
    </w:rPr>
  </w:style>
  <w:style w:type="paragraph" w:customStyle="1" w:styleId="21">
    <w:name w:val="样式2"/>
    <w:basedOn w:val="40"/>
    <w:qFormat/>
    <w:rsid w:val="00D71736"/>
    <w:pPr>
      <w:numPr>
        <w:numId w:val="10"/>
      </w:numPr>
      <w:spacing w:line="400" w:lineRule="exact"/>
      <w:jc w:val="center"/>
      <w:outlineLvl w:val="0"/>
    </w:pPr>
    <w:rPr>
      <w:b w:val="0"/>
      <w:sz w:val="44"/>
    </w:rPr>
  </w:style>
  <w:style w:type="paragraph" w:customStyle="1" w:styleId="TableDescription">
    <w:name w:val="Table Description"/>
    <w:next w:val="a3"/>
    <w:qFormat/>
    <w:rsid w:val="00D71736"/>
    <w:pPr>
      <w:keepNext/>
      <w:snapToGrid w:val="0"/>
      <w:spacing w:before="160" w:after="80"/>
      <w:ind w:left="1134"/>
      <w:jc w:val="center"/>
    </w:pPr>
    <w:rPr>
      <w:rFonts w:ascii="Arial" w:eastAsia="黑体" w:hAnsi="Arial" w:cs="Times New Roman"/>
      <w:sz w:val="18"/>
    </w:rPr>
  </w:style>
  <w:style w:type="paragraph" w:customStyle="1" w:styleId="afff8">
    <w:name w:val="没有缩进（为图形使用）"/>
    <w:basedOn w:val="a3"/>
    <w:rsid w:val="00D71736"/>
    <w:pPr>
      <w:spacing w:before="120" w:after="120" w:line="360" w:lineRule="auto"/>
    </w:pPr>
    <w:rPr>
      <w:rFonts w:ascii="Times New Roman" w:hAnsi="Times New Roman"/>
      <w:sz w:val="24"/>
    </w:rPr>
  </w:style>
  <w:style w:type="paragraph" w:customStyle="1" w:styleId="afff9">
    <w:name w:val="表头样式"/>
    <w:basedOn w:val="a3"/>
    <w:rsid w:val="00D71736"/>
    <w:pPr>
      <w:autoSpaceDE w:val="0"/>
      <w:autoSpaceDN w:val="0"/>
      <w:adjustRightInd w:val="0"/>
      <w:spacing w:line="360" w:lineRule="auto"/>
      <w:jc w:val="left"/>
    </w:pPr>
    <w:rPr>
      <w:rFonts w:ascii="Times New Roman" w:hAnsi="Times New Roman"/>
      <w:b/>
      <w:kern w:val="0"/>
      <w:sz w:val="21"/>
    </w:rPr>
  </w:style>
  <w:style w:type="paragraph" w:customStyle="1" w:styleId="afffa">
    <w:name w:val="项目"/>
    <w:basedOn w:val="a3"/>
    <w:qFormat/>
    <w:rsid w:val="00D71736"/>
    <w:pPr>
      <w:tabs>
        <w:tab w:val="left" w:pos="1280"/>
      </w:tabs>
      <w:spacing w:before="120" w:after="120" w:line="360" w:lineRule="auto"/>
      <w:ind w:left="-7" w:firstLine="567"/>
      <w:jc w:val="left"/>
      <w:textAlignment w:val="baseline"/>
    </w:pPr>
    <w:rPr>
      <w:rFonts w:ascii="宋体" w:hAnsi="Times New Roman"/>
      <w:kern w:val="0"/>
      <w:sz w:val="24"/>
    </w:rPr>
  </w:style>
  <w:style w:type="paragraph" w:customStyle="1" w:styleId="CharCharCharCharCharCharCharCharCharCharCharCharChar">
    <w:name w:val="Char Char Char Char Char Char Char Char Char Char Char Char Char"/>
    <w:basedOn w:val="a3"/>
    <w:qFormat/>
    <w:rsid w:val="00D71736"/>
    <w:pPr>
      <w:widowControl/>
      <w:spacing w:after="160" w:line="240" w:lineRule="exact"/>
      <w:jc w:val="left"/>
    </w:pPr>
    <w:rPr>
      <w:rFonts w:ascii="Verdana" w:eastAsia="仿宋_GB2312" w:hAnsi="Verdana"/>
      <w:kern w:val="0"/>
      <w:sz w:val="24"/>
      <w:lang w:eastAsia="en-US"/>
    </w:rPr>
  </w:style>
  <w:style w:type="paragraph" w:customStyle="1" w:styleId="210">
    <w:name w:val="正文文本 21"/>
    <w:basedOn w:val="a3"/>
    <w:qFormat/>
    <w:rsid w:val="00D71736"/>
    <w:pPr>
      <w:adjustRightInd w:val="0"/>
      <w:spacing w:before="120" w:line="360" w:lineRule="auto"/>
      <w:ind w:firstLine="480"/>
      <w:textAlignment w:val="baseline"/>
    </w:pPr>
    <w:rPr>
      <w:rFonts w:ascii="Times New Roman" w:hAnsi="Times New Roman"/>
      <w:sz w:val="24"/>
    </w:rPr>
  </w:style>
  <w:style w:type="paragraph" w:customStyle="1" w:styleId="16615">
    <w:name w:val="样式 标题 1 + 居中 段前: 6 磅 段后: 6 磅 行距: 1.5 倍行距"/>
    <w:basedOn w:val="1"/>
    <w:rsid w:val="00D71736"/>
    <w:pPr>
      <w:adjustRightInd w:val="0"/>
      <w:snapToGrid w:val="0"/>
      <w:spacing w:before="120" w:afterLines="50" w:line="360" w:lineRule="auto"/>
      <w:jc w:val="center"/>
    </w:pPr>
    <w:rPr>
      <w:rFonts w:ascii="Times New Roman" w:hAnsi="Times New Roman"/>
      <w:bCs w:val="0"/>
      <w:sz w:val="32"/>
      <w:szCs w:val="20"/>
    </w:rPr>
  </w:style>
  <w:style w:type="paragraph" w:customStyle="1" w:styleId="CharCharCharChar">
    <w:name w:val="文档正文 Char Char Char Char"/>
    <w:basedOn w:val="a3"/>
    <w:rsid w:val="00D71736"/>
    <w:pPr>
      <w:adjustRightInd w:val="0"/>
      <w:spacing w:line="440" w:lineRule="exact"/>
      <w:ind w:firstLine="420"/>
      <w:textAlignment w:val="baseline"/>
    </w:pPr>
    <w:rPr>
      <w:rFonts w:ascii="Arial Narrow" w:hAnsi="Arial Narrow"/>
      <w:kern w:val="0"/>
      <w:sz w:val="24"/>
    </w:rPr>
  </w:style>
  <w:style w:type="paragraph" w:customStyle="1" w:styleId="2c">
    <w:name w:val="正文字缩2字"/>
    <w:basedOn w:val="a3"/>
    <w:qFormat/>
    <w:rsid w:val="00D71736"/>
    <w:pPr>
      <w:spacing w:before="60" w:after="60" w:line="360" w:lineRule="auto"/>
      <w:ind w:leftChars="200" w:left="200" w:firstLineChars="200" w:firstLine="200"/>
    </w:pPr>
    <w:rPr>
      <w:rFonts w:ascii="Times New Roman" w:hAnsi="Times New Roman"/>
      <w:sz w:val="24"/>
    </w:rPr>
  </w:style>
  <w:style w:type="paragraph" w:customStyle="1" w:styleId="Note">
    <w:name w:val="Note"/>
    <w:basedOn w:val="a3"/>
    <w:qFormat/>
    <w:rsid w:val="00D71736"/>
    <w:pPr>
      <w:pBdr>
        <w:top w:val="single" w:sz="12" w:space="3" w:color="auto"/>
        <w:bottom w:val="single" w:sz="12" w:space="3" w:color="auto"/>
      </w:pBdr>
      <w:spacing w:line="360" w:lineRule="auto"/>
    </w:pPr>
    <w:rPr>
      <w:rFonts w:ascii="Times New Roman" w:hAnsi="Times New Roman"/>
      <w:sz w:val="24"/>
    </w:rPr>
  </w:style>
  <w:style w:type="paragraph" w:customStyle="1" w:styleId="16">
    <w:name w:val="表格1"/>
    <w:basedOn w:val="a3"/>
    <w:next w:val="a3"/>
    <w:rsid w:val="00D71736"/>
    <w:pPr>
      <w:kinsoku w:val="0"/>
      <w:wordWrap w:val="0"/>
      <w:overflowPunct w:val="0"/>
      <w:autoSpaceDE w:val="0"/>
      <w:autoSpaceDN w:val="0"/>
      <w:adjustRightInd w:val="0"/>
      <w:spacing w:line="288" w:lineRule="auto"/>
      <w:jc w:val="center"/>
      <w:textAlignment w:val="baseline"/>
    </w:pPr>
    <w:rPr>
      <w:rFonts w:ascii="宋体" w:hAnsi="Times New Roman"/>
      <w:kern w:val="0"/>
      <w:sz w:val="18"/>
    </w:rPr>
  </w:style>
  <w:style w:type="paragraph" w:customStyle="1" w:styleId="TableHeading">
    <w:name w:val="Table Heading"/>
    <w:qFormat/>
    <w:rsid w:val="00D71736"/>
    <w:pPr>
      <w:keepNext/>
      <w:snapToGrid w:val="0"/>
      <w:spacing w:before="80" w:after="80"/>
      <w:jc w:val="center"/>
    </w:pPr>
    <w:rPr>
      <w:rFonts w:ascii="Arial" w:eastAsia="黑体" w:hAnsi="Arial" w:cs="Times New Roman"/>
      <w:sz w:val="18"/>
    </w:rPr>
  </w:style>
  <w:style w:type="paragraph" w:customStyle="1" w:styleId="ItemStepinTable">
    <w:name w:val="Item Step in Table"/>
    <w:qFormat/>
    <w:rsid w:val="00D71736"/>
    <w:pPr>
      <w:numPr>
        <w:numId w:val="11"/>
      </w:numPr>
      <w:spacing w:before="40" w:after="40"/>
      <w:jc w:val="both"/>
    </w:pPr>
    <w:rPr>
      <w:rFonts w:ascii="Arial" w:eastAsia="宋体" w:hAnsi="Arial" w:cs="Times New Roman"/>
      <w:sz w:val="18"/>
    </w:rPr>
  </w:style>
  <w:style w:type="paragraph" w:customStyle="1" w:styleId="Charf1">
    <w:name w:val="正文格式 Char"/>
    <w:basedOn w:val="a3"/>
    <w:qFormat/>
    <w:rsid w:val="00D71736"/>
    <w:pPr>
      <w:widowControl/>
      <w:adjustRightInd w:val="0"/>
      <w:spacing w:line="440" w:lineRule="atLeast"/>
      <w:ind w:firstLine="510"/>
      <w:textAlignment w:val="baseline"/>
    </w:pPr>
    <w:rPr>
      <w:rFonts w:ascii="Times New Roman" w:hAnsi="Times New Roman"/>
      <w:kern w:val="0"/>
      <w:sz w:val="24"/>
    </w:rPr>
  </w:style>
  <w:style w:type="paragraph" w:customStyle="1" w:styleId="CharCharCharCharCharCharChar1">
    <w:name w:val="Char Char Char Char Char Char Char1"/>
    <w:basedOn w:val="a9"/>
    <w:rsid w:val="00D71736"/>
    <w:rPr>
      <w:rFonts w:ascii="宋体" w:hAnsi="Tahoma"/>
    </w:rPr>
  </w:style>
  <w:style w:type="paragraph" w:customStyle="1" w:styleId="a2">
    <w:name w:val="操作步骤"/>
    <w:basedOn w:val="a3"/>
    <w:rsid w:val="00D71736"/>
    <w:pPr>
      <w:numPr>
        <w:numId w:val="12"/>
      </w:numPr>
      <w:autoSpaceDE w:val="0"/>
      <w:autoSpaceDN w:val="0"/>
      <w:adjustRightInd w:val="0"/>
      <w:snapToGrid w:val="0"/>
      <w:spacing w:line="40" w:lineRule="atLeast"/>
      <w:textAlignment w:val="bottom"/>
    </w:pPr>
    <w:rPr>
      <w:rFonts w:ascii="昆仑楷体" w:eastAsia="楷体_GB2312" w:hAnsi="Times New Roman"/>
      <w:kern w:val="0"/>
      <w:sz w:val="21"/>
    </w:rPr>
  </w:style>
  <w:style w:type="paragraph" w:customStyle="1" w:styleId="00">
    <w:name w:val="00"/>
    <w:basedOn w:val="a3"/>
    <w:qFormat/>
    <w:rsid w:val="00D71736"/>
    <w:pPr>
      <w:autoSpaceDE w:val="0"/>
      <w:autoSpaceDN w:val="0"/>
      <w:adjustRightInd w:val="0"/>
      <w:jc w:val="left"/>
    </w:pPr>
    <w:rPr>
      <w:rFonts w:ascii="黑体" w:eastAsia="黑体" w:hAnsi="Times New Roman"/>
      <w:b/>
      <w:kern w:val="0"/>
      <w:sz w:val="20"/>
    </w:rPr>
  </w:style>
  <w:style w:type="paragraph" w:customStyle="1" w:styleId="xl40">
    <w:name w:val="xl40"/>
    <w:basedOn w:val="a3"/>
    <w:qFormat/>
    <w:rsid w:val="00D7173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
    <w:name w:val="列表项目"/>
    <w:basedOn w:val="a3"/>
    <w:qFormat/>
    <w:rsid w:val="00D71736"/>
    <w:pPr>
      <w:numPr>
        <w:numId w:val="13"/>
      </w:numPr>
      <w:tabs>
        <w:tab w:val="clear" w:pos="980"/>
        <w:tab w:val="left" w:pos="420"/>
      </w:tabs>
      <w:spacing w:line="288" w:lineRule="auto"/>
      <w:ind w:leftChars="200" w:left="840" w:hangingChars="200" w:hanging="420"/>
    </w:pPr>
    <w:rPr>
      <w:rFonts w:ascii="Times New Roman" w:hAnsi="Times New Roman"/>
      <w:sz w:val="21"/>
    </w:rPr>
  </w:style>
  <w:style w:type="paragraph" w:customStyle="1" w:styleId="17">
    <w:name w:val="文本框样式1"/>
    <w:basedOn w:val="a3"/>
    <w:rsid w:val="00D71736"/>
    <w:pPr>
      <w:adjustRightInd w:val="0"/>
      <w:snapToGrid w:val="0"/>
      <w:spacing w:before="60" w:line="180" w:lineRule="exact"/>
      <w:jc w:val="center"/>
    </w:pPr>
    <w:rPr>
      <w:rFonts w:ascii="Times New Roman" w:hAnsi="Times New Roman"/>
      <w:sz w:val="21"/>
    </w:rPr>
  </w:style>
  <w:style w:type="paragraph" w:customStyle="1" w:styleId="afffb">
    <w:name w:val="表格内文字"/>
    <w:basedOn w:val="af"/>
    <w:rsid w:val="00D71736"/>
    <w:pPr>
      <w:snapToGrid/>
      <w:spacing w:line="240" w:lineRule="auto"/>
    </w:pPr>
    <w:rPr>
      <w:color w:val="000000"/>
      <w:lang w:val="en-GB"/>
    </w:rPr>
  </w:style>
  <w:style w:type="paragraph" w:customStyle="1" w:styleId="afffc">
    <w:name w:val="普通正文"/>
    <w:basedOn w:val="a3"/>
    <w:qFormat/>
    <w:rsid w:val="00D71736"/>
    <w:pPr>
      <w:adjustRightInd w:val="0"/>
      <w:spacing w:before="120" w:after="120" w:line="360" w:lineRule="auto"/>
      <w:ind w:firstLine="480"/>
      <w:jc w:val="left"/>
      <w:textAlignment w:val="baseline"/>
    </w:pPr>
    <w:rPr>
      <w:rFonts w:ascii="Arial" w:hAnsi="Arial"/>
      <w:kern w:val="0"/>
      <w:sz w:val="24"/>
    </w:rPr>
  </w:style>
  <w:style w:type="paragraph" w:customStyle="1" w:styleId="220">
    <w:name w:val="样式 样式 首行缩进:  2 字符 + 首行缩进:  2 字符"/>
    <w:basedOn w:val="a3"/>
    <w:qFormat/>
    <w:rsid w:val="00D71736"/>
    <w:pPr>
      <w:numPr>
        <w:numId w:val="14"/>
      </w:numPr>
      <w:tabs>
        <w:tab w:val="clear" w:pos="1230"/>
      </w:tabs>
      <w:spacing w:line="360" w:lineRule="auto"/>
      <w:ind w:firstLineChars="200" w:firstLine="480"/>
    </w:pPr>
    <w:rPr>
      <w:rFonts w:ascii="Times New Roman" w:hAnsi="Times New Roman"/>
      <w:sz w:val="24"/>
    </w:rPr>
  </w:style>
  <w:style w:type="paragraph" w:customStyle="1" w:styleId="Char1CharCharChar1">
    <w:name w:val="Char1 Char Char Char1"/>
    <w:basedOn w:val="a3"/>
    <w:qFormat/>
    <w:rsid w:val="00D71736"/>
    <w:rPr>
      <w:rFonts w:ascii="Tahoma" w:hAnsi="Tahoma"/>
      <w:sz w:val="21"/>
    </w:rPr>
  </w:style>
  <w:style w:type="paragraph" w:customStyle="1" w:styleId="PullQuote">
    <w:name w:val="Pull Quote"/>
    <w:basedOn w:val="a3"/>
    <w:rsid w:val="00D7173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rPr>
  </w:style>
  <w:style w:type="paragraph" w:customStyle="1" w:styleId="605">
    <w:name w:val="样式 标题 6第五层条 + 三号 段前: 0.5 行"/>
    <w:basedOn w:val="6"/>
    <w:rsid w:val="00D71736"/>
    <w:pPr>
      <w:widowControl/>
      <w:adjustRightInd/>
      <w:snapToGrid/>
      <w:spacing w:beforeLines="50"/>
      <w:jc w:val="left"/>
    </w:pPr>
    <w:rPr>
      <w:snapToGrid w:val="0"/>
      <w:kern w:val="24"/>
      <w:sz w:val="28"/>
    </w:rPr>
  </w:style>
  <w:style w:type="paragraph" w:customStyle="1" w:styleId="18">
    <w:name w:val="1"/>
    <w:basedOn w:val="a3"/>
    <w:qFormat/>
    <w:rsid w:val="00D71736"/>
    <w:rPr>
      <w:rFonts w:ascii="Tahoma" w:hAnsi="Tahoma"/>
      <w:sz w:val="24"/>
    </w:rPr>
  </w:style>
  <w:style w:type="paragraph" w:customStyle="1" w:styleId="19">
    <w:name w:val="小标题 1"/>
    <w:basedOn w:val="a3"/>
    <w:qFormat/>
    <w:rsid w:val="00D71736"/>
    <w:pPr>
      <w:autoSpaceDE w:val="0"/>
      <w:autoSpaceDN w:val="0"/>
      <w:adjustRightInd w:val="0"/>
      <w:spacing w:line="360" w:lineRule="atLeast"/>
    </w:pPr>
    <w:rPr>
      <w:rFonts w:ascii="文鼎粗黑" w:eastAsia="文鼎粗黑" w:hAnsi="Times New Roman"/>
      <w:kern w:val="0"/>
      <w:sz w:val="22"/>
    </w:rPr>
  </w:style>
  <w:style w:type="paragraph" w:customStyle="1" w:styleId="CharChar1Char">
    <w:name w:val="Char Char1 Char"/>
    <w:basedOn w:val="a3"/>
    <w:qFormat/>
    <w:rsid w:val="00D71736"/>
    <w:rPr>
      <w:rFonts w:ascii="Tahoma" w:hAnsi="Tahoma"/>
      <w:sz w:val="24"/>
      <w:szCs w:val="24"/>
    </w:rPr>
  </w:style>
  <w:style w:type="paragraph" w:customStyle="1" w:styleId="Char21">
    <w:name w:val="Char2"/>
    <w:basedOn w:val="a3"/>
    <w:rsid w:val="00D71736"/>
    <w:pPr>
      <w:widowControl/>
      <w:spacing w:line="400" w:lineRule="exact"/>
      <w:jc w:val="center"/>
    </w:pPr>
    <w:rPr>
      <w:rFonts w:ascii="Times New Roman" w:hAnsi="Times New Roman"/>
      <w:sz w:val="24"/>
    </w:rPr>
  </w:style>
  <w:style w:type="paragraph" w:customStyle="1" w:styleId="ItemStep">
    <w:name w:val="Item Step"/>
    <w:rsid w:val="00D71736"/>
    <w:pPr>
      <w:tabs>
        <w:tab w:val="left" w:pos="1644"/>
      </w:tabs>
      <w:ind w:left="1644" w:hanging="510"/>
      <w:outlineLvl w:val="4"/>
    </w:pPr>
    <w:rPr>
      <w:rFonts w:ascii="Arial" w:eastAsia="宋体" w:hAnsi="Arial" w:cs="Times New Roman"/>
      <w:sz w:val="21"/>
    </w:rPr>
  </w:style>
  <w:style w:type="paragraph" w:customStyle="1" w:styleId="1a">
    <w:name w:val="修订1"/>
    <w:qFormat/>
    <w:rsid w:val="00D71736"/>
    <w:rPr>
      <w:rFonts w:ascii="Times New Roman" w:eastAsia="宋体" w:hAnsi="Times New Roman" w:cs="Times New Roman"/>
      <w:kern w:val="2"/>
      <w:sz w:val="21"/>
    </w:rPr>
  </w:style>
  <w:style w:type="paragraph" w:customStyle="1" w:styleId="CharCharCharChar0">
    <w:name w:val="Char Char Char Char"/>
    <w:basedOn w:val="a3"/>
    <w:qFormat/>
    <w:rsid w:val="00D71736"/>
    <w:pPr>
      <w:pageBreakBefore/>
      <w:widowControl/>
      <w:spacing w:after="160" w:line="240" w:lineRule="exact"/>
      <w:jc w:val="left"/>
    </w:pPr>
    <w:rPr>
      <w:rFonts w:ascii="Verdana" w:hAnsi="Verdana"/>
      <w:kern w:val="0"/>
      <w:sz w:val="20"/>
      <w:lang w:eastAsia="en-US"/>
    </w:rPr>
  </w:style>
  <w:style w:type="paragraph" w:customStyle="1" w:styleId="Title-Date">
    <w:name w:val="Title - Date"/>
    <w:basedOn w:val="af7"/>
    <w:next w:val="a3"/>
    <w:qFormat/>
    <w:rsid w:val="00D71736"/>
    <w:pPr>
      <w:spacing w:before="240" w:after="720"/>
    </w:pPr>
    <w:rPr>
      <w:sz w:val="28"/>
    </w:rPr>
  </w:style>
  <w:style w:type="paragraph" w:customStyle="1" w:styleId="1b">
    <w:name w:val="附录1"/>
    <w:basedOn w:val="a3"/>
    <w:next w:val="a3"/>
    <w:rsid w:val="00D71736"/>
    <w:pPr>
      <w:tabs>
        <w:tab w:val="left" w:pos="1304"/>
      </w:tabs>
      <w:ind w:left="425" w:hanging="425"/>
      <w:outlineLvl w:val="0"/>
    </w:pPr>
    <w:rPr>
      <w:rFonts w:ascii="黑体" w:eastAsia="黑体" w:hAnsi="黑体"/>
      <w:b/>
      <w:sz w:val="44"/>
    </w:rPr>
  </w:style>
  <w:style w:type="paragraph" w:customStyle="1" w:styleId="afffd">
    <w:name w:val="标题无"/>
    <w:basedOn w:val="a3"/>
    <w:rsid w:val="00D71736"/>
    <w:pPr>
      <w:spacing w:line="360" w:lineRule="auto"/>
    </w:pPr>
    <w:rPr>
      <w:rFonts w:ascii="Times New Roman" w:hAnsi="Times New Roman"/>
      <w:sz w:val="24"/>
    </w:rPr>
  </w:style>
  <w:style w:type="paragraph" w:customStyle="1" w:styleId="afffe">
    <w:name w:val="二级列表"/>
    <w:basedOn w:val="affff"/>
    <w:next w:val="affff"/>
    <w:qFormat/>
    <w:rsid w:val="00D71736"/>
    <w:pPr>
      <w:tabs>
        <w:tab w:val="left" w:pos="2120"/>
      </w:tabs>
      <w:ind w:firstLineChars="0" w:firstLine="0"/>
    </w:pPr>
    <w:rPr>
      <w:b/>
    </w:rPr>
  </w:style>
  <w:style w:type="paragraph" w:customStyle="1" w:styleId="affff">
    <w:name w:val="段落正文"/>
    <w:basedOn w:val="a3"/>
    <w:qFormat/>
    <w:rsid w:val="00D71736"/>
    <w:pPr>
      <w:spacing w:beforeLines="50" w:line="360" w:lineRule="auto"/>
      <w:ind w:firstLineChars="200" w:firstLine="200"/>
    </w:pPr>
    <w:rPr>
      <w:rFonts w:ascii="Times New Roman" w:hAnsi="Times New Roman"/>
      <w:spacing w:val="2"/>
      <w:sz w:val="24"/>
    </w:rPr>
  </w:style>
  <w:style w:type="paragraph" w:customStyle="1" w:styleId="211">
    <w:name w:val="正文文本缩进 21"/>
    <w:basedOn w:val="a3"/>
    <w:qFormat/>
    <w:rsid w:val="00D71736"/>
    <w:pPr>
      <w:adjustRightInd w:val="0"/>
      <w:spacing w:before="120"/>
      <w:ind w:firstLine="420"/>
      <w:textAlignment w:val="baseline"/>
    </w:pPr>
    <w:rPr>
      <w:rFonts w:ascii="Times New Roman" w:hAnsi="Times New Roman"/>
      <w:sz w:val="24"/>
    </w:rPr>
  </w:style>
  <w:style w:type="paragraph" w:customStyle="1" w:styleId="affff0">
    <w:name w:val="正文（首行不缩进）"/>
    <w:basedOn w:val="a3"/>
    <w:rsid w:val="00D71736"/>
    <w:pPr>
      <w:autoSpaceDE w:val="0"/>
      <w:autoSpaceDN w:val="0"/>
      <w:adjustRightInd w:val="0"/>
      <w:spacing w:line="360" w:lineRule="auto"/>
      <w:jc w:val="left"/>
    </w:pPr>
    <w:rPr>
      <w:rFonts w:ascii="Times New Roman" w:hAnsi="Times New Roman"/>
      <w:kern w:val="0"/>
      <w:sz w:val="21"/>
    </w:rPr>
  </w:style>
  <w:style w:type="paragraph" w:customStyle="1" w:styleId="style1">
    <w:name w:val="style1"/>
    <w:basedOn w:val="a3"/>
    <w:rsid w:val="00D71736"/>
    <w:pPr>
      <w:widowControl/>
      <w:spacing w:before="100" w:beforeAutospacing="1" w:after="100" w:afterAutospacing="1"/>
      <w:jc w:val="left"/>
    </w:pPr>
    <w:rPr>
      <w:rFonts w:ascii="宋体" w:hAnsi="宋体"/>
      <w:kern w:val="0"/>
      <w:sz w:val="21"/>
    </w:rPr>
  </w:style>
  <w:style w:type="paragraph" w:customStyle="1" w:styleId="bt">
    <w:name w:val="bt"/>
    <w:basedOn w:val="a3"/>
    <w:next w:val="ac"/>
    <w:qFormat/>
    <w:rsid w:val="00D71736"/>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rPr>
  </w:style>
  <w:style w:type="paragraph" w:customStyle="1" w:styleId="affff1">
    <w:name w:val="图标"/>
    <w:basedOn w:val="a3"/>
    <w:next w:val="a3"/>
    <w:qFormat/>
    <w:rsid w:val="00D7173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rPr>
  </w:style>
  <w:style w:type="paragraph" w:customStyle="1" w:styleId="affff2">
    <w:name w:val="首行缩进"/>
    <w:basedOn w:val="a3"/>
    <w:qFormat/>
    <w:rsid w:val="00D71736"/>
    <w:pPr>
      <w:spacing w:line="360" w:lineRule="auto"/>
      <w:ind w:firstLineChars="200" w:firstLine="420"/>
    </w:pPr>
    <w:rPr>
      <w:rFonts w:ascii="Times New Roman" w:hAnsi="Times New Roman"/>
      <w:sz w:val="21"/>
    </w:rPr>
  </w:style>
  <w:style w:type="paragraph" w:customStyle="1" w:styleId="affff3">
    <w:name w:val="_"/>
    <w:basedOn w:val="a3"/>
    <w:rsid w:val="00D71736"/>
    <w:pPr>
      <w:adjustRightInd w:val="0"/>
      <w:spacing w:line="360" w:lineRule="auto"/>
      <w:ind w:left="480" w:firstLineChars="200" w:firstLine="200"/>
      <w:textAlignment w:val="baseline"/>
    </w:pPr>
    <w:rPr>
      <w:rFonts w:ascii="Times New Roman" w:hAnsi="Times New Roman"/>
      <w:kern w:val="0"/>
      <w:sz w:val="24"/>
    </w:rPr>
  </w:style>
  <w:style w:type="paragraph" w:customStyle="1" w:styleId="1c">
    <w:name w:val="1.正文"/>
    <w:basedOn w:val="a3"/>
    <w:qFormat/>
    <w:rsid w:val="00D71736"/>
    <w:pPr>
      <w:spacing w:line="360" w:lineRule="auto"/>
      <w:ind w:leftChars="225" w:left="540" w:firstLineChars="225" w:firstLine="540"/>
    </w:pPr>
    <w:rPr>
      <w:rFonts w:ascii="Times New Roman" w:hAnsi="Times New Roman"/>
      <w:sz w:val="24"/>
    </w:rPr>
  </w:style>
  <w:style w:type="paragraph" w:customStyle="1" w:styleId="a0">
    <w:name w:val="章标题"/>
    <w:next w:val="a3"/>
    <w:qFormat/>
    <w:rsid w:val="00D71736"/>
    <w:pPr>
      <w:numPr>
        <w:ilvl w:val="1"/>
        <w:numId w:val="15"/>
      </w:numPr>
      <w:spacing w:beforeLines="50" w:afterLines="50"/>
      <w:ind w:left="0"/>
      <w:jc w:val="both"/>
      <w:outlineLvl w:val="1"/>
    </w:pPr>
    <w:rPr>
      <w:rFonts w:ascii="黑体" w:eastAsia="黑体" w:hAnsi="Times New Roman" w:cs="Times New Roman"/>
      <w:sz w:val="24"/>
    </w:rPr>
  </w:style>
  <w:style w:type="paragraph" w:customStyle="1" w:styleId="38">
    <w:name w:val="附录3"/>
    <w:basedOn w:val="a3"/>
    <w:next w:val="a3"/>
    <w:qFormat/>
    <w:rsid w:val="00D71736"/>
    <w:pPr>
      <w:tabs>
        <w:tab w:val="left" w:pos="851"/>
      </w:tabs>
      <w:ind w:left="425" w:hanging="425"/>
      <w:outlineLvl w:val="2"/>
    </w:pPr>
    <w:rPr>
      <w:rFonts w:ascii="Times New Roman" w:eastAsia="黑体" w:hAnsi="Times New Roman"/>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ec123.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crmyy.cn/" TargetMode="External"/><Relationship Id="rId2" Type="http://schemas.openxmlformats.org/officeDocument/2006/relationships/numbering" Target="numbering.xml"/><Relationship Id="rId16" Type="http://schemas.openxmlformats.org/officeDocument/2006/relationships/hyperlink" Target="https://www.gec12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crmyy.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c123.com/" TargetMode="Externa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57</Pages>
  <Words>4872</Words>
  <Characters>27772</Characters>
  <Application>Microsoft Office Word</Application>
  <DocSecurity>0</DocSecurity>
  <Lines>231</Lines>
  <Paragraphs>65</Paragraphs>
  <ScaleCrop>false</ScaleCrop>
  <Company>Microsoft</Company>
  <LinksUpToDate>false</LinksUpToDate>
  <CharactersWithSpaces>32579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cp:revision>
  <dcterms:created xsi:type="dcterms:W3CDTF">2021-07-21T12:00:00Z</dcterms:created>
  <dcterms:modified xsi:type="dcterms:W3CDTF">2021-07-27T07:26:00Z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71CADF8604724A558EF5DC32F25A80C5</vt:lpwstr>
  </property>
</Properties>
</file>