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240" w:lineRule="atLeast"/>
        <w:jc w:val="center"/>
        <w:rPr>
          <w:rFonts w:ascii="宋体" w:hAnsi="宋体" w:cs="宋体"/>
          <w:b/>
          <w:bCs/>
          <w:color w:val="000000"/>
          <w:sz w:val="44"/>
          <w:szCs w:val="44"/>
        </w:rPr>
      </w:pP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rPr>
        <w:t>合川区人民医院关于紧急采购</w:t>
      </w:r>
      <w:r>
        <w:rPr>
          <w:rFonts w:hint="eastAsia" w:ascii="宋体" w:hAnsi="宋体" w:cs="宋体"/>
          <w:b/>
          <w:bCs/>
          <w:color w:val="000000"/>
          <w:sz w:val="44"/>
          <w:szCs w:val="44"/>
          <w:lang w:val="en-US" w:eastAsia="zh-CN"/>
        </w:rPr>
        <w:t>超声骨密度</w:t>
      </w:r>
      <w:r>
        <w:rPr>
          <w:rFonts w:hint="eastAsia" w:ascii="宋体" w:hAnsi="宋体" w:cs="宋体"/>
          <w:b/>
          <w:bCs/>
          <w:color w:val="000000"/>
          <w:sz w:val="44"/>
          <w:szCs w:val="44"/>
        </w:rPr>
        <w:t>仪的公告</w:t>
      </w:r>
    </w:p>
    <w:p>
      <w:pPr>
        <w:adjustRightInd w:val="0"/>
        <w:snapToGrid w:val="0"/>
        <w:spacing w:line="240" w:lineRule="atLeast"/>
        <w:jc w:val="center"/>
        <w:rPr>
          <w:rFonts w:ascii="宋体" w:hAnsi="宋体" w:cs="宋体"/>
          <w:b/>
          <w:bCs/>
          <w:color w:val="000000"/>
          <w:sz w:val="44"/>
          <w:szCs w:val="44"/>
        </w:rPr>
      </w:pP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重庆市合川区人民医院为满足业务发展需求及对患者更有效的救治，经院内审批同意，拟紧急采购</w:t>
      </w:r>
      <w:r>
        <w:rPr>
          <w:rFonts w:hint="eastAsia" w:ascii="方正仿宋_GBK" w:hAnsi="宋体" w:eastAsia="方正仿宋_GBK"/>
          <w:sz w:val="28"/>
          <w:szCs w:val="28"/>
          <w:lang w:val="en-US" w:eastAsia="zh-CN"/>
        </w:rPr>
        <w:t>超声骨密度</w:t>
      </w:r>
      <w:r>
        <w:rPr>
          <w:rFonts w:hint="eastAsia" w:ascii="方正仿宋_GBK" w:hAnsi="宋体" w:eastAsia="方正仿宋_GBK"/>
          <w:bCs/>
          <w:sz w:val="28"/>
          <w:szCs w:val="28"/>
        </w:rPr>
        <w:t>仪</w:t>
      </w:r>
      <w:r>
        <w:rPr>
          <w:rFonts w:hint="eastAsia" w:ascii="方正仿宋_GBK" w:hAnsi="宋体" w:eastAsia="方正仿宋_GBK"/>
          <w:sz w:val="28"/>
          <w:szCs w:val="28"/>
        </w:rPr>
        <w:t>，欢迎有资格的供应商积极参加，相关具体要求如下：</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一、项目名称</w:t>
      </w:r>
      <w:r>
        <w:rPr>
          <w:rFonts w:hint="eastAsia" w:ascii="方正仿宋_GBK" w:hAnsi="宋体" w:eastAsia="方正仿宋_GBK"/>
          <w:sz w:val="28"/>
          <w:szCs w:val="28"/>
        </w:rPr>
        <w:t xml:space="preserve">  </w:t>
      </w:r>
      <w:r>
        <w:rPr>
          <w:rFonts w:hint="eastAsia" w:ascii="方正仿宋_GBK" w:hAnsi="宋体" w:eastAsia="方正仿宋_GBK"/>
          <w:sz w:val="28"/>
          <w:szCs w:val="28"/>
          <w:lang w:val="en-US" w:eastAsia="zh-CN"/>
        </w:rPr>
        <w:t>超声骨密度</w:t>
      </w:r>
      <w:r>
        <w:rPr>
          <w:rFonts w:hint="eastAsia" w:ascii="方正仿宋_GBK" w:hAnsi="宋体" w:eastAsia="方正仿宋_GBK"/>
          <w:sz w:val="28"/>
          <w:szCs w:val="28"/>
        </w:rPr>
        <w:t>仪</w:t>
      </w:r>
    </w:p>
    <w:tbl>
      <w:tblPr>
        <w:tblW w:w="10065"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68"/>
        <w:gridCol w:w="4536"/>
        <w:gridCol w:w="2268"/>
        <w:gridCol w:w="850"/>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66"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序号</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设备名称</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单价限价</w:t>
            </w:r>
          </w:p>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（人民币：万元）</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数量</w:t>
            </w:r>
          </w:p>
        </w:tc>
        <w:tc>
          <w:tcPr>
            <w:tcW w:w="1843"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总价限价（人民币：万元）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21"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超声骨密度仪</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13</w:t>
            </w:r>
          </w:p>
        </w:tc>
        <w:tc>
          <w:tcPr>
            <w:tcW w:w="850"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1台</w:t>
            </w:r>
          </w:p>
        </w:tc>
        <w:tc>
          <w:tcPr>
            <w:tcW w:w="184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13</w:t>
            </w:r>
          </w:p>
        </w:tc>
      </w:tr>
    </w:tbl>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（二）特定资格条件</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1.投标人须具医疗器械或设备维修或服务资质，并提供所供产品的经营许可证和有效期内的《中华人民共和国医疗器械注册证》，若注册证有附件的，还须提供附件（提供注册证复印件，注册证有附件的还须提供注册证附件复印件）。</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（三）本项目不接受联合体投标</w:t>
      </w:r>
      <w:r>
        <w:rPr>
          <w:rFonts w:hint="eastAsia" w:ascii="方正仿宋_GBK" w:hAnsi="宋体" w:eastAsia="方正仿宋_GBK"/>
          <w:sz w:val="28"/>
          <w:szCs w:val="28"/>
        </w:rPr>
        <w:t>。</w:t>
      </w:r>
      <w:r>
        <w:rPr>
          <w:rFonts w:ascii="方正仿宋_GBK" w:hAnsi="宋体" w:eastAsia="方正仿宋_GBK"/>
          <w:sz w:val="28"/>
          <w:szCs w:val="28"/>
        </w:rPr>
        <w:tab/>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三、报价要求</w:t>
      </w:r>
    </w:p>
    <w:p>
      <w:pPr>
        <w:adjustRightInd w:val="0"/>
        <w:snapToGrid w:val="0"/>
        <w:spacing w:line="240" w:lineRule="atLeast"/>
        <w:ind w:firstLine="560" w:firstLineChars="200"/>
        <w:rPr>
          <w:rFonts w:ascii="宋体" w:hAnsi="宋体"/>
          <w:color w:val="000000"/>
          <w:sz w:val="28"/>
          <w:szCs w:val="28"/>
        </w:rPr>
      </w:pPr>
      <w:r>
        <w:rPr>
          <w:rFonts w:hint="eastAsia" w:ascii="宋体" w:hAnsi="宋体"/>
          <w:color w:val="000000"/>
          <w:sz w:val="28"/>
          <w:szCs w:val="28"/>
        </w:rPr>
        <w:t>谈判地点：重庆市合川区人民医院行政楼一楼招标办（重庆市合川区南津街希尔安大道1366号）</w:t>
      </w:r>
    </w:p>
    <w:p>
      <w:pPr>
        <w:adjustRightInd w:val="0"/>
        <w:snapToGrid w:val="0"/>
        <w:spacing w:line="240" w:lineRule="atLeast"/>
        <w:ind w:firstLine="560" w:firstLineChars="200"/>
        <w:rPr>
          <w:rFonts w:ascii="宋体" w:hAnsi="宋体"/>
          <w:sz w:val="28"/>
          <w:szCs w:val="28"/>
        </w:rPr>
      </w:pPr>
      <w:r>
        <w:rPr>
          <w:rFonts w:hint="eastAsia" w:ascii="宋体" w:hAnsi="宋体"/>
          <w:color w:val="000000"/>
          <w:sz w:val="28"/>
          <w:szCs w:val="28"/>
        </w:rPr>
        <w:t>谈判报名时间</w:t>
      </w:r>
      <w:r>
        <w:rPr>
          <w:rFonts w:hint="eastAsia" w:ascii="宋体" w:hAnsi="宋体"/>
          <w:sz w:val="28"/>
          <w:szCs w:val="28"/>
        </w:rPr>
        <w:t>：2022年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25</w:t>
      </w:r>
      <w:r>
        <w:rPr>
          <w:rFonts w:hint="eastAsia" w:ascii="宋体" w:hAnsi="宋体"/>
          <w:sz w:val="28"/>
          <w:szCs w:val="28"/>
        </w:rPr>
        <w:t>日北京时间</w:t>
      </w:r>
      <w:r>
        <w:rPr>
          <w:rFonts w:hint="eastAsia" w:ascii="宋体" w:hAnsi="宋体"/>
          <w:sz w:val="28"/>
          <w:szCs w:val="28"/>
          <w:lang w:val="en-US" w:eastAsia="zh-CN"/>
        </w:rPr>
        <w:t>9</w:t>
      </w:r>
      <w:r>
        <w:rPr>
          <w:rFonts w:hint="eastAsia" w:ascii="宋体" w:hAnsi="宋体"/>
          <w:sz w:val="28"/>
          <w:szCs w:val="28"/>
        </w:rPr>
        <w:t>:00-</w:t>
      </w:r>
      <w:r>
        <w:rPr>
          <w:rFonts w:hint="eastAsia" w:ascii="宋体" w:hAnsi="宋体"/>
          <w:sz w:val="28"/>
          <w:szCs w:val="28"/>
          <w:lang w:val="en-US" w:eastAsia="zh-CN"/>
        </w:rPr>
        <w:t>9</w:t>
      </w:r>
      <w:r>
        <w:rPr>
          <w:rFonts w:hint="eastAsia" w:ascii="宋体" w:hAnsi="宋体"/>
          <w:sz w:val="28"/>
          <w:szCs w:val="28"/>
        </w:rPr>
        <w:t>：30</w:t>
      </w:r>
    </w:p>
    <w:p>
      <w:pPr>
        <w:adjustRightInd w:val="0"/>
        <w:snapToGrid w:val="0"/>
        <w:spacing w:line="240" w:lineRule="atLeast"/>
        <w:ind w:firstLine="560" w:firstLineChars="200"/>
        <w:rPr>
          <w:rFonts w:ascii="宋体" w:hAnsi="宋体"/>
          <w:sz w:val="28"/>
          <w:szCs w:val="28"/>
        </w:rPr>
      </w:pPr>
      <w:r>
        <w:rPr>
          <w:rFonts w:hint="eastAsia" w:ascii="宋体" w:hAnsi="宋体"/>
          <w:sz w:val="28"/>
          <w:szCs w:val="28"/>
        </w:rPr>
        <w:t>谈判开始时间：2022年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25</w:t>
      </w:r>
      <w:r>
        <w:rPr>
          <w:rFonts w:hint="eastAsia" w:ascii="宋体" w:hAnsi="宋体"/>
          <w:sz w:val="28"/>
          <w:szCs w:val="28"/>
        </w:rPr>
        <w:t>日北京时间</w:t>
      </w:r>
      <w:r>
        <w:rPr>
          <w:rFonts w:hint="eastAsia" w:ascii="宋体" w:hAnsi="宋体"/>
          <w:sz w:val="28"/>
          <w:szCs w:val="28"/>
          <w:lang w:val="en-US" w:eastAsia="zh-CN"/>
        </w:rPr>
        <w:t>9</w:t>
      </w:r>
      <w:r>
        <w:rPr>
          <w:rFonts w:hint="eastAsia" w:ascii="宋体" w:hAnsi="宋体"/>
          <w:sz w:val="28"/>
          <w:szCs w:val="28"/>
        </w:rPr>
        <w:t>：30。</w:t>
      </w:r>
    </w:p>
    <w:p>
      <w:pPr>
        <w:adjustRightInd w:val="0"/>
        <w:snapToGrid w:val="0"/>
        <w:spacing w:line="240" w:lineRule="atLeast"/>
        <w:ind w:firstLine="560" w:firstLineChars="200"/>
        <w:rPr>
          <w:sz w:val="28"/>
          <w:szCs w:val="28"/>
          <w:u w:val="single"/>
        </w:rPr>
      </w:pPr>
      <w:r>
        <w:rPr>
          <w:rFonts w:hint="eastAsia"/>
          <w:sz w:val="28"/>
          <w:szCs w:val="28"/>
          <w:u w:val="single"/>
        </w:rPr>
        <w:t>经评审符合要求的最低报价供应商中标。</w:t>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四、项目参数（供应商必须提供产品彩页或厂家盖章的技术参数证明文件）</w:t>
      </w:r>
    </w:p>
    <w:p>
      <w:pPr>
        <w:widowControl/>
        <w:adjustRightInd w:val="0"/>
        <w:snapToGrid w:val="0"/>
        <w:spacing w:line="240" w:lineRule="atLeast"/>
        <w:rPr>
          <w:rFonts w:ascii="方正仿宋_GBK" w:hAnsi="宋体" w:eastAsia="方正仿宋_GBK"/>
          <w:sz w:val="28"/>
          <w:szCs w:val="28"/>
        </w:rPr>
      </w:pPr>
    </w:p>
    <w:p>
      <w:pPr>
        <w:widowControl/>
        <w:adjustRightInd w:val="0"/>
        <w:snapToGrid w:val="0"/>
        <w:spacing w:line="240" w:lineRule="atLeast"/>
        <w:rPr>
          <w:rFonts w:ascii="方正仿宋_GBK" w:hAnsi="宋体" w:eastAsia="方正仿宋_GBK"/>
          <w:b/>
          <w:sz w:val="28"/>
          <w:szCs w:val="28"/>
          <w:u w:val="single"/>
        </w:rPr>
      </w:pPr>
      <w:r>
        <w:rPr>
          <w:rFonts w:hint="eastAsia" w:ascii="方正仿宋_GBK" w:hAnsi="宋体" w:eastAsia="方正仿宋_GBK"/>
          <w:b/>
          <w:sz w:val="28"/>
          <w:szCs w:val="28"/>
          <w:u w:val="single"/>
        </w:rPr>
        <w:t>技术参数及配置要求：</w:t>
      </w:r>
    </w:p>
    <w:tbl>
      <w:tblPr>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9"/>
        <w:gridCol w:w="3303"/>
        <w:gridCol w:w="3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659" w:type="dxa"/>
            <w:vAlign w:val="center"/>
          </w:tcPr>
          <w:p>
            <w:pPr>
              <w:spacing w:line="240" w:lineRule="auto"/>
              <w:jc w:val="center"/>
              <w:rPr>
                <w:rFonts w:hint="eastAsia" w:ascii="方正仿宋_GBK" w:hAnsi="宋体" w:eastAsia="方正仿宋_GBK" w:cs="宋体"/>
                <w:sz w:val="24"/>
              </w:rPr>
            </w:pPr>
            <w:r>
              <w:rPr>
                <w:rFonts w:hint="eastAsia" w:ascii="方正仿宋_GBK" w:hAnsi="宋体" w:eastAsia="方正仿宋_GBK" w:cs="宋体"/>
                <w:sz w:val="24"/>
              </w:rPr>
              <w:t>序号</w:t>
            </w:r>
          </w:p>
        </w:tc>
        <w:tc>
          <w:tcPr>
            <w:tcW w:w="3303" w:type="dxa"/>
            <w:vAlign w:val="center"/>
          </w:tcPr>
          <w:p>
            <w:pPr>
              <w:spacing w:line="240" w:lineRule="auto"/>
              <w:jc w:val="center"/>
              <w:rPr>
                <w:rFonts w:hint="eastAsia" w:ascii="方正仿宋_GBK" w:hAnsi="宋体" w:eastAsia="方正仿宋_GBK" w:cs="宋体"/>
                <w:sz w:val="24"/>
              </w:rPr>
            </w:pPr>
            <w:r>
              <w:rPr>
                <w:rFonts w:hint="eastAsia" w:ascii="方正仿宋_GBK" w:hAnsi="宋体" w:eastAsia="方正仿宋_GBK" w:cs="宋体"/>
                <w:sz w:val="24"/>
              </w:rPr>
              <w:t>参数配置名称</w:t>
            </w:r>
          </w:p>
        </w:tc>
        <w:tc>
          <w:tcPr>
            <w:tcW w:w="3686" w:type="dxa"/>
            <w:vAlign w:val="center"/>
          </w:tcPr>
          <w:p>
            <w:pPr>
              <w:spacing w:line="240" w:lineRule="auto"/>
              <w:jc w:val="center"/>
              <w:rPr>
                <w:rFonts w:hint="eastAsia" w:ascii="方正仿宋_GBK" w:hAnsi="宋体" w:eastAsia="方正仿宋_GBK" w:cs="宋体"/>
                <w:sz w:val="24"/>
              </w:rPr>
            </w:pPr>
            <w:r>
              <w:rPr>
                <w:rFonts w:hint="eastAsia" w:ascii="方正仿宋_GBK" w:hAnsi="宋体" w:eastAsia="方正仿宋_GBK" w:cs="宋体"/>
                <w:sz w:val="24"/>
              </w:rPr>
              <w:t>医际招标参数要求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659"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1</w:t>
            </w:r>
          </w:p>
        </w:tc>
        <w:tc>
          <w:tcPr>
            <w:tcW w:w="3303"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测量部位</w:t>
            </w:r>
          </w:p>
        </w:tc>
        <w:tc>
          <w:tcPr>
            <w:tcW w:w="3686"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多部位测量，至少包含桡骨、胫骨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659"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2</w:t>
            </w:r>
          </w:p>
        </w:tc>
        <w:tc>
          <w:tcPr>
            <w:tcW w:w="3303"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b/>
                <w:sz w:val="24"/>
              </w:rPr>
              <w:t>＊</w:t>
            </w:r>
            <w:r>
              <w:rPr>
                <w:rFonts w:hint="eastAsia" w:ascii="方正仿宋_GBK" w:hAnsi="宋体" w:eastAsia="方正仿宋_GBK" w:cs="宋体"/>
                <w:sz w:val="24"/>
              </w:rPr>
              <w:t>数据库</w:t>
            </w:r>
          </w:p>
        </w:tc>
        <w:tc>
          <w:tcPr>
            <w:tcW w:w="3686"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婴儿/儿童/孕妇/成人/老年人（0-90）多人群均可测量，具备全自动专业分析软件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659"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3</w:t>
            </w:r>
          </w:p>
        </w:tc>
        <w:tc>
          <w:tcPr>
            <w:tcW w:w="3303"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b/>
                <w:sz w:val="24"/>
              </w:rPr>
              <w:t>＊</w:t>
            </w:r>
            <w:r>
              <w:rPr>
                <w:rFonts w:hint="eastAsia" w:ascii="方正仿宋_GBK" w:hAnsi="宋体" w:eastAsia="方正仿宋_GBK" w:cs="宋体"/>
                <w:sz w:val="24"/>
              </w:rPr>
              <w:t>探头工作频率</w:t>
            </w:r>
          </w:p>
        </w:tc>
        <w:tc>
          <w:tcPr>
            <w:tcW w:w="3686"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核心频率1.25MHz，偏差≤±15%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659"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4</w:t>
            </w:r>
          </w:p>
        </w:tc>
        <w:tc>
          <w:tcPr>
            <w:tcW w:w="3303"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探头配置</w:t>
            </w:r>
          </w:p>
        </w:tc>
        <w:tc>
          <w:tcPr>
            <w:tcW w:w="3686"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LM探头1个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659"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5</w:t>
            </w:r>
          </w:p>
        </w:tc>
        <w:tc>
          <w:tcPr>
            <w:tcW w:w="3303"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测量参数</w:t>
            </w:r>
          </w:p>
        </w:tc>
        <w:tc>
          <w:tcPr>
            <w:tcW w:w="3686"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SOS值、T值、Z值等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659"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6</w:t>
            </w:r>
          </w:p>
        </w:tc>
        <w:tc>
          <w:tcPr>
            <w:tcW w:w="3303"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超声声速（</w:t>
            </w:r>
            <w:r>
              <w:rPr>
                <w:rFonts w:ascii="方正仿宋_GBK" w:hAnsi="宋体" w:eastAsia="方正仿宋_GBK" w:cs="宋体"/>
                <w:sz w:val="24"/>
              </w:rPr>
              <w:t>SOS</w:t>
            </w:r>
            <w:r>
              <w:rPr>
                <w:rFonts w:hint="eastAsia" w:ascii="方正仿宋_GBK" w:hAnsi="宋体" w:eastAsia="方正仿宋_GBK" w:cs="宋体"/>
                <w:sz w:val="24"/>
              </w:rPr>
              <w:t>）测量范围</w:t>
            </w:r>
          </w:p>
        </w:tc>
        <w:tc>
          <w:tcPr>
            <w:tcW w:w="3686"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w:t>
            </w:r>
            <w:r>
              <w:rPr>
                <w:rFonts w:ascii="方正仿宋_GBK" w:hAnsi="宋体" w:eastAsia="方正仿宋_GBK" w:cs="宋体"/>
                <w:sz w:val="24"/>
              </w:rPr>
              <w:t>2</w:t>
            </w:r>
            <w:r>
              <w:rPr>
                <w:rFonts w:hint="eastAsia" w:ascii="方正仿宋_GBK" w:hAnsi="宋体" w:eastAsia="方正仿宋_GBK" w:cs="宋体"/>
                <w:sz w:val="24"/>
              </w:rPr>
              <w:t>2</w:t>
            </w:r>
            <w:r>
              <w:rPr>
                <w:rFonts w:ascii="方正仿宋_GBK" w:hAnsi="宋体" w:eastAsia="方正仿宋_GBK" w:cs="宋体"/>
                <w:sz w:val="24"/>
              </w:rPr>
              <w:t>00m/s～4</w:t>
            </w:r>
            <w:r>
              <w:rPr>
                <w:rFonts w:hint="eastAsia" w:ascii="方正仿宋_GBK" w:hAnsi="宋体" w:eastAsia="方正仿宋_GBK" w:cs="宋体"/>
                <w:sz w:val="24"/>
              </w:rPr>
              <w:t>8</w:t>
            </w:r>
            <w:r>
              <w:rPr>
                <w:rFonts w:ascii="方正仿宋_GBK" w:hAnsi="宋体" w:eastAsia="方正仿宋_GBK" w:cs="宋体"/>
                <w:sz w:val="24"/>
              </w:rPr>
              <w:t>00m/s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659"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7</w:t>
            </w:r>
          </w:p>
        </w:tc>
        <w:tc>
          <w:tcPr>
            <w:tcW w:w="3303"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高测量重复性</w:t>
            </w:r>
          </w:p>
        </w:tc>
        <w:tc>
          <w:tcPr>
            <w:tcW w:w="3686" w:type="dxa"/>
            <w:vAlign w:val="center"/>
          </w:tcPr>
          <w:p>
            <w:pPr>
              <w:spacing w:line="320" w:lineRule="exact"/>
              <w:jc w:val="center"/>
              <w:rPr>
                <w:rFonts w:hint="eastAsia" w:ascii="方正仿宋_GBK" w:hAnsi="宋体" w:eastAsia="方正仿宋_GBK" w:cs="宋体"/>
                <w:sz w:val="24"/>
              </w:rPr>
            </w:pPr>
            <w:r>
              <w:rPr>
                <w:rFonts w:ascii="方正仿宋_GBK" w:hAnsi="宋体" w:eastAsia="方正仿宋_GBK" w:cs="宋体"/>
                <w:sz w:val="24"/>
              </w:rPr>
              <w:t>≤±</w:t>
            </w:r>
            <w:r>
              <w:rPr>
                <w:rFonts w:hint="eastAsia" w:ascii="方正仿宋_GBK" w:hAnsi="宋体" w:eastAsia="方正仿宋_GBK" w:cs="宋体"/>
                <w:sz w:val="24"/>
              </w:rPr>
              <w:t>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659"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8</w:t>
            </w:r>
          </w:p>
        </w:tc>
        <w:tc>
          <w:tcPr>
            <w:tcW w:w="3303"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单次测量时间</w:t>
            </w:r>
          </w:p>
        </w:tc>
        <w:tc>
          <w:tcPr>
            <w:tcW w:w="3686"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≤10秒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659" w:type="dxa"/>
            <w:vAlign w:val="center"/>
          </w:tcPr>
          <w:p>
            <w:pPr>
              <w:spacing w:line="320" w:lineRule="exact"/>
              <w:jc w:val="center"/>
              <w:rPr>
                <w:rFonts w:hint="eastAsia" w:ascii="方正仿宋_GBK" w:hAnsi="宋体" w:eastAsia="方正仿宋_GBK" w:cs="宋体"/>
                <w:sz w:val="24"/>
              </w:rPr>
            </w:pPr>
          </w:p>
        </w:tc>
        <w:tc>
          <w:tcPr>
            <w:tcW w:w="3303"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单点检测速度</w:t>
            </w:r>
          </w:p>
        </w:tc>
        <w:tc>
          <w:tcPr>
            <w:tcW w:w="3686"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≤0.4秒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659"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9</w:t>
            </w:r>
          </w:p>
        </w:tc>
        <w:tc>
          <w:tcPr>
            <w:tcW w:w="3303"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探头自动导航</w:t>
            </w:r>
          </w:p>
        </w:tc>
        <w:tc>
          <w:tcPr>
            <w:tcW w:w="3686"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实时自动显示探头定位标准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659"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10</w:t>
            </w:r>
          </w:p>
        </w:tc>
        <w:tc>
          <w:tcPr>
            <w:tcW w:w="3303"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视频播放</w:t>
            </w:r>
          </w:p>
        </w:tc>
        <w:tc>
          <w:tcPr>
            <w:tcW w:w="3686"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儿童检查时播放动画视频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659"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11</w:t>
            </w:r>
          </w:p>
        </w:tc>
        <w:tc>
          <w:tcPr>
            <w:tcW w:w="3303"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测量模式</w:t>
            </w:r>
          </w:p>
        </w:tc>
        <w:tc>
          <w:tcPr>
            <w:tcW w:w="3686"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快速、高精度两种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659"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12</w:t>
            </w:r>
          </w:p>
        </w:tc>
        <w:tc>
          <w:tcPr>
            <w:tcW w:w="3303"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探头自动休眠</w:t>
            </w:r>
          </w:p>
        </w:tc>
        <w:tc>
          <w:tcPr>
            <w:tcW w:w="3686" w:type="dxa"/>
            <w:vAlign w:val="top"/>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具备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9" w:hRule="atLeast"/>
        </w:trPr>
        <w:tc>
          <w:tcPr>
            <w:tcW w:w="1659"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13</w:t>
            </w:r>
          </w:p>
        </w:tc>
        <w:tc>
          <w:tcPr>
            <w:tcW w:w="3303" w:type="dxa"/>
            <w:vAlign w:val="center"/>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实时显示骨质声速值、测量次数、测量时间</w:t>
            </w:r>
          </w:p>
        </w:tc>
        <w:tc>
          <w:tcPr>
            <w:tcW w:w="3686" w:type="dxa"/>
            <w:vAlign w:val="top"/>
          </w:tcPr>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t>具备</w:t>
            </w:r>
          </w:p>
        </w:tc>
      </w:tr>
    </w:tbl>
    <w:p>
      <w:pPr>
        <w:spacing w:line="320" w:lineRule="exact"/>
        <w:jc w:val="both"/>
        <w:rPr>
          <w:rFonts w:hint="eastAsia" w:ascii="方正仿宋_GBK" w:hAnsi="宋体" w:eastAsia="方正仿宋_GBK" w:cs="宋体"/>
          <w:color w:val="FF0000"/>
          <w:sz w:val="24"/>
          <w:lang w:val="en-US" w:eastAsia="zh-CN"/>
        </w:rPr>
      </w:pPr>
      <w:r>
        <w:rPr>
          <w:rFonts w:hint="eastAsia" w:ascii="方正仿宋_GBK" w:hAnsi="宋体" w:eastAsia="方正仿宋_GBK" w:cs="宋体"/>
          <w:color w:val="FF0000"/>
          <w:sz w:val="24"/>
        </w:rPr>
        <w:t>注：</w:t>
      </w:r>
      <w:r>
        <w:rPr>
          <w:rFonts w:hint="eastAsia" w:ascii="方正仿宋_GBK" w:hAnsi="宋体" w:eastAsia="方正仿宋_GBK" w:cs="宋体"/>
          <w:color w:val="FF0000"/>
          <w:sz w:val="24"/>
          <w:lang w:val="en-US" w:eastAsia="zh-CN"/>
        </w:rPr>
        <w:t>1、</w:t>
      </w:r>
      <w:bookmarkStart w:id="32" w:name="_GoBack"/>
      <w:bookmarkEnd w:id="32"/>
      <w:r>
        <w:rPr>
          <w:rFonts w:hint="eastAsia" w:ascii="方正仿宋_GBK" w:hAnsi="宋体" w:eastAsia="方正仿宋_GBK" w:cs="宋体"/>
          <w:color w:val="FF0000"/>
          <w:sz w:val="24"/>
          <w:lang w:val="en-US" w:eastAsia="zh-CN"/>
        </w:rPr>
        <w:t>除原装配置的探头外，需额外赠送探头一个</w:t>
      </w:r>
    </w:p>
    <w:p>
      <w:pPr>
        <w:spacing w:line="320" w:lineRule="exact"/>
        <w:ind w:left="0" w:hangingChars="13724" w:firstLine="0"/>
        <w:jc w:val="both"/>
        <w:rPr>
          <w:rFonts w:hint="eastAsia" w:ascii="方正仿宋_GBK" w:hAnsi="宋体" w:eastAsia="方正仿宋_GBK" w:cs="宋体"/>
          <w:color w:val="FF0000"/>
          <w:sz w:val="24"/>
        </w:rPr>
      </w:pPr>
      <w:r>
        <w:rPr>
          <w:rFonts w:hint="eastAsia" w:ascii="方正仿宋_GBK" w:hAnsi="宋体" w:eastAsia="方正仿宋_GBK" w:cs="宋体"/>
          <w:color w:val="FF0000"/>
          <w:sz w:val="24"/>
          <w:lang w:val="en-US" w:eastAsia="zh-CN"/>
        </w:rPr>
        <w:t xml:space="preserve">    2、</w:t>
      </w:r>
      <w:r>
        <w:rPr>
          <w:rFonts w:hint="eastAsia" w:ascii="方正仿宋_GBK" w:hAnsi="宋体" w:eastAsia="方正仿宋_GBK" w:cs="宋体"/>
          <w:color w:val="FF0000"/>
          <w:sz w:val="24"/>
        </w:rPr>
        <w:t>以上设备参数要求全部满足。</w:t>
      </w:r>
    </w:p>
    <w:p>
      <w:pPr>
        <w:adjustRightInd w:val="0"/>
        <w:snapToGrid w:val="0"/>
        <w:spacing w:line="240" w:lineRule="atLeast"/>
        <w:rPr>
          <w:rFonts w:ascii="方正仿宋_GBK" w:hAnsi="宋体" w:eastAsia="方正仿宋_GBK"/>
          <w:b/>
          <w:sz w:val="28"/>
          <w:szCs w:val="28"/>
        </w:rPr>
      </w:pPr>
      <w:r>
        <w:rPr>
          <w:rFonts w:hint="eastAsia" w:ascii="方正仿宋_GBK" w:hAnsi="宋体" w:eastAsia="方正仿宋_GBK"/>
          <w:b/>
          <w:sz w:val="28"/>
          <w:szCs w:val="28"/>
        </w:rPr>
        <w:t>技术</w:t>
      </w:r>
      <w:r>
        <w:rPr>
          <w:rFonts w:hint="eastAsia" w:ascii="方正仿宋_GBK" w:hAnsi="宋体" w:eastAsia="方正仿宋_GBK"/>
          <w:b/>
          <w:sz w:val="28"/>
          <w:szCs w:val="28"/>
          <w:lang w:val="en-US" w:eastAsia="zh-CN"/>
        </w:rPr>
        <w:t>参数</w:t>
      </w:r>
      <w:r>
        <w:rPr>
          <w:rFonts w:hint="eastAsia" w:ascii="方正仿宋_GBK" w:hAnsi="宋体" w:eastAsia="方正仿宋_GBK"/>
          <w:b/>
          <w:sz w:val="28"/>
          <w:szCs w:val="28"/>
        </w:rPr>
        <w:t xml:space="preserve">咨询 </w:t>
      </w:r>
      <w:r>
        <w:rPr>
          <w:rFonts w:hint="eastAsia" w:ascii="方正仿宋_GBK" w:hAnsi="宋体" w:eastAsia="方正仿宋_GBK"/>
          <w:b/>
          <w:sz w:val="28"/>
          <w:szCs w:val="28"/>
          <w:lang w:val="en-US" w:eastAsia="zh-CN"/>
        </w:rPr>
        <w:t>陆</w:t>
      </w:r>
      <w:r>
        <w:rPr>
          <w:rFonts w:hint="eastAsia" w:ascii="方正仿宋_GBK" w:hAnsi="宋体" w:eastAsia="方正仿宋_GBK"/>
          <w:b/>
          <w:sz w:val="28"/>
          <w:szCs w:val="28"/>
        </w:rPr>
        <w:t>老师：1</w:t>
      </w:r>
      <w:r>
        <w:rPr>
          <w:rFonts w:hint="eastAsia" w:ascii="方正仿宋_GBK" w:hAnsi="宋体" w:eastAsia="方正仿宋_GBK"/>
          <w:b/>
          <w:sz w:val="28"/>
          <w:szCs w:val="28"/>
          <w:lang w:val="en-US" w:eastAsia="zh-CN"/>
        </w:rPr>
        <w:t>8996007386</w:t>
      </w:r>
      <w:r>
        <w:rPr>
          <w:rFonts w:hint="eastAsia" w:ascii="方正仿宋_GBK" w:hAnsi="宋体" w:eastAsia="方正仿宋_GBK"/>
          <w:b/>
          <w:sz w:val="28"/>
          <w:szCs w:val="28"/>
        </w:rPr>
        <w:t xml:space="preserve">   招标咨询 尹老师：023-42827145</w:t>
      </w:r>
    </w:p>
    <w:p>
      <w:pPr>
        <w:pStyle w:val="2"/>
        <w:ind w:left="0" w:hangingChars="13724" w:firstLine="0"/>
        <w:rPr>
          <w:rFonts w:hint="eastAsia"/>
        </w:rPr>
      </w:pPr>
    </w:p>
    <w:p>
      <w:pPr>
        <w:spacing w:line="320" w:lineRule="exact"/>
        <w:jc w:val="center"/>
        <w:rPr>
          <w:rFonts w:hint="eastAsia" w:ascii="方正仿宋_GBK" w:hAnsi="宋体" w:eastAsia="方正仿宋_GBK" w:cs="宋体"/>
          <w:sz w:val="24"/>
        </w:rPr>
      </w:pPr>
      <w:r>
        <w:rPr>
          <w:rFonts w:hint="eastAsia" w:ascii="方正仿宋_GBK" w:hAnsi="宋体" w:eastAsia="方正仿宋_GBK" w:cs="宋体"/>
          <w:sz w:val="24"/>
        </w:rPr>
        <w:br w:type="page"/>
      </w: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rPr>
        <w:t>五、商务要求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rPr>
        <w:t>1.交货时间</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lang w:val="zh-CN"/>
        </w:rPr>
        <w:t>采购合同签订后十五个日历日以内全部交货；并在交货后5天以内完成安装、调试工作。</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2.交货地点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交货地点：重庆市</w:t>
      </w:r>
      <w:r>
        <w:rPr>
          <w:rFonts w:hint="eastAsia" w:ascii="方正仿宋_GBK" w:hAnsi="宋体" w:eastAsia="方正仿宋_GBK"/>
          <w:sz w:val="24"/>
          <w:lang w:val="zh-CN"/>
        </w:rPr>
        <w:t>合川区人民医院指定地点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3.验收方式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（4）产品经安装调试并运行正常。如果产品经采购人试用后发现其不符合具体的技术参数要求，性能不达标，采购人可退回设备，供应商提交的货物为验收不合格。（所造成的一切损失由供应商承担）。</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（5）供应商提供的货物未达到谈判文件规定要求，且对采购人造成损失的，由供应商承担一切责任，并赔偿所造成的损失。</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pStyle w:val="4"/>
        <w:adjustRightInd w:val="0"/>
        <w:snapToGrid w:val="0"/>
        <w:spacing w:before="0" w:after="0" w:line="240" w:lineRule="atLeast"/>
        <w:rPr>
          <w:rFonts w:ascii="方正仿宋_GBK" w:hAnsi="宋体" w:eastAsia="方正仿宋_GBK"/>
          <w:sz w:val="24"/>
          <w:szCs w:val="24"/>
        </w:rPr>
      </w:pPr>
      <w:bookmarkStart w:id="0" w:name="_Toc511909616"/>
      <w:bookmarkStart w:id="1" w:name="_Toc344475121"/>
      <w:r>
        <w:rPr>
          <w:rFonts w:hint="eastAsia" w:ascii="方正仿宋_GBK" w:hAnsi="宋体" w:eastAsia="方正仿宋_GBK"/>
          <w:sz w:val="24"/>
          <w:szCs w:val="24"/>
        </w:rPr>
        <w:t>（二）质量保证及服务</w:t>
      </w:r>
      <w:bookmarkEnd w:id="0"/>
      <w:bookmarkEnd w:id="1"/>
      <w:r>
        <w:rPr>
          <w:rFonts w:hint="eastAsia" w:ascii="方正仿宋_GBK" w:hAnsi="宋体" w:eastAsia="方正仿宋_GBK"/>
          <w:sz w:val="24"/>
          <w:szCs w:val="24"/>
        </w:rPr>
        <w:t>要求</w:t>
      </w:r>
    </w:p>
    <w:p>
      <w:pPr>
        <w:adjustRightInd w:val="0"/>
        <w:snapToGrid w:val="0"/>
        <w:spacing w:line="240" w:lineRule="atLeast"/>
        <w:ind w:firstLine="480" w:firstLineChars="200"/>
        <w:rPr>
          <w:rFonts w:ascii="方正仿宋_GBK" w:hAnsi="宋体" w:eastAsia="方正仿宋_GBK"/>
          <w:b/>
          <w:sz w:val="24"/>
          <w:u w:val="single"/>
        </w:rPr>
      </w:pPr>
      <w:bookmarkStart w:id="2" w:name="_Toc511909617"/>
      <w:bookmarkStart w:id="3" w:name="_Toc344475122"/>
      <w:r>
        <w:rPr>
          <w:rFonts w:hint="eastAsia" w:ascii="方正仿宋_GBK" w:hAnsi="宋体" w:eastAsia="方正仿宋_GBK"/>
          <w:b/>
          <w:sz w:val="24"/>
          <w:u w:val="single"/>
        </w:rPr>
        <w:t>产品质量保证期</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1、供应商应明确承诺：</w:t>
      </w:r>
      <w:r>
        <w:rPr>
          <w:rFonts w:hint="eastAsia" w:ascii="方正仿宋_GBK" w:hAnsi="宋体" w:eastAsia="方正仿宋_GBK"/>
          <w:color w:val="FF0000"/>
          <w:sz w:val="24"/>
        </w:rPr>
        <w:t>大于等于2年</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供应商需保证所提供的货物是全新的、未使用过的，是完全符合合同规定的质量、规格和性能要求的。</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（1）电话咨询</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numPr>
          <w:ilvl w:val="0"/>
          <w:numId w:val="1"/>
        </w:numPr>
        <w:adjustRightInd w:val="0"/>
        <w:snapToGrid w:val="0"/>
        <w:spacing w:line="240" w:lineRule="atLeast"/>
        <w:ind w:firstLine="480" w:firstLineChars="200"/>
        <w:rPr>
          <w:rFonts w:hint="eastAsia" w:ascii="方正仿宋_GBK" w:hAnsi="宋体" w:eastAsia="方正仿宋_GBK"/>
          <w:sz w:val="24"/>
        </w:rPr>
      </w:pPr>
      <w:r>
        <w:rPr>
          <w:rFonts w:hint="eastAsia" w:ascii="方正仿宋_GBK" w:hAnsi="宋体" w:eastAsia="方正仿宋_GBK"/>
          <w:sz w:val="24"/>
        </w:rPr>
        <w:t>现场响应</w:t>
      </w:r>
    </w:p>
    <w:p>
      <w:pPr>
        <w:numPr>
          <w:numId w:val="0"/>
        </w:numPr>
        <w:adjustRightInd w:val="0"/>
        <w:snapToGrid w:val="0"/>
        <w:spacing w:line="240" w:lineRule="atLeast"/>
        <w:rPr>
          <w:rFonts w:hint="eastAsia" w:ascii="宋体" w:hAnsi="宋体"/>
          <w:bCs/>
          <w:color w:val="FF0000"/>
          <w:sz w:val="24"/>
        </w:rPr>
      </w:pPr>
      <w:r>
        <w:rPr>
          <w:rFonts w:hint="eastAsia" w:ascii="方正仿宋_GBK" w:hAnsi="宋体" w:eastAsia="方正仿宋_GBK"/>
          <w:sz w:val="24"/>
          <w:lang w:val="en-US" w:eastAsia="zh-CN"/>
        </w:rPr>
        <w:t xml:space="preserve">    </w:t>
      </w:r>
      <w:r>
        <w:rPr>
          <w:rFonts w:hint="eastAsia" w:ascii="方正仿宋_GBK" w:hAnsi="宋体" w:eastAsia="方正仿宋_GBK"/>
          <w:color w:val="FF0000"/>
          <w:sz w:val="24"/>
          <w:lang w:eastAsia="zh-CN"/>
        </w:rPr>
        <w:t>质保期内出现任何故障免费维修。</w:t>
      </w:r>
      <w:r>
        <w:rPr>
          <w:rFonts w:hint="eastAsia" w:ascii="方正仿宋_GBK" w:hAnsi="宋体" w:eastAsia="方正仿宋_GBK"/>
          <w:color w:val="FF0000"/>
          <w:sz w:val="24"/>
        </w:rPr>
        <w:t>成交供应商或制造商</w:t>
      </w:r>
      <w:r>
        <w:rPr>
          <w:rFonts w:ascii="方正仿宋_GBK" w:hAnsi="宋体" w:eastAsia="方正仿宋_GBK"/>
          <w:color w:val="FF0000"/>
          <w:sz w:val="24"/>
          <w:lang w:val="zh-CN"/>
        </w:rPr>
        <w:t>必须在</w:t>
      </w:r>
      <w:r>
        <w:rPr>
          <w:rFonts w:hint="eastAsia" w:ascii="方正仿宋_GBK" w:hAnsi="宋体" w:eastAsia="方正仿宋_GBK"/>
          <w:color w:val="FF0000"/>
          <w:sz w:val="24"/>
          <w:lang w:val="zh-CN"/>
        </w:rPr>
        <w:t>重庆</w:t>
      </w:r>
      <w:r>
        <w:rPr>
          <w:rFonts w:ascii="方正仿宋_GBK" w:hAnsi="宋体" w:eastAsia="方正仿宋_GBK"/>
          <w:color w:val="FF0000"/>
          <w:sz w:val="24"/>
          <w:lang w:val="zh-CN"/>
        </w:rPr>
        <w:t>市有独立的原厂售后服务机构，并能提供</w:t>
      </w:r>
      <w:r>
        <w:rPr>
          <w:rFonts w:ascii="方正仿宋_GBK" w:hAnsi="宋体" w:eastAsia="方正仿宋_GBK"/>
          <w:color w:val="FF0000"/>
          <w:sz w:val="24"/>
        </w:rPr>
        <w:t>7×24</w:t>
      </w:r>
      <w:r>
        <w:rPr>
          <w:rFonts w:ascii="方正仿宋_GBK" w:hAnsi="宋体" w:eastAsia="方正仿宋_GBK"/>
          <w:color w:val="FF0000"/>
          <w:sz w:val="24"/>
          <w:lang w:val="zh-CN"/>
        </w:rPr>
        <w:t>小时技术支持与服务。设备出现故障时必须在</w:t>
      </w:r>
      <w:r>
        <w:rPr>
          <w:rFonts w:ascii="方正仿宋_GBK" w:hAnsi="宋体" w:eastAsia="方正仿宋_GBK"/>
          <w:color w:val="FF0000"/>
          <w:sz w:val="24"/>
        </w:rPr>
        <w:t xml:space="preserve"> 2</w:t>
      </w:r>
      <w:r>
        <w:rPr>
          <w:rFonts w:ascii="方正仿宋_GBK" w:hAnsi="宋体" w:eastAsia="方正仿宋_GBK"/>
          <w:color w:val="FF0000"/>
          <w:sz w:val="24"/>
          <w:lang w:val="zh-CN"/>
        </w:rPr>
        <w:t>小时内对需方所提出的维修要求做出响应，</w:t>
      </w:r>
      <w:r>
        <w:rPr>
          <w:rFonts w:hint="eastAsia" w:ascii="方正仿宋_GBK" w:hAnsi="宋体" w:eastAsia="方正仿宋_GBK"/>
          <w:color w:val="FF0000"/>
          <w:sz w:val="24"/>
          <w:lang w:val="zh-CN"/>
        </w:rPr>
        <w:t>重庆</w:t>
      </w:r>
      <w:r>
        <w:rPr>
          <w:rFonts w:ascii="方正仿宋_GBK" w:hAnsi="宋体" w:eastAsia="方正仿宋_GBK"/>
          <w:color w:val="FF0000"/>
          <w:sz w:val="24"/>
          <w:lang w:val="zh-CN"/>
        </w:rPr>
        <w:t>市当地2小时到达设备现场并于</w:t>
      </w:r>
      <w:r>
        <w:rPr>
          <w:rFonts w:hint="eastAsia" w:ascii="方正仿宋_GBK" w:hAnsi="宋体" w:eastAsia="方正仿宋_GBK"/>
          <w:color w:val="FF0000"/>
          <w:sz w:val="24"/>
          <w:lang w:val="zh-CN"/>
        </w:rPr>
        <w:t>12</w:t>
      </w:r>
      <w:r>
        <w:rPr>
          <w:rFonts w:ascii="方正仿宋_GBK" w:hAnsi="宋体" w:eastAsia="方正仿宋_GBK"/>
          <w:color w:val="FF0000"/>
          <w:sz w:val="24"/>
          <w:lang w:val="zh-CN"/>
        </w:rPr>
        <w:t>小时内修复</w:t>
      </w:r>
      <w:r>
        <w:rPr>
          <w:rFonts w:hint="eastAsia" w:ascii="方正仿宋_GBK" w:hAnsi="宋体" w:eastAsia="方正仿宋_GBK"/>
          <w:color w:val="FF0000"/>
          <w:sz w:val="24"/>
          <w:lang w:val="zh-CN"/>
        </w:rPr>
        <w:t>。</w:t>
      </w:r>
      <w:r>
        <w:rPr>
          <w:rFonts w:hint="eastAsia" w:ascii="方正仿宋_GBK" w:hAnsi="宋体" w:eastAsia="方正仿宋_GBK"/>
          <w:color w:val="FF0000"/>
          <w:sz w:val="24"/>
        </w:rPr>
        <w:t>超过2天仍不能正常使用提供备用机。</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lang w:val="en-US" w:eastAsia="zh-CN"/>
        </w:rPr>
        <w:t xml:space="preserve">    </w:t>
      </w:r>
      <w:r>
        <w:rPr>
          <w:rFonts w:hint="eastAsia" w:ascii="方正仿宋_GBK" w:hAnsi="宋体" w:eastAsia="方正仿宋_GBK"/>
          <w:sz w:val="24"/>
        </w:rPr>
        <w:t>（3）技术升级</w:t>
      </w:r>
    </w:p>
    <w:p>
      <w:pPr>
        <w:adjustRightInd w:val="0"/>
        <w:snapToGrid w:val="0"/>
        <w:spacing w:line="240" w:lineRule="atLeast"/>
        <w:ind w:firstLine="480" w:firstLineChars="200"/>
        <w:rPr>
          <w:rFonts w:hint="eastAsia"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pStyle w:val="2"/>
        <w:rPr>
          <w:rFonts w:hint="eastAsia" w:eastAsia="方正仿宋_GBK"/>
          <w:lang w:eastAsia="zh-CN"/>
        </w:rPr>
      </w:pPr>
      <w:r>
        <w:rPr>
          <w:rFonts w:hint="eastAsia" w:ascii="方正仿宋_GBK" w:hAnsi="宋体" w:eastAsia="方正仿宋_GBK"/>
          <w:sz w:val="24"/>
          <w:lang w:eastAsia="zh-CN"/>
        </w:rPr>
        <w:t>质保期内出现任何故障免费维修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adjustRightInd w:val="0"/>
        <w:snapToGrid w:val="0"/>
        <w:spacing w:line="240" w:lineRule="atLeas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4"/>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（三）报价要求</w:t>
      </w:r>
      <w:bookmarkEnd w:id="2"/>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谈判报价包括完成本项目所需的设备或货物购买（制造）费、辅材费、运输费、装卸费、安装调试费、培训费及各种应纳的税费。因成交供应商自身原因造成漏报、少报皆由其自行承担责任，采购人不再补偿。</w:t>
      </w:r>
    </w:p>
    <w:p>
      <w:pPr>
        <w:pStyle w:val="4"/>
        <w:adjustRightInd w:val="0"/>
        <w:snapToGrid w:val="0"/>
        <w:spacing w:before="0" w:after="0" w:line="240" w:lineRule="atLeast"/>
        <w:rPr>
          <w:rFonts w:ascii="方正仿宋_GBK" w:hAnsi="宋体" w:eastAsia="方正仿宋_GBK"/>
          <w:sz w:val="24"/>
          <w:szCs w:val="24"/>
        </w:rPr>
      </w:pPr>
      <w:bookmarkStart w:id="4" w:name="_Toc511909618"/>
      <w:r>
        <w:rPr>
          <w:rFonts w:hint="eastAsia" w:ascii="方正仿宋_GBK" w:hAnsi="宋体" w:eastAsia="方正仿宋_GBK"/>
          <w:sz w:val="24"/>
          <w:szCs w:val="24"/>
        </w:rPr>
        <w:t>（四）付款方式</w:t>
      </w:r>
      <w:bookmarkStart w:id="5" w:name="_Toc511909619"/>
      <w:bookmarkStart w:id="6" w:name="_Toc344475123"/>
      <w:bookmarkEnd w:id="3"/>
      <w:bookmarkEnd w:id="4"/>
      <w:r>
        <w:rPr>
          <w:rFonts w:hint="eastAsia" w:ascii="方正仿宋_GBK" w:hAnsi="宋体" w:eastAsia="方正仿宋_GBK"/>
          <w:sz w:val="24"/>
          <w:szCs w:val="24"/>
        </w:rPr>
        <w:t xml:space="preserve">  </w:t>
      </w:r>
    </w:p>
    <w:p>
      <w:pPr>
        <w:pStyle w:val="4"/>
        <w:adjustRightInd w:val="0"/>
        <w:snapToGrid w:val="0"/>
        <w:spacing w:before="0" w:after="0" w:line="240" w:lineRule="atLeast"/>
        <w:ind w:firstLine="360" w:firstLineChars="150"/>
        <w:rPr>
          <w:rFonts w:ascii="方正仿宋_GBK" w:hAnsi="宋体" w:eastAsia="方正仿宋_GBK"/>
          <w:b w:val="0"/>
          <w:sz w:val="24"/>
          <w:szCs w:val="24"/>
        </w:rPr>
      </w:pPr>
      <w:r>
        <w:rPr>
          <w:rFonts w:hint="eastAsia" w:ascii="方正仿宋_GBK" w:hAnsi="宋体" w:eastAsia="方正仿宋_GBK"/>
          <w:b w:val="0"/>
          <w:sz w:val="24"/>
          <w:szCs w:val="24"/>
        </w:rPr>
        <w:t>安装验收合格后付合同金额95％。余款5％作为质保金，质保期满后无息一次性付清（以现场谈判最终议定方式为准）。</w:t>
      </w:r>
    </w:p>
    <w:p>
      <w:pPr>
        <w:pStyle w:val="4"/>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（五）知识产权</w:t>
      </w:r>
      <w:bookmarkEnd w:id="5"/>
      <w:bookmarkEnd w:id="6"/>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4"/>
        <w:adjustRightInd w:val="0"/>
        <w:snapToGrid w:val="0"/>
        <w:spacing w:before="0" w:after="0" w:line="240" w:lineRule="atLeast"/>
        <w:rPr>
          <w:rFonts w:ascii="方正仿宋_GBK" w:hAnsi="宋体" w:eastAsia="方正仿宋_GBK"/>
          <w:sz w:val="24"/>
          <w:szCs w:val="24"/>
        </w:rPr>
      </w:pPr>
      <w:bookmarkStart w:id="7" w:name="_Toc511909620"/>
      <w:bookmarkStart w:id="8" w:name="_Toc344475125"/>
      <w:r>
        <w:rPr>
          <w:rFonts w:hint="eastAsia" w:ascii="方正仿宋_GBK" w:hAnsi="宋体" w:eastAsia="方正仿宋_GBK"/>
          <w:sz w:val="24"/>
          <w:szCs w:val="24"/>
        </w:rPr>
        <w:t>（六）其他</w:t>
      </w:r>
      <w:bookmarkEnd w:id="7"/>
    </w:p>
    <w:bookmarkEnd w:id="8"/>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（一）供应商必须在响应文件中对以上条款和服务承诺明确列出，承诺内容必须达到本篇及谈判其他条款的要求。</w:t>
      </w:r>
    </w:p>
    <w:p>
      <w:pPr>
        <w:adjustRightInd w:val="0"/>
        <w:snapToGrid w:val="0"/>
        <w:spacing w:line="240" w:lineRule="atLeast"/>
        <w:ind w:firstLine="540"/>
        <w:rPr>
          <w:rFonts w:ascii="方正仿宋_GBK" w:eastAsia="方正仿宋_GBK"/>
          <w:sz w:val="24"/>
        </w:rPr>
      </w:pPr>
      <w:r>
        <w:rPr>
          <w:rFonts w:hint="eastAsia" w:ascii="方正仿宋_GBK" w:hAnsi="宋体" w:eastAsia="方正仿宋_GBK"/>
          <w:sz w:val="24"/>
        </w:rPr>
        <w:t>（二）其他未尽事宜由供需双方在采购合同中详细约定。</w:t>
      </w:r>
    </w:p>
    <w:p>
      <w:pPr>
        <w:adjustRightInd w:val="0"/>
        <w:snapToGrid w:val="0"/>
        <w:spacing w:line="240" w:lineRule="atLeast"/>
      </w:pPr>
    </w:p>
    <w:p>
      <w:pPr>
        <w:widowControl/>
        <w:jc w:val="left"/>
      </w:pPr>
      <w:r>
        <w:br w:type="page"/>
      </w:r>
    </w:p>
    <w:p>
      <w:pPr>
        <w:adjustRightInd w:val="0"/>
        <w:snapToGrid w:val="0"/>
        <w:spacing w:line="240" w:lineRule="atLeast"/>
      </w:pPr>
    </w:p>
    <w:p>
      <w:pPr>
        <w:pStyle w:val="3"/>
        <w:adjustRightInd w:val="0"/>
        <w:snapToGrid w:val="0"/>
        <w:spacing w:before="0" w:after="0" w:line="240" w:lineRule="atLeast"/>
        <w:jc w:val="left"/>
        <w:rPr>
          <w:rFonts w:ascii="方正小标宋_GBK" w:hAnsi="宋体" w:eastAsia="方正小标宋_GBK"/>
          <w:b w:val="0"/>
          <w:sz w:val="36"/>
          <w:szCs w:val="30"/>
        </w:rPr>
      </w:pPr>
      <w:r>
        <w:rPr>
          <w:rFonts w:hint="eastAsia"/>
        </w:rPr>
        <w:t>附件：响应文件格式要求（正本、副本各一份）</w:t>
      </w:r>
    </w:p>
    <w:p>
      <w:pPr>
        <w:adjustRightInd w:val="0"/>
        <w:snapToGrid w:val="0"/>
        <w:spacing w:line="240" w:lineRule="atLeast"/>
      </w:pPr>
    </w:p>
    <w:p>
      <w:pPr>
        <w:pStyle w:val="3"/>
        <w:adjustRightInd w:val="0"/>
        <w:snapToGrid w:val="0"/>
        <w:spacing w:before="0" w:after="0" w:line="240" w:lineRule="atLeast"/>
        <w:jc w:val="center"/>
        <w:rPr>
          <w:rFonts w:ascii="方正小标宋_GBK" w:hAnsi="宋体" w:eastAsia="方正小标宋_GBK"/>
          <w:b w:val="0"/>
          <w:sz w:val="36"/>
          <w:szCs w:val="30"/>
        </w:rPr>
      </w:pPr>
      <w:bookmarkStart w:id="9" w:name="_Toc12789072"/>
      <w:bookmarkStart w:id="10" w:name="_Toc511909622"/>
    </w:p>
    <w:bookmarkEnd w:id="9"/>
    <w:bookmarkEnd w:id="10"/>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一、经济部分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（一）报价函</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二、技术部分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技术响应偏离表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三、服务部分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服务响应偏离表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四、资格条件及其他</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（一）营业执照（副本）或事业单位法人证书（副本）复印件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（二）组织机构代码证复印件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（三）法定代表人身份证明书（格式）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（四）法定代表人授权委托书（格式）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（五）书面声明（格式）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（六）税务登记证（副本）复印件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仿宋" w:eastAsia="方正仿宋_GBK"/>
          <w:sz w:val="24"/>
        </w:rPr>
        <w:t>说明：供应商按“五证合一”登记制度办理营业执照的，</w:t>
      </w:r>
      <w:r>
        <w:rPr>
          <w:rFonts w:hint="eastAsia" w:ascii="方正仿宋_GBK" w:hAnsi="仿宋" w:eastAsia="方正仿宋_GBK" w:cs="宋体"/>
          <w:kern w:val="0"/>
          <w:sz w:val="24"/>
        </w:rPr>
        <w:t>组织机构代码证、税务登记证（副本）和社会保险登记证</w:t>
      </w:r>
      <w:r>
        <w:rPr>
          <w:rFonts w:hint="eastAsia" w:ascii="方正仿宋_GBK" w:hAnsi="仿宋" w:eastAsia="方正仿宋_GBK"/>
          <w:sz w:val="24"/>
        </w:rPr>
        <w:t>以供应商所提供的营业执照（副本）复印件为准。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b/>
          <w:sz w:val="24"/>
        </w:rPr>
        <w:t>五、其他与项目有关的资料（自附）</w:t>
      </w:r>
    </w:p>
    <w:p>
      <w:pPr>
        <w:adjustRightInd w:val="0"/>
        <w:snapToGrid w:val="0"/>
        <w:spacing w:line="240" w:lineRule="atLeast"/>
        <w:rPr>
          <w:rFonts w:ascii="宋体" w:hAnsi="宋体"/>
          <w:sz w:val="24"/>
          <w:bdr w:val="single" w:color="auto" w:sz="4" w:space="0"/>
        </w:rPr>
        <w:sectPr>
          <w:headerReference r:id="rId4" w:type="default"/>
          <w:headerReference r:id="rId5" w:type="even"/>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240" w:lineRule="atLeast"/>
        <w:rPr>
          <w:rFonts w:ascii="方正仿宋_GBK" w:hAnsi="宋体" w:eastAsia="方正仿宋_GBK"/>
          <w:sz w:val="24"/>
          <w:szCs w:val="24"/>
        </w:rPr>
      </w:pPr>
      <w:bookmarkStart w:id="11" w:name="_Toc313008356"/>
      <w:bookmarkStart w:id="12" w:name="_Toc313888360"/>
      <w:bookmarkStart w:id="13" w:name="_Toc342913419"/>
      <w:bookmarkStart w:id="14" w:name="_Toc511909623"/>
      <w:bookmarkStart w:id="15" w:name="_Toc12789073"/>
      <w:bookmarkStart w:id="16" w:name="_Toc283382454"/>
      <w:r>
        <w:rPr>
          <w:rFonts w:hint="eastAsia" w:ascii="方正仿宋_GBK" w:hAnsi="宋体" w:eastAsia="方正仿宋_GBK"/>
          <w:sz w:val="24"/>
          <w:szCs w:val="24"/>
        </w:rPr>
        <w:t>一、经济部分</w:t>
      </w:r>
      <w:bookmarkEnd w:id="11"/>
      <w:bookmarkEnd w:id="12"/>
      <w:bookmarkEnd w:id="13"/>
      <w:bookmarkEnd w:id="14"/>
    </w:p>
    <w:bookmarkEnd w:id="15"/>
    <w:bookmarkEnd w:id="16"/>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（一）紧急采购报价函</w:t>
      </w:r>
    </w:p>
    <w:p>
      <w:pPr>
        <w:tabs>
          <w:tab w:val="left" w:pos="6300"/>
        </w:tabs>
        <w:adjustRightInd w:val="0"/>
        <w:snapToGrid w:val="0"/>
        <w:spacing w:line="240" w:lineRule="atLeast"/>
        <w:jc w:val="center"/>
        <w:outlineLvl w:val="0"/>
        <w:rPr>
          <w:rFonts w:ascii="方正仿宋_GBK" w:hAnsi="宋体" w:eastAsia="方正仿宋_GBK"/>
          <w:b/>
          <w:sz w:val="28"/>
          <w:szCs w:val="28"/>
        </w:rPr>
      </w:pPr>
      <w:r>
        <w:rPr>
          <w:rFonts w:hint="eastAsia" w:ascii="方正仿宋_GBK" w:hAnsi="宋体" w:eastAsia="方正仿宋_GBK"/>
          <w:b/>
          <w:sz w:val="28"/>
          <w:szCs w:val="28"/>
        </w:rPr>
        <w:t>紧急采购报价函</w:t>
      </w:r>
    </w:p>
    <w:p>
      <w:pPr>
        <w:tabs>
          <w:tab w:val="left" w:pos="6300"/>
        </w:tabs>
        <w:adjustRightInd w:val="0"/>
        <w:snapToGrid w:val="0"/>
        <w:spacing w:line="240" w:lineRule="atLeast"/>
        <w:rPr>
          <w:rFonts w:ascii="方正仿宋_GBK" w:hAnsi="宋体" w:eastAsia="方正仿宋_GBK"/>
          <w:sz w:val="24"/>
          <w:u w:val="single"/>
        </w:rPr>
      </w:pP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u w:val="single"/>
        </w:rPr>
        <w:t>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我方收到____________________________（项目名称）的采购文件，经详细研究，决定参加该项目的竞价。</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1.愿意按照采购文件中的一切要求，提供本项目的交货及技术服务，初始报价为人民币大写：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元。以我公司最后报价为准。</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2.我方现提交的响应文件为：纸质文档</w:t>
      </w:r>
      <w:r>
        <w:rPr>
          <w:rFonts w:hint="eastAsia" w:ascii="方正仿宋_GBK" w:hAnsi="宋体" w:eastAsia="方正仿宋_GBK"/>
          <w:sz w:val="24"/>
          <w:u w:val="single"/>
        </w:rPr>
        <w:t>壹</w:t>
      </w:r>
      <w:r>
        <w:rPr>
          <w:rFonts w:hint="eastAsia" w:ascii="方正仿宋_GBK" w:hAnsi="宋体" w:eastAsia="方正仿宋_GBK"/>
          <w:sz w:val="24"/>
        </w:rPr>
        <w:t>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3.我方承诺：本次谈判的有效期为90天。</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4.我方完全理解和接受贵方采购文件的一切规定和要求及谈判评审办法。</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5.在整个谈判过程中，我方若有违规行为，接受按照《中华人民共和国政府采购法》和《采购公告文件》之规定给予惩罚。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6.我方若成为成交供应商，将按照最终谈判结果签订合同，并且严格履行合同义务。本承诺函将成为合同不可分割的一部分，与合同具有同等的法律效力。</w:t>
      </w:r>
    </w:p>
    <w:p>
      <w:pPr>
        <w:tabs>
          <w:tab w:val="left" w:pos="6300"/>
        </w:tabs>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联系人：</w:t>
      </w:r>
    </w:p>
    <w:p>
      <w:pPr>
        <w:adjustRightInd w:val="0"/>
        <w:snapToGrid w:val="0"/>
        <w:spacing w:line="240" w:lineRule="atLeast"/>
        <w:ind w:firstLine="480" w:firstLineChars="200"/>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 xml:space="preserve">                               年   月   日</w:t>
      </w:r>
    </w:p>
    <w:p>
      <w:pPr>
        <w:tabs>
          <w:tab w:val="left" w:pos="2895"/>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jc w:val="center"/>
        <w:rPr>
          <w:rFonts w:ascii="方正仿宋_GBK" w:eastAsia="方正仿宋_GBK"/>
          <w:b/>
          <w:sz w:val="28"/>
          <w:szCs w:val="28"/>
        </w:rPr>
      </w:pPr>
      <w:r>
        <w:rPr>
          <w:rFonts w:hint="eastAsia" w:ascii="方正仿宋_GBK" w:eastAsia="方正仿宋_GBK"/>
          <w:b/>
          <w:sz w:val="28"/>
          <w:szCs w:val="28"/>
        </w:rPr>
        <w:t>明细报价表</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谈判项目编号：</w:t>
      </w:r>
    </w:p>
    <w:p>
      <w:pPr>
        <w:adjustRightInd w:val="0"/>
        <w:snapToGrid w:val="0"/>
        <w:spacing w:line="240" w:lineRule="atLeast"/>
        <w:rPr>
          <w:rFonts w:ascii="方正仿宋_GBK" w:hAnsi="宋体" w:eastAsia="方正仿宋_GBK"/>
          <w:sz w:val="24"/>
          <w:u w:val="single"/>
        </w:rPr>
      </w:pPr>
      <w:r>
        <w:rPr>
          <w:rFonts w:hint="eastAsia" w:ascii="方正仿宋_GBK" w:hAnsi="宋体" w:eastAsia="方正仿宋_GBK"/>
          <w:sz w:val="24"/>
        </w:rPr>
        <w:t>项目名称：</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5"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5"/>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5"/>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合计</w:t>
            </w:r>
          </w:p>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4"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6"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4"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8"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bl>
    <w:p>
      <w:pPr>
        <w:adjustRightInd w:val="0"/>
        <w:snapToGrid w:val="0"/>
        <w:spacing w:line="240" w:lineRule="atLeast"/>
        <w:rPr>
          <w:rFonts w:ascii="方正仿宋_GBK" w:hAnsi="宋体" w:eastAsia="方正仿宋_GBK"/>
          <w:sz w:val="24"/>
          <w:szCs w:val="28"/>
        </w:rPr>
      </w:pPr>
    </w:p>
    <w:p>
      <w:pPr>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17" w:name="OLE_LINK1"/>
      <w:bookmarkStart w:id="18" w:name="OLE_LINK2"/>
      <w:r>
        <w:rPr>
          <w:rFonts w:hint="eastAsia" w:ascii="方正仿宋_GBK" w:hAnsi="宋体" w:eastAsia="方正仿宋_GBK"/>
          <w:sz w:val="24"/>
          <w:szCs w:val="28"/>
        </w:rPr>
        <w:t>，并逐页签字或盖章。</w:t>
      </w:r>
      <w:bookmarkEnd w:id="17"/>
      <w:bookmarkEnd w:id="18"/>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szCs w:val="28"/>
        </w:rPr>
        <w:t xml:space="preserve">       </w:t>
      </w:r>
    </w:p>
    <w:p>
      <w:pPr>
        <w:pStyle w:val="8"/>
        <w:adjustRightInd w:val="0"/>
        <w:snapToGrid w:val="0"/>
        <w:spacing w:line="240" w:lineRule="atLeast"/>
        <w:rPr>
          <w:rFonts w:ascii="方正仿宋_GBK" w:hAnsi="宋体" w:eastAsia="方正仿宋_GBK"/>
          <w:sz w:val="24"/>
          <w:szCs w:val="24"/>
        </w:rPr>
      </w:pPr>
      <w:r>
        <w:rPr>
          <w:rFonts w:hint="eastAsia" w:ascii="方正仿宋_GBK" w:hAnsi="宋体" w:eastAsia="方正仿宋_GBK"/>
          <w:sz w:val="24"/>
          <w:szCs w:val="24"/>
        </w:rPr>
        <w:t xml:space="preserve">            </w:t>
      </w:r>
    </w:p>
    <w:p>
      <w:pPr>
        <w:adjustRightInd w:val="0"/>
        <w:snapToGrid w:val="0"/>
        <w:spacing w:line="240" w:lineRule="atLeast"/>
      </w:pPr>
      <w:r>
        <w:rPr>
          <w:rFonts w:hint="eastAsia" w:ascii="方正仿宋_GBK" w:hAnsi="宋体" w:eastAsia="方正仿宋_GBK"/>
          <w:sz w:val="24"/>
        </w:rPr>
        <w:t xml:space="preserve">                                                    供应商名称（公章）：</w:t>
      </w:r>
    </w:p>
    <w:p>
      <w:pPr>
        <w:adjustRightInd w:val="0"/>
        <w:snapToGrid w:val="0"/>
        <w:spacing w:line="240" w:lineRule="atLeast"/>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adjustRightInd w:val="0"/>
        <w:snapToGrid w:val="0"/>
        <w:spacing w:line="240" w:lineRule="atLeast"/>
        <w:ind w:firstLine="480" w:firstLineChars="200"/>
        <w:rPr>
          <w:rFonts w:ascii="方正仿宋_GBK" w:hAnsi="宋体" w:eastAsia="方正仿宋_GBK"/>
          <w:sz w:val="24"/>
          <w:bdr w:val="single" w:color="auto" w:sz="4" w:space="0"/>
        </w:rPr>
        <w:sectPr>
          <w:headerReference r:id="rId6" w:type="default"/>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240" w:lineRule="atLeast"/>
        <w:rPr>
          <w:rFonts w:ascii="方正仿宋_GBK" w:hAnsi="宋体" w:eastAsia="方正仿宋_GBK"/>
          <w:sz w:val="24"/>
          <w:szCs w:val="24"/>
        </w:rPr>
      </w:pPr>
      <w:bookmarkStart w:id="19" w:name="_Toc342913420"/>
      <w:bookmarkStart w:id="20" w:name="_Toc313008357"/>
      <w:bookmarkStart w:id="21" w:name="_Toc511909624"/>
      <w:bookmarkStart w:id="22" w:name="_Toc313888361"/>
      <w:r>
        <w:rPr>
          <w:rFonts w:hint="eastAsia" w:ascii="方正仿宋_GBK" w:hAnsi="宋体" w:eastAsia="方正仿宋_GBK"/>
          <w:sz w:val="24"/>
          <w:szCs w:val="24"/>
        </w:rPr>
        <w:t>二、技术部分</w:t>
      </w:r>
      <w:bookmarkEnd w:id="19"/>
      <w:bookmarkEnd w:id="20"/>
      <w:bookmarkEnd w:id="21"/>
      <w:bookmarkEnd w:id="22"/>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技术响应偏离表</w:t>
      </w:r>
    </w:p>
    <w:p>
      <w:pPr>
        <w:pStyle w:val="5"/>
        <w:tabs>
          <w:tab w:val="left" w:pos="6300"/>
        </w:tabs>
        <w:adjustRightInd w:val="0"/>
        <w:snapToGrid w:val="0"/>
        <w:spacing w:line="240" w:lineRule="atLeas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序号</w:t>
            </w: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采购需求</w:t>
            </w: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响应情况</w:t>
            </w: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1.本表即为对本项目“四、项目参数”中所列技术要求进行比较和响应；</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Style w:val="4"/>
        <w:adjustRightInd w:val="0"/>
        <w:snapToGrid w:val="0"/>
        <w:spacing w:before="0" w:after="0" w:line="240" w:lineRule="atLeast"/>
        <w:rPr>
          <w:rFonts w:ascii="方正仿宋_GBK" w:hAnsi="宋体" w:eastAsia="方正仿宋_GBK"/>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hint="eastAsia" w:ascii="方正仿宋_GBK" w:hAnsi="宋体" w:eastAsia="方正仿宋_GBK"/>
          <w:sz w:val="24"/>
          <w:szCs w:val="24"/>
        </w:rPr>
        <w:t>三、服务部分</w:t>
      </w:r>
      <w:bookmarkEnd w:id="23"/>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服务响应偏离表</w:t>
      </w:r>
    </w:p>
    <w:p>
      <w:pPr>
        <w:adjustRightInd w:val="0"/>
        <w:snapToGrid w:val="0"/>
        <w:spacing w:line="240" w:lineRule="atLeast"/>
        <w:ind w:firstLine="465"/>
        <w:rPr>
          <w:rFonts w:ascii="方正仿宋_GBK" w:hAnsi="宋体" w:eastAsia="方正仿宋_GBK"/>
          <w:sz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0"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序号</w:t>
            </w: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谈判项目需求</w:t>
            </w: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响应情况</w:t>
            </w: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1.本表即为对本项目“五、商务要求”中所列服务要求进行比较和响应，该表可扩展；</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2.该表必须按照谈判要求逐条如实填写，若未作实质性参数描述，该供应商将失去成为成交供应商的资格，仅保留其合格供应商的身份。</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p>
    <w:p>
      <w:pPr>
        <w:widowControl/>
        <w:jc w:val="left"/>
        <w:rPr>
          <w:rFonts w:ascii="方正仿宋_GBK" w:hAnsi="宋体" w:eastAsia="方正仿宋_GBK"/>
          <w:b/>
          <w:sz w:val="24"/>
        </w:rPr>
      </w:pPr>
      <w:bookmarkStart w:id="27" w:name="_Toc511909626"/>
      <w:r>
        <w:rPr>
          <w:rFonts w:ascii="方正仿宋_GBK" w:hAnsi="宋体" w:eastAsia="方正仿宋_GBK"/>
          <w:sz w:val="24"/>
        </w:rPr>
        <w:br w:type="page"/>
      </w:r>
    </w:p>
    <w:p>
      <w:pPr>
        <w:pStyle w:val="4"/>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四、</w:t>
      </w:r>
      <w:bookmarkEnd w:id="24"/>
      <w:bookmarkEnd w:id="25"/>
      <w:bookmarkEnd w:id="26"/>
      <w:r>
        <w:rPr>
          <w:rFonts w:hint="eastAsia" w:ascii="方正仿宋_GBK" w:hAnsi="宋体" w:eastAsia="方正仿宋_GBK"/>
          <w:sz w:val="24"/>
          <w:szCs w:val="24"/>
        </w:rPr>
        <w:t>资格条件及其他</w:t>
      </w:r>
      <w:bookmarkEnd w:id="27"/>
      <w:bookmarkStart w:id="28" w:name="_Toc313008359"/>
      <w:bookmarkStart w:id="29" w:name="_Toc313888363"/>
      <w:bookmarkStart w:id="30" w:name="_Toc342913422"/>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（一）营业执照（副本）或事业单位法人证书（副本）扫描件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（二）组织机构代码证扫描件</w:t>
      </w:r>
    </w:p>
    <w:p>
      <w:pPr>
        <w:tabs>
          <w:tab w:val="left" w:pos="6300"/>
        </w:tabs>
        <w:adjustRightInd w:val="0"/>
        <w:snapToGrid w:val="0"/>
        <w:spacing w:line="240" w:lineRule="atLeast"/>
        <w:ind w:firstLine="570"/>
        <w:rPr>
          <w:rFonts w:ascii="方正仿宋_GBK" w:hAnsi="宋体" w:eastAsia="方正仿宋_GBK"/>
        </w:rPr>
      </w:pPr>
    </w:p>
    <w:p>
      <w:pPr>
        <w:tabs>
          <w:tab w:val="left" w:pos="6300"/>
        </w:tabs>
        <w:adjustRightInd w:val="0"/>
        <w:snapToGrid w:val="0"/>
        <w:spacing w:line="240" w:lineRule="atLeast"/>
        <w:rPr>
          <w:rFonts w:ascii="方正仿宋_GBK" w:hAnsi="宋体" w:eastAsia="方正仿宋_GBK"/>
        </w:rPr>
      </w:pPr>
    </w:p>
    <w:p>
      <w:pPr>
        <w:widowControl/>
        <w:adjustRightInd w:val="0"/>
        <w:snapToGrid w:val="0"/>
        <w:spacing w:line="240" w:lineRule="atLeast"/>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8"/>
          <w:szCs w:val="28"/>
        </w:rPr>
      </w:pPr>
      <w:r>
        <w:br w:type="column"/>
      </w:r>
      <w:r>
        <w:rPr>
          <w:rFonts w:hint="eastAsia" w:ascii="方正仿宋_GBK" w:hAnsi="宋体" w:eastAsia="方正仿宋_GBK"/>
          <w:sz w:val="28"/>
          <w:szCs w:val="28"/>
        </w:rPr>
        <w:t>（四）法定代表人授权委托书（格式）</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szCs w:val="28"/>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方正仿宋_GBK" w:hAnsi="宋体" w:eastAsia="方正仿宋_GBK"/>
        </w:rPr>
      </w:pPr>
    </w:p>
    <w:p>
      <w:pPr>
        <w:widowControl/>
        <w:jc w:val="left"/>
        <w:rPr>
          <w:rFonts w:ascii="方正仿宋_GBK" w:hAnsi="宋体" w:eastAsia="方正仿宋_GBK"/>
          <w:sz w:val="24"/>
        </w:rPr>
      </w:pPr>
      <w:r>
        <w:rPr>
          <w:rFonts w:ascii="方正仿宋_GBK" w:hAnsi="宋体" w:eastAsia="方正仿宋_GBK"/>
          <w:sz w:val="24"/>
        </w:rPr>
        <w:br w:type="page"/>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（五）书面声明</w:t>
      </w:r>
    </w:p>
    <w:p>
      <w:pPr>
        <w:tabs>
          <w:tab w:val="left" w:pos="6300"/>
        </w:tabs>
        <w:adjustRightInd w:val="0"/>
        <w:snapToGrid w:val="0"/>
        <w:spacing w:line="240" w:lineRule="atLeast"/>
        <w:ind w:firstLine="480" w:firstLineChars="200"/>
        <w:rPr>
          <w:rFonts w:ascii="方正仿宋_GBK" w:hAnsi="宋体" w:eastAsia="方正仿宋_GBK"/>
          <w:sz w:val="24"/>
          <w:szCs w:val="28"/>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  </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adjustRightInd w:val="0"/>
        <w:snapToGrid w:val="0"/>
        <w:spacing w:line="240" w:lineRule="atLeast"/>
        <w:ind w:firstLine="570"/>
        <w:rPr>
          <w:rFonts w:ascii="方正仿宋_GBK" w:hAnsi="宋体" w:eastAsia="方正仿宋_GBK"/>
          <w:sz w:val="24"/>
        </w:rPr>
      </w:pPr>
    </w:p>
    <w:p>
      <w:pPr>
        <w:adjustRightInd w:val="0"/>
        <w:snapToGrid w:val="0"/>
        <w:spacing w:line="240" w:lineRule="atLeast"/>
        <w:ind w:firstLine="480" w:firstLineChars="20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（六）税务登记证（副本）复印件</w:t>
      </w:r>
    </w:p>
    <w:p>
      <w:pPr>
        <w:tabs>
          <w:tab w:val="left" w:pos="6300"/>
        </w:tabs>
        <w:adjustRightInd w:val="0"/>
        <w:snapToGrid w:val="0"/>
        <w:spacing w:line="240" w:lineRule="atLeas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4"/>
        <w:adjustRightInd w:val="0"/>
        <w:snapToGrid w:val="0"/>
        <w:spacing w:before="0" w:after="0" w:line="240" w:lineRule="atLeast"/>
        <w:rPr>
          <w:rFonts w:ascii="方正仿宋_GBK" w:hAnsi="宋体" w:eastAsia="方正仿宋_GBK"/>
          <w:sz w:val="24"/>
          <w:szCs w:val="24"/>
        </w:rPr>
      </w:pPr>
      <w:r>
        <w:rPr>
          <w:rFonts w:ascii="方正仿宋_GBK" w:hAnsi="宋体" w:eastAsia="方正仿宋_GBK"/>
          <w:sz w:val="24"/>
          <w:szCs w:val="24"/>
        </w:rPr>
        <w:br w:type="page"/>
      </w:r>
      <w:bookmarkStart w:id="31" w:name="_Toc511909627"/>
      <w:r>
        <w:rPr>
          <w:rFonts w:hint="eastAsia" w:ascii="方正仿宋_GBK" w:hAnsi="宋体" w:eastAsia="方正仿宋_GBK"/>
          <w:sz w:val="24"/>
          <w:szCs w:val="24"/>
        </w:rPr>
        <w:t>五、</w:t>
      </w:r>
      <w:bookmarkEnd w:id="28"/>
      <w:bookmarkEnd w:id="29"/>
      <w:bookmarkEnd w:id="30"/>
      <w:r>
        <w:rPr>
          <w:rFonts w:hint="eastAsia" w:ascii="方正仿宋_GBK" w:eastAsia="方正仿宋_GBK"/>
          <w:sz w:val="24"/>
          <w:szCs w:val="24"/>
        </w:rPr>
        <w:t>其他</w:t>
      </w:r>
      <w:bookmarkEnd w:id="31"/>
      <w:r>
        <w:rPr>
          <w:rFonts w:hint="eastAsia" w:ascii="方正仿宋_GBK" w:hAnsi="宋体" w:eastAsia="方正仿宋_GBK"/>
          <w:sz w:val="24"/>
        </w:rPr>
        <w:t>与项目有关的资料</w:t>
      </w:r>
      <w:r>
        <w:rPr>
          <w:rFonts w:hint="eastAsia" w:ascii="方正仿宋_GBK" w:hAnsi="仿宋" w:eastAsia="方正仿宋_GBK"/>
        </w:rPr>
        <w:t>（自附）</w:t>
      </w:r>
    </w:p>
    <w:p>
      <w:pPr>
        <w:adjustRightInd w:val="0"/>
        <w:snapToGrid w:val="0"/>
        <w:spacing w:line="240" w:lineRule="atLeast"/>
      </w:pPr>
    </w:p>
    <w:p/>
    <w:sectPr>
      <w:pgSz w:w="11906" w:h="16838"/>
      <w:pgMar w:top="1588" w:right="1418"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3000509000000000000"/>
    <w:charset w:val="86"/>
    <w:family w:val="auto"/>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7852961">
    <w:nsid w:val="62383DA1"/>
    <w:multiLevelType w:val="singleLevel"/>
    <w:tmpl w:val="62383DA1"/>
    <w:lvl w:ilvl="0" w:tentative="1">
      <w:start w:val="2"/>
      <w:numFmt w:val="decimal"/>
      <w:suff w:val="nothing"/>
      <w:lvlText w:val="（%1）"/>
      <w:lvlJc w:val="left"/>
    </w:lvl>
  </w:abstractNum>
  <w:num w:numId="1">
    <w:abstractNumId w:val="16478529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link w:val="13"/>
    <w:qFormat/>
    <w:uiPriority w:val="0"/>
    <w:pPr>
      <w:keepNext/>
      <w:keepLines/>
      <w:spacing w:before="260" w:after="260" w:line="413" w:lineRule="auto"/>
      <w:outlineLvl w:val="2"/>
    </w:pPr>
    <w:rPr>
      <w:b/>
      <w:sz w:val="32"/>
      <w:szCs w:val="20"/>
    </w:rPr>
  </w:style>
  <w:style w:type="character" w:default="1" w:styleId="9">
    <w:name w:val="Default Paragraph Font"/>
    <w:semiHidden/>
    <w:unhideWhenUsed/>
    <w:uiPriority w:val="1"/>
  </w:style>
  <w:style w:type="paragraph" w:customStyle="1" w:styleId="2">
    <w:name w:val="正文（缩进）"/>
    <w:basedOn w:val="1"/>
    <w:qFormat/>
    <w:uiPriority w:val="0"/>
    <w:pPr>
      <w:spacing w:before="50" w:after="50"/>
      <w:ind w:firstLine="200" w:firstLineChars="200"/>
    </w:pPr>
    <w:rPr>
      <w:rFonts w:eastAsia="楷体"/>
      <w:szCs w:val="22"/>
    </w:rPr>
  </w:style>
  <w:style w:type="paragraph" w:styleId="5">
    <w:name w:val="Date"/>
    <w:basedOn w:val="1"/>
    <w:next w:val="1"/>
    <w:link w:val="15"/>
    <w:qFormat/>
    <w:uiPriority w:val="0"/>
    <w:rPr>
      <w:rFonts w:ascii="Calibri" w:hAnsi="Calibri" w:eastAsia="宋体"/>
      <w:sz w:val="28"/>
      <w:szCs w:val="22"/>
    </w:rPr>
  </w:style>
  <w:style w:type="paragraph" w:styleId="6">
    <w:name w:val="footer"/>
    <w:basedOn w:val="1"/>
    <w:link w:val="11"/>
    <w:semiHidden/>
    <w:unhideWhenUsed/>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line="180" w:lineRule="auto"/>
      <w:jc w:val="center"/>
    </w:pPr>
    <w:rPr>
      <w:sz w:val="30"/>
      <w:szCs w:val="20"/>
    </w:rPr>
  </w:style>
  <w:style w:type="character" w:customStyle="1" w:styleId="10">
    <w:name w:val="页眉 Char"/>
    <w:basedOn w:val="9"/>
    <w:link w:val="7"/>
    <w:qFormat/>
    <w:uiPriority w:val="0"/>
    <w:rPr>
      <w:sz w:val="18"/>
      <w:szCs w:val="18"/>
    </w:rPr>
  </w:style>
  <w:style w:type="character" w:customStyle="1" w:styleId="11">
    <w:name w:val="页脚 Char"/>
    <w:basedOn w:val="9"/>
    <w:link w:val="6"/>
    <w:semiHidden/>
    <w:uiPriority w:val="99"/>
    <w:rPr>
      <w:sz w:val="18"/>
      <w:szCs w:val="18"/>
    </w:rPr>
  </w:style>
  <w:style w:type="character" w:customStyle="1" w:styleId="12">
    <w:name w:val="标题 2 Char"/>
    <w:basedOn w:val="9"/>
    <w:link w:val="3"/>
    <w:semiHidden/>
    <w:qFormat/>
    <w:uiPriority w:val="9"/>
    <w:rPr>
      <w:rFonts w:ascii="Cambria" w:hAnsi="Cambria" w:eastAsia="宋体"/>
      <w:b/>
      <w:bCs/>
      <w:sz w:val="32"/>
      <w:szCs w:val="32"/>
    </w:rPr>
  </w:style>
  <w:style w:type="character" w:customStyle="1" w:styleId="13">
    <w:name w:val="标题 3 Char"/>
    <w:basedOn w:val="9"/>
    <w:link w:val="4"/>
    <w:qFormat/>
    <w:uiPriority w:val="0"/>
    <w:rPr>
      <w:rFonts w:ascii="Times New Roman" w:hAnsi="Times New Roman" w:eastAsia="宋体" w:cs="Times New Roman"/>
      <w:b/>
      <w:sz w:val="32"/>
      <w:szCs w:val="20"/>
    </w:rPr>
  </w:style>
  <w:style w:type="character" w:customStyle="1" w:styleId="14">
    <w:name w:val="日期 Char"/>
    <w:basedOn w:val="9"/>
    <w:link w:val="5"/>
    <w:semiHidden/>
    <w:uiPriority w:val="99"/>
    <w:rPr>
      <w:rFonts w:ascii="Times New Roman" w:hAnsi="Times New Roman" w:eastAsia="宋体" w:cs="Times New Roman"/>
      <w:szCs w:val="24"/>
    </w:rPr>
  </w:style>
  <w:style w:type="character" w:customStyle="1" w:styleId="15">
    <w:name w:val="日期 Char1"/>
    <w:basedOn w:val="9"/>
    <w:link w:val="5"/>
    <w:qFormat/>
    <w:uiPriority w:val="0"/>
    <w:rPr>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16</Pages>
  <Words>913</Words>
  <Characters>5210</Characters>
  <Lines>43</Lines>
  <Paragraphs>12</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2022-01-05T09:57:00Z</dcterms:created>
  <dc:creator>zbb</dc:creator>
  <cp:lastModifiedBy>zbb</cp:lastModifiedBy>
  <dcterms:modified xsi:type="dcterms:W3CDTF">2022-03-22T06:30:10Z</dcterms:modified>
  <dc:title>  合川区人民医院关于紧急采购超声骨密度仪的公告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