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440" w:firstLineChars="400"/>
        <w:rPr>
          <w:rFonts w:hint="eastAsia" w:ascii="黑体" w:eastAsia="方正小标宋_GBK"/>
          <w:spacing w:val="-16"/>
          <w:sz w:val="32"/>
          <w:lang w:val="en-US" w:eastAsia="zh-CN"/>
        </w:rPr>
      </w:pPr>
      <w:r>
        <w:rPr>
          <w:rFonts w:hint="eastAsia" w:ascii="方正小标宋_GBK" w:hAnsi="宋体" w:eastAsia="方正小标宋_GBK"/>
          <w:sz w:val="36"/>
          <w:szCs w:val="30"/>
        </w:rPr>
        <w:t>项目名称：病员食堂外包</w:t>
      </w:r>
    </w:p>
    <w:p>
      <w:pPr>
        <w:spacing w:line="700" w:lineRule="exact"/>
        <w:ind w:firstLine="1440" w:firstLineChars="400"/>
        <w:rPr>
          <w:rFonts w:ascii="方正小标宋_GBK" w:hAnsi="宋体" w:eastAsia="方正小标宋_GBK"/>
          <w:sz w:val="36"/>
          <w:szCs w:val="30"/>
        </w:rPr>
      </w:pPr>
      <w:r>
        <w:rPr>
          <w:rFonts w:hint="eastAsia" w:ascii="方正小标宋_GBK" w:hAnsi="宋体" w:eastAsia="方正小标宋_GBK"/>
          <w:sz w:val="36"/>
          <w:szCs w:val="30"/>
        </w:rPr>
        <w:t>采购项目编号：</w:t>
      </w:r>
      <w:r>
        <w:rPr>
          <w:rFonts w:hint="eastAsia" w:ascii="方正小标宋_GBK" w:hAnsi="宋体" w:eastAsia="方正小标宋_GBK"/>
          <w:sz w:val="36"/>
          <w:szCs w:val="30"/>
          <w:lang w:val="en-US" w:eastAsia="zh-CN"/>
        </w:rPr>
        <w:t>2022015</w:t>
      </w:r>
    </w:p>
    <w:p>
      <w:pPr>
        <w:spacing w:line="700" w:lineRule="exact"/>
        <w:ind w:firstLine="1440" w:firstLineChars="400"/>
        <w:rPr>
          <w:rFonts w:ascii="宋体" w:hAnsi="宋体"/>
          <w:b/>
          <w:sz w:val="32"/>
          <w:szCs w:val="32"/>
        </w:rPr>
      </w:pPr>
      <w:r>
        <w:rPr>
          <w:rFonts w:hint="eastAsia" w:ascii="方正小标宋_GBK" w:hAnsi="宋体" w:eastAsia="方正小标宋_GBK"/>
          <w:sz w:val="36"/>
          <w:szCs w:val="30"/>
        </w:rPr>
        <w:t>采购人：重庆市合川区人民医院</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36"/>
          <w:szCs w:val="36"/>
        </w:rPr>
      </w:pPr>
      <w:r>
        <w:rPr>
          <w:rFonts w:hint="eastAsia" w:ascii="方正黑体_GBK" w:hAnsi="宋体" w:eastAsia="方正黑体_GBK"/>
          <w:sz w:val="36"/>
          <w:szCs w:val="36"/>
        </w:rPr>
        <w:t>202</w:t>
      </w:r>
      <w:r>
        <w:rPr>
          <w:rFonts w:hint="eastAsia" w:ascii="方正黑体_GBK" w:hAnsi="宋体" w:eastAsia="方正黑体_GBK"/>
          <w:sz w:val="36"/>
          <w:szCs w:val="36"/>
          <w:lang w:val="en-US" w:eastAsia="zh-CN"/>
        </w:rPr>
        <w:t>2</w:t>
      </w:r>
      <w:r>
        <w:rPr>
          <w:rFonts w:hint="eastAsia" w:ascii="方正黑体_GBK" w:hAnsi="宋体" w:eastAsia="方正黑体_GBK"/>
          <w:sz w:val="36"/>
          <w:szCs w:val="36"/>
        </w:rPr>
        <w:t>年</w:t>
      </w:r>
      <w:r>
        <w:rPr>
          <w:rFonts w:hint="eastAsia" w:ascii="方正黑体_GBK" w:hAnsi="宋体" w:eastAsia="方正黑体_GBK"/>
          <w:sz w:val="36"/>
          <w:szCs w:val="36"/>
          <w:lang w:val="en-US" w:eastAsia="zh-CN"/>
        </w:rPr>
        <w:t>4</w:t>
      </w:r>
      <w:r>
        <w:rPr>
          <w:rFonts w:hint="eastAsia" w:ascii="方正黑体_GBK" w:hAnsi="宋体" w:eastAsia="方正黑体_GBK"/>
          <w:sz w:val="36"/>
          <w:szCs w:val="36"/>
        </w:rPr>
        <w:t>月</w:t>
      </w:r>
    </w:p>
    <w:p>
      <w:pPr>
        <w:spacing w:line="720" w:lineRule="exact"/>
        <w:jc w:val="center"/>
        <w:outlineLvl w:val="0"/>
        <w:rPr>
          <w:rFonts w:ascii="方正黑体_GBK" w:hAnsi="宋体" w:eastAsia="方正黑体_GBK"/>
          <w:sz w:val="36"/>
          <w:szCs w:val="36"/>
        </w:rPr>
      </w:pPr>
      <w:r>
        <w:rPr>
          <w:rFonts w:hint="eastAsia" w:ascii="方正黑体_GBK" w:hAnsi="宋体" w:eastAsia="方正黑体_GBK"/>
          <w:sz w:val="36"/>
          <w:szCs w:val="36"/>
        </w:rPr>
        <w:t>重庆市合川区人民医院  制</w:t>
      </w:r>
    </w:p>
    <w:p>
      <w:pPr>
        <w:spacing w:line="420" w:lineRule="exact"/>
        <w:jc w:val="center"/>
        <w:outlineLvl w:val="0"/>
        <w:rPr>
          <w:rFonts w:ascii="方正黑体_GBK" w:eastAsia="方正黑体_GBK"/>
          <w:sz w:val="44"/>
          <w:szCs w:val="28"/>
        </w:rPr>
      </w:pPr>
    </w:p>
    <w:p>
      <w:pPr>
        <w:spacing w:line="420" w:lineRule="exact"/>
        <w:jc w:val="center"/>
        <w:outlineLvl w:val="0"/>
        <w:rPr>
          <w:rFonts w:ascii="方正黑体_GBK" w:eastAsia="方正黑体_GBK"/>
          <w:sz w:val="44"/>
          <w:szCs w:val="28"/>
        </w:rPr>
      </w:pPr>
    </w:p>
    <w:p>
      <w:pPr>
        <w:spacing w:line="420" w:lineRule="exact"/>
        <w:jc w:val="center"/>
        <w:outlineLvl w:val="0"/>
        <w:rPr>
          <w:rFonts w:ascii="方正黑体_GBK" w:eastAsia="方正黑体_GBK"/>
          <w:sz w:val="44"/>
          <w:szCs w:val="28"/>
        </w:rPr>
      </w:pPr>
    </w:p>
    <w:p>
      <w:pPr>
        <w:spacing w:line="480" w:lineRule="exact"/>
        <w:jc w:val="center"/>
        <w:outlineLvl w:val="0"/>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温馨提示</w:t>
      </w:r>
    </w:p>
    <w:p>
      <w:pPr>
        <w:spacing w:line="560" w:lineRule="exact"/>
        <w:rPr>
          <w:rFonts w:ascii="方正黑体_GBK" w:eastAsia="方正黑体_GBK"/>
          <w:szCs w:val="28"/>
        </w:rPr>
      </w:pPr>
      <w:r>
        <w:rPr>
          <w:rFonts w:hint="eastAsia" w:ascii="方正黑体_GBK" w:eastAsia="方正黑体_GBK"/>
          <w:szCs w:val="28"/>
        </w:rPr>
        <w:t>各潜在投标人：</w:t>
      </w:r>
    </w:p>
    <w:p>
      <w:pPr>
        <w:spacing w:line="560" w:lineRule="exact"/>
        <w:ind w:firstLine="520" w:firstLineChars="186"/>
        <w:rPr>
          <w:rFonts w:ascii="方正黑体_GBK" w:eastAsia="方正黑体_GBK"/>
          <w:szCs w:val="28"/>
        </w:rPr>
      </w:pPr>
      <w:r>
        <w:rPr>
          <w:rFonts w:hint="eastAsia" w:ascii="方正黑体_GBK" w:eastAsia="方正黑体_GBK"/>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pPr>
        <w:spacing w:line="560" w:lineRule="exact"/>
        <w:ind w:firstLine="520" w:firstLineChars="186"/>
        <w:rPr>
          <w:rFonts w:ascii="方正黑体_GBK" w:eastAsia="方正黑体_GBK"/>
          <w:szCs w:val="28"/>
        </w:rPr>
      </w:pPr>
      <w:r>
        <w:rPr>
          <w:rFonts w:hint="eastAsia" w:ascii="方正黑体_GBK" w:eastAsia="方正黑体_GBK"/>
          <w:szCs w:val="28"/>
        </w:rPr>
        <w:t>1、请潜在投标人认真仔细阅读招标（谈判、询价）文件，按要求认真仔细地准备好相关资料后再参与采购活动。</w:t>
      </w:r>
    </w:p>
    <w:p>
      <w:pPr>
        <w:spacing w:line="560" w:lineRule="exact"/>
        <w:ind w:firstLine="520" w:firstLineChars="186"/>
        <w:rPr>
          <w:rFonts w:ascii="方正黑体_GBK" w:eastAsia="方正黑体_GBK"/>
          <w:szCs w:val="28"/>
        </w:rPr>
      </w:pPr>
      <w:r>
        <w:rPr>
          <w:rFonts w:hint="eastAsia" w:ascii="方正黑体_GBK" w:eastAsia="方正黑体_GBK"/>
          <w:szCs w:val="28"/>
        </w:rPr>
        <w:t>2、请潜在投标人按要求准确填写开标一览表或谈判（询价）表，在法定代表人（签字）的位置应签字，在要求潜在投标人加盖公章的地方要加盖公章。</w:t>
      </w:r>
    </w:p>
    <w:p>
      <w:pPr>
        <w:spacing w:line="560" w:lineRule="exact"/>
        <w:ind w:firstLine="520" w:firstLineChars="186"/>
        <w:rPr>
          <w:rFonts w:ascii="方正黑体_GBK" w:eastAsia="方正黑体_GBK"/>
          <w:szCs w:val="28"/>
        </w:rPr>
      </w:pPr>
      <w:r>
        <w:rPr>
          <w:rFonts w:hint="eastAsia" w:ascii="方正黑体_GBK" w:eastAsia="方正黑体_GBK"/>
          <w:szCs w:val="28"/>
        </w:rPr>
        <w:t>3、潜在投标人在填写报价金额时，应按照采购文件要求的最高限价的单位填写，不要填错；报价的大写金额应按照正确的书写格式填写，不写错别字。</w:t>
      </w:r>
    </w:p>
    <w:p>
      <w:pPr>
        <w:spacing w:line="560" w:lineRule="exact"/>
        <w:ind w:firstLine="520" w:firstLineChars="186"/>
        <w:rPr>
          <w:rFonts w:ascii="方正黑体_GBK" w:eastAsia="方正黑体_GBK"/>
          <w:szCs w:val="28"/>
        </w:rPr>
      </w:pPr>
      <w:r>
        <w:rPr>
          <w:rFonts w:hint="eastAsia" w:ascii="方正黑体_GBK" w:eastAsia="方正黑体_GBK"/>
          <w:szCs w:val="28"/>
        </w:rPr>
        <w:t>4、潜在投标人在填写开标一览表时，要按照采购文件的要求逐项填写，要准确填写交货期、交货地点等内容。</w:t>
      </w:r>
    </w:p>
    <w:p>
      <w:pPr>
        <w:spacing w:line="560" w:lineRule="exact"/>
        <w:ind w:firstLine="520" w:firstLineChars="186"/>
        <w:rPr>
          <w:rFonts w:ascii="方正黑体_GBK" w:eastAsia="方正黑体_GBK"/>
          <w:szCs w:val="28"/>
        </w:rPr>
      </w:pPr>
      <w:r>
        <w:rPr>
          <w:rFonts w:hint="eastAsia" w:ascii="方正黑体_GBK" w:eastAsia="方正黑体_GBK"/>
          <w:szCs w:val="28"/>
        </w:rPr>
        <w:t>5、潜在投标人递交的响应文件或谈判资料或询价资料，要按照采购文件的要求包装且密封完好，并在密封处加盖印章。</w:t>
      </w:r>
    </w:p>
    <w:p>
      <w:pPr>
        <w:spacing w:line="560" w:lineRule="exact"/>
        <w:ind w:firstLine="520" w:firstLineChars="186"/>
        <w:rPr>
          <w:rFonts w:ascii="方正黑体_GBK" w:eastAsia="方正黑体_GBK"/>
          <w:szCs w:val="28"/>
        </w:rPr>
      </w:pPr>
      <w:r>
        <w:rPr>
          <w:rFonts w:hint="eastAsia" w:ascii="方正黑体_GBK" w:eastAsia="方正黑体_GBK"/>
          <w:szCs w:val="28"/>
        </w:rPr>
        <w:t>6、潜在投标人提交的资质等材料，应按采购文件要求提交原件或复印件加盖单位鲜章；提供的资质材料应按采购文件要求是有效的资质，提供的资质材料应按采购文件要求提供齐全，不要漏项。</w:t>
      </w:r>
    </w:p>
    <w:p>
      <w:pPr>
        <w:spacing w:line="560" w:lineRule="exact"/>
        <w:ind w:firstLine="560" w:firstLineChars="200"/>
        <w:rPr>
          <w:rFonts w:ascii="方正黑体_GBK" w:eastAsia="方正黑体_GBK"/>
          <w:szCs w:val="28"/>
        </w:rPr>
      </w:pPr>
      <w:r>
        <w:rPr>
          <w:rFonts w:hint="eastAsia" w:ascii="方正黑体_GBK" w:eastAsia="方正黑体_GBK"/>
          <w:szCs w:val="28"/>
        </w:rPr>
        <w:t>7、潜在投标人应随时关注“行采家”网站的相关采购项目的答疑和补遗等文件。</w:t>
      </w:r>
    </w:p>
    <w:p>
      <w:pPr>
        <w:spacing w:line="560" w:lineRule="exact"/>
        <w:ind w:firstLine="520" w:firstLineChars="186"/>
        <w:rPr>
          <w:rFonts w:ascii="方正黑体_GBK" w:eastAsia="方正黑体_GBK"/>
          <w:szCs w:val="28"/>
        </w:rPr>
      </w:pPr>
      <w:r>
        <w:rPr>
          <w:rFonts w:hint="eastAsia" w:ascii="方正黑体_GBK" w:eastAsia="方正黑体_GBK"/>
          <w:szCs w:val="28"/>
        </w:rPr>
        <w:t>8、潜在投标人可按照招标（谈判、询价）文件规定的联系方式，寻求帮助。</w:t>
      </w:r>
    </w:p>
    <w:p>
      <w:pPr>
        <w:spacing w:line="720" w:lineRule="exact"/>
        <w:jc w:val="center"/>
        <w:outlineLvl w:val="0"/>
        <w:rPr>
          <w:rFonts w:ascii="方正黑体_GBK" w:eastAsia="方正黑体_GBK"/>
          <w:szCs w:val="28"/>
        </w:rPr>
      </w:pPr>
    </w:p>
    <w:p>
      <w:pPr>
        <w:spacing w:line="720" w:lineRule="exact"/>
        <w:ind w:firstLine="5040" w:firstLineChars="1800"/>
        <w:outlineLvl w:val="0"/>
        <w:rPr>
          <w:rFonts w:ascii="方正黑体_GBK" w:eastAsia="方正黑体_GBK"/>
          <w:szCs w:val="28"/>
        </w:rPr>
      </w:pPr>
      <w:r>
        <w:rPr>
          <w:rFonts w:hint="eastAsia" w:ascii="方正黑体_GBK" w:eastAsia="方正黑体_GBK"/>
          <w:szCs w:val="28"/>
        </w:rPr>
        <w:t>重庆市合川区人民医院  制</w:t>
      </w:r>
    </w:p>
    <w:p>
      <w:pPr>
        <w:pStyle w:val="12"/>
        <w:tabs>
          <w:tab w:val="right" w:leader="dot" w:pos="9402"/>
        </w:tabs>
        <w:spacing w:line="480" w:lineRule="exact"/>
        <w:ind w:left="0" w:leftChars="0"/>
        <w:rPr>
          <w:rFonts w:ascii="方正仿宋_GBK" w:hAnsi="Calibri" w:eastAsia="方正仿宋_GBK"/>
          <w:sz w:val="18"/>
          <w:szCs w:val="22"/>
        </w:rPr>
        <w:sectPr>
          <w:pgSz w:w="11907" w:h="16840"/>
          <w:pgMar w:top="1134" w:right="1191" w:bottom="1134" w:left="1304" w:header="851" w:footer="992" w:gutter="0"/>
          <w:pgNumType w:fmt="numberInDash" w:start="1"/>
          <w:cols w:space="720" w:num="1"/>
        </w:sectPr>
      </w:pPr>
    </w:p>
    <w:p>
      <w:pPr>
        <w:pStyle w:val="2"/>
        <w:keepLines/>
        <w:snapToGrid/>
        <w:spacing w:before="260" w:after="260" w:line="360" w:lineRule="auto"/>
        <w:jc w:val="center"/>
        <w:rPr>
          <w:rFonts w:ascii="方正小标宋_GBK" w:hAnsi="宋体" w:eastAsia="方正小标宋_GBK"/>
          <w:b/>
          <w:szCs w:val="30"/>
        </w:rPr>
      </w:pPr>
      <w:bookmarkStart w:id="0" w:name="_Toc12789052"/>
      <w:bookmarkStart w:id="1" w:name="_Toc516475622"/>
      <w:bookmarkStart w:id="2" w:name="_Toc11641050"/>
      <w:r>
        <w:rPr>
          <w:rFonts w:hint="eastAsia" w:ascii="方正小标宋_GBK" w:hAnsi="宋体" w:eastAsia="方正小标宋_GBK"/>
          <w:b/>
          <w:sz w:val="36"/>
          <w:szCs w:val="30"/>
        </w:rPr>
        <w:t>第一篇  竞争性谈判邀请书</w:t>
      </w:r>
      <w:bookmarkEnd w:id="0"/>
      <w:bookmarkEnd w:id="1"/>
      <w:bookmarkEnd w:id="2"/>
    </w:p>
    <w:p>
      <w:pPr>
        <w:snapToGrid w:val="0"/>
        <w:spacing w:line="400" w:lineRule="exact"/>
        <w:ind w:firstLine="480" w:firstLineChars="200"/>
        <w:rPr>
          <w:rFonts w:ascii="方正仿宋_GBK" w:hAnsi="宋体" w:eastAsia="方正仿宋_GBK"/>
          <w:sz w:val="24"/>
          <w:szCs w:val="24"/>
        </w:rPr>
      </w:pPr>
      <w:bookmarkStart w:id="3" w:name="_Toc317775175"/>
      <w:bookmarkStart w:id="4" w:name="_Toc313893526"/>
      <w:r>
        <w:rPr>
          <w:rFonts w:hint="eastAsia" w:ascii="方正仿宋_GBK" w:hAnsi="宋体" w:eastAsia="方正仿宋_GBK"/>
          <w:sz w:val="24"/>
        </w:rPr>
        <w:t>合川区人民医院根据业务工作需要，</w:t>
      </w:r>
      <w:r>
        <w:rPr>
          <w:rFonts w:hint="eastAsia" w:ascii="方正仿宋_GBK" w:hAnsi="宋体" w:eastAsia="方正仿宋_GBK"/>
          <w:sz w:val="24"/>
          <w:szCs w:val="24"/>
        </w:rPr>
        <w:t>对</w:t>
      </w:r>
      <w:r>
        <w:rPr>
          <w:rFonts w:hint="eastAsia" w:ascii="方正仿宋_GBK" w:hAnsi="宋体" w:eastAsia="方正仿宋_GBK" w:cs="宋体"/>
          <w:kern w:val="0"/>
          <w:sz w:val="21"/>
          <w:szCs w:val="24"/>
          <w:lang w:val="en-US" w:eastAsia="zh-CN"/>
        </w:rPr>
        <w:t>病员食堂外包</w:t>
      </w:r>
      <w:r>
        <w:rPr>
          <w:rFonts w:hint="eastAsia" w:ascii="方正仿宋_GBK" w:hAnsi="宋体" w:eastAsia="方正仿宋_GBK"/>
          <w:sz w:val="24"/>
          <w:szCs w:val="24"/>
        </w:rPr>
        <w:t>项目进行竞争性谈判采购。欢迎有资格的供应商前来参加谈判。</w:t>
      </w:r>
    </w:p>
    <w:p>
      <w:pPr>
        <w:pStyle w:val="3"/>
        <w:spacing w:before="0" w:after="0" w:line="400" w:lineRule="exact"/>
        <w:ind w:firstLine="482" w:firstLineChars="200"/>
        <w:rPr>
          <w:rFonts w:ascii="方正仿宋_GBK" w:eastAsia="方正仿宋_GBK"/>
          <w:sz w:val="24"/>
          <w:szCs w:val="24"/>
        </w:rPr>
      </w:pPr>
      <w:bookmarkStart w:id="5" w:name="_Toc516475623"/>
      <w:r>
        <w:rPr>
          <w:rFonts w:hint="eastAsia" w:ascii="方正仿宋_GBK" w:eastAsia="方正仿宋_GBK"/>
          <w:sz w:val="24"/>
          <w:szCs w:val="24"/>
        </w:rPr>
        <w:t>一、竞争性谈判内容</w:t>
      </w:r>
      <w:bookmarkEnd w:id="3"/>
      <w:bookmarkEnd w:id="4"/>
      <w:bookmarkEnd w:id="5"/>
    </w:p>
    <w:tbl>
      <w:tblPr>
        <w:tblW w:w="7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056"/>
        <w:gridCol w:w="1785"/>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名称</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保证金（元）</w:t>
            </w:r>
          </w:p>
        </w:tc>
        <w:tc>
          <w:tcPr>
            <w:tcW w:w="3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53"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sz w:val="24"/>
                <w:szCs w:val="24"/>
              </w:rPr>
            </w:pPr>
            <w:r>
              <w:rPr>
                <w:rFonts w:hint="eastAsia" w:ascii="方正仿宋_GBK" w:hAnsi="宋体" w:eastAsia="方正仿宋_GBK"/>
                <w:sz w:val="24"/>
                <w:szCs w:val="24"/>
              </w:rPr>
              <w:t>1</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rPr>
            </w:pPr>
            <w:bookmarkStart w:id="6" w:name="_Hlk344477914"/>
            <w:r>
              <w:rPr>
                <w:rFonts w:hint="eastAsia" w:ascii="方正仿宋_GBK" w:hAnsi="宋体" w:eastAsia="方正仿宋_GBK" w:cs="宋体"/>
                <w:kern w:val="0"/>
                <w:sz w:val="21"/>
                <w:szCs w:val="24"/>
                <w:lang w:val="en-US" w:eastAsia="zh-CN"/>
              </w:rPr>
              <w:t>病员食堂外包</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5000</w:t>
            </w:r>
          </w:p>
        </w:tc>
        <w:tc>
          <w:tcPr>
            <w:tcW w:w="3209"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承包期低于最长限期的最短承包期(按月投标）中标。</w:t>
            </w:r>
          </w:p>
        </w:tc>
      </w:tr>
      <w:bookmarkEnd w:id="6"/>
    </w:tbl>
    <w:p>
      <w:pPr>
        <w:pStyle w:val="3"/>
        <w:spacing w:before="0" w:after="0" w:line="400" w:lineRule="exact"/>
        <w:ind w:firstLine="482" w:firstLineChars="200"/>
        <w:rPr>
          <w:rFonts w:ascii="方正仿宋_GBK" w:eastAsia="方正仿宋_GBK"/>
          <w:sz w:val="24"/>
          <w:szCs w:val="24"/>
        </w:rPr>
      </w:pPr>
      <w:bookmarkStart w:id="7" w:name="_Toc516475624"/>
      <w:bookmarkStart w:id="8" w:name="_Toc373860293"/>
      <w:bookmarkStart w:id="9" w:name="_Toc317775178"/>
      <w:r>
        <w:rPr>
          <w:rFonts w:hint="eastAsia" w:ascii="方正仿宋_GBK" w:eastAsia="方正仿宋_GBK"/>
          <w:sz w:val="24"/>
          <w:szCs w:val="24"/>
        </w:rPr>
        <w:t>二、资金来源</w:t>
      </w:r>
      <w:bookmarkEnd w:id="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单位自筹资金，资金已到位。</w:t>
      </w:r>
    </w:p>
    <w:p>
      <w:pPr>
        <w:pStyle w:val="3"/>
        <w:spacing w:before="0" w:after="0" w:line="400" w:lineRule="exact"/>
        <w:ind w:firstLine="482" w:firstLineChars="200"/>
        <w:rPr>
          <w:rFonts w:ascii="方正仿宋_GBK" w:eastAsia="方正仿宋_GBK"/>
          <w:sz w:val="24"/>
          <w:szCs w:val="24"/>
        </w:rPr>
      </w:pPr>
      <w:bookmarkStart w:id="10" w:name="_Toc516475625"/>
      <w:r>
        <w:rPr>
          <w:rFonts w:hint="eastAsia" w:ascii="方正仿宋_GBK" w:eastAsia="方正仿宋_GBK"/>
          <w:sz w:val="24"/>
          <w:szCs w:val="24"/>
        </w:rPr>
        <w:t>三、谈判资格</w:t>
      </w:r>
      <w:bookmarkEnd w:id="10"/>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谈判投标人是指向采购人提供货物、工程或者服务的法人、其他组织或者自然人（以下简称“投标人”）。合格的投标人应首先符合政府采购法第二十二条规定的基本条件，</w:t>
      </w:r>
      <w:r>
        <w:rPr>
          <w:rFonts w:hint="eastAsia" w:ascii="方正仿宋_GBK" w:hAnsi="宋体" w:eastAsia="方正仿宋_GBK"/>
          <w:sz w:val="24"/>
        </w:rPr>
        <w:t>同时符合根据该项目特点设置的特定资格条件。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pPr>
        <w:tabs>
          <w:tab w:val="left" w:pos="1941"/>
        </w:tabs>
        <w:spacing w:line="480" w:lineRule="exact"/>
        <w:ind w:firstLine="480" w:firstLineChars="200"/>
        <w:rPr>
          <w:rFonts w:ascii="方正仿宋_GBK" w:hAnsi="宋体" w:eastAsia="方正仿宋_GBK"/>
          <w:sz w:val="24"/>
          <w:szCs w:val="24"/>
          <w:lang w:val="zh-CN"/>
        </w:rPr>
      </w:pPr>
      <w:r>
        <w:rPr>
          <w:rFonts w:hint="eastAsia" w:ascii="方正仿宋_GBK" w:hAnsi="宋体" w:eastAsia="方正仿宋_GBK"/>
          <w:sz w:val="24"/>
          <w:szCs w:val="24"/>
          <w:lang w:val="zh-CN"/>
        </w:rPr>
        <w:t>1.近五年（2018年至今）在经营活动中没有违法违纪及食品安全事故记录。</w:t>
      </w:r>
    </w:p>
    <w:p>
      <w:pPr>
        <w:tabs>
          <w:tab w:val="left" w:pos="1941"/>
        </w:tabs>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在中华人民共和国境内注册且具有独立法人资格，持有工商行政管理部门核发的有效法人营业执照及税务登记证，中华人民共和国组织机构代码证，餐饮服务许可证，具备从事3年及以上的餐饮经营资质（非法人参加投标单位，须提供法人授权及身份证复印件加盖竞标单位公章）。 </w:t>
      </w:r>
    </w:p>
    <w:p>
      <w:pPr>
        <w:tabs>
          <w:tab w:val="left" w:pos="1941"/>
        </w:tabs>
        <w:spacing w:line="48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3. 投标人提供中级厨师资格证书，中级厨师未经我院同意不得随意更换，如需更换，须同等级别进行更换，否则，视为违约。</w:t>
      </w:r>
    </w:p>
    <w:p>
      <w:pPr>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三）本项目不接受联合体投标、不接受通过挂靠公司进行投标。如果投标发现类似情况，取消竞标人资格；如果合同运行中发现，采购人立即终止合同，同时不退还投标保证金或合同履约保证金。本项目不接受转包、分包。</w:t>
      </w:r>
    </w:p>
    <w:p>
      <w:pPr>
        <w:pStyle w:val="3"/>
        <w:spacing w:before="0" w:after="0" w:line="480" w:lineRule="exact"/>
        <w:rPr>
          <w:rFonts w:ascii="方正仿宋_GBK" w:eastAsia="方正仿宋_GBK"/>
          <w:sz w:val="24"/>
          <w:szCs w:val="24"/>
        </w:rPr>
      </w:pPr>
      <w:bookmarkStart w:id="11" w:name="_Toc516475626"/>
      <w:r>
        <w:rPr>
          <w:rFonts w:hint="eastAsia" w:ascii="方正仿宋_GBK" w:eastAsia="方正仿宋_GBK"/>
          <w:sz w:val="24"/>
          <w:szCs w:val="24"/>
          <w:lang w:val="en-US" w:eastAsia="zh-CN"/>
        </w:rPr>
        <w:t xml:space="preserve">    </w:t>
      </w:r>
      <w:r>
        <w:rPr>
          <w:rFonts w:hint="eastAsia" w:ascii="方正仿宋_GBK" w:eastAsia="方正仿宋_GBK"/>
          <w:sz w:val="24"/>
          <w:szCs w:val="24"/>
        </w:rPr>
        <w:t>四、谈判有关说明</w:t>
      </w:r>
      <w:bookmarkEnd w:id="8"/>
      <w:bookmarkEnd w:id="11"/>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（一）由法定代表人参与投标的，须持本人身份证原件和法定代表人身份证明书（格式），报名时与投标文件同时递交。（身份证复印件加盖投标单位鲜章，原件带至现场查验。）</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（二）由法定代表授权代表参与投标的，须持本人身份证原件和法定代表人授权委托书（格式），报名时与投标文件同时递交。（身份证复印件加盖投标单位鲜章，原件带至现场查验。）</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（三）凡有意参加谈判的供应商，请在“</w:t>
      </w:r>
      <w:r>
        <w:rPr>
          <w:rFonts w:hint="eastAsia" w:ascii="方正仿宋_GBK" w:hAnsi="宋体" w:eastAsia="方正仿宋_GBK"/>
          <w:b/>
          <w:sz w:val="24"/>
          <w:szCs w:val="24"/>
        </w:rPr>
        <w:t>行采家”或“合川区人民医院”网站</w:t>
      </w:r>
      <w:r>
        <w:rPr>
          <w:rFonts w:hint="eastAsia" w:eastAsia="方正仿宋_GBK"/>
          <w:sz w:val="24"/>
          <w:szCs w:val="24"/>
        </w:rPr>
        <w:t>上</w:t>
      </w:r>
      <w:r>
        <w:rPr>
          <w:rFonts w:hint="eastAsia" w:ascii="方正仿宋_GBK" w:hAnsi="宋体" w:eastAsia="方正仿宋_GBK" w:cs="宋体"/>
          <w:kern w:val="0"/>
          <w:sz w:val="24"/>
          <w:szCs w:val="24"/>
        </w:rPr>
        <w:t>下</w:t>
      </w:r>
      <w:r>
        <w:rPr>
          <w:rFonts w:hint="eastAsia" w:ascii="方正仿宋_GBK" w:hAnsi="宋体" w:eastAsia="方正仿宋_GBK"/>
          <w:sz w:val="24"/>
          <w:szCs w:val="24"/>
        </w:rPr>
        <w:t>载本项目竞争性谈判文件以及图纸、补遗等谈判前公布的所有项目资料，无论供应商下载与否，均视为已知晓所有谈判实质性要求内容。</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w:t>
      </w:r>
      <w:bookmarkStart w:id="12" w:name="_Toc373860294"/>
      <w:r>
        <w:rPr>
          <w:rFonts w:hint="eastAsia" w:ascii="方正仿宋_GBK" w:hAnsi="宋体" w:eastAsia="方正仿宋_GBK"/>
          <w:sz w:val="24"/>
          <w:szCs w:val="24"/>
        </w:rPr>
        <w:t>按《重庆市财政局关于进一步规范投标报名及保证金缴纳的通知》（渝财采购﹝2013﹞30号）文的规定，</w:t>
      </w:r>
      <w:r>
        <w:rPr>
          <w:rFonts w:hint="eastAsia" w:ascii="方正仿宋_GBK" w:hAnsi="宋体" w:eastAsia="方正仿宋_GBK"/>
          <w:b/>
          <w:bCs/>
          <w:sz w:val="24"/>
          <w:szCs w:val="24"/>
        </w:rPr>
        <w:t>报名方式为谈判当天现场报名，不需提前报名</w:t>
      </w:r>
      <w:r>
        <w:rPr>
          <w:rFonts w:hint="eastAsia" w:ascii="方正仿宋_GBK" w:hAnsi="宋体" w:eastAsia="方正仿宋_GBK"/>
          <w:sz w:val="24"/>
          <w:szCs w:val="24"/>
        </w:rPr>
        <w:t>。</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（五）投标人须满足以下要件，其响应文件才被接受：</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w:t>
      </w:r>
      <w:r>
        <w:rPr>
          <w:rFonts w:hint="eastAsia" w:ascii="方正仿宋_GBK" w:hAnsi="宋体" w:eastAsia="方正仿宋_GBK"/>
          <w:sz w:val="24"/>
          <w:szCs w:val="24"/>
          <w:lang w:val="en-US" w:eastAsia="zh-CN"/>
        </w:rPr>
        <w:t>递交投标保证金</w:t>
      </w:r>
      <w:r>
        <w:rPr>
          <w:rFonts w:hint="eastAsia" w:ascii="方正仿宋_GBK" w:hAnsi="宋体" w:eastAsia="方正仿宋_GBK"/>
          <w:sz w:val="24"/>
          <w:szCs w:val="24"/>
        </w:rPr>
        <w:t>；</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r>
        <w:rPr>
          <w:rFonts w:hint="eastAsia" w:ascii="方正仿宋_GBK" w:hAnsi="宋体" w:eastAsia="方正仿宋_GBK"/>
          <w:sz w:val="24"/>
          <w:szCs w:val="24"/>
          <w:lang w:eastAsia="zh-CN"/>
        </w:rPr>
        <w:t>。</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（六）投标报名地点：</w:t>
      </w:r>
      <w:r>
        <w:rPr>
          <w:rFonts w:hint="eastAsia" w:ascii="方正仿宋_GBK" w:hAnsi="宋体" w:eastAsia="方正仿宋_GBK"/>
          <w:bCs/>
          <w:sz w:val="24"/>
          <w:szCs w:val="24"/>
        </w:rPr>
        <w:t>合川区人民医院行政楼</w:t>
      </w:r>
      <w:r>
        <w:rPr>
          <w:rFonts w:hint="eastAsia" w:ascii="方正仿宋_GBK" w:hAnsi="宋体" w:eastAsia="方正仿宋_GBK"/>
          <w:bCs/>
          <w:sz w:val="24"/>
          <w:szCs w:val="24"/>
          <w:lang w:val="en-US" w:eastAsia="zh-CN"/>
        </w:rPr>
        <w:t>一楼</w:t>
      </w:r>
      <w:r>
        <w:rPr>
          <w:rFonts w:hint="eastAsia" w:ascii="方正仿宋_GBK" w:hAnsi="宋体" w:eastAsia="方正仿宋_GBK"/>
          <w:bCs/>
          <w:sz w:val="24"/>
          <w:szCs w:val="24"/>
        </w:rPr>
        <w:t>招标办。</w:t>
      </w:r>
    </w:p>
    <w:p>
      <w:pPr>
        <w:spacing w:line="380" w:lineRule="exact"/>
        <w:ind w:firstLine="480" w:firstLineChars="200"/>
        <w:rPr>
          <w:rFonts w:ascii="方正仿宋_GBK" w:hAnsi="宋体" w:eastAsia="方正仿宋_GBK"/>
          <w:color w:val="0000FF"/>
          <w:sz w:val="24"/>
          <w:szCs w:val="24"/>
        </w:rPr>
      </w:pPr>
      <w:r>
        <w:rPr>
          <w:rFonts w:hint="eastAsia" w:ascii="方正仿宋_GBK" w:hAnsi="宋体" w:eastAsia="方正仿宋_GBK"/>
          <w:sz w:val="24"/>
          <w:szCs w:val="24"/>
        </w:rPr>
        <w:t>（七）投标开始时间：</w:t>
      </w:r>
      <w:r>
        <w:rPr>
          <w:rFonts w:hint="eastAsia" w:ascii="方正仿宋_GBK" w:hAnsi="宋体" w:eastAsia="方正仿宋_GBK"/>
          <w:color w:val="0000FF"/>
          <w:sz w:val="24"/>
          <w:szCs w:val="24"/>
        </w:rPr>
        <w:t>202</w:t>
      </w:r>
      <w:r>
        <w:rPr>
          <w:rFonts w:hint="eastAsia" w:ascii="方正仿宋_GBK" w:hAnsi="宋体" w:eastAsia="方正仿宋_GBK"/>
          <w:color w:val="0000FF"/>
          <w:sz w:val="24"/>
          <w:szCs w:val="24"/>
          <w:lang w:val="en-US" w:eastAsia="zh-CN"/>
        </w:rPr>
        <w:t>2</w:t>
      </w:r>
      <w:r>
        <w:rPr>
          <w:rFonts w:hint="eastAsia" w:ascii="方正仿宋_GBK" w:hAnsi="宋体" w:eastAsia="方正仿宋_GBK"/>
          <w:color w:val="0000FF"/>
          <w:sz w:val="24"/>
          <w:szCs w:val="24"/>
        </w:rPr>
        <w:t>年</w:t>
      </w:r>
      <w:r>
        <w:rPr>
          <w:rFonts w:hint="eastAsia" w:ascii="方正仿宋_GBK" w:hAnsi="宋体" w:eastAsia="方正仿宋_GBK"/>
          <w:color w:val="0000FF"/>
          <w:sz w:val="24"/>
          <w:szCs w:val="24"/>
          <w:lang w:val="en-US" w:eastAsia="zh-CN"/>
        </w:rPr>
        <w:t>4</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13</w:t>
      </w:r>
      <w:r>
        <w:rPr>
          <w:rFonts w:hint="eastAsia" w:ascii="方正仿宋_GBK" w:hAnsi="宋体" w:eastAsia="方正仿宋_GBK"/>
          <w:color w:val="0000FF"/>
          <w:sz w:val="24"/>
          <w:szCs w:val="24"/>
        </w:rPr>
        <w:t>日北京时间</w:t>
      </w:r>
      <w:r>
        <w:rPr>
          <w:rFonts w:hint="eastAsia" w:ascii="方正仿宋_GBK" w:hAnsi="宋体" w:eastAsia="方正仿宋_GBK"/>
          <w:color w:val="0000FF"/>
          <w:sz w:val="24"/>
          <w:szCs w:val="24"/>
          <w:lang w:val="en-US" w:eastAsia="zh-CN"/>
        </w:rPr>
        <w:t>15</w:t>
      </w:r>
      <w:r>
        <w:rPr>
          <w:rFonts w:hint="eastAsia" w:ascii="方正仿宋_GBK" w:hAnsi="宋体" w:eastAsia="方正仿宋_GBK"/>
          <w:color w:val="0000FF"/>
          <w:sz w:val="24"/>
          <w:szCs w:val="24"/>
        </w:rPr>
        <w:t>：</w:t>
      </w:r>
      <w:r>
        <w:rPr>
          <w:rFonts w:ascii="方正仿宋_GBK" w:hAnsi="宋体" w:eastAsia="方正仿宋_GBK"/>
          <w:color w:val="0000FF"/>
          <w:sz w:val="24"/>
          <w:szCs w:val="24"/>
        </w:rPr>
        <w:t>0</w:t>
      </w:r>
      <w:r>
        <w:rPr>
          <w:rFonts w:hint="eastAsia" w:ascii="方正仿宋_GBK" w:hAnsi="宋体" w:eastAsia="方正仿宋_GBK"/>
          <w:color w:val="0000FF"/>
          <w:sz w:val="24"/>
          <w:szCs w:val="24"/>
        </w:rPr>
        <w:t>0时。</w:t>
      </w:r>
    </w:p>
    <w:p>
      <w:pPr>
        <w:spacing w:line="380" w:lineRule="exact"/>
        <w:ind w:firstLine="480" w:firstLineChars="200"/>
        <w:rPr>
          <w:rFonts w:ascii="方正仿宋_GBK" w:hAnsi="宋体" w:eastAsia="方正仿宋_GBK"/>
          <w:color w:val="0000FF"/>
          <w:sz w:val="24"/>
          <w:szCs w:val="24"/>
        </w:rPr>
      </w:pPr>
      <w:r>
        <w:rPr>
          <w:rFonts w:hint="eastAsia" w:ascii="方正仿宋_GBK" w:hAnsi="宋体" w:eastAsia="方正仿宋_GBK"/>
          <w:color w:val="0000FF"/>
          <w:sz w:val="24"/>
          <w:szCs w:val="24"/>
        </w:rPr>
        <w:t>（八）投标截止时间：202</w:t>
      </w:r>
      <w:r>
        <w:rPr>
          <w:rFonts w:hint="eastAsia" w:ascii="方正仿宋_GBK" w:hAnsi="宋体" w:eastAsia="方正仿宋_GBK"/>
          <w:color w:val="0000FF"/>
          <w:sz w:val="24"/>
          <w:szCs w:val="24"/>
          <w:lang w:val="en-US" w:eastAsia="zh-CN"/>
        </w:rPr>
        <w:t>2</w:t>
      </w:r>
      <w:r>
        <w:rPr>
          <w:rFonts w:hint="eastAsia" w:ascii="方正仿宋_GBK" w:hAnsi="宋体" w:eastAsia="方正仿宋_GBK"/>
          <w:color w:val="0000FF"/>
          <w:sz w:val="24"/>
          <w:szCs w:val="24"/>
        </w:rPr>
        <w:t>年</w:t>
      </w:r>
      <w:r>
        <w:rPr>
          <w:rFonts w:hint="eastAsia" w:ascii="方正仿宋_GBK" w:hAnsi="宋体" w:eastAsia="方正仿宋_GBK"/>
          <w:color w:val="0000FF"/>
          <w:sz w:val="24"/>
          <w:szCs w:val="24"/>
          <w:lang w:val="en-US" w:eastAsia="zh-CN"/>
        </w:rPr>
        <w:t>4</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13</w:t>
      </w:r>
      <w:r>
        <w:rPr>
          <w:rFonts w:hint="eastAsia" w:ascii="方正仿宋_GBK" w:hAnsi="宋体" w:eastAsia="方正仿宋_GBK"/>
          <w:color w:val="0000FF"/>
          <w:sz w:val="24"/>
          <w:szCs w:val="24"/>
        </w:rPr>
        <w:t>日北京时间</w:t>
      </w:r>
      <w:r>
        <w:rPr>
          <w:rFonts w:hint="eastAsia" w:ascii="方正仿宋_GBK" w:hAnsi="宋体" w:eastAsia="方正仿宋_GBK"/>
          <w:color w:val="0000FF"/>
          <w:sz w:val="24"/>
          <w:szCs w:val="24"/>
          <w:lang w:val="en-US" w:eastAsia="zh-CN"/>
        </w:rPr>
        <w:t>15</w:t>
      </w:r>
      <w:r>
        <w:rPr>
          <w:rFonts w:hint="eastAsia" w:ascii="方正仿宋_GBK" w:hAnsi="宋体" w:eastAsia="方正仿宋_GBK"/>
          <w:color w:val="0000FF"/>
          <w:sz w:val="24"/>
          <w:szCs w:val="24"/>
        </w:rPr>
        <w:t>：</w:t>
      </w:r>
      <w:r>
        <w:rPr>
          <w:rFonts w:ascii="方正仿宋_GBK" w:hAnsi="宋体" w:eastAsia="方正仿宋_GBK"/>
          <w:color w:val="0000FF"/>
          <w:sz w:val="24"/>
          <w:szCs w:val="24"/>
        </w:rPr>
        <w:t>3</w:t>
      </w:r>
      <w:r>
        <w:rPr>
          <w:rFonts w:hint="eastAsia" w:ascii="方正仿宋_GBK" w:hAnsi="宋体" w:eastAsia="方正仿宋_GBK"/>
          <w:color w:val="0000FF"/>
          <w:sz w:val="24"/>
          <w:szCs w:val="24"/>
        </w:rPr>
        <w:t>0时。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color w:val="0000FF"/>
          <w:sz w:val="24"/>
          <w:szCs w:val="24"/>
        </w:rPr>
        <w:t>（九）开 标 时 间： 202</w:t>
      </w:r>
      <w:r>
        <w:rPr>
          <w:rFonts w:hint="eastAsia" w:ascii="方正仿宋_GBK" w:hAnsi="宋体" w:eastAsia="方正仿宋_GBK"/>
          <w:color w:val="0000FF"/>
          <w:sz w:val="24"/>
          <w:szCs w:val="24"/>
          <w:lang w:val="en-US" w:eastAsia="zh-CN"/>
        </w:rPr>
        <w:t>2</w:t>
      </w:r>
      <w:r>
        <w:rPr>
          <w:rFonts w:hint="eastAsia" w:ascii="方正仿宋_GBK" w:hAnsi="宋体" w:eastAsia="方正仿宋_GBK"/>
          <w:color w:val="0000FF"/>
          <w:sz w:val="24"/>
          <w:szCs w:val="24"/>
        </w:rPr>
        <w:t>年</w:t>
      </w:r>
      <w:r>
        <w:rPr>
          <w:rFonts w:hint="eastAsia" w:ascii="方正仿宋_GBK" w:hAnsi="宋体" w:eastAsia="方正仿宋_GBK"/>
          <w:color w:val="0000FF"/>
          <w:sz w:val="24"/>
          <w:szCs w:val="24"/>
          <w:lang w:val="en-US" w:eastAsia="zh-CN"/>
        </w:rPr>
        <w:t>4</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13</w:t>
      </w:r>
      <w:r>
        <w:rPr>
          <w:rFonts w:hint="eastAsia" w:ascii="方正仿宋_GBK" w:hAnsi="宋体" w:eastAsia="方正仿宋_GBK"/>
          <w:color w:val="0000FF"/>
          <w:sz w:val="24"/>
          <w:szCs w:val="24"/>
        </w:rPr>
        <w:t>日北京时间</w:t>
      </w:r>
      <w:r>
        <w:rPr>
          <w:rFonts w:hint="eastAsia" w:ascii="方正仿宋_GBK" w:hAnsi="宋体" w:eastAsia="方正仿宋_GBK"/>
          <w:color w:val="0000FF"/>
          <w:sz w:val="24"/>
          <w:szCs w:val="24"/>
          <w:lang w:val="en-US" w:eastAsia="zh-CN"/>
        </w:rPr>
        <w:t>15</w:t>
      </w:r>
      <w:r>
        <w:rPr>
          <w:rFonts w:hint="eastAsia" w:ascii="方正仿宋_GBK" w:hAnsi="宋体" w:eastAsia="方正仿宋_GBK"/>
          <w:color w:val="0000FF"/>
          <w:sz w:val="24"/>
          <w:szCs w:val="24"/>
        </w:rPr>
        <w:t>：</w:t>
      </w:r>
      <w:r>
        <w:rPr>
          <w:rFonts w:ascii="方正仿宋_GBK" w:hAnsi="宋体" w:eastAsia="方正仿宋_GBK"/>
          <w:color w:val="0000FF"/>
          <w:sz w:val="24"/>
          <w:szCs w:val="24"/>
        </w:rPr>
        <w:t>3</w:t>
      </w:r>
      <w:r>
        <w:rPr>
          <w:rFonts w:hint="eastAsia" w:ascii="方正仿宋_GBK" w:hAnsi="宋体" w:eastAsia="方正仿宋_GBK"/>
          <w:color w:val="0000FF"/>
          <w:sz w:val="24"/>
          <w:szCs w:val="24"/>
        </w:rPr>
        <w:t>0时。</w:t>
      </w:r>
    </w:p>
    <w:p>
      <w:pPr>
        <w:spacing w:line="380" w:lineRule="exact"/>
        <w:ind w:firstLine="480" w:firstLineChars="200"/>
        <w:rPr>
          <w:rFonts w:hint="eastAsia" w:ascii="方正仿宋_GBK" w:hAnsi="宋体" w:eastAsia="方正仿宋_GBK"/>
          <w:bCs/>
          <w:sz w:val="24"/>
          <w:szCs w:val="24"/>
        </w:rPr>
      </w:pPr>
      <w:r>
        <w:rPr>
          <w:rFonts w:hint="eastAsia" w:ascii="方正仿宋_GBK" w:hAnsi="宋体" w:eastAsia="方正仿宋_GBK"/>
          <w:sz w:val="24"/>
          <w:szCs w:val="24"/>
        </w:rPr>
        <w:t>（十）开标地点：</w:t>
      </w:r>
      <w:r>
        <w:rPr>
          <w:rFonts w:hint="eastAsia" w:ascii="方正仿宋_GBK" w:hAnsi="宋体" w:eastAsia="方正仿宋_GBK"/>
          <w:bCs/>
          <w:sz w:val="24"/>
          <w:szCs w:val="24"/>
        </w:rPr>
        <w:t>合川区人民医院行政楼</w:t>
      </w:r>
      <w:r>
        <w:rPr>
          <w:rFonts w:hint="eastAsia" w:ascii="方正仿宋_GBK" w:hAnsi="宋体" w:eastAsia="方正仿宋_GBK"/>
          <w:bCs/>
          <w:sz w:val="24"/>
          <w:szCs w:val="24"/>
          <w:lang w:val="en-US" w:eastAsia="zh-CN"/>
        </w:rPr>
        <w:t>一楼</w:t>
      </w:r>
      <w:r>
        <w:rPr>
          <w:rFonts w:hint="eastAsia" w:ascii="方正仿宋_GBK" w:hAnsi="宋体" w:eastAsia="方正仿宋_GBK"/>
          <w:bCs/>
          <w:sz w:val="24"/>
          <w:szCs w:val="24"/>
        </w:rPr>
        <w:t>招标办。</w:t>
      </w:r>
    </w:p>
    <w:p>
      <w:pPr>
        <w:pStyle w:val="3"/>
        <w:spacing w:line="400" w:lineRule="exact"/>
        <w:ind w:firstLine="482" w:firstLineChars="200"/>
        <w:rPr>
          <w:rFonts w:ascii="仿宋" w:hAnsi="仿宋" w:eastAsia="仿宋"/>
          <w:b w:val="0"/>
          <w:sz w:val="24"/>
        </w:rPr>
      </w:pPr>
      <w:bookmarkStart w:id="13" w:name="_Toc521403713"/>
      <w:r>
        <w:rPr>
          <w:rFonts w:hint="eastAsia" w:ascii="仿宋" w:hAnsi="仿宋" w:eastAsia="仿宋"/>
          <w:sz w:val="24"/>
        </w:rPr>
        <w:t>五、投标保证金</w:t>
      </w:r>
      <w:bookmarkEnd w:id="13"/>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（一）缴纳投标保证金标准</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供应商应在开标前递交</w:t>
      </w:r>
      <w:r>
        <w:rPr>
          <w:rFonts w:hint="eastAsia" w:ascii="方正仿宋_GBK" w:hAnsi="宋体" w:eastAsia="方正仿宋_GBK"/>
          <w:sz w:val="24"/>
          <w:szCs w:val="24"/>
          <w:lang w:val="en-US" w:eastAsia="zh-CN"/>
        </w:rPr>
        <w:t>5000</w:t>
      </w:r>
      <w:r>
        <w:rPr>
          <w:rFonts w:hint="eastAsia" w:ascii="方正仿宋_GBK" w:hAnsi="宋体" w:eastAsia="方正仿宋_GBK"/>
          <w:sz w:val="24"/>
          <w:szCs w:val="24"/>
        </w:rPr>
        <w:t>元保证金。</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投标保证金交纳</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投标人将投标保证金在开标前以现金方式缴纳给招标办（注：投标人需自行将投标保证金密封在信封内，</w:t>
      </w:r>
      <w:r>
        <w:rPr>
          <w:rFonts w:hint="eastAsia" w:ascii="方正仿宋_GBK" w:hAnsi="宋体" w:eastAsia="方正仿宋_GBK"/>
          <w:sz w:val="24"/>
          <w:szCs w:val="24"/>
          <w:lang w:val="en-US" w:eastAsia="zh-CN"/>
        </w:rPr>
        <w:t>在封面注明投标项目</w:t>
      </w:r>
      <w:r>
        <w:rPr>
          <w:rFonts w:hint="eastAsia" w:ascii="方正仿宋_GBK" w:hAnsi="宋体" w:eastAsia="方正仿宋_GBK"/>
          <w:sz w:val="24"/>
          <w:szCs w:val="24"/>
        </w:rPr>
        <w:t>并在密封处加盖单位公章）。</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（三）投标保证金退还方式</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1.未成交供应商的保证金，在结果公布后，由招标办现场退还投标保证金。</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2.成交供应商的投标保证金在依约缴纳了履约保证金后，无息退还。</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（四）投标人有下列情形之一的，采购人可以不退还投标保证金：</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1.投标人在投标有效期内撤回投标文件的；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2.投标人未按规定提交履约保证金的；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3.投标人在投标过程中弄虚作假，提供虚假材料的；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4.中标人无正当理由不与采购人签订合同的；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5.中标人将中标项目转让给他人或者在投标文件中未说明且未经采购人同意，将中标项目分包给他人的；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6.中标人拒绝履行合同义务的；</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7.其他严重扰乱招投标程序的。</w:t>
      </w:r>
    </w:p>
    <w:p>
      <w:pPr>
        <w:spacing w:line="380" w:lineRule="exact"/>
        <w:ind w:firstLine="480" w:firstLineChars="200"/>
        <w:rPr>
          <w:rFonts w:ascii="方正仿宋_GBK" w:hAnsi="宋体" w:eastAsia="方正仿宋_GBK"/>
          <w:sz w:val="24"/>
          <w:szCs w:val="24"/>
        </w:rPr>
      </w:pPr>
    </w:p>
    <w:p>
      <w:pPr>
        <w:pStyle w:val="3"/>
        <w:spacing w:before="0" w:after="0" w:line="380" w:lineRule="exact"/>
        <w:ind w:firstLine="723" w:firstLineChars="300"/>
        <w:rPr>
          <w:rFonts w:ascii="方正仿宋_GBK" w:hAnsi="宋体" w:eastAsia="方正仿宋_GBK"/>
          <w:sz w:val="24"/>
          <w:szCs w:val="24"/>
        </w:rPr>
      </w:pPr>
      <w:bookmarkStart w:id="14" w:name="_Toc516475627"/>
      <w:r>
        <w:rPr>
          <w:rFonts w:hint="eastAsia" w:ascii="方正仿宋_GBK" w:eastAsia="方正仿宋_GBK"/>
          <w:sz w:val="24"/>
          <w:szCs w:val="24"/>
        </w:rPr>
        <w:t>六、</w:t>
      </w:r>
      <w:bookmarkEnd w:id="9"/>
      <w:bookmarkEnd w:id="12"/>
      <w:bookmarkEnd w:id="14"/>
      <w:bookmarkStart w:id="15" w:name="_Toc516475628"/>
      <w:r>
        <w:rPr>
          <w:rFonts w:hint="eastAsia" w:ascii="方正仿宋_GBK" w:hAnsi="宋体" w:eastAsia="方正仿宋_GBK"/>
          <w:sz w:val="24"/>
          <w:szCs w:val="24"/>
        </w:rPr>
        <w:t>其它有关规定</w:t>
      </w:r>
      <w:bookmarkEnd w:id="15"/>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1、单位负责人为同一个人的两个及两个以上法人，母公司、全资子公司及其控股公司，都不得在同一分包的货物采购中同时参与谈判，否则均为无效谈判。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3、同一分包的货物，制造商参与谈判的，不得再委托代理商参与谈判，否则为无效谈判。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4、本项目在响应文件提交截止时间前发布的竞争性谈判文件及补遗文件（如果有）一律在“行采家”或合川区人民医院官网</w:t>
      </w:r>
      <w:r>
        <w:rPr>
          <w:rFonts w:hint="eastAsia" w:eastAsia="方正仿宋_GBK"/>
          <w:sz w:val="24"/>
          <w:szCs w:val="24"/>
        </w:rPr>
        <w:t>上发布</w:t>
      </w:r>
      <w:r>
        <w:rPr>
          <w:rFonts w:hint="eastAsia" w:ascii="方正仿宋_GBK" w:hAnsi="宋体" w:eastAsia="方正仿宋_GBK"/>
          <w:sz w:val="24"/>
          <w:szCs w:val="24"/>
        </w:rPr>
        <w:t>，请各投标人注意下载；无论投标人下载与否，均视同投标人已知晓本项目竞争性谈判文件、补遗文件（如果有）的内容。</w:t>
      </w:r>
    </w:p>
    <w:p>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宋体" w:eastAsia="方正仿宋_GBK"/>
          <w:sz w:val="24"/>
          <w:szCs w:val="24"/>
        </w:rPr>
        <w:t>5、质疑：投标人对采购文件及特定资格条件、技术质量和商务要求、评审标准及评审细则有异议的如有异议，应在</w:t>
      </w:r>
      <w:r>
        <w:rPr>
          <w:rFonts w:hint="eastAsia" w:ascii="方正仿宋_GBK" w:hAnsi="宋体" w:eastAsia="方正仿宋_GBK"/>
          <w:color w:val="0000FF"/>
          <w:sz w:val="24"/>
          <w:szCs w:val="24"/>
        </w:rPr>
        <w:t>202</w:t>
      </w:r>
      <w:r>
        <w:rPr>
          <w:rFonts w:hint="eastAsia" w:ascii="方正仿宋_GBK" w:hAnsi="宋体" w:eastAsia="方正仿宋_GBK"/>
          <w:color w:val="0000FF"/>
          <w:sz w:val="24"/>
          <w:szCs w:val="24"/>
          <w:lang w:val="en-US" w:eastAsia="zh-CN"/>
        </w:rPr>
        <w:t>2</w:t>
      </w:r>
      <w:r>
        <w:rPr>
          <w:rFonts w:hint="eastAsia" w:ascii="方正仿宋_GBK" w:hAnsi="宋体" w:eastAsia="方正仿宋_GBK"/>
          <w:color w:val="0000FF"/>
          <w:sz w:val="24"/>
          <w:szCs w:val="24"/>
        </w:rPr>
        <w:t>年</w:t>
      </w:r>
      <w:r>
        <w:rPr>
          <w:rFonts w:hint="eastAsia" w:ascii="方正仿宋_GBK" w:hAnsi="宋体" w:eastAsia="方正仿宋_GBK"/>
          <w:color w:val="0000FF"/>
          <w:sz w:val="24"/>
          <w:szCs w:val="24"/>
          <w:lang w:val="en-US" w:eastAsia="zh-CN"/>
        </w:rPr>
        <w:t>4</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11</w:t>
      </w:r>
      <w:r>
        <w:rPr>
          <w:rFonts w:hint="eastAsia" w:ascii="方正仿宋_GBK" w:hAnsi="宋体" w:eastAsia="方正仿宋_GBK"/>
          <w:color w:val="0000FF"/>
          <w:sz w:val="24"/>
          <w:szCs w:val="24"/>
        </w:rPr>
        <w:t>日</w:t>
      </w: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:00时前（北京时间）以书面形式向采购人提出质疑。未在规定时间内提出，视同认可采购文件所有要求，逾期提出异议的，将不再受理。</w:t>
      </w:r>
    </w:p>
    <w:p>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方正仿宋_GBK" w:eastAsia="方正仿宋_GBK"/>
          <w:sz w:val="24"/>
        </w:rPr>
        <w:t>6、</w:t>
      </w:r>
      <w:r>
        <w:rPr>
          <w:rFonts w:hint="eastAsia" w:ascii="方正仿宋_GBK" w:hAnsi="宋体" w:eastAsia="方正仿宋_GBK"/>
          <w:sz w:val="24"/>
          <w:szCs w:val="24"/>
        </w:rPr>
        <w:t>答疑：</w:t>
      </w:r>
      <w:r>
        <w:rPr>
          <w:rFonts w:hint="eastAsia" w:ascii="方正仿宋_GBK" w:hAnsi="宋体" w:eastAsia="方正仿宋_GBK"/>
          <w:sz w:val="24"/>
        </w:rPr>
        <w:t>采购人按照《重庆市政府采购供应商质疑投诉处理暂行规定》的相关规定对质疑内容作出答复和处理</w:t>
      </w:r>
      <w:r>
        <w:rPr>
          <w:rFonts w:hint="eastAsia" w:ascii="方正仿宋_GBK" w:hAnsi="宋体" w:eastAsia="方正仿宋_GBK"/>
          <w:sz w:val="24"/>
          <w:szCs w:val="24"/>
        </w:rPr>
        <w:t>，如遇特殊情况澄清的时间顺延。</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7、超过响应文件截止时间递交的响应文件</w:t>
      </w:r>
      <w:r>
        <w:rPr>
          <w:rFonts w:hint="eastAsia" w:ascii="方正仿宋_GBK" w:hAnsi="宋体" w:eastAsia="方正仿宋_GBK"/>
          <w:sz w:val="24"/>
        </w:rPr>
        <w:t>、不按本谈判文件规定封装和密封的投标，采购人拒绝接受</w:t>
      </w:r>
      <w:r>
        <w:rPr>
          <w:rFonts w:hint="eastAsia" w:ascii="方正仿宋_GBK" w:hAnsi="宋体" w:eastAsia="方正仿宋_GBK"/>
          <w:sz w:val="24"/>
          <w:szCs w:val="24"/>
        </w:rPr>
        <w:t>。</w:t>
      </w:r>
    </w:p>
    <w:p>
      <w:pPr>
        <w:snapToGrid w:val="0"/>
        <w:spacing w:line="380" w:lineRule="exact"/>
        <w:ind w:left="482" w:leftChars="172"/>
        <w:rPr>
          <w:rFonts w:ascii="方正仿宋_GBK" w:hAnsi="宋体" w:eastAsia="方正仿宋_GBK"/>
          <w:sz w:val="24"/>
          <w:szCs w:val="24"/>
        </w:rPr>
      </w:pPr>
      <w:r>
        <w:rPr>
          <w:rFonts w:hint="eastAsia" w:ascii="方正仿宋_GBK" w:hAnsi="宋体" w:eastAsia="方正仿宋_GBK"/>
          <w:sz w:val="24"/>
          <w:szCs w:val="24"/>
        </w:rPr>
        <w:t>8、谈判费用：无论谈判结果如何，供应商参与本项目谈判的所有费用均应由供应商自行承担。</w:t>
      </w:r>
    </w:p>
    <w:p>
      <w:pPr>
        <w:pStyle w:val="3"/>
        <w:spacing w:before="0" w:after="0" w:line="380" w:lineRule="exact"/>
        <w:ind w:firstLine="482" w:firstLineChars="200"/>
        <w:rPr>
          <w:rFonts w:ascii="方正仿宋_GBK" w:hAnsi="宋体" w:eastAsia="方正仿宋_GBK"/>
          <w:sz w:val="24"/>
          <w:szCs w:val="24"/>
        </w:rPr>
      </w:pPr>
      <w:bookmarkStart w:id="16" w:name="_Toc516475629"/>
      <w:r>
        <w:rPr>
          <w:rFonts w:hint="eastAsia" w:ascii="方正仿宋_GBK" w:hAnsi="宋体" w:eastAsia="方正仿宋_GBK"/>
          <w:sz w:val="24"/>
          <w:szCs w:val="24"/>
        </w:rPr>
        <w:t>七、联系方式</w:t>
      </w:r>
      <w:bookmarkEnd w:id="16"/>
    </w:p>
    <w:p>
      <w:pPr>
        <w:snapToGrid w:val="0"/>
        <w:spacing w:line="380" w:lineRule="exact"/>
        <w:ind w:firstLine="480" w:firstLineChars="200"/>
        <w:rPr>
          <w:rFonts w:ascii="方正仿宋_GBK" w:hAnsi="宋体" w:eastAsia="方正仿宋_GBK"/>
          <w:color w:val="0000FF"/>
          <w:sz w:val="24"/>
          <w:szCs w:val="24"/>
        </w:rPr>
      </w:pPr>
      <w:bookmarkStart w:id="17" w:name="_Toc102227313"/>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张老师</w:t>
      </w:r>
      <w:r>
        <w:rPr>
          <w:rFonts w:hint="eastAsia" w:ascii="方正仿宋_GBK" w:hAnsi="宋体" w:eastAsia="方正仿宋_GBK"/>
          <w:color w:val="0000FF"/>
          <w:sz w:val="24"/>
          <w:szCs w:val="24"/>
        </w:rPr>
        <w:t>（项目咨询）</w:t>
      </w:r>
      <w:r>
        <w:rPr>
          <w:rFonts w:hint="eastAsia" w:ascii="方正仿宋_GBK" w:hAnsi="宋体" w:eastAsia="方正仿宋_GBK"/>
          <w:color w:val="0000FF"/>
          <w:sz w:val="24"/>
          <w:szCs w:val="24"/>
          <w:lang w:val="en-US" w:eastAsia="zh-CN"/>
        </w:rPr>
        <w:t>18996007235</w:t>
      </w:r>
      <w:bookmarkStart w:id="80" w:name="_GoBack"/>
      <w:bookmarkEnd w:id="80"/>
    </w:p>
    <w:p>
      <w:pPr>
        <w:snapToGrid w:val="0"/>
        <w:spacing w:line="380" w:lineRule="exact"/>
        <w:ind w:firstLine="1440" w:firstLineChars="600"/>
        <w:rPr>
          <w:rFonts w:ascii="方正仿宋_GBK" w:hAnsi="宋体" w:eastAsia="方正仿宋_GBK"/>
          <w:sz w:val="24"/>
          <w:szCs w:val="24"/>
        </w:rPr>
      </w:pPr>
      <w:r>
        <w:rPr>
          <w:rFonts w:hint="eastAsia" w:ascii="方正仿宋_GBK" w:hAnsi="宋体" w:eastAsia="方正仿宋_GBK"/>
          <w:sz w:val="24"/>
          <w:szCs w:val="24"/>
        </w:rPr>
        <w:t>尹老师（</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咨询）023-42827145</w:t>
      </w:r>
    </w:p>
    <w:p>
      <w:pPr>
        <w:snapToGrid w:val="0"/>
        <w:spacing w:line="380" w:lineRule="exact"/>
        <w:ind w:firstLine="480" w:firstLineChars="200"/>
        <w:rPr>
          <w:rFonts w:ascii="方正仿宋_GBK" w:hAnsi="宋体" w:eastAsia="方正仿宋_GBK"/>
          <w:bCs/>
          <w:sz w:val="24"/>
          <w:szCs w:val="24"/>
        </w:rPr>
      </w:pPr>
      <w:r>
        <w:rPr>
          <w:rFonts w:hint="eastAsia" w:ascii="方正仿宋_GBK" w:hAnsi="宋体" w:eastAsia="方正仿宋_GBK"/>
          <w:sz w:val="24"/>
          <w:szCs w:val="24"/>
        </w:rPr>
        <w:t>地  址：</w:t>
      </w:r>
      <w:r>
        <w:rPr>
          <w:rFonts w:hint="eastAsia" w:ascii="方正仿宋_GBK" w:hAnsi="宋体" w:eastAsia="方正仿宋_GBK"/>
          <w:bCs/>
          <w:sz w:val="24"/>
          <w:szCs w:val="24"/>
        </w:rPr>
        <w:t>合川区人民医院。</w:t>
      </w:r>
    </w:p>
    <w:p>
      <w:pPr>
        <w:pStyle w:val="3"/>
        <w:spacing w:before="0" w:after="0" w:line="380" w:lineRule="exact"/>
        <w:ind w:firstLine="723" w:firstLineChars="300"/>
        <w:rPr>
          <w:rFonts w:ascii="方正仿宋_GBK" w:eastAsia="方正仿宋_GBK"/>
          <w:sz w:val="24"/>
          <w:szCs w:val="24"/>
        </w:rPr>
      </w:pPr>
      <w:bookmarkStart w:id="18" w:name="_Toc16621065"/>
      <w:r>
        <w:rPr>
          <w:rFonts w:hint="eastAsia" w:ascii="方正仿宋_GBK" w:eastAsia="方正仿宋_GBK"/>
          <w:sz w:val="24"/>
          <w:szCs w:val="24"/>
        </w:rPr>
        <w:t>八、</w:t>
      </w:r>
      <w:bookmarkEnd w:id="18"/>
      <w:r>
        <w:rPr>
          <w:rFonts w:hint="eastAsia" w:ascii="方正仿宋_GBK" w:eastAsia="方正仿宋_GBK"/>
          <w:sz w:val="24"/>
          <w:szCs w:val="24"/>
        </w:rPr>
        <w:t>现场踏勘</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现场踏勘时间：自行联系。</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pPr>
        <w:spacing w:line="400" w:lineRule="exact"/>
        <w:ind w:firstLine="602" w:firstLineChars="250"/>
        <w:rPr>
          <w:rFonts w:ascii="方正仿宋_GBK" w:eastAsia="方正仿宋_GBK"/>
          <w:color w:val="0000FF"/>
          <w:sz w:val="24"/>
          <w:szCs w:val="24"/>
        </w:rPr>
      </w:pPr>
      <w:r>
        <w:rPr>
          <w:rFonts w:hint="eastAsia" w:ascii="方正仿宋_GBK" w:eastAsia="方正仿宋_GBK"/>
          <w:b/>
          <w:sz w:val="24"/>
          <w:szCs w:val="24"/>
        </w:rPr>
        <w:t>项目踏勘联系人：</w:t>
      </w:r>
      <w:r>
        <w:rPr>
          <w:rFonts w:hint="eastAsia" w:ascii="方正仿宋_GBK" w:eastAsia="方正仿宋_GBK"/>
          <w:color w:val="0000FF"/>
          <w:sz w:val="24"/>
          <w:szCs w:val="24"/>
        </w:rPr>
        <w:t>刘老师   电话：</w:t>
      </w:r>
      <w:r>
        <w:rPr>
          <w:rFonts w:ascii="方正仿宋_GBK" w:eastAsia="方正仿宋_GBK"/>
          <w:color w:val="0000FF"/>
          <w:sz w:val="24"/>
          <w:szCs w:val="24"/>
        </w:rPr>
        <w:t>42843909</w:t>
      </w:r>
    </w:p>
    <w:p>
      <w:pPr>
        <w:widowControl/>
        <w:spacing w:beforeAutospacing="1" w:afterAutospacing="1"/>
        <w:jc w:val="left"/>
        <w:rPr>
          <w:rFonts w:ascii="方正仿宋_GBK" w:hAnsi="宋体" w:eastAsia="方正仿宋_GBK"/>
          <w:color w:val="0000FF"/>
          <w:sz w:val="24"/>
          <w:szCs w:val="24"/>
        </w:rPr>
        <w:sectPr>
          <w:pgSz w:w="11907" w:h="16840"/>
          <w:pgMar w:top="1134" w:right="1418" w:bottom="1134" w:left="1418" w:header="964" w:footer="992" w:gutter="0"/>
          <w:pgNumType w:fmt="numberInDash"/>
          <w:cols w:space="720" w:num="1"/>
        </w:sectPr>
      </w:pPr>
    </w:p>
    <w:p>
      <w:pPr>
        <w:pStyle w:val="2"/>
        <w:keepLines/>
        <w:snapToGrid/>
        <w:spacing w:before="260" w:after="260" w:line="360" w:lineRule="auto"/>
        <w:jc w:val="center"/>
        <w:rPr>
          <w:rFonts w:ascii="方正小标宋_GBK" w:hAnsi="宋体" w:eastAsia="方正小标宋_GBK"/>
          <w:b/>
          <w:szCs w:val="30"/>
        </w:rPr>
      </w:pPr>
      <w:bookmarkStart w:id="19" w:name="_Toc516475630"/>
      <w:r>
        <w:rPr>
          <w:rFonts w:hint="eastAsia" w:ascii="方正小标宋_GBK" w:hAnsi="宋体" w:eastAsia="方正小标宋_GBK"/>
          <w:b/>
          <w:sz w:val="36"/>
          <w:szCs w:val="30"/>
        </w:rPr>
        <w:t>第二篇  投标人须知</w:t>
      </w:r>
      <w:bookmarkEnd w:id="17"/>
      <w:bookmarkEnd w:id="19"/>
    </w:p>
    <w:p>
      <w:pPr>
        <w:pStyle w:val="3"/>
        <w:spacing w:before="0" w:after="0" w:line="440" w:lineRule="exact"/>
        <w:ind w:firstLine="482" w:firstLineChars="200"/>
        <w:rPr>
          <w:rFonts w:ascii="方正仿宋_GBK" w:eastAsia="方正仿宋_GBK"/>
          <w:sz w:val="24"/>
          <w:szCs w:val="24"/>
        </w:rPr>
      </w:pPr>
      <w:bookmarkStart w:id="20" w:name="_Toc342913389"/>
      <w:bookmarkStart w:id="21" w:name="_Toc516475631"/>
      <w:r>
        <w:rPr>
          <w:rFonts w:hint="eastAsia" w:ascii="方正仿宋_GBK" w:eastAsia="方正仿宋_GBK"/>
          <w:sz w:val="24"/>
          <w:szCs w:val="24"/>
        </w:rPr>
        <w:t>一、谈判费用</w:t>
      </w:r>
      <w:bookmarkEnd w:id="20"/>
      <w:bookmarkEnd w:id="21"/>
    </w:p>
    <w:p>
      <w:pPr>
        <w:pStyle w:val="1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参与谈判的投标人应承担其编制响应文件与递交响应文件所涉及的一切费用，不论谈判结果如何，采购人和采购代理机构在任何情况下无义务也无责任承担这些费用。</w:t>
      </w:r>
    </w:p>
    <w:p>
      <w:pPr>
        <w:pStyle w:val="3"/>
        <w:tabs>
          <w:tab w:val="left" w:pos="2640"/>
        </w:tabs>
        <w:spacing w:before="0" w:after="0" w:line="400" w:lineRule="exact"/>
        <w:ind w:firstLine="482" w:firstLineChars="200"/>
        <w:rPr>
          <w:rFonts w:ascii="方正仿宋_GBK" w:eastAsia="方正仿宋_GBK"/>
          <w:sz w:val="24"/>
          <w:szCs w:val="24"/>
        </w:rPr>
      </w:pPr>
      <w:bookmarkStart w:id="22" w:name="_Toc516475632"/>
      <w:bookmarkStart w:id="23" w:name="_Toc342913391"/>
      <w:r>
        <w:rPr>
          <w:rFonts w:hint="eastAsia" w:ascii="方正仿宋_GBK" w:eastAsia="方正仿宋_GBK"/>
          <w:sz w:val="24"/>
          <w:szCs w:val="24"/>
        </w:rPr>
        <w:t>二、竞争性谈判文件</w:t>
      </w:r>
      <w:bookmarkEnd w:id="22"/>
      <w:bookmarkEnd w:id="23"/>
      <w:r>
        <w:rPr>
          <w:rFonts w:hint="eastAsia" w:ascii="方正仿宋_GBK" w:eastAsia="方正仿宋_GBK"/>
          <w:sz w:val="24"/>
          <w:szCs w:val="24"/>
        </w:rPr>
        <w:tab/>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1、竞争性谈判文件由竞争性谈判邀请书、投标人须知、谈判项目技术需求、谈判项目服务需求、合同草案条款、响应文件格式要求六部分组成。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2、采购人（或采购代理机构）所作的一切有效的书面通知、修改及补充，都是竞争性谈判文件不可分割的部分。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3、竞争性谈判文件的解释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349"/>
      <w:bookmarkStart w:id="25" w:name="_Toc318166429"/>
      <w:bookmarkStart w:id="26" w:name="_Toc318159780"/>
      <w:bookmarkStart w:id="27" w:name="_Toc31815916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4、本竞争性谈判文件中，谈判小组根据与投标人谈判情况可能实质性变动的内容为竞争性谈判文件第三、四、五篇全部内容。</w:t>
      </w:r>
    </w:p>
    <w:bookmarkEnd w:id="24"/>
    <w:bookmarkEnd w:id="25"/>
    <w:bookmarkEnd w:id="26"/>
    <w:bookmarkEnd w:id="27"/>
    <w:p>
      <w:pPr>
        <w:pStyle w:val="3"/>
        <w:spacing w:before="0" w:after="0" w:line="400" w:lineRule="exact"/>
        <w:ind w:firstLine="482" w:firstLineChars="200"/>
        <w:rPr>
          <w:rFonts w:ascii="方正仿宋_GBK" w:eastAsia="方正仿宋_GBK"/>
          <w:sz w:val="24"/>
          <w:szCs w:val="24"/>
        </w:rPr>
      </w:pPr>
      <w:bookmarkStart w:id="28" w:name="_Toc342913392"/>
      <w:bookmarkStart w:id="29" w:name="_Toc179714297"/>
      <w:bookmarkStart w:id="30" w:name="_Toc516475633"/>
      <w:bookmarkStart w:id="31" w:name="_Toc102227318"/>
      <w:r>
        <w:rPr>
          <w:rFonts w:hint="eastAsia" w:ascii="方正仿宋_GBK" w:eastAsia="方正仿宋_GBK"/>
          <w:sz w:val="24"/>
          <w:szCs w:val="24"/>
        </w:rPr>
        <w:t>三、谈判要求</w:t>
      </w:r>
      <w:bookmarkEnd w:id="28"/>
      <w:bookmarkEnd w:id="29"/>
      <w:bookmarkEnd w:id="30"/>
      <w:bookmarkEnd w:id="3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投标人应当按照竞争性谈判文件的要求编制响应文件，并对竞争性谈判文件提出的要求和条件作出实质性响应，响应文件原则上采用软面订本，同时应编制完整的页码、目录。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1.2谈判有效期：响应文件及有关承诺文件有效期为谈判开始时间起90天。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谈判报价包括完成本项目所需的设备或货物购买（制造）费、辅材费、运输费、装卸费及各种应纳的税费。因成交投标人自身原因造成漏报、少报皆由其自行承担责任，采购人不再补偿。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若投标人所递交的响应文件或最后报价中的价格出现大写金额和小写金额不一致的错误，以大写金额修正为准。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谈判小组按上述修正错误的原则及方法修正投标人的报价，投标人同意并签字确认后，修正后的报价对投标人具有约束作用。如果投标人不接受修正后的价格，将失去成为成交投标人的资格。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4.1响应文件由 “</w:t>
      </w:r>
      <w:r>
        <w:rPr>
          <w:rFonts w:hint="eastAsia" w:ascii="方正仿宋_GBK" w:hAnsi="宋体" w:eastAsia="方正仿宋_GBK"/>
          <w:sz w:val="24"/>
          <w:szCs w:val="24"/>
          <w:lang w:val="en-US" w:eastAsia="zh-CN"/>
        </w:rPr>
        <w:t>资格及</w:t>
      </w:r>
      <w:r>
        <w:rPr>
          <w:rFonts w:hint="eastAsia" w:ascii="方正仿宋_GBK" w:hAnsi="宋体" w:eastAsia="方正仿宋_GBK"/>
          <w:sz w:val="24"/>
          <w:szCs w:val="24"/>
        </w:rPr>
        <w:t>商务技术文件”和“</w:t>
      </w:r>
      <w:r>
        <w:rPr>
          <w:rFonts w:hint="eastAsia" w:ascii="方正仿宋_GBK" w:hAnsi="宋体" w:eastAsia="方正仿宋_GBK"/>
          <w:sz w:val="24"/>
          <w:szCs w:val="24"/>
          <w:lang w:val="en-US" w:eastAsia="zh-CN"/>
        </w:rPr>
        <w:t>经济</w:t>
      </w:r>
      <w:r>
        <w:rPr>
          <w:rFonts w:hint="eastAsia" w:ascii="方正仿宋_GBK" w:hAnsi="宋体" w:eastAsia="方正仿宋_GBK"/>
          <w:sz w:val="24"/>
          <w:szCs w:val="24"/>
        </w:rPr>
        <w:t>文件”二部分组成，</w:t>
      </w:r>
      <w:r>
        <w:rPr>
          <w:rFonts w:hint="eastAsia" w:ascii="方正仿宋_GBK" w:hAnsi="宋体" w:eastAsia="方正仿宋_GBK"/>
          <w:b/>
          <w:sz w:val="24"/>
          <w:szCs w:val="24"/>
          <w:u w:val="single"/>
        </w:rPr>
        <w:t>每一部分一式二份，其中正本一份，副本一份。</w:t>
      </w:r>
      <w:r>
        <w:rPr>
          <w:rFonts w:hint="eastAsia" w:ascii="方正仿宋_GBK" w:hAnsi="宋体" w:eastAsia="方正仿宋_GBK"/>
          <w:sz w:val="24"/>
          <w:szCs w:val="24"/>
        </w:rPr>
        <w:t>副本为正本的复印件，副本必须与正本一致，如出现不一致情况以正本为准。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4.2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，竞争性谈判文件第六篇响应文件格式中规定签字、盖章的地方必须按其规定签字、盖章。</w:t>
      </w:r>
    </w:p>
    <w:p>
      <w:pPr>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4.3、若投标人对投标文件的错处作必要修改，则应在修改处加盖投标人公章或由法人或法人授权代表签字确认。</w:t>
      </w:r>
    </w:p>
    <w:p>
      <w:pPr>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4.4、电报、电话、传真形式的投标文件概不接受。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5、响应文件的递交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5.1响应文件的密封与标记</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5.1.1、</w:t>
      </w:r>
      <w:r>
        <w:rPr>
          <w:rFonts w:hint="eastAsia" w:ascii="方正仿宋_GBK" w:hAnsi="宋体" w:eastAsia="方正仿宋_GBK"/>
          <w:b/>
          <w:sz w:val="24"/>
          <w:szCs w:val="24"/>
        </w:rPr>
        <w:t>响应文件按照“</w:t>
      </w:r>
      <w:r>
        <w:rPr>
          <w:rFonts w:hint="eastAsia" w:ascii="方正仿宋_GBK" w:hAnsi="宋体" w:eastAsia="方正仿宋_GBK"/>
          <w:b/>
          <w:sz w:val="24"/>
          <w:szCs w:val="24"/>
          <w:lang w:val="en-US" w:eastAsia="zh-CN"/>
        </w:rPr>
        <w:t>资格及</w:t>
      </w:r>
      <w:r>
        <w:rPr>
          <w:rFonts w:hint="eastAsia" w:ascii="方正仿宋_GBK" w:hAnsi="宋体" w:eastAsia="方正仿宋_GBK"/>
          <w:b/>
          <w:sz w:val="24"/>
          <w:szCs w:val="24"/>
        </w:rPr>
        <w:t xml:space="preserve">商务技术文件”、“ </w:t>
      </w:r>
      <w:r>
        <w:rPr>
          <w:rFonts w:hint="eastAsia" w:ascii="方正仿宋_GBK" w:hAnsi="宋体" w:eastAsia="方正仿宋_GBK"/>
          <w:b/>
          <w:sz w:val="24"/>
          <w:szCs w:val="24"/>
          <w:lang w:val="en-US" w:eastAsia="zh-CN"/>
        </w:rPr>
        <w:t>经济</w:t>
      </w:r>
      <w:r>
        <w:rPr>
          <w:rFonts w:hint="eastAsia" w:ascii="方正仿宋_GBK" w:hAnsi="宋体" w:eastAsia="方正仿宋_GBK"/>
          <w:b/>
          <w:sz w:val="24"/>
          <w:szCs w:val="24"/>
        </w:rPr>
        <w:t>文件”两部分封装，</w:t>
      </w:r>
      <w:r>
        <w:rPr>
          <w:rFonts w:hint="eastAsia" w:ascii="方正仿宋_GBK" w:hAnsi="宋体" w:eastAsia="方正仿宋_GBK"/>
          <w:b/>
          <w:sz w:val="24"/>
          <w:szCs w:val="24"/>
          <w:lang w:val="en-US" w:eastAsia="zh-CN"/>
        </w:rPr>
        <w:t>经济</w:t>
      </w:r>
      <w:r>
        <w:rPr>
          <w:rFonts w:hint="eastAsia" w:ascii="方正仿宋_GBK" w:hAnsi="宋体" w:eastAsia="方正仿宋_GBK"/>
          <w:b/>
          <w:sz w:val="24"/>
          <w:szCs w:val="24"/>
        </w:rPr>
        <w:t>文件的正副本封装在一个密封袋内，</w:t>
      </w:r>
      <w:r>
        <w:rPr>
          <w:rFonts w:hint="eastAsia" w:ascii="方正仿宋_GBK" w:hAnsi="宋体" w:eastAsia="方正仿宋_GBK"/>
          <w:b/>
          <w:sz w:val="24"/>
          <w:szCs w:val="24"/>
          <w:lang w:val="en-US" w:eastAsia="zh-CN"/>
        </w:rPr>
        <w:t>资格及</w:t>
      </w:r>
      <w:r>
        <w:rPr>
          <w:rFonts w:hint="eastAsia" w:ascii="方正仿宋_GBK" w:hAnsi="宋体" w:eastAsia="方正仿宋_GBK"/>
          <w:b/>
          <w:sz w:val="24"/>
          <w:szCs w:val="24"/>
        </w:rPr>
        <w:t>商务技术文件的正副本封装在一个密封袋内，</w:t>
      </w:r>
      <w:r>
        <w:rPr>
          <w:rFonts w:hint="eastAsia" w:ascii="方正仿宋_GBK" w:eastAsia="方正仿宋_GBK"/>
          <w:sz w:val="24"/>
          <w:szCs w:val="24"/>
        </w:rPr>
        <w:t>密封袋封面</w:t>
      </w:r>
      <w:r>
        <w:rPr>
          <w:rFonts w:hint="eastAsia" w:ascii="方正仿宋_GBK" w:hAnsi="宋体" w:eastAsia="方正仿宋_GBK"/>
          <w:sz w:val="24"/>
          <w:szCs w:val="24"/>
        </w:rPr>
        <w:t>可按照第六篇规定格式制作。</w:t>
      </w:r>
      <w:r>
        <w:rPr>
          <w:rFonts w:hint="eastAsia" w:ascii="方正仿宋_GBK" w:hAnsi="宋体" w:eastAsia="方正仿宋_GBK"/>
          <w:sz w:val="24"/>
        </w:rPr>
        <w:t>密封袋的封口须加盖投标人公章。</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5.1.2、响应文件的制作：文件的每一部分各自装订成册，应按照第六篇规定目录的顺序编写目录，并应逐页编制页码。在每一本文件的封面上注明“**文件”、项目名称、投标人名称地址、“正本”、“副本”字样。</w:t>
      </w:r>
    </w:p>
    <w:p>
      <w:pPr>
        <w:snapToGrid w:val="0"/>
        <w:spacing w:line="500" w:lineRule="exact"/>
        <w:ind w:left="3" w:leftChars="1" w:firstLine="482" w:firstLineChars="200"/>
        <w:rPr>
          <w:rFonts w:ascii="方正仿宋_GBK" w:hAnsi="宋体" w:eastAsia="方正仿宋_GBK"/>
          <w:b/>
          <w:sz w:val="24"/>
          <w:szCs w:val="24"/>
        </w:rPr>
      </w:pPr>
      <w:r>
        <w:rPr>
          <w:rFonts w:hint="eastAsia" w:ascii="方正仿宋_GBK" w:hAnsi="宋体" w:eastAsia="方正仿宋_GBK"/>
          <w:b/>
          <w:sz w:val="24"/>
          <w:szCs w:val="24"/>
        </w:rPr>
        <w:t>如果未按上述规定进行封装、密封和标记，采购机构对竞标文件误投、丢失或拆封不负责任。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5.2响应文件投递截止时间：参阅竞争性谈判邀请书。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6、响应文件语言：简体中文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各个投标人可派1-2名代表参与谈判，至少1人应为法定代表人或具有法定代表人授权委托书的授权代表。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投标人发生以下条款情况之一者，视为无效谈判，其响应文件将被拒绝：</w:t>
      </w:r>
    </w:p>
    <w:p>
      <w:pPr>
        <w:snapToGrid w:val="0"/>
        <w:spacing w:line="400" w:lineRule="exact"/>
        <w:ind w:firstLine="480" w:firstLineChars="200"/>
        <w:rPr>
          <w:rFonts w:ascii="方正仿宋_GBK" w:hAnsi="宋体" w:eastAsia="方正仿宋_GBK"/>
          <w:sz w:val="24"/>
          <w:szCs w:val="24"/>
        </w:rPr>
      </w:pPr>
      <w:bookmarkStart w:id="32" w:name="_Toc179714298"/>
      <w:bookmarkStart w:id="33" w:name="_Toc342913393"/>
      <w:bookmarkStart w:id="34" w:name="_Toc102227319"/>
      <w:r>
        <w:rPr>
          <w:rFonts w:hint="eastAsia" w:ascii="方正仿宋_GBK" w:hAnsi="宋体" w:eastAsia="方正仿宋_GBK"/>
          <w:sz w:val="24"/>
          <w:szCs w:val="24"/>
        </w:rPr>
        <w:t>8.1不符合规定的基本资格条件或特定资格条件；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投标人超出营业范围投标的；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8.3法定代表人或其授权代表未参加谈判；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8.4供应商未按照竞争性谈判文件的要求缴纳保证金；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8.5响应文件不按规定签字、盖章；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8.6报价超过采购预算；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8.7第二次报价超过第一次报价的；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8.8未实质性响应谈判文件的响应文件的；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8.9供应商响应文件内容有与国家现行法律法规相违背的内容，或附有采购人无法接受的条件。</w:t>
      </w:r>
    </w:p>
    <w:p>
      <w:pPr>
        <w:pStyle w:val="3"/>
        <w:spacing w:before="0" w:after="0" w:line="400" w:lineRule="exact"/>
        <w:ind w:firstLine="482" w:firstLineChars="200"/>
        <w:rPr>
          <w:rFonts w:ascii="方正仿宋_GBK" w:eastAsia="方正仿宋_GBK"/>
          <w:sz w:val="24"/>
          <w:szCs w:val="24"/>
        </w:rPr>
      </w:pPr>
      <w:bookmarkStart w:id="35" w:name="_Toc516475634"/>
      <w:r>
        <w:rPr>
          <w:rFonts w:hint="eastAsia" w:ascii="方正仿宋_GBK" w:eastAsia="方正仿宋_GBK"/>
          <w:sz w:val="24"/>
          <w:szCs w:val="24"/>
        </w:rPr>
        <w:t>四、谈判程序</w:t>
      </w:r>
      <w:bookmarkEnd w:id="32"/>
      <w:bookmarkEnd w:id="33"/>
      <w:bookmarkEnd w:id="34"/>
      <w:bookmarkEnd w:id="3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1、谈判按竞争性谈判文件规定的时间和地点进行。投标人须有法定代表人或其授权代表参加并签到。</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7、投标人在谈判时作出的所有书面承诺须由法定代表人或其授权代表签字。</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pPr>
        <w:pStyle w:val="3"/>
        <w:spacing w:before="0" w:after="0" w:line="390" w:lineRule="exact"/>
        <w:ind w:firstLine="482" w:firstLineChars="200"/>
        <w:rPr>
          <w:rFonts w:ascii="方正仿宋_GBK" w:eastAsia="方正仿宋_GBK"/>
          <w:sz w:val="24"/>
          <w:szCs w:val="24"/>
        </w:rPr>
      </w:pPr>
      <w:bookmarkStart w:id="36" w:name="_Toc516475635"/>
      <w:bookmarkStart w:id="37" w:name="_Toc102227320"/>
      <w:bookmarkStart w:id="38" w:name="_Toc342913394"/>
      <w:r>
        <w:rPr>
          <w:rFonts w:hint="eastAsia" w:ascii="方正仿宋_GBK" w:eastAsia="方正仿宋_GBK"/>
          <w:sz w:val="24"/>
          <w:szCs w:val="24"/>
        </w:rPr>
        <w:t>五、评审依据</w:t>
      </w:r>
      <w:bookmarkEnd w:id="36"/>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评审的依据为竞争性谈判文件和响应文件（含有效的补充文件）。谈判小组判断响应文件对竞争性谈判文件的响应，仅基于响应文件本身而不靠外部证据。</w:t>
      </w:r>
    </w:p>
    <w:p>
      <w:pPr>
        <w:pStyle w:val="3"/>
        <w:spacing w:before="0" w:after="0" w:line="390" w:lineRule="exact"/>
        <w:ind w:firstLine="482" w:firstLineChars="200"/>
        <w:rPr>
          <w:rFonts w:ascii="方正仿宋_GBK" w:eastAsia="方正仿宋_GBK"/>
          <w:sz w:val="24"/>
          <w:szCs w:val="24"/>
        </w:rPr>
      </w:pPr>
      <w:bookmarkStart w:id="39" w:name="_Toc516475636"/>
      <w:r>
        <w:rPr>
          <w:rFonts w:hint="eastAsia" w:ascii="方正仿宋_GBK" w:eastAsia="方正仿宋_GBK"/>
          <w:sz w:val="24"/>
          <w:szCs w:val="24"/>
        </w:rPr>
        <w:t>六、成交</w:t>
      </w:r>
      <w:bookmarkEnd w:id="37"/>
      <w:r>
        <w:rPr>
          <w:rFonts w:hint="eastAsia" w:ascii="方正仿宋_GBK" w:eastAsia="方正仿宋_GBK"/>
          <w:sz w:val="24"/>
          <w:szCs w:val="24"/>
        </w:rPr>
        <w:t>原则</w:t>
      </w:r>
      <w:bookmarkEnd w:id="38"/>
      <w:bookmarkEnd w:id="39"/>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pPr>
        <w:snapToGrid w:val="0"/>
        <w:spacing w:line="420" w:lineRule="exact"/>
        <w:ind w:firstLine="480" w:firstLineChars="200"/>
        <w:rPr>
          <w:rFonts w:hint="eastAsia" w:eastAsia="方正仿宋_GBK"/>
          <w:sz w:val="24"/>
          <w:szCs w:val="24"/>
        </w:rPr>
      </w:pPr>
      <w:r>
        <w:rPr>
          <w:rFonts w:hint="eastAsia" w:ascii="方正仿宋_GBK" w:hAnsi="宋体" w:eastAsia="方正仿宋_GBK"/>
          <w:sz w:val="24"/>
          <w:szCs w:val="24"/>
        </w:rPr>
        <w:t>1.1</w:t>
      </w:r>
      <w:r>
        <w:rPr>
          <w:rFonts w:hint="eastAsia" w:eastAsia="方正仿宋_GBK"/>
          <w:sz w:val="24"/>
          <w:szCs w:val="24"/>
        </w:rPr>
        <w:t>谈判小组将依照本竞争性谈判文件相关规定对质量和服务均能满足竞争性谈判实质性响应要求的供应商所提交的最后报价，选取符合条件的最低报价供应商作为成交候选人</w:t>
      </w:r>
      <w:r>
        <w:rPr>
          <w:rFonts w:hint="eastAsia" w:eastAsia="方正仿宋_GBK"/>
          <w:sz w:val="24"/>
          <w:szCs w:val="24"/>
          <w:lang w:eastAsia="zh-CN"/>
        </w:rPr>
        <w:t>。</w:t>
      </w:r>
      <w:r>
        <w:rPr>
          <w:rFonts w:hint="eastAsia" w:eastAsia="方正仿宋_GBK"/>
          <w:sz w:val="24"/>
          <w:szCs w:val="24"/>
        </w:rPr>
        <w:t>承包期低于最长限期的最短承包期(按月投标）中标。</w:t>
      </w:r>
    </w:p>
    <w:p>
      <w:pPr>
        <w:snapToGrid w:val="0"/>
        <w:spacing w:line="420" w:lineRule="exact"/>
        <w:ind w:firstLine="480" w:firstLineChars="200"/>
        <w:rPr>
          <w:rFonts w:eastAsia="方正仿宋_GBK"/>
          <w:sz w:val="24"/>
          <w:szCs w:val="24"/>
        </w:rPr>
      </w:pPr>
      <w:r>
        <w:rPr>
          <w:rFonts w:eastAsia="方正仿宋_GBK"/>
          <w:sz w:val="24"/>
          <w:szCs w:val="24"/>
        </w:rPr>
        <w:t>1.2</w:t>
      </w:r>
      <w:r>
        <w:rPr>
          <w:rFonts w:hint="eastAsia" w:eastAsia="方正仿宋_GBK"/>
          <w:sz w:val="24"/>
          <w:szCs w:val="24"/>
        </w:rPr>
        <w:t>．若供应商的最后报价相同，按技术参数（条款）的优劣顺序排列；以上都相同的，按服务条款的优劣顺序排列。</w:t>
      </w:r>
    </w:p>
    <w:p>
      <w:pPr>
        <w:snapToGrid w:val="0"/>
        <w:spacing w:line="420" w:lineRule="exact"/>
        <w:ind w:firstLine="480" w:firstLineChars="200"/>
        <w:rPr>
          <w:rFonts w:hint="eastAsia" w:eastAsia="方正仿宋_GBK"/>
          <w:sz w:val="24"/>
          <w:szCs w:val="24"/>
        </w:rPr>
      </w:pPr>
      <w:r>
        <w:rPr>
          <w:rFonts w:eastAsia="方正仿宋_GBK"/>
          <w:sz w:val="24"/>
          <w:szCs w:val="24"/>
        </w:rPr>
        <w:t>1.3</w:t>
      </w:r>
      <w:r>
        <w:rPr>
          <w:rFonts w:hint="eastAsia" w:eastAsia="方正仿宋_GBK"/>
          <w:sz w:val="24"/>
          <w:szCs w:val="24"/>
        </w:rPr>
        <w:t>．成交价格</w:t>
      </w:r>
      <w:r>
        <w:rPr>
          <w:rFonts w:eastAsia="方正仿宋_GBK"/>
          <w:sz w:val="24"/>
          <w:szCs w:val="24"/>
        </w:rPr>
        <w:t>=</w:t>
      </w:r>
      <w:r>
        <w:rPr>
          <w:rFonts w:hint="eastAsia" w:eastAsia="方正仿宋_GBK"/>
          <w:sz w:val="24"/>
          <w:szCs w:val="24"/>
        </w:rPr>
        <w:t>成交供应商的最后报价</w:t>
      </w:r>
    </w:p>
    <w:p>
      <w:pPr>
        <w:snapToGrid w:val="0"/>
        <w:spacing w:line="420" w:lineRule="exact"/>
        <w:ind w:firstLine="480" w:firstLineChars="200"/>
        <w:rPr>
          <w:rFonts w:hint="eastAsia" w:eastAsia="方正仿宋_GBK"/>
          <w:color w:val="auto"/>
          <w:sz w:val="24"/>
          <w:szCs w:val="24"/>
          <w:lang w:val="en-US" w:eastAsia="zh-CN"/>
        </w:rPr>
      </w:pPr>
      <w:r>
        <w:rPr>
          <w:rFonts w:hint="eastAsia" w:eastAsia="方正仿宋_GBK"/>
          <w:color w:val="auto"/>
          <w:sz w:val="24"/>
          <w:szCs w:val="24"/>
          <w:lang w:val="en-US" w:eastAsia="zh-CN"/>
        </w:rPr>
        <w:t>1.4关于政策性扣减</w:t>
      </w:r>
    </w:p>
    <w:p>
      <w:pPr>
        <w:snapToGrid w:val="0"/>
        <w:spacing w:line="420" w:lineRule="exact"/>
        <w:ind w:firstLine="480" w:firstLineChars="200"/>
        <w:rPr>
          <w:rFonts w:hint="eastAsia" w:eastAsia="方正仿宋_GBK"/>
          <w:color w:val="auto"/>
          <w:sz w:val="24"/>
          <w:szCs w:val="24"/>
        </w:rPr>
      </w:pPr>
      <w:r>
        <w:rPr>
          <w:rFonts w:hint="eastAsia" w:eastAsia="方正仿宋_GBK"/>
          <w:color w:val="auto"/>
          <w:sz w:val="24"/>
          <w:szCs w:val="24"/>
        </w:rPr>
        <w:t>1.</w:t>
      </w:r>
      <w:r>
        <w:rPr>
          <w:rFonts w:hint="eastAsia" w:eastAsia="方正仿宋_GBK"/>
          <w:color w:val="auto"/>
          <w:sz w:val="24"/>
          <w:szCs w:val="24"/>
          <w:lang w:val="en-US" w:eastAsia="zh-CN"/>
        </w:rPr>
        <w:t>4.1</w:t>
      </w:r>
      <w:r>
        <w:rPr>
          <w:rFonts w:hint="eastAsia" w:eastAsia="方正仿宋_GBK"/>
          <w:color w:val="auto"/>
          <w:sz w:val="24"/>
          <w:szCs w:val="24"/>
        </w:rPr>
        <w:t>投标人为非联合体投标的，对小微型企业给予</w:t>
      </w:r>
      <w:r>
        <w:rPr>
          <w:rFonts w:hint="eastAsia" w:eastAsia="方正仿宋_GBK"/>
          <w:color w:val="auto"/>
          <w:sz w:val="24"/>
          <w:szCs w:val="24"/>
          <w:lang w:val="en-US" w:eastAsia="zh-CN"/>
        </w:rPr>
        <w:t xml:space="preserve">   6  </w:t>
      </w:r>
      <w:r>
        <w:rPr>
          <w:rFonts w:hint="eastAsia" w:eastAsia="方正仿宋_GBK"/>
          <w:color w:val="auto"/>
          <w:sz w:val="24"/>
          <w:szCs w:val="24"/>
        </w:rPr>
        <w:t>%的扣除，以扣除后的报价参与评审。</w:t>
      </w:r>
    </w:p>
    <w:p>
      <w:pPr>
        <w:snapToGrid w:val="0"/>
        <w:spacing w:line="420" w:lineRule="exact"/>
        <w:ind w:firstLine="480" w:firstLineChars="200"/>
        <w:rPr>
          <w:rFonts w:hint="eastAsia" w:eastAsia="方正仿宋_GBK"/>
          <w:color w:val="auto"/>
          <w:sz w:val="24"/>
          <w:szCs w:val="24"/>
          <w:lang w:val="en-US" w:eastAsia="zh-CN"/>
        </w:rPr>
      </w:pPr>
      <w:r>
        <w:rPr>
          <w:rFonts w:hint="eastAsia" w:eastAsia="方正仿宋_GBK"/>
          <w:color w:val="auto"/>
          <w:sz w:val="24"/>
          <w:szCs w:val="24"/>
          <w:lang w:val="en-US" w:eastAsia="zh-CN"/>
        </w:rPr>
        <w:t>1.4.</w:t>
      </w:r>
      <w:r>
        <w:rPr>
          <w:rFonts w:hint="eastAsia" w:eastAsia="方正仿宋_GBK"/>
          <w:color w:val="auto"/>
          <w:sz w:val="24"/>
          <w:szCs w:val="24"/>
        </w:rPr>
        <w:t>2.监狱企业、残疾人福利性单位属于微型企业的，应提供中小微企业声明函（详见第</w:t>
      </w:r>
      <w:r>
        <w:rPr>
          <w:rFonts w:hint="eastAsia" w:eastAsia="方正仿宋_GBK"/>
          <w:color w:val="auto"/>
          <w:sz w:val="24"/>
          <w:szCs w:val="24"/>
          <w:lang w:val="en-US" w:eastAsia="zh-CN"/>
        </w:rPr>
        <w:t>六</w:t>
      </w:r>
      <w:r>
        <w:rPr>
          <w:rFonts w:hint="eastAsia" w:eastAsia="方正仿宋_GBK"/>
          <w:color w:val="auto"/>
          <w:sz w:val="24"/>
          <w:szCs w:val="24"/>
        </w:rPr>
        <w:t>篇 “中小微企业声明函”）。未提供以上资料的监狱企业、残疾人福利性单位视同小型企业。</w:t>
      </w:r>
    </w:p>
    <w:p>
      <w:pPr>
        <w:snapToGrid w:val="0"/>
        <w:spacing w:line="39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2、评审细则：</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依据法律法规和竞争性谈判文件的规定，对投标人的资格证明、保证金等进行审查，以确定投标人是否具备谈判资格。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2.3成交投标人的确定：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2.3.1“第三篇 谈判项目技术需求”有一条及以上不能满足竞争性谈判文件要求的投标人将失去成为成交投标人的资格；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2.3.2“第四篇 谈判项目服务需求”有一条及以上不能满足竞争性谈判文件要求的投标人将失去成为成交投标人的资格。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2.3.4谈判小组将依照评审办法提出3名以上成交候选人。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2.4出现下列情形之一的，采购人或者采购代理机构应当终止竞争性谈判采购活动，发布项目终止公告并说明原因，重新开展采购活动：</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2.4.1因情况变化，不再符合规定的竞争性谈判采购方式适用情形的；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2.4.2出现影响采购公正的违法、违规行为的；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2.4.3在采购过程中符合竞争要求的投标人或者报价未超过采购预算的投标人不足3家的，但《政府采购非招标采购方式管理办法》第二十七条第二款规定的情形除外。</w:t>
      </w:r>
    </w:p>
    <w:p>
      <w:pPr>
        <w:pStyle w:val="3"/>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hint="eastAsia" w:ascii="方正仿宋_GBK" w:eastAsia="方正仿宋_GBK"/>
          <w:sz w:val="24"/>
          <w:szCs w:val="24"/>
        </w:rPr>
        <w:t>七、成交通知</w:t>
      </w:r>
      <w:bookmarkEnd w:id="40"/>
      <w:bookmarkEnd w:id="41"/>
      <w:bookmarkEnd w:id="42"/>
    </w:p>
    <w:p>
      <w:pPr>
        <w:snapToGrid w:val="0"/>
        <w:spacing w:line="500" w:lineRule="exact"/>
        <w:ind w:firstLine="420" w:firstLineChars="175"/>
        <w:rPr>
          <w:rFonts w:ascii="方正仿宋_GBK" w:hAnsi="宋体" w:eastAsia="方正仿宋_GBK"/>
          <w:sz w:val="24"/>
          <w:szCs w:val="24"/>
        </w:rPr>
      </w:pPr>
      <w:r>
        <w:rPr>
          <w:rFonts w:hint="eastAsia" w:ascii="方正仿宋_GBK" w:hAnsi="宋体" w:eastAsia="方正仿宋_GBK"/>
          <w:sz w:val="24"/>
          <w:szCs w:val="24"/>
        </w:rPr>
        <w:t>1、采购人或其授权的谈判小组应按照评标报告中推荐的中标候选人排名顺序确定中标人。</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2、采购人在</w:t>
      </w:r>
      <w:r>
        <w:rPr>
          <w:rFonts w:hint="eastAsia" w:ascii="方正仿宋_GBK" w:hAnsi="宋体" w:eastAsia="方正仿宋_GBK"/>
          <w:b/>
          <w:sz w:val="24"/>
          <w:szCs w:val="24"/>
        </w:rPr>
        <w:t>“行采家”网站</w:t>
      </w:r>
      <w:r>
        <w:rPr>
          <w:rFonts w:hint="eastAsia" w:eastAsia="方正仿宋_GBK"/>
          <w:sz w:val="24"/>
          <w:szCs w:val="24"/>
        </w:rPr>
        <w:t>上</w:t>
      </w:r>
      <w:r>
        <w:rPr>
          <w:rFonts w:hint="eastAsia" w:ascii="方正仿宋_GBK" w:hAnsi="宋体" w:eastAsia="方正仿宋_GBK"/>
          <w:sz w:val="24"/>
          <w:szCs w:val="24"/>
        </w:rPr>
        <w:t>公示中标或成交结果，公示时间2个工作日。</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3、《中标或者成交通知书》将作为签订合同的依据。</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4、如有供应商对成交结果提出质疑的，在质疑处理完毕后发出成交通知书。</w:t>
      </w:r>
    </w:p>
    <w:p>
      <w:pPr>
        <w:pStyle w:val="3"/>
        <w:spacing w:before="0" w:after="0" w:line="390" w:lineRule="exact"/>
        <w:rPr>
          <w:rFonts w:ascii="方正仿宋_GBK" w:eastAsia="方正仿宋_GBK"/>
          <w:sz w:val="24"/>
          <w:szCs w:val="24"/>
        </w:rPr>
      </w:pPr>
      <w:bookmarkStart w:id="43" w:name="_Toc102227322"/>
      <w:bookmarkStart w:id="44" w:name="_Toc516475638"/>
      <w:bookmarkStart w:id="45" w:name="_Toc342913396"/>
      <w:r>
        <w:rPr>
          <w:rFonts w:hint="eastAsia" w:ascii="方正仿宋_GBK" w:eastAsia="方正仿宋_GBK"/>
          <w:sz w:val="24"/>
          <w:szCs w:val="24"/>
        </w:rPr>
        <w:t>八、签订</w:t>
      </w:r>
      <w:bookmarkEnd w:id="43"/>
      <w:r>
        <w:rPr>
          <w:rFonts w:hint="eastAsia" w:ascii="方正仿宋_GBK" w:eastAsia="方正仿宋_GBK"/>
          <w:sz w:val="24"/>
          <w:szCs w:val="24"/>
        </w:rPr>
        <w:t>合同</w:t>
      </w:r>
      <w:bookmarkEnd w:id="44"/>
      <w:bookmarkEnd w:id="45"/>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1、采购人与成交投标人应当在</w:t>
      </w:r>
      <w:r>
        <w:rPr>
          <w:rFonts w:hint="eastAsia" w:ascii="方正仿宋_GBK" w:hAnsi="宋体" w:eastAsia="方正仿宋_GBK"/>
          <w:sz w:val="24"/>
          <w:szCs w:val="24"/>
          <w:lang w:val="en-US" w:eastAsia="zh-CN"/>
        </w:rPr>
        <w:t>接到领取</w:t>
      </w:r>
      <w:r>
        <w:rPr>
          <w:rFonts w:hint="eastAsia" w:ascii="方正仿宋_GBK" w:hAnsi="宋体" w:eastAsia="方正仿宋_GBK"/>
          <w:sz w:val="24"/>
          <w:szCs w:val="24"/>
        </w:rPr>
        <w:t>中标通知书</w:t>
      </w:r>
      <w:r>
        <w:rPr>
          <w:rFonts w:hint="eastAsia" w:ascii="方正仿宋_GBK" w:hAnsi="宋体" w:eastAsia="方正仿宋_GBK"/>
          <w:sz w:val="24"/>
          <w:szCs w:val="24"/>
          <w:lang w:val="en-US" w:eastAsia="zh-CN"/>
        </w:rPr>
        <w:t>的通知之日</w:t>
      </w:r>
      <w:r>
        <w:rPr>
          <w:rFonts w:hint="eastAsia" w:ascii="方正仿宋_GBK" w:hAnsi="宋体" w:eastAsia="方正仿宋_GBK"/>
          <w:sz w:val="24"/>
          <w:szCs w:val="24"/>
        </w:rPr>
        <w:t>起</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日内，按照采购文件确定的合同文本以及采购标的、规格型号、采购金额、采购数量、技术和服务要求等事项签订采购合同。</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2、竞争性谈判文件、成交投标人的响应文件及有效承诺文件等，均为签订合同的依据。</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3、如成交投标人放弃成交项目或在签订合同时擅自改变成交状态的，采购人将按照相关法律法规处理。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5、除不可抗力等因素外，成交通知书发出后，采购人改变成交结果，或者成交投标人拒绝签订政府采购合同的，应当承担相应的法律责任。</w:t>
      </w:r>
    </w:p>
    <w:p>
      <w:pPr>
        <w:widowControl/>
        <w:spacing w:beforeAutospacing="1" w:afterAutospacing="1" w:line="360" w:lineRule="auto"/>
        <w:jc w:val="left"/>
        <w:rPr>
          <w:rFonts w:ascii="宋体" w:hAnsi="宋体"/>
          <w:sz w:val="24"/>
          <w:szCs w:val="24"/>
        </w:rPr>
        <w:sectPr>
          <w:pgSz w:w="11907" w:h="16840"/>
          <w:pgMar w:top="1134" w:right="1191" w:bottom="1134" w:left="1304" w:header="964" w:footer="992" w:gutter="0"/>
          <w:pgNumType w:fmt="numberInDash"/>
          <w:cols w:space="720" w:num="1"/>
        </w:sectPr>
      </w:pPr>
    </w:p>
    <w:p>
      <w:pPr>
        <w:pStyle w:val="2"/>
        <w:keepLines/>
        <w:snapToGrid/>
        <w:spacing w:line="360" w:lineRule="auto"/>
        <w:jc w:val="center"/>
        <w:rPr>
          <w:rFonts w:ascii="方正小标宋_GBK" w:hAnsi="宋体" w:eastAsia="方正小标宋_GBK"/>
          <w:b/>
          <w:sz w:val="30"/>
          <w:szCs w:val="30"/>
        </w:rPr>
      </w:pPr>
      <w:bookmarkStart w:id="46" w:name="_Toc516475639"/>
      <w:r>
        <w:rPr>
          <w:rFonts w:hint="eastAsia" w:ascii="方正小标宋_GBK" w:hAnsi="宋体" w:eastAsia="方正小标宋_GBK"/>
          <w:b/>
          <w:sz w:val="36"/>
          <w:szCs w:val="30"/>
        </w:rPr>
        <w:t>第三篇  谈判项目技术需求</w:t>
      </w:r>
      <w:bookmarkEnd w:id="46"/>
    </w:p>
    <w:p>
      <w:bookmarkStart w:id="47" w:name="_Toc12789058"/>
      <w:bookmarkStart w:id="48" w:name="_Toc516475646"/>
      <w:r>
        <w:rPr>
          <w:rFonts w:hint="eastAsia"/>
        </w:rPr>
        <w:t>一、发包单位：合川区人民医院。</w:t>
      </w:r>
      <w:r>
        <w:rPr>
          <w:rFonts w:hint="eastAsia"/>
        </w:rPr>
        <w:br/>
      </w:r>
      <w:r>
        <w:rPr>
          <w:rFonts w:hint="eastAsia"/>
        </w:rPr>
        <w:t>二、项目名称：合川区人民医院病员食堂经营权承包。</w:t>
      </w:r>
    </w:p>
    <w:p>
      <w:r>
        <w:rPr>
          <w:rFonts w:hint="eastAsia"/>
        </w:rPr>
        <w:t>三、项目地点：合川区南津街希尔安大道人民医院。</w:t>
      </w:r>
    </w:p>
    <w:p>
      <w:r>
        <w:rPr>
          <w:rFonts w:hint="eastAsia"/>
        </w:rPr>
        <w:t>四、承包内容及要求：</w:t>
      </w:r>
    </w:p>
    <w:p>
      <w:r>
        <w:rPr>
          <w:rFonts w:hint="eastAsia"/>
        </w:rPr>
        <w:t>（一）经营范围：</w:t>
      </w:r>
    </w:p>
    <w:p>
      <w:r>
        <w:rPr>
          <w:rFonts w:hint="eastAsia"/>
        </w:rPr>
        <w:t>1.为病员提供优质饮食服务，根据需要，可兼营小炒。 </w:t>
      </w:r>
    </w:p>
    <w:p>
      <w:r>
        <w:rPr>
          <w:rFonts w:hint="eastAsia"/>
        </w:rPr>
        <w:t>2.满足病员不同消费层次需求，主副食品种应高、中、低档合理搭配，价格合理。</w:t>
      </w:r>
    </w:p>
    <w:p>
      <w:r>
        <w:rPr>
          <w:rFonts w:hint="eastAsia"/>
        </w:rPr>
        <w:t>4.在承包的食堂区域内严禁用作其它用途。</w:t>
      </w:r>
    </w:p>
    <w:p>
      <w:r>
        <w:rPr>
          <w:rFonts w:hint="eastAsia"/>
        </w:rPr>
        <w:t>（二）食堂装修（附件一）</w:t>
      </w:r>
    </w:p>
    <w:p>
      <w:r>
        <w:rPr>
          <w:rFonts w:hint="eastAsia"/>
        </w:rPr>
        <w:t>1.承包方根据院方提供的平面图进行改造装修，并采用优质材料进行装修，并且满足厨房使用相关要求。</w:t>
      </w:r>
    </w:p>
    <w:p>
      <w:r>
        <w:rPr>
          <w:rFonts w:hint="eastAsia"/>
        </w:rPr>
        <w:t>2.各加工间均应采用机械排风，处理好通风排气，并应防止厨房油烟气味污染餐厅，排油烟囱必须接出楼顶屋面 。</w:t>
      </w:r>
    </w:p>
    <w:p>
      <w:r>
        <w:rPr>
          <w:rFonts w:hint="eastAsia"/>
        </w:rPr>
        <w:t>3.地面均应采用耐磨、不渗水、耐腐蚀、防滑易清洗的材料，厨房及饮食制作间的排水管道应通畅，并便于清扫及疏通，当采用明沟排水时，应加盖篦子。沟内阴角做成弧形，并有水封及防鼠装置。带有油腻的排水，应与其他排水系统分别设置，并安装隔油设施。</w:t>
      </w:r>
    </w:p>
    <w:p>
      <w:r>
        <w:rPr>
          <w:rFonts w:hint="eastAsia"/>
        </w:rPr>
        <w:t>4.墙面、隔断、吊顶及工作台、水池等设施均应采用无毒、光滑易洁的材料，各阴角宜做成弧形。</w:t>
      </w:r>
    </w:p>
    <w:p>
      <w:r>
        <w:rPr>
          <w:rFonts w:hint="eastAsia"/>
        </w:rPr>
        <w:t>5.饮食建筑有关用房应采取防蝇、鼠、虫、鸟及防尘、防潮等措施。</w:t>
      </w:r>
    </w:p>
    <w:p>
      <w:r>
        <w:rPr>
          <w:rFonts w:hint="eastAsia"/>
        </w:rPr>
        <w:t>（三）厨房设备（附件二）</w:t>
      </w:r>
    </w:p>
    <w:p>
      <w:r>
        <w:rPr>
          <w:rFonts w:hint="eastAsia"/>
        </w:rPr>
        <w:t>1. 厨房设备主要包括：烹饪设备（蒸、炒、烫、烤）、蒸饭车、冰柜、冰箱（含留样冰箱）、洗米台、大锅灶、货架、洗碗池、洗菜池、水池、工作台、展示台、售卖台、送餐车、餐桌椅、油烟净化机、排烟通风系统及其他设备，相应的给排水系统、电气系统等。</w:t>
      </w:r>
    </w:p>
    <w:p>
      <w:r>
        <w:rPr>
          <w:rFonts w:hint="eastAsia"/>
        </w:rPr>
        <w:t>2. 选用厨房设备应满足相应的规范等卫生要求，所选的设备、材料应为国产优质易购产品，不锈钢材质的选用，要在满足使用的前提下，采用经济的厚度，设备必须为低噪声、高效率产品，要保证正常使用5年以上。</w:t>
      </w:r>
    </w:p>
    <w:p>
      <w:r>
        <w:rPr>
          <w:rFonts w:hint="eastAsia"/>
        </w:rPr>
        <w:t>（四)设备及装修等费用和责任</w:t>
      </w:r>
    </w:p>
    <w:p>
      <w:r>
        <w:rPr>
          <w:rFonts w:hint="eastAsia"/>
        </w:rPr>
        <w:t>1.装修费用及设备购置由承包方负责实施，并参考发包方提供的平面布置图纸及设备清单自行购置，根据现场实际情况，进行增添（开业前，通知发包方对1000元及以上的设备进行登记备案）。</w:t>
      </w:r>
    </w:p>
    <w:p>
      <w:r>
        <w:rPr>
          <w:rFonts w:hint="eastAsia"/>
        </w:rPr>
        <w:t>2.承包方负责配合天然气公司、环保、消防、药监局等相关部门的要求进行厨房的装修、燃气立户等相关事项，其费用由承包方负责。</w:t>
      </w:r>
    </w:p>
    <w:p>
      <w:r>
        <w:rPr>
          <w:rFonts w:hint="eastAsia"/>
        </w:rPr>
        <w:t>3.费用概算：天然气开户10万元+装修5万元+设备18万元=33万元。</w:t>
      </w:r>
    </w:p>
    <w:p/>
    <w:p/>
    <w:p>
      <w:pPr>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r>
        <w:rPr>
          <w:rFonts w:hint="eastAsia" w:ascii="方正仿宋_GBK" w:hAnsi="方正仿宋_GBK" w:eastAsia="方正仿宋_GBK" w:cs="方正仿宋_GBK"/>
          <w:color w:val="000000"/>
          <w:sz w:val="32"/>
          <w:szCs w:val="32"/>
        </w:rPr>
        <w:t>附件一：平面布置图</w:t>
      </w:r>
    </w:p>
    <w:p>
      <w:pPr>
        <w:jc w:val="left"/>
        <w:rPr>
          <w:rFonts w:ascii="方正仿宋_GBK" w:hAnsi="方正仿宋_GBK" w:eastAsia="方正仿宋_GBK" w:cs="方正仿宋_GBK"/>
          <w:color w:val="000000"/>
          <w:sz w:val="32"/>
          <w:szCs w:val="32"/>
        </w:rPr>
      </w:pPr>
    </w:p>
    <w:p/>
    <w:p/>
    <w:p/>
    <w:p/>
    <w:p>
      <w:r>
        <w:rPr>
          <w:rFonts w:ascii="Times New Roman" w:hAnsi="Times New Roman" w:eastAsia="宋体" w:cs="Times New Roman"/>
          <w:kern w:val="2"/>
          <w:sz w:val="28"/>
          <w:lang w:val="en-US" w:eastAsia="zh-CN" w:bidi="ar-SA"/>
        </w:rPr>
        <w:pict>
          <v:shape id="图片框 1157" o:spid="_x0000_s1026" type="#_x0000_t75" style="height:292.9pt;width:415.1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rPr>
          <w:rFonts w:hint="eastAsia"/>
        </w:rPr>
      </w:pPr>
    </w:p>
    <w:p>
      <w:pPr>
        <w:rPr>
          <w:rFonts w:hint="eastAsia"/>
        </w:rPr>
      </w:pPr>
    </w:p>
    <w:p>
      <w:pPr>
        <w:rPr>
          <w:rFonts w:hint="eastAsia"/>
        </w:rPr>
      </w:pPr>
    </w:p>
    <w:p>
      <w:pPr>
        <w:rPr>
          <w:rFonts w:hint="eastAsia"/>
        </w:rPr>
      </w:pPr>
    </w:p>
    <w:p>
      <w:r>
        <w:rPr>
          <w:rFonts w:hint="eastAsia"/>
        </w:rPr>
        <w:t>附件二：</w:t>
      </w:r>
    </w:p>
    <w:tbl>
      <w:tblPr>
        <w:tblW w:w="1494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05"/>
        <w:gridCol w:w="1245"/>
        <w:gridCol w:w="1605"/>
        <w:gridCol w:w="960"/>
        <w:gridCol w:w="960"/>
        <w:gridCol w:w="930"/>
        <w:gridCol w:w="810"/>
        <w:gridCol w:w="735"/>
        <w:gridCol w:w="761"/>
        <w:gridCol w:w="889"/>
        <w:gridCol w:w="385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trPr>
        <w:tc>
          <w:tcPr>
            <w:tcW w:w="14940"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合川人民医院病员食堂厨房设备清单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编号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设备名称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规格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型号</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功率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品牌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数量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单价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合计</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材质说明</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库房</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A01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不锈钢米面架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r>
              <w:rPr>
                <w:rStyle w:val="21"/>
                <w:rFonts w:hint="default"/>
              </w:rPr>
              <w:t>000*600*200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3800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2、面板采用1.2mm不锈钢板，底面采用50角钢加固；</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3、支撑立管采用38×38×1.2mm不锈钢管，并配有φ50mm可调节脚；</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1" o:spid="_x0000_s1027" type="#_x0000_t75" style="position:absolute;left:0;margin-left:17.25pt;margin-top:8.3pt;height:36.8pt;width:43.45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A02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四层冲孔货架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r>
              <w:rPr>
                <w:rStyle w:val="20"/>
                <w:rFonts w:hint="default"/>
              </w:rPr>
              <w:t>500*500*1550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4050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1.存放台采用优质磨砂贴塑板制作而成； </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2.支撑立管采用38×38×1.2mm不锈钢管，并配有38mm方形可调脚；</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3.存放台选用δ1.2mm不锈钢板，整体折弯焊机而成。</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3432" o:spid="_x0000_s1028" type="#_x0000_t75" style="position:absolute;left:0;margin-left:21.75pt;margin-top:13.5pt;height:45.1pt;width:36.05pt;rotation:0f;z-index:25165926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A03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灭蝇灯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MD-40W</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40w/220v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凌峰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180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1.外框材料:铝合金;附送悬挂链条一根.</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2.感应范围:40㎡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6" o:spid="_x0000_s1029" type="#_x0000_t75" style="position:absolute;left:0;margin-left:21.75pt;margin-top:16.55pt;height:27.8pt;width:33pt;rotation:0f;z-index:251660288;"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粗加工间</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 </w:t>
            </w: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土豆脱皮机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780*510*1000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YP350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r>
              <w:rPr>
                <w:rStyle w:val="20"/>
                <w:rFonts w:hint="default"/>
              </w:rPr>
              <w:t>.1KW/220V</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银鹰</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4150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4150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1.采用不锈钢机身制作；                                                                                                                                                                                                                                                                                2.生产能力:240kg/h，电机规格:1.1kw,电源220V；                                                                                                                                                                                                                                                                                3.传动轴转速:260r/min，拨料盘直径3：50mm；                                                                                                                                                                                                                                                                                4.普通V带：A1346-2；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11" o:spid="_x0000_s1030" type="#_x0000_t75" style="position:absolute;left:0;margin-left:17.25pt;margin-top:14.35pt;height:43.65pt;width:47.2pt;rotation:0f;z-index:251661312;"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切菜机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440*380*650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QSP</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0.55</w:t>
            </w:r>
            <w:r>
              <w:rPr>
                <w:rStyle w:val="20"/>
                <w:rFonts w:hint="default"/>
              </w:rPr>
              <w:t>KW/220V</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百成</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5600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1.一款专门瓜果切丝切片的机器；</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2.切丝、切片的厚度可以自由调节；</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3.切片能力：300KG/H；</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4.切丝能力：200KG/H；</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5.切片厚度：3.5MM；</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6.切丝粗细：3.5*2.2MM。</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lang w:val="en-US" w:eastAsia="zh-CN" w:bidi="ar-SA"/>
              </w:rPr>
              <w:pict>
                <v:shape id="Picture_9" o:spid="_x0000_s1031" type="#_x0000_t75" style="position:absolute;left:0;margin-left:17.25pt;margin-top:24.2pt;height:51pt;width:41.95pt;rotation:0f;z-index:251662336;"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单星大洗盆带靠背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1000*700*800+120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4500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2.面板和洗槽均选用δ1.2mm不锈钢板；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4.支撑脚管采用Ф38×1.2mm不锈钢管（上部配装有装饰脚杯），并配有Ф38mm可调脚；</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5.连接横管采用Ф25×1.0mm不锈钢管。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7" o:spid="_x0000_s1032" type="#_x0000_t75" style="position:absolute;left:0;margin-left:13.5pt;margin-top:17.15pt;height:39.1pt;width:43.5pt;rotation:0f;z-index:251663360;" o:ole="f" fillcolor="#FFFFFF" filled="f" o:preferrelative="t" stroked="f" coordorigin="0,0" coordsize="21600,21600">
                  <v:fill on="f" color2="#FFFFFF" focus="0%"/>
                  <v:imagedata gain="65536f" blacklevel="0f" gamma="0" o:title="" r:id="rId11"/>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B03a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弧形水龙头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主体采用全铜制作，精铜阀体，铝合金把手，加厚不锈钢管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bdr w:val="single" w:color="000000" w:sz="4" w:space="0"/>
                <w:shd w:val="clear" w:color="auto" w:fill="FFFFFF"/>
                <w:lang w:val="en-US" w:eastAsia="zh-CN" w:bidi="ar-SA"/>
              </w:rPr>
              <w:pict>
                <v:shape id="Picture_43" o:spid="_x0000_s1033" type="#_x0000_t75" style="position:absolute;left:0;margin-left:18.75pt;margin-top:13.45pt;height:34.45pt;width:41.95pt;rotation:0f;z-index:251664384;" o:ole="f" fillcolor="#FFFFFF" filled="f" o:preferrelative="t" stroked="f" coordorigin="0,0" coordsize="21600,21600">
                  <v:fill on="f" color2="#FFFFFF" focus="0%"/>
                  <v:imagedata gain="65536f" blacklevel="0f" gamma="0" o:title="" r:id="rId12"/>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双层工作台带靠背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1200*700*800+120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1150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2.面板选用δ1.2mm不锈钢板，下层板选用δ1.0mm不锈钢板，后背板采用1.0mm不锈钢板；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3.面板下紧密粘贴有木板，面板和下层板均配作有结构加强筋板；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4.台支撑脚管采用38×38×1.2mm不锈钢管（上部配装有装饰脚杯），并配有Ф38mm可调脚。</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18" o:spid="_x0000_s1034" type="#_x0000_t75" style="position:absolute;left:0;margin-left:7.45pt;margin-top:23.95pt;height:31.5pt;width:57.8pt;rotation:0f;z-index:251665408;" o:ole="f" fillcolor="#FFFFFF" filled="f" o:preferrelative="t" stroked="f" coordorigin="0,0" coordsize="21600,21600">
                  <v:fill on="f" color2="#FFFFFF" focus="0%"/>
                  <v:imagedata gain="65536f" blacklevel="0f" gamma="0" o:title="" r:id="rId13"/>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双星洗盆带靠背</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1500*700*800+120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2.面板和洗槽均选用δ1.2mm不锈钢板；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4.支撑脚管采用Ф38×1.2mm不锈钢管（上部配装有装饰脚杯），并配有Ф38mm可调脚；</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5.连接横管采用Ф25×1.0mm不锈钢管。</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31" o:spid="_x0000_s1035" type="#_x0000_t75" style="position:absolute;left:0;margin-left:11.25pt;margin-top:18pt;height:39.65pt;width:49.55pt;rotation:0f;z-index:251666432;" o:ole="f" fillcolor="#FFFFFF" filled="f" o:preferrelative="t" stroked="f" coordorigin="0,0" coordsize="21600,21600">
                  <v:fill on="f" color2="#FFFFFF" focus="0%"/>
                  <v:imagedata gain="65536f" blacklevel="0f" gamma="0" o:title="" r:id="rId14"/>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B05a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弧形水龙头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双温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套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360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主体采用全铜制作，精铜阀体，铝合金把手，加厚不锈钢管</w:t>
            </w:r>
          </w:p>
        </w:tc>
        <w:tc>
          <w:tcPr>
            <w:tcW w:w="148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bdr w:val="single" w:color="000000" w:sz="4" w:space="0"/>
                <w:lang w:val="en-US" w:eastAsia="zh-CN" w:bidi="ar-SA"/>
              </w:rPr>
              <w:pict>
                <v:shape id="图片_1" o:spid="_x0000_s1036" type="#_x0000_t75" style="position:absolute;left:0;margin-left:19.5pt;margin-top:11.35pt;height:35.9pt;width:30.05pt;rotation:0f;z-index:251667456;" o:ole="f" fillcolor="#FFFFFF" filled="f" o:preferrelative="t" stroked="f" coordorigin="0,0" coordsize="21600,21600">
                  <v:fill on="f" color2="#FFFFFF" focus="0%"/>
                  <v:imagedata gain="65536f" blacklevel="0f" gamma="0" o:title="" r:id="rId15"/>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不锈钢绞切肉机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JQ-400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1.5KW/220V</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金三宇</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4800</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1.机身采用全不锈钢材质，铜线电机；</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2.生产能力：200-300KG/H；</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3.功率：1.5KW</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lang w:val="en-US" w:eastAsia="zh-CN" w:bidi="ar-SA"/>
              </w:rPr>
              <w:pict>
                <v:shape id="Picture_29" o:spid="_x0000_s1037" type="#_x0000_t75" style="position:absolute;left:0;margin-left:15pt;margin-top:23.2pt;height:27.85pt;width:39pt;rotation:0f;z-index:251668480;" o:ole="f" fillcolor="#FFFFFF" filled="f" o:preferrelative="t" stroked="f" coordorigin="0,0" coordsize="21600,21600">
                  <v:fill on="f" color2="#FFFFFF" focus="0%"/>
                  <v:imagedata gain="65536f" blacklevel="0f" gamma="0" o:title="" r:id="rId16"/>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四层栅格层架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1200*500*1550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2400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1.全部采用不锈钢管制作而成； </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2.支撑立管采用38×38×1.0mm不锈钢管，并配有38mm方形可调脚；</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 xml:space="preserve">3.存放台的框架管采用38×25×1.0mm不锈钢管； </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4.存放台的横块采用25×13×1.0mm不锈钢管。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67" o:spid="_x0000_s1038" type="#_x0000_t75" style="position:absolute;left:0;margin-left:16.5pt;margin-top:16.45pt;height:44.3pt;width:37.5pt;rotation:0f;z-index:251669504;" o:ole="f" fillcolor="#FFFFFF" filled="f" o:preferrelative="t" stroked="f" coordorigin="0,0" coordsize="21600,21600">
                  <v:fill on="f" color2="#FFFFFF" focus="0%"/>
                  <v:imagedata gain="65536f" blacklevel="0f" gamma="0" o:title="" r:id="rId17"/>
                  <o:lock v:ext="edit" position="f" selection="f" grouping="f" rotation="f" cropping="f" text="f" aspectratio="t"/>
                </v:shape>
              </w:pict>
            </w: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67_SpCnt_1" o:spid="_x0000_s1039" type="#_x0000_t75" style="position:absolute;left:0;margin-left:18pt;margin-top:18.75pt;height:0.05pt;width:37.5pt;rotation:0f;z-index:251670528;"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双层工作台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1800*800*800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2.面板选用δ1.2mm不锈钢板，下层板选用δ1.0mm不锈钢板；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3.面板下紧密粘贴有木板，面板和下层板均配作有结构加强筋板；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4.台支撑脚管采用38×38×1.2mm不锈钢管（上部配装有装饰脚杯），并配有Ф38mm可调脚。</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shd w:val="clear" w:color="auto" w:fill="FFFFFF"/>
                <w:lang w:val="en-US" w:eastAsia="zh-CN" w:bidi="ar-SA"/>
              </w:rPr>
              <w:pict>
                <v:shape id="Picture_70" o:spid="_x0000_s1040" type="#_x0000_t75" style="position:absolute;left:0;margin-left:8.95pt;margin-top:26.85pt;height:0.05pt;width:54pt;rotation:0f;z-index:251671552;"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r>
              <w:rPr>
                <w:rFonts w:hint="eastAsia" w:ascii="宋体" w:hAnsi="宋体" w:eastAsia="宋体" w:cs="宋体"/>
                <w:color w:val="000000"/>
                <w:kern w:val="0"/>
                <w:sz w:val="22"/>
                <w:szCs w:val="22"/>
                <w:bdr w:val="single" w:color="000000" w:sz="4" w:space="0"/>
                <w:shd w:val="clear" w:color="auto" w:fill="FFFFFF"/>
                <w:lang w:val="en-US" w:eastAsia="zh-CN" w:bidi="ar-SA"/>
              </w:rPr>
              <w:pict>
                <v:shape id="Picture_70_SpCnt_1" o:spid="_x0000_s1041" type="#_x0000_t75" style="position:absolute;left:0;margin-left:9.75pt;margin-top:31.35pt;height:35.9pt;width:54pt;rotation:0f;z-index:251672576;" o:ole="f" fillcolor="#FFFFFF" filled="f" o:preferrelative="t" stroked="f" coordorigin="0,0" coordsize="21600,21600">
                  <v:fill on="f" color2="#FFFFFF" focus="0%"/>
                  <v:imagedata gain="65536f" blacklevel="0f" gamma="0" o:title="" r:id="rId19"/>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主厨房</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 </w:t>
            </w: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1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C01</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燃气双头大锅灶</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2000*1150*800+360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5200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1.所有不锈钢板采用磨砂贴塑板；</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2.面板采用δ1.2mm不锈钢板，炉灶框沿采用δ1.2mm不锈钢板，前群板、侧群板和后背板采用δ0.8mm不锈钢板；</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3.主骨架采用40×4mm角钢，炉面衬板、炉膛采用δ1.5mm A3铁板，衬板与面板间垫隔有石棉隔热材料；</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4.炉脚采用DG50钢管外套Ф51×0.8mm不锈管，下部装有M24可调螺栓；</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5.安装有优质摇摆水龙头、气阀、风阀，配有点火棒和隔渣水槽盖；</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6.炉头采用优质5寸炉头，风机采用优质中压风机，功率550w，电压220V；</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lang w:val="en-US" w:eastAsia="zh-CN" w:bidi="ar-SA"/>
              </w:rPr>
              <w:pict>
                <v:shape id="Picture_66" o:spid="_x0000_s1042" type="#_x0000_t75" style="position:absolute;left:0;margin-left:12pt;margin-top:58.25pt;height:47.3pt;width:53.95pt;rotation:0f;z-index:251673600;" o:ole="f" fillcolor="#FFFFFF" filled="f" o:preferrelative="t" stroked="f" coordorigin="0,0" coordsize="21600,21600">
                  <v:fill on="f" color2="#FFFFFF" focus="0%"/>
                  <v:imagedata gain="65536f" blacklevel="0f" gamma="0" o:title="" r:id="rId20"/>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6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C01a</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熄火保护装置</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安霸</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1.本装置采用离子火焰感应检测技术，使炉灶在发生意外熄火时，能瞬间切断燃气，并且发出声光报警信号，从而保证不会发生因燃气泄露产生的安全火灾等事故；</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2.采用电子自动点火，实现一键点火；</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3.采用AC离子检测方式，传感灵敏，可靠性高，可防止火焰离子针开路或对地短路时误检；</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4.产品采用密封式外壳，性能优良，适应厨房超时高温多油等恶劣环境。</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图片_1_SpCnt_1" o:spid="_x0000_s1043" type="#_x0000_t75" style="position:absolute;left:0;margin-left:21.75pt;margin-top:42.2pt;height:27.85pt;width:29.3pt;rotation:0f;z-index:251674624;" o:ole="f" fillcolor="#FFFFFF" filled="f" o:preferrelative="t" stroked="f" coordorigin="0,0" coordsize="21600,21600">
                  <v:fill on="f" color2="#FFFFFF" focus="0%"/>
                  <v:imagedata gain="65536f" blacklevel="0f" gamma="0" o:title="" r:id="rId21"/>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炉用拼台</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300*1150*800+360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2.面板采用δ1.2mm不锈钢板，前群板（与灶具前群板高度一致）采用δ0.8mm不锈钢板；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 支撑脚管采用Ф38×1.2mm不锈钢管，下部装有Ф38mm可调脚，连接横管采用Ф25×0.8mm不锈钢管。</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lang w:val="en-US" w:eastAsia="zh-CN" w:bidi="ar-SA"/>
              </w:rPr>
              <w:pict>
                <v:shape id="Picture_58" o:spid="_x0000_s1044" type="#_x0000_t75" style="position:absolute;left:0;margin-left:12pt;margin-top:23.35pt;height:32.35pt;width:42.75pt;rotation:0f;z-index:251675648;" o:ole="f" fillcolor="#FFFFFF" filled="f" o:preferrelative="t" stroked="f" coordorigin="0,0" coordsize="21600,21600">
                  <v:fill on="f" color2="#FFFFFF" focus="0%"/>
                  <v:imagedata gain="65536f" blacklevel="0f" gamma="0" o:title="" r:id="rId22"/>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6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燃气双头双尾小炒灶</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2000*1150*800+360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5200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2.面板采用δ1.2mm不锈钢板，炉灶框沿采用δ1.2mm不锈钢板，前群板、侧群板和后背板采用δ0.8mm不锈钢板；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3.主骨架采用40×4mm角钢，炉面衬板、炉膛采用δ1.5mm A3铁板，衬板与面板间垫隔有石棉隔热材料；</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4.炉脚采用DG50钢管外套Ф51×0.8mm不锈管，下部装有M24可调螺栓；</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5.安装有优质摇摆水龙头、气阀、风阀，配有支锅架、隔渣水槽盖和温水尾撑；</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6.炉头采用优质4寸炉头，风机采用优质中压风机，功率550w，电压220V；</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7.配熄火保护装置。</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362" o:spid="_x0000_s1045" type="#_x0000_t75" style="position:absolute;left:0;margin-left:3pt;margin-top:58.4pt;height:0.05pt;width:33.75pt;rotation:0f;z-index:251676672;"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r>
              <w:rPr>
                <w:rFonts w:hint="eastAsia" w:ascii="宋体" w:hAnsi="宋体" w:eastAsia="宋体" w:cs="宋体"/>
                <w:color w:val="000000"/>
                <w:kern w:val="0"/>
                <w:sz w:val="20"/>
                <w:szCs w:val="20"/>
                <w:bdr w:val="single" w:color="000000" w:sz="4" w:space="0"/>
                <w:lang w:val="en-US" w:eastAsia="zh-CN" w:bidi="ar-SA"/>
              </w:rPr>
              <w:pict>
                <v:shape id="Picture_362_SpCnt_1" o:spid="_x0000_s1046" type="#_x0000_t75" style="position:absolute;left:0;margin-left:6.05pt;margin-top:63pt;height:43.3pt;width:61.5pt;rotation:0f;z-index:251677696;" o:ole="f" fillcolor="#FFFFFF" filled="f" o:preferrelative="t" stroked="f" coordorigin="0,0" coordsize="21600,21600">
                  <v:fill on="f" color2="#FFFFFF" focus="0%"/>
                  <v:imagedata gain="65536f" blacklevel="0f" gamma="0" o:title="" r:id="rId23"/>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6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C03a</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熄火保护装置</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安霸</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1.本装置采用离子火焰感应检测技术，使炉灶在发生意外熄火时，能瞬间切断燃气，并且发出声光报警信号，从而保证不会发生因燃气泄露产生的安全火灾等事故；</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2.采用电子自动点火，实现一键点火；</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3.采用AC离子检测方式，传感灵敏，可靠性高，可防止火焰离子针开路或对地短路时误检；</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4.产品采用密封式外壳，性能优良，适应厨房超时高温多油等恶劣环境。</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图片_1_SpCnt_2" o:spid="_x0000_s1047" type="#_x0000_t75" style="position:absolute;left:0;margin-left:19.5pt;margin-top:37.55pt;height:31.65pt;width:33.05pt;rotation:0f;z-index:251678720;" o:ole="f" fillcolor="#FFFFFF" filled="f" o:preferrelative="t" stroked="f" coordorigin="0,0" coordsize="21600,21600">
                  <v:fill on="f" color2="#FFFFFF" focus="0%"/>
                  <v:imagedata gain="65536f" blacklevel="0f" gamma="0" o:title="" r:id="rId24"/>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燃气双门蒸饭柜</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1200*850*1800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7200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2.上座柜身采用δ1.2mm不锈钢板，后背板、顶板和底板采用δ1.0mm不锈钢板，门板采用δ1.0mm不锈钢板，下座面板采用δ1.2mm不锈钢板，下座框沿采用δ1.2mm不锈钢板，前群板和侧群板采用δ0.8mm不锈钢板；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3.主骨架采用40×4mm角钢，燃烧蒸汽水胆采用δ3mm A3铁板，并装配有自动进水装置；</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4.炉脚采用DG50钢管，下部装有M24可调螺栓；</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5.安装有优质气阀、风阀，配有点火棒；</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6.炉头采用优质5寸炉头，风机采用优质中压风机，功率550w，电压220V；</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3398" o:spid="_x0000_s1048" type="#_x0000_t75" style="position:absolute;left:0;margin-left:12pt;margin-top:45.55pt;height:49.5pt;width:38.95pt;rotation:0f;z-index:251679744;" o:ole="f" fillcolor="#FFFFFF" filled="f" o:preferrelative="t" stroked="f" coordorigin="0,0" coordsize="21600,21600">
                  <v:fill on="f" color2="#FFFFFF" focus="0%"/>
                  <v:imagedata gain="65536f" blacklevel="0f" gamma="0" o:title="" r:id="rId25"/>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6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C04a</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熄火保护装置</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安霸</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1.本装置采用离子火焰感应检测技术，使炉灶在发生意外熄火时，能瞬间切断燃气，并且发出声光报警信号，从而保证不会发生因燃气泄露产生的安全火灾等事故；</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2.采用电子自动点火，实现一键点火；</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3.采用AC离子检测方式，传感灵敏，可靠性高，可防止火焰离子针开路或对地短路时误检；</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4.产品采用密封式外壳，性能优良，适应厨房超时高温多油等恶劣环境。</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图片_1_SpCnt_3" o:spid="_x0000_s1049" type="#_x0000_t75" style="position:absolute;left:0;margin-left:19.5pt;margin-top:41.35pt;height:32.9pt;width:34.55pt;rotation:0f;z-index:251680768;" o:ole="f" fillcolor="#FFFFFF" filled="f" o:preferrelative="t" stroked="f" coordorigin="0,0" coordsize="21600,21600">
                  <v:fill on="f" color2="#FFFFFF" focus="0%"/>
                  <v:imagedata gain="65536f" blacklevel="0f" gamma="0" o:title="" r:id="rId26"/>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燃气双头鼓风矮汤炉</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700*800*550/150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1350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1.所有不锈钢板采用优质磨砂贴塑板；</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2.面板采用δ1.2mm不锈钢板，炉灶框沿采用δ1.0mm不锈钢板，前群板、侧群板和后背板采用δ0.8mm不锈钢板；</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3.主骨架采用40×4mm角钢，炉面衬板、炉膛采用δ1.5mm A3铁板；</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4.炉脚采用DG50钢管外套Ф51×0.8mm不锈管，下部装有M24可调螺栓；</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5.安装有优质气阀，配有500×500mm铸铁花架；</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6.炉头采用优质节能4寸炉头，风机采用优质中压风机，功率250w，电压220V。</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lang w:val="en-US" w:eastAsia="zh-CN" w:bidi="ar-SA"/>
              </w:rPr>
              <w:pict>
                <v:shape id="Picture_360" o:spid="_x0000_s1050" type="#_x0000_t75" style="position:absolute;left:0;margin-left:11.25pt;margin-top:41.75pt;height:46.2pt;width:51.75pt;rotation:0f;z-index:251681792;" o:ole="f" fillcolor="#FFFFFF" filled="f" o:preferrelative="t" stroked="f" coordorigin="0,0" coordsize="21600,21600">
                  <v:fill on="f" color2="#FFFFFF" focus="0%"/>
                  <v:imagedata gain="65536f" blacklevel="0f" gamma="0" o:title="" r:id="rId27"/>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6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C05a</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熄火保护装置</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安霸</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1.本装置采用离子火焰感应检测技术，使炉灶在发生意外熄火时，能瞬间切断燃气，并且发出声光报警信号，从而保证不会发生因燃气泄露产生的安全火灾等事故；</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2.采用电子自动点火，实现一键点火；</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3.采用AC离子检测方式，传感灵敏，可靠性高，可防止火焰离子针开路或对地短路时误检；</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4.产品采用密封式外壳，性能优良，适应厨房超时高温多油等恶劣环境。</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图片_1_SpCnt_4" o:spid="_x0000_s1051" type="#_x0000_t75" style="position:absolute;left:0;margin-left:17.25pt;margin-top:36.7pt;height:42.2pt;width:44.2pt;rotation:0f;z-index:251682816;" o:ole="f" fillcolor="#FFFFFF" filled="f" o:preferrelative="t" stroked="f" coordorigin="0,0" coordsize="21600,21600">
                  <v:fill on="f" color2="#FFFFFF" focus="0%"/>
                  <v:imagedata gain="65536f" blacklevel="0f" gamma="0" o:title="" r:id="rId2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不锈钢油烟烟罩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L*12</w:t>
            </w:r>
            <w:r>
              <w:rPr>
                <w:rStyle w:val="19"/>
                <w:rFonts w:hint="default"/>
              </w:rPr>
              <w:t>5</w:t>
            </w:r>
            <w:r>
              <w:rPr>
                <w:rStyle w:val="18"/>
                <w:rFonts w:ascii="宋体" w:hAnsi="宋体" w:eastAsia="宋体" w:cs="宋体"/>
                <w:sz w:val="24"/>
                <w:szCs w:val="24"/>
              </w:rPr>
              <w:t>0*</w:t>
            </w:r>
            <w:r>
              <w:rPr>
                <w:rStyle w:val="19"/>
                <w:rFonts w:hint="default"/>
              </w:rPr>
              <w:t>60</w:t>
            </w:r>
            <w:r>
              <w:rPr>
                <w:rStyle w:val="18"/>
                <w:rFonts w:ascii="宋体" w:hAnsi="宋体" w:eastAsia="宋体" w:cs="宋体"/>
                <w:sz w:val="24"/>
                <w:szCs w:val="24"/>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8580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1.所有不锈钢板采用材质优质磨砂贴塑板；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2.主体采用δ1.2mm不锈钢板；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3.配有油烟集油盒。</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75" o:spid="_x0000_s1052" type="#_x0000_t75" style="position:absolute;left:0;margin-left:7.45pt;margin-top:15.75pt;height:23.9pt;width:50.25pt;rotation:0f;z-index:251683840;" o:ole="f" fillcolor="#FFFFFF" filled="f" o:preferrelative="t" stroked="f" coordorigin="0,0" coordsize="21600,21600">
                  <v:fill on="f" color2="#FFFFFF" focus="0%"/>
                  <v:imagedata gain="65536f" blacklevel="0f" gamma="0" o:title="" r:id="rId29"/>
                  <o:lock v:ext="edit" position="f" selection="f" grouping="f" rotation="f" cropping="f" text="f" aspectratio="t"/>
                </v:shape>
              </w:pict>
            </w:r>
            <w:r>
              <w:rPr>
                <w:rFonts w:hint="eastAsia" w:ascii="宋体" w:hAnsi="宋体" w:eastAsia="宋体" w:cs="宋体"/>
                <w:color w:val="000000"/>
                <w:kern w:val="0"/>
                <w:sz w:val="20"/>
                <w:szCs w:val="20"/>
                <w:bdr w:val="single" w:color="000000" w:sz="4" w:space="0"/>
                <w:lang w:val="en-US" w:eastAsia="zh-CN" w:bidi="ar-SA"/>
              </w:rPr>
              <w:pict>
                <v:shape id="Picture_58_SpCnt_1" o:spid="_x0000_s1053" type="#_x0000_t75" style="position:absolute;left:0;margin-left:12pt;margin-top:32.25pt;height:0.05pt;width:56.25pt;rotation:0f;z-index:251684864;"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燃气热水器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540*340*165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JSQ30-16TR3BDU1</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海尔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3200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1.管路内冷水提前循环预热；</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2.搭载智能增压系统，实时监测水压变化，自动匹配合适增压动力；</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3.容积：16L；</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4.额定热负荷：30KW；</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5.强排式。</w:t>
            </w:r>
          </w:p>
        </w:tc>
        <w:tc>
          <w:tcPr>
            <w:tcW w:w="148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bdr w:val="single" w:color="000000" w:sz="4" w:space="0"/>
                <w:lang w:val="en-US" w:eastAsia="zh-CN" w:bidi="ar-SA"/>
              </w:rPr>
              <w:pict>
                <v:shape id="图片_1_SpCnt_5" o:spid="_x0000_s1054" type="#_x0000_t75" style="position:absolute;left:0;margin-left:14.3pt;margin-top:16.6pt;height:46.4pt;width:33.7pt;rotation:0f;z-index:251685888;" o:ole="f" fillcolor="#FFFFFF" filled="f" o:preferrelative="t" stroked="f" coordorigin="0,0" coordsize="21600,21600">
                  <v:fill on="f" color2="#FFFFFF" focus="0%"/>
                  <v:imagedata gain="65536f" blacklevel="0f" gamma="0" o:title="" r:id="rId30"/>
                  <o:lock v:ext="edit" position="f" selection="f" grouping="f" rotation="f" cropping="f" text="f" aspectratio="t"/>
                </v:shape>
              </w:pict>
            </w:r>
            <w:r>
              <w:rPr>
                <w:rFonts w:ascii="Times New Roman" w:hAnsi="Times New Roman" w:eastAsia="宋体" w:cs="Times New Roman"/>
                <w:color w:val="000000"/>
                <w:kern w:val="0"/>
                <w:sz w:val="20"/>
                <w:szCs w:val="20"/>
                <w:bdr w:val="single" w:color="000000" w:sz="4" w:space="0"/>
                <w:lang w:val="en-US" w:eastAsia="zh-CN" w:bidi="ar-SA"/>
              </w:rPr>
              <w:pict>
                <v:shape id="Picture_31_SpCnt_1" o:spid="_x0000_s1055" type="#_x0000_t75" style="position:absolute;left:0;margin-left:15.7pt;margin-top:18.85pt;height:0.05pt;width:49.55pt;rotation:0f;z-index:251686912;"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r>
              <w:rPr>
                <w:rFonts w:ascii="Times New Roman" w:hAnsi="Times New Roman" w:eastAsia="宋体" w:cs="Times New Roman"/>
                <w:color w:val="000000"/>
                <w:kern w:val="0"/>
                <w:sz w:val="20"/>
                <w:szCs w:val="20"/>
                <w:bdr w:val="single" w:color="000000" w:sz="4" w:space="0"/>
                <w:lang w:val="en-US" w:eastAsia="zh-CN" w:bidi="ar-SA"/>
              </w:rPr>
              <w:pict>
                <v:shape id="图片_1_SpCnt_6" o:spid="_x0000_s1056" type="#_x0000_t75" style="position:absolute;left:0;margin-left:19.5pt;margin-top:14.9pt;height:0.05pt;width:28.5pt;rotation:0f;z-index:251687936;"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3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C08</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灶台灭火系统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单瓶</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环峰</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16500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16500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1</w:t>
            </w:r>
            <w:r>
              <w:rPr>
                <w:rStyle w:val="21"/>
                <w:rFonts w:hint="default"/>
              </w:rPr>
              <w:t>、火灾自动探测，自动实施灭火；</w:t>
            </w:r>
            <w:r>
              <w:rPr>
                <w:rStyle w:val="21"/>
                <w:rFonts w:hint="default"/>
              </w:rPr>
              <w:br/>
            </w:r>
            <w:r>
              <w:rPr>
                <w:rStyle w:val="18"/>
                <w:rFonts w:ascii="宋体" w:hAnsi="宋体" w:eastAsia="宋体" w:cs="宋体"/>
                <w:sz w:val="24"/>
                <w:szCs w:val="24"/>
              </w:rPr>
              <w:t>2</w:t>
            </w:r>
            <w:r>
              <w:rPr>
                <w:rStyle w:val="21"/>
                <w:rFonts w:hint="default"/>
              </w:rPr>
              <w:t>、设有手动启动装置；</w:t>
            </w:r>
            <w:r>
              <w:rPr>
                <w:rStyle w:val="21"/>
                <w:rFonts w:hint="default"/>
              </w:rPr>
              <w:br/>
            </w:r>
            <w:r>
              <w:rPr>
                <w:rStyle w:val="18"/>
                <w:rFonts w:ascii="宋体" w:hAnsi="宋体" w:eastAsia="宋体" w:cs="宋体"/>
                <w:sz w:val="24"/>
                <w:szCs w:val="24"/>
              </w:rPr>
              <w:t>3</w:t>
            </w:r>
            <w:r>
              <w:rPr>
                <w:rStyle w:val="21"/>
                <w:rFonts w:hint="default"/>
              </w:rPr>
              <w:t>、设有自动切断燃料供应的功能；</w:t>
            </w:r>
            <w:r>
              <w:rPr>
                <w:rStyle w:val="21"/>
                <w:rFonts w:hint="default"/>
              </w:rPr>
              <w:br/>
            </w:r>
            <w:r>
              <w:rPr>
                <w:rStyle w:val="18"/>
                <w:rFonts w:ascii="宋体" w:hAnsi="宋体" w:eastAsia="宋体" w:cs="宋体"/>
                <w:sz w:val="24"/>
                <w:szCs w:val="24"/>
              </w:rPr>
              <w:t>4</w:t>
            </w:r>
            <w:r>
              <w:rPr>
                <w:rStyle w:val="21"/>
                <w:rFonts w:hint="default"/>
              </w:rPr>
              <w:t>、喷射灭火剂后，自动切换喷射冷却水，防止复燃；</w:t>
            </w:r>
            <w:r>
              <w:rPr>
                <w:rStyle w:val="21"/>
                <w:rFonts w:hint="default"/>
              </w:rPr>
              <w:br/>
            </w:r>
            <w:r>
              <w:rPr>
                <w:rStyle w:val="18"/>
                <w:rFonts w:ascii="宋体" w:hAnsi="宋体" w:eastAsia="宋体" w:cs="宋体"/>
                <w:sz w:val="24"/>
                <w:szCs w:val="24"/>
              </w:rPr>
              <w:t>5</w:t>
            </w:r>
            <w:r>
              <w:rPr>
                <w:rStyle w:val="21"/>
                <w:rFonts w:hint="default"/>
              </w:rPr>
              <w:t>、该产品设计机械电控相结合传动，具有安全、可靠，检查维护方便。</w:t>
            </w:r>
          </w:p>
        </w:tc>
        <w:tc>
          <w:tcPr>
            <w:tcW w:w="148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bdr w:val="single" w:color="000000" w:sz="4" w:space="0"/>
                <w:lang w:val="en-US" w:eastAsia="zh-CN" w:bidi="ar-SA"/>
              </w:rPr>
              <w:pict>
                <v:shape id="Picture_95" o:spid="_x0000_s1057" type="#_x0000_t75" style="position:absolute;left:0;margin-left:12pt;margin-top:26.85pt;height:49.5pt;width:41.25pt;rotation:0f;z-index:251688960;" o:ole="f" fillcolor="#FFFFFF" filled="f" o:preferrelative="t" stroked="f" coordorigin="0,0" coordsize="21600,21600">
                  <v:fill on="f" color2="#FFFFFF" focus="0%"/>
                  <v:imagedata gain="65536f" blacklevel="0f" gamma="0" o:title="" r:id="rId31"/>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9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C09</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双通工作台</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1800*800*800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6400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2.面板选用δ1.2mm不锈钢板，下层板、中层板、侧围板、门板均选用δ1.0mm不锈钢板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3.面板下紧密粘贴有木板，面板、下层板、中层板和门板均配作有结构加强筋板；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4.台支撑脚管采用Ф51×1.2mm不锈钢管，并配有Ф51mm可调脚。</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108" o:spid="_x0000_s1058" type="#_x0000_t75" style="position:absolute;left:0;margin-left:9.75pt;margin-top:20.25pt;height:0.05pt;width:44.25pt;rotation:0f;z-index:251689984;"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r>
              <w:rPr>
                <w:rFonts w:hint="eastAsia" w:ascii="宋体" w:hAnsi="宋体" w:eastAsia="宋体" w:cs="宋体"/>
                <w:color w:val="000000"/>
                <w:kern w:val="0"/>
                <w:sz w:val="20"/>
                <w:szCs w:val="20"/>
                <w:bdr w:val="single" w:color="000000" w:sz="4" w:space="0"/>
                <w:lang w:val="en-US" w:eastAsia="zh-CN" w:bidi="ar-SA"/>
              </w:rPr>
              <w:pict>
                <v:shape id="Picture_108_SpCnt_1" o:spid="_x0000_s1059" type="#_x0000_t75" style="position:absolute;left:0;margin-left:10.5pt;margin-top:33.1pt;height:42.1pt;width:51pt;rotation:0f;z-index:251691008;" o:ole="f" fillcolor="#FFFFFF" filled="f" o:preferrelative="t" stroked="f" coordorigin="0,0" coordsize="21600,21600">
                  <v:fill on="f" color2="#FFFFFF" focus="0%"/>
                  <v:imagedata gain="65536f" blacklevel="0f" gamma="0" o:title="" r:id="rId32"/>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双层工作台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1800*800*800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2.面板选用δ1.2mm不锈钢板，下层板选用δ1.0mm不锈钢板；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3.面板下紧密粘贴有木板，面板和下层板均配作有结构加强筋板；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4.台支撑脚管采用38×38×1.2mm不锈钢管（上部配装有装饰脚杯），并配有Ф38mm可调脚。</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lang w:val="en-US" w:eastAsia="zh-CN" w:bidi="ar-SA"/>
              </w:rPr>
              <w:pict>
                <v:shape id="Picture_70_SpCnt_2" o:spid="_x0000_s1060" type="#_x0000_t75" style="position:absolute;left:0;margin-left:7.45pt;margin-top:36.65pt;height:35.8pt;width:54pt;rotation:0f;z-index:251692032;" o:ole="f" fillcolor="#FFFFFF" filled="f" o:preferrelative="t" stroked="f" coordorigin="0,0" coordsize="21600,21600">
                  <v:fill on="f" color2="#FFFFFF" focus="0%"/>
                  <v:imagedata gain="65536f" blacklevel="0f" gamma="0" o:title="" r:id="rId19"/>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四门高身双温冰柜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1200*705*1910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BRF4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美厨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15600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1.采用全铜管蒸发器</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2.内置名牌压缩机，噪音低，耗电量小；</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3.采用无氟绿色环保型制冷剂。</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4.整体发泡，底板为一次性拉伸成型，自动回归门，欧式结构</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5.温度范围：，-5 ~ +5，0~-12。</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6.有效容积：0.91m³；</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shd w:val="clear" w:color="auto" w:fill="FFFFFF"/>
                <w:lang w:val="en-US" w:eastAsia="zh-CN" w:bidi="ar-SA"/>
              </w:rPr>
              <w:pict>
                <v:shape id="图片_38" o:spid="_x0000_s1061" type="#_x0000_t75" style="position:absolute;left:0;margin-left:12pt;margin-top:21.8pt;height:53.4pt;width:48pt;rotation:0f;z-index:251693056;" o:ole="f" fillcolor="#FFFFFF" filled="f" o:preferrelative="t" stroked="f" coordorigin="0,0" coordsize="21600,21600">
                  <v:fill on="f" color2="#FFFFFF" focus="0%"/>
                  <v:imagedata gain="65536f" blacklevel="0f" gamma="0" o:title="" r:id="rId33"/>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单星大洗盆带靠背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1000*700*800+120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1500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2.面板和洗槽均选用δ1.2mm不锈钢板；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4.支撑脚管采用Ф38×1.2mm不锈钢管（上部配装有装饰脚杯），并配有Ф38mm可调脚；</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5.连接横管采用Ф25×1.0mm不锈钢管。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7_SpCnt_1" o:spid="_x0000_s1062" type="#_x0000_t75" style="position:absolute;left:0;margin-left:12pt;margin-top:21.05pt;height:39.05pt;width:43.5pt;rotation:0f;z-index:251694080;" o:ole="f" fillcolor="#FFFFFF" filled="f" o:preferrelative="t" stroked="f" coordorigin="0,0" coordsize="21600,21600">
                  <v:fill on="f" color2="#FFFFFF" focus="0%"/>
                  <v:imagedata gain="65536f" blacklevel="0f" gamma="0" o:title="" r:id="rId11"/>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C12a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弧形水龙头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双温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套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360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主体采用全铜制作，精铜阀体，铝合金把手，加厚不锈钢管</w:t>
            </w:r>
          </w:p>
        </w:tc>
        <w:tc>
          <w:tcPr>
            <w:tcW w:w="148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bdr w:val="single" w:color="000000" w:sz="4" w:space="0"/>
                <w:lang w:val="en-US" w:eastAsia="zh-CN" w:bidi="ar-SA"/>
              </w:rPr>
              <w:pict>
                <v:shape id="图片_1_SpCnt_7" o:spid="_x0000_s1063" type="#_x0000_t75" style="position:absolute;left:0;margin-left:19.5pt;margin-top:11.15pt;height:36.05pt;width:30.05pt;rotation:0f;z-index:251695104;" o:ole="f" fillcolor="#FFFFFF" filled="f" o:preferrelative="t" stroked="f" coordorigin="0,0" coordsize="21600,21600">
                  <v:fill on="f" color2="#FFFFFF" focus="0%"/>
                  <v:imagedata gain="65536f" blacklevel="0f" gamma="0" o:title="" r:id="rId34"/>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灭蝇灯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MD-40W</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40w/220v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凌峰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180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1.外框材料:铝合金;附送悬挂链条一根.</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2.感应范围:40㎡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6_SpCnt_1" o:spid="_x0000_s1064" type="#_x0000_t75" style="position:absolute;left:0;margin-left:13.5pt;margin-top:14.9pt;height:27.75pt;width:41.25pt;rotation:0f;z-index:251696128;" o:ole="f" fillcolor="#FFFFFF" filled="f" o:preferrelative="t" stroked="f" coordorigin="0,0" coordsize="21600,21600">
                  <v:fill on="f" color2="#FFFFFF" focus="0%"/>
                  <v:imagedata gain="65536f" blacklevel="0f" gamma="0" o:title="" r:id="rId35"/>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白案间</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 </w:t>
            </w: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4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D01</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单星洗盆带靠背</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700*800*800+120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1250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1250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2.面板和洗槽均选用δ1.2mm不锈钢板；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4.支撑脚管采用38×38×1.2mm不锈钢管，并配有Ф38mm可调脚；</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5.连接横管采用38*25×0.8mm不锈钢管。</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3564" o:spid="_x0000_s1065" type="#_x0000_t75" style="position:absolute;left:0;margin-left:7.45pt;margin-top:12.65pt;height:52.55pt;width:53.25pt;rotation:0f;z-index:251697152;" o:ole="f" fillcolor="#FFFFFF" filled="f" o:preferrelative="t" stroked="f" coordorigin="0,0" coordsize="21600,21600">
                  <v:fill on="f" color2="#FFFFFF" focus="0%"/>
                  <v:imagedata gain="65536f" blacklevel="0f" gamma="0" o:title="" r:id="rId36"/>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D01a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弧形水龙头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主体采用全铜制作，精铜阀体，铝合金把手，加厚不锈钢管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bdr w:val="single" w:color="000000" w:sz="4" w:space="0"/>
                <w:shd w:val="clear" w:color="auto" w:fill="FFFFFF"/>
                <w:lang w:val="en-US" w:eastAsia="zh-CN" w:bidi="ar-SA"/>
              </w:rPr>
              <w:pict>
                <v:shape id="Picture_43_SpCnt_1" o:spid="_x0000_s1066" type="#_x0000_t75" style="position:absolute;left:0;margin-left:15.7pt;margin-top:4.5pt;height:34.55pt;width:42pt;rotation:0f;z-index:251698176;" o:ole="f" fillcolor="#FFFFFF" filled="f" o:preferrelative="t" stroked="f" coordorigin="0,0" coordsize="21600,21600">
                  <v:fill on="f" color2="#FFFFFF" focus="0%"/>
                  <v:imagedata gain="65536f" blacklevel="0f" gamma="0" o:title="" r:id="rId37"/>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D02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不锈钢白案台三方围边</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1500*800*800+120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2.面板选用δ1.2mm不锈钢板，下层板选用δ1.0mm不锈钢板；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3.面板下紧密粘贴有木板，面板和下层板均配作有结构加强筋板；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4.台支撑脚管采用Ф38×1.2mm不锈钢管（上部配装有装饰脚杯），并配有Ф38mm可调脚。</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65" o:spid="_x0000_s1067" type="#_x0000_t75" style="position:absolute;left:0;margin-left:11.25pt;margin-top:16.45pt;height:0.05pt;width:42.8pt;rotation:0f;z-index:251699200;"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r>
              <w:rPr>
                <w:rFonts w:hint="eastAsia" w:ascii="宋体" w:hAnsi="宋体" w:eastAsia="宋体" w:cs="宋体"/>
                <w:color w:val="000000"/>
                <w:kern w:val="0"/>
                <w:sz w:val="20"/>
                <w:szCs w:val="20"/>
                <w:bdr w:val="single" w:color="000000" w:sz="4" w:space="0"/>
                <w:lang w:val="en-US" w:eastAsia="zh-CN" w:bidi="ar-SA"/>
              </w:rPr>
              <w:pict>
                <v:shape id="Picture_65_SpCnt_1" o:spid="_x0000_s1068" type="#_x0000_t75" style="position:absolute;left:0;margin-left:11.25pt;margin-top:27.75pt;height:32.25pt;width:53.3pt;rotation:0f;z-index:251700224;" o:ole="f" fillcolor="#FFFFFF" filled="f" o:preferrelative="t" stroked="f" coordorigin="0,0" coordsize="21600,21600">
                  <v:fill on="f" color2="#FFFFFF" focus="0%"/>
                  <v:imagedata gain="65536f" blacklevel="0f" gamma="0" o:title="" r:id="rId3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0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D03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压面机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380*360*1040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MT25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1.1KW/220V</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恒联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r>
              <w:rPr>
                <w:rStyle w:val="21"/>
                <w:rFonts w:hint="default"/>
              </w:rPr>
              <w:t>000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1.压面厚度：0.5-5mm；</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2.生产能力：20-25KG/H；</w:t>
            </w:r>
            <w:r>
              <w:rPr>
                <w:rFonts w:hint="eastAsia" w:ascii="宋体" w:hAnsi="宋体" w:eastAsia="宋体" w:cs="宋体"/>
                <w:color w:val="000000"/>
                <w:kern w:val="0"/>
                <w:sz w:val="20"/>
                <w:szCs w:val="20"/>
              </w:rPr>
              <w:br/>
            </w:r>
            <w:r>
              <w:rPr>
                <w:rStyle w:val="21"/>
                <w:rFonts w:hint="default"/>
              </w:rPr>
              <w:t>3.功率：1.1KW。</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15" o:spid="_x0000_s1069" type="#_x0000_t75" style="position:absolute;left:0;margin-left:17.25pt;margin-top:8.2pt;height:45.7pt;width:37.45pt;rotation:0f;z-index:251701248;" o:ole="f" fillcolor="#FFFFFF" filled="f" o:preferrelative="t" stroked="f" coordorigin="0,0" coordsize="21600,21600">
                  <v:fill on="f" color2="#FFFFFF" focus="0%"/>
                  <v:imagedata gain="65536f" blacklevel="0f" gamma="0" o:title="" r:id="rId39"/>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D04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和面机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900*600*955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25KG</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2.2KW/380V</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银鹰</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6000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1.功率：2.2KW/380V；</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2.生产能力：250KG/H；</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3.全不锈钢机身。</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36" o:spid="_x0000_s1070" type="#_x0000_t75" style="position:absolute;left:0;margin-left:15pt;margin-top:9pt;height:39.75pt;width:45.7pt;rotation:0f;z-index:251702272;" o:ole="f" fillcolor="#FFFFFF" filled="f" o:preferrelative="t" stroked="f" coordorigin="0,0" coordsize="21600,21600">
                  <v:fill on="f" color2="#FFFFFF" focus="0%"/>
                  <v:imagedata gain="65536f" blacklevel="0f" gamma="0" o:title="" r:id="rId40"/>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2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D05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搅拌机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530*420*780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B20W</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0.75KW/220V</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力哥</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1.电镀网罩</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2.最大和面量：10KG；</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3.料桶容积：20L</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4.功率：0.75KW/380V</w:t>
            </w:r>
            <w:r>
              <w:rPr>
                <w:rFonts w:hint="eastAsia" w:ascii="宋体" w:hAnsi="宋体" w:eastAsia="宋体" w:cs="宋体"/>
                <w:color w:val="000000"/>
                <w:kern w:val="0"/>
                <w:sz w:val="22"/>
                <w:szCs w:val="22"/>
              </w:rPr>
              <w:br/>
            </w:r>
            <w:r>
              <w:rPr>
                <w:rFonts w:hint="eastAsia" w:ascii="宋体" w:hAnsi="宋体" w:eastAsia="宋体" w:cs="宋体"/>
                <w:color w:val="000000"/>
                <w:kern w:val="0"/>
                <w:sz w:val="22"/>
                <w:szCs w:val="22"/>
              </w:rPr>
              <w:t>5.搅拌机可进行搅肉（和馅）、和面、打蛋等功能的使用，利用率高。</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lang w:val="en-US" w:eastAsia="zh-CN" w:bidi="ar-SA"/>
              </w:rPr>
              <w:pict>
                <v:shape id="Picture_48" o:spid="_x0000_s1071" type="#_x0000_t75" style="position:absolute;left:0;margin-left:10.5pt;margin-top:21.85pt;height:48.7pt;width:42.75pt;rotation:0f;z-index:251703296;" o:ole="f" fillcolor="#FFFFFF" filled="f" o:preferrelative="t" stroked="f" coordorigin="0,0" coordsize="21600,21600">
                  <v:fill on="f" color2="#FFFFFF" focus="0%"/>
                  <v:imagedata gain="65536f" blacklevel="0f" gamma="0" o:title="" r:id="rId41"/>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D06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灭蝇灯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MD-40W</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40w/220v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凌峰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180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1.外框材料:铝合金;附送悬挂链条一根.</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2.感应范围:40㎡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6_SpCnt_2" o:spid="_x0000_s1072" type="#_x0000_t75" style="position:absolute;left:0;margin-left:13.5pt;margin-top:14.9pt;height:27.75pt;width:41.25pt;rotation:0f;z-index:251704320;" o:ole="f" fillcolor="#FFFFFF" filled="f" o:preferrelative="t" stroked="f" coordorigin="0,0" coordsize="21600,21600">
                  <v:fill on="f" color2="#FFFFFF" focus="0%"/>
                  <v:imagedata gain="65536f" blacklevel="0f" gamma="0" o:title="" r:id="rId35"/>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售卖间</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 </w:t>
            </w: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1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E01</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单通工作台带靠背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1500*700*800/120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r>
              <w:rPr>
                <w:rStyle w:val="21"/>
                <w:rFonts w:hint="default"/>
              </w:rPr>
              <w:t>800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2800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2.面板选用δ1.2mm不锈钢板，下层板、中层板、侧围板、门板均选用δ1.0mm不锈钢板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3.面板下紧密粘贴有木板，面板、下层板、中层板和门板均配作有结构加强筋板；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4.台支撑脚管采用Ф51×1.2mm不锈钢管，并配有Ф51mm可调脚。</w:t>
            </w:r>
          </w:p>
        </w:tc>
        <w:tc>
          <w:tcPr>
            <w:tcW w:w="148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bdr w:val="single" w:color="000000" w:sz="4" w:space="0"/>
                <w:lang w:val="en-US" w:eastAsia="zh-CN" w:bidi="ar-SA"/>
              </w:rPr>
              <w:pict>
                <v:shape id="Picture_54" o:spid="_x0000_s1073" type="#_x0000_t75" style="position:absolute;left:0;margin-left:12.8pt;margin-top:33.7pt;height:35.05pt;width:48pt;rotation:0f;z-index:251705344;" o:ole="f" fillcolor="#FFFFFF" filled="f" o:preferrelative="t" stroked="f" coordorigin="0,0" coordsize="21600,21600">
                  <v:fill on="f" color2="#FFFFFF" focus="0%"/>
                  <v:imagedata gain="65536f" blacklevel="0f" gamma="0" o:title="" r:id="rId42"/>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E02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单门高温消毒柜</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650*670*1980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MC-3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2.2KW/220V</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美厨</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4200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1.125摄氏度立体循环风高温杀菌、杀毒效果彻底、无死角；</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2.安全的超高温保险防止意外操作失误造成的不必要的损失；</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2.消毒方式：热风循环无死角杀菌；</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3.消毒温度：125度；</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4.有效容积：360L；</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5.功率：2.2KW/220V。</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图片_1_SpCnt_8" o:spid="_x0000_s1074" type="#_x0000_t75" style="position:absolute;left:0;margin-left:20.25pt;margin-top:17.25pt;height:61.5pt;width:29.3pt;rotation:0f;z-index:251706368;" o:ole="f" fillcolor="#FFFFFF" filled="f" o:preferrelative="t" stroked="f" coordorigin="0,0" coordsize="21600,21600">
                  <v:fill on="f" color2="#FFFFFF" focus="0%"/>
                  <v:imagedata gain="65536f" blacklevel="0f" gamma="0" o:title="" r:id="rId43"/>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4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E03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五格保温售卖台</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1800*700*8</w:t>
            </w:r>
            <w:r>
              <w:rPr>
                <w:rStyle w:val="19"/>
                <w:rFonts w:hint="default"/>
              </w:rPr>
              <w:t>0</w:t>
            </w:r>
            <w:r>
              <w:rPr>
                <w:rStyle w:val="18"/>
                <w:rFonts w:ascii="宋体" w:hAnsi="宋体" w:eastAsia="宋体" w:cs="宋体"/>
                <w:sz w:val="24"/>
                <w:szCs w:val="24"/>
              </w:rPr>
              <w:t>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2800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2.面板采用δ1.2mm不锈钢板；加热水盆采用δ1.2mm不锈钢板；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3.装有自控温电热管，功率：4KW/220V，配有优质1/1份盆；</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 xml:space="preserve">4.支撑脚管采用38×38×1.2mm不锈钢管，下部装有方形38可调脚。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381" o:spid="_x0000_s1075" type="#_x0000_t75" style="position:absolute;left:0;margin-left:9.75pt;margin-top:27.75pt;height:37.45pt;width:51.05pt;rotation:0f;z-index:251707392;" o:ole="f" fillcolor="#FFFFFF" filled="f" o:preferrelative="t" stroked="f" coordorigin="0,0" coordsize="21600,21600">
                  <v:fill on="f" color2="#FFFFFF" focus="0%"/>
                  <v:imagedata gain="65536f" blacklevel="0f" gamma="0" o:title="" r:id="rId44"/>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4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E04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双层工作台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300*700*800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2.面板选用δ1.2mm不锈钢板，下层板选用δ1.0mm不锈钢板；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3.面板下紧密粘贴有木板，面板和下层板均配作有结构加强筋板；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4.台支撑脚管采用38×38×1.2mm不锈钢管（上部配装有装饰脚杯），并配有Ф38mm可调脚。</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bdr w:val="single" w:color="000000" w:sz="4" w:space="0"/>
                <w:lang w:val="en-US" w:eastAsia="zh-CN" w:bidi="ar-SA"/>
              </w:rPr>
              <w:pict>
                <v:shape id="Picture_70_SpCnt_3" o:spid="_x0000_s1076" type="#_x0000_t75" style="position:absolute;left:0;margin-left:9.75pt;margin-top:22.35pt;height:36.05pt;width:54pt;rotation:0f;z-index:251708416;" o:ole="f" fillcolor="#FFFFFF" filled="f" o:preferrelative="t" stroked="f" coordorigin="0,0" coordsize="21600,21600">
                  <v:fill on="f" color2="#FFFFFF" focus="0%"/>
                  <v:imagedata gain="65536f" blacklevel="0f" gamma="0" o:title="" r:id="rId45"/>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E05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煮面桶</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550*770</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9KW/380V</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2000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r>
              <w:rPr>
                <w:rStyle w:val="21"/>
                <w:rFonts w:hint="default"/>
              </w:rPr>
              <w:t>外壳优质不锈钢，双层发泡填充；</w:t>
            </w:r>
            <w:r>
              <w:rPr>
                <w:rStyle w:val="19"/>
                <w:rFonts w:hint="default"/>
              </w:rPr>
              <w:br/>
            </w:r>
            <w:r>
              <w:rPr>
                <w:rStyle w:val="19"/>
                <w:rFonts w:hint="default"/>
              </w:rPr>
              <w:t>2.</w:t>
            </w:r>
            <w:r>
              <w:rPr>
                <w:rStyle w:val="21"/>
                <w:rFonts w:hint="default"/>
              </w:rPr>
              <w:t>三发热盘；</w:t>
            </w:r>
            <w:r>
              <w:rPr>
                <w:rStyle w:val="21"/>
                <w:rFonts w:hint="default"/>
              </w:rPr>
              <w:br/>
            </w:r>
            <w:r>
              <w:rPr>
                <w:rStyle w:val="19"/>
                <w:rFonts w:hint="default"/>
              </w:rPr>
              <w:t>3.</w:t>
            </w:r>
            <w:r>
              <w:rPr>
                <w:rStyle w:val="21"/>
                <w:rFonts w:hint="default"/>
              </w:rPr>
              <w:t>功率：</w:t>
            </w:r>
            <w:r>
              <w:rPr>
                <w:rStyle w:val="19"/>
                <w:rFonts w:hint="default"/>
              </w:rPr>
              <w:t>9KW</w:t>
            </w:r>
            <w:r>
              <w:rPr>
                <w:rStyle w:val="21"/>
                <w:rFonts w:hint="default"/>
              </w:rPr>
              <w:t>；</w:t>
            </w:r>
          </w:p>
        </w:tc>
        <w:tc>
          <w:tcPr>
            <w:tcW w:w="148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E06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不锈钢油烟烟罩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L*900*600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1200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1.所有不锈钢板采用材质优质磨砂贴塑板；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2.主体采用δ1.2mm不锈钢板；</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3.配有油烟集油盒。</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75_SpCnt_1" o:spid="_x0000_s1077" type="#_x0000_t75" style="position:absolute;left:0;margin-left:9.75pt;margin-top:8.3pt;height:24.05pt;width:50.25pt;rotation:0f;z-index:251709440;" o:ole="f" fillcolor="#FFFFFF" filled="f" o:preferrelative="t" stroked="f" coordorigin="0,0" coordsize="21600,21600">
                  <v:fill on="f" color2="#FFFFFF" focus="0%"/>
                  <v:imagedata gain="65536f" blacklevel="0f" gamma="0" o:title="" r:id="rId46"/>
                  <o:lock v:ext="edit" position="f" selection="f" grouping="f" rotation="f" cropping="f" text="f" aspectratio="t"/>
                </v:shape>
              </w:pict>
            </w:r>
            <w:r>
              <w:rPr>
                <w:rFonts w:hint="eastAsia" w:ascii="宋体" w:hAnsi="宋体" w:eastAsia="宋体" w:cs="宋体"/>
                <w:color w:val="000000"/>
                <w:kern w:val="0"/>
                <w:sz w:val="20"/>
                <w:szCs w:val="20"/>
                <w:bdr w:val="single" w:color="000000" w:sz="4" w:space="0"/>
                <w:lang w:val="en-US" w:eastAsia="zh-CN" w:bidi="ar-SA"/>
              </w:rPr>
              <w:pict>
                <v:shape id="Picture_58_SpCnt_2" o:spid="_x0000_s1078" type="#_x0000_t75" style="position:absolute;left:0;margin-left:12pt;margin-top:32.2pt;height:0.05pt;width:56.25pt;rotation:0f;z-index:251710464;"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E07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灭蝇灯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MD-40W</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40w/220v</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凌峰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180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1.外框材料:铝合金;附送悬挂链条一根.</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2.感应范围:40㎡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6_SpCnt_3" o:spid="_x0000_s1079" type="#_x0000_t75" style="position:absolute;left:0;margin-left:13.5pt;margin-top:14.95pt;height:27.7pt;width:41.25pt;rotation:0f;z-index:251711488;" o:ole="f" fillcolor="#FFFFFF" filled="f" o:preferrelative="t" stroked="f" coordorigin="0,0" coordsize="21600,21600">
                  <v:fill on="f" color2="#FFFFFF" focus="0%"/>
                  <v:imagedata gain="65536f" blacklevel="0f" gamma="0" o:title="" r:id="rId35"/>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排烟系统</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 </w:t>
            </w: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镀锌管道</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现场定制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r>
              <w:rPr>
                <w:rStyle w:val="20"/>
                <w:rFonts w:hint="default"/>
              </w:rPr>
              <w:t>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12000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主体采用δ1.0mm镀锌板制造</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142" o:spid="_x0000_s1080" type="#_x0000_t75" style="position:absolute;left:0;margin-left:12.8pt;margin-top:12.75pt;height:26.3pt;width:45pt;rotation:0f;z-index:251712512;" o:ole="f" fillcolor="#FFFFFF" filled="f" o:preferrelative="t" stroked="f" coordorigin="0,0" coordsize="21600,21600">
                  <v:fill on="f" color2="#FFFFFF" focus="0%"/>
                  <v:imagedata gain="65536f" blacklevel="0f" gamma="0" o:title="" r:id="rId47"/>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厨房专用油烟风机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918*990*1110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13-48-5.6A</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德通</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9800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9800</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1.采用前倾多翼式叶轮，风量大，静压高；</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2.电机直联传动，机构紧凑，方形的，方便清理维护；</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3.设有清理门机壳积油;</w:t>
            </w:r>
            <w:r>
              <w:rPr>
                <w:rFonts w:hint="eastAsia" w:ascii="宋体" w:hAnsi="宋体" w:eastAsia="宋体" w:cs="宋体"/>
                <w:color w:val="000000"/>
                <w:kern w:val="0"/>
                <w:sz w:val="20"/>
                <w:szCs w:val="20"/>
              </w:rPr>
              <w:br/>
            </w:r>
            <w:r>
              <w:rPr>
                <w:rFonts w:hint="eastAsia" w:ascii="宋体" w:hAnsi="宋体" w:eastAsia="宋体" w:cs="宋体"/>
                <w:color w:val="000000"/>
                <w:kern w:val="0"/>
                <w:sz w:val="20"/>
                <w:szCs w:val="20"/>
              </w:rPr>
              <w:t>4.风量：17000</w:t>
            </w:r>
            <w:r>
              <w:rPr>
                <w:rStyle w:val="21"/>
                <w:rFonts w:hint="default"/>
              </w:rPr>
              <w:t>m³/h</w:t>
            </w:r>
            <w:r>
              <w:rPr>
                <w:rStyle w:val="21"/>
                <w:rFonts w:hint="default"/>
              </w:rPr>
              <w:br/>
            </w:r>
            <w:r>
              <w:rPr>
                <w:rStyle w:val="21"/>
                <w:rFonts w:hint="default"/>
              </w:rPr>
              <w:t>5.全压：1179Pa</w:t>
            </w:r>
            <w:r>
              <w:rPr>
                <w:rStyle w:val="21"/>
                <w:rFonts w:hint="default"/>
              </w:rPr>
              <w:br/>
            </w:r>
            <w:r>
              <w:rPr>
                <w:rStyle w:val="21"/>
                <w:rFonts w:hint="default"/>
              </w:rPr>
              <w:t>6.转速：970rpm</w:t>
            </w:r>
            <w:r>
              <w:rPr>
                <w:rStyle w:val="21"/>
                <w:rFonts w:hint="default"/>
              </w:rPr>
              <w:br/>
            </w:r>
            <w:r>
              <w:rPr>
                <w:rStyle w:val="21"/>
                <w:rFonts w:hint="default"/>
              </w:rPr>
              <w:t>7.电机功率：7.5KW；</w:t>
            </w:r>
            <w:r>
              <w:rPr>
                <w:rStyle w:val="21"/>
                <w:rFonts w:hint="default"/>
              </w:rPr>
              <w:br/>
            </w:r>
            <w:r>
              <w:rPr>
                <w:rStyle w:val="21"/>
                <w:rFonts w:hint="default"/>
              </w:rPr>
              <w:t>8.电源：380V；</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163" o:spid="_x0000_s1081" type="#_x0000_t75" style="position:absolute;left:0;margin-left:11.25pt;margin-top:41.35pt;height:42.2pt;width:48.75pt;rotation:0f;z-index:251713536;" o:ole="f" fillcolor="#FFFFFF" filled="f" o:preferrelative="t" stroked="f" coordorigin="0,0" coordsize="21600,21600">
                  <v:fill on="f" color2="#FFFFFF" focus="0%"/>
                  <v:imagedata gain="65536f" blacklevel="0f" gamma="0" o:title="" r:id="rId4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低空排放油烟净化器</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907*929*1105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BS-216Q-16KS</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14000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14000</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1.油烟处理风量：1</w:t>
            </w:r>
            <w:r>
              <w:rPr>
                <w:rStyle w:val="21"/>
                <w:rFonts w:hint="default"/>
              </w:rPr>
              <w:t>6000m³/h；</w:t>
            </w:r>
            <w:r>
              <w:rPr>
                <w:rStyle w:val="21"/>
                <w:rFonts w:hint="default"/>
              </w:rPr>
              <w:br/>
            </w:r>
            <w:r>
              <w:rPr>
                <w:rStyle w:val="21"/>
                <w:rFonts w:hint="default"/>
              </w:rPr>
              <w:t>2.油烟处理效率达到 95%，处理后油烟浓度小于 1.0mg/m³；非甲烷总烃小于 10mg/m³；</w:t>
            </w:r>
            <w:r>
              <w:rPr>
                <w:rStyle w:val="21"/>
                <w:rFonts w:hint="default"/>
              </w:rPr>
              <w:br/>
            </w:r>
            <w:r>
              <w:rPr>
                <w:rStyle w:val="21"/>
                <w:rFonts w:hint="default"/>
              </w:rPr>
              <w:t>3.油烟净化排放可满足重庆市环保检测要求。</w:t>
            </w:r>
            <w:r>
              <w:rPr>
                <w:rStyle w:val="21"/>
                <w:rFonts w:hint="default"/>
              </w:rPr>
              <w:br/>
            </w:r>
            <w:r>
              <w:rPr>
                <w:rStyle w:val="21"/>
                <w:rFonts w:hint="default"/>
              </w:rPr>
              <w:t>4.油烟净化器外壳全部为1.2mm以上厚度的碳钢冷板并采用热固性纯聚酯粉末喷涂喷涂工艺制作；电场主体为不锈钢阴极和镀锌板阳极，蜂窝状模块式结构；</w:t>
            </w:r>
            <w:r>
              <w:rPr>
                <w:rStyle w:val="21"/>
                <w:rFonts w:hint="default"/>
              </w:rPr>
              <w:br/>
            </w:r>
            <w:r>
              <w:rPr>
                <w:rStyle w:val="21"/>
                <w:rFonts w:hint="default"/>
              </w:rPr>
              <w:t>5.净化器满足可单独拆卸，清洗方便等优点，以便于后期维护；</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50" o:spid="_x0000_s1082" type="#_x0000_t75" style="position:absolute;left:0;margin-left:8.25pt;margin-top:38.45pt;height:0.05pt;width:39.75pt;rotation:0f;z-index:251714560;"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r>
              <w:rPr>
                <w:rFonts w:hint="eastAsia" w:ascii="宋体" w:hAnsi="宋体" w:eastAsia="宋体" w:cs="宋体"/>
                <w:color w:val="000000"/>
                <w:kern w:val="0"/>
                <w:sz w:val="20"/>
                <w:szCs w:val="20"/>
                <w:bdr w:val="single" w:color="000000" w:sz="4" w:space="0"/>
                <w:lang w:val="en-US" w:eastAsia="zh-CN" w:bidi="ar-SA"/>
              </w:rPr>
              <w:pict>
                <v:shape id="Picture_50_SpCnt_1" o:spid="_x0000_s1083" type="#_x0000_t75" style="position:absolute;left:0;margin-left:8.95pt;margin-top:39.85pt;height:46.4pt;width:50.25pt;rotation:0f;z-index:251715584;" o:ole="f" fillcolor="#FFFFFF" filled="f" o:preferrelative="t" stroked="f" coordorigin="0,0" coordsize="21600,21600">
                  <v:fill on="f" color2="#FFFFFF" focus="0%"/>
                  <v:imagedata gain="65536f" blacklevel="0f" gamma="0" o:title="" r:id="rId49"/>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风机控制系统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含配件及组件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厨房灶具、风机电力控制系统，内置空开、漏电保护器、缺相保护器、过流保护器</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165" o:spid="_x0000_s1084" type="#_x0000_t75" style="position:absolute;left:0;margin-left:17.25pt;margin-top:6.1pt;height:37.5pt;width:38.95pt;rotation:0f;z-index:251716608;" o:ole="f" fillcolor="#FFFFFF" filled="f" o:preferrelative="t" stroked="f" coordorigin="0,0" coordsize="21600,21600">
                  <v:fill on="f" color2="#FFFFFF" focus="0%"/>
                  <v:imagedata gain="65536f" blacklevel="0f" gamma="0" o:title="" r:id="rId50"/>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风机支架连检修平台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现场定制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采用角钢制作，支架须做油漆处理。</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167" o:spid="_x0000_s1085" type="#_x0000_t75" style="position:absolute;left:0;margin-left:8.25pt;margin-top:9.05pt;height:19.4pt;width:48.75pt;rotation:0f;z-index:251717632;" o:ole="f" fillcolor="#FFFFFF" filled="f" o:preferrelative="t" stroked="f" coordorigin="0,0" coordsize="21600,21600">
                  <v:fill on="f" color2="#FFFFFF" focus="0%"/>
                  <v:imagedata gain="65536f" blacklevel="0f" gamma="0" o:title="" r:id="rId51"/>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净化器支架连检修平台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现场定制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采用角钢制作，支架须做油漆处理。</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168" o:spid="_x0000_s1086" type="#_x0000_t75" style="position:absolute;left:0;margin-left:8.95pt;margin-top:9.8pt;height:19.45pt;width:48.75pt;rotation:0f;z-index:251718656;" o:ole="f" fillcolor="#FFFFFF" filled="f" o:preferrelative="t" stroked="f" coordorigin="0,0" coordsize="21600,21600">
                  <v:fill on="f" color2="#FFFFFF" focus="0%"/>
                  <v:imagedata gain="65536f" blacklevel="0f" gamma="0" o:title="" r:id="rId51"/>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风机控制线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5芯4mm²</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科飞</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国优产品，满足设备使用负荷</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9630" o:spid="_x0000_s1087" type="#_x0000_t75" style="position:absolute;left:0;margin-left:15pt;margin-top:18pt;height:22.55pt;width:43.5pt;rotation:0f;z-index:251719680;" o:ole="f" fillcolor="#FFFFFF" filled="f" o:preferrelative="t" stroked="f" coordorigin="0,0" coordsize="21600,21600">
                  <v:fill on="f" color2="#FFFFFF" focus="0%"/>
                  <v:imagedata gain="65536f" blacklevel="0f" gamma="0" o:title="" r:id="rId52"/>
                  <o:lock v:ext="edit" position="f" selection="f" grouping="f" rotation="f" cropping="f" text="f" aspectratio="t"/>
                </v:shape>
              </w:pict>
            </w:r>
            <w:r>
              <w:rPr>
                <w:rFonts w:hint="eastAsia" w:ascii="宋体" w:hAnsi="宋体" w:eastAsia="宋体" w:cs="宋体"/>
                <w:color w:val="000000"/>
                <w:kern w:val="0"/>
                <w:sz w:val="20"/>
                <w:szCs w:val="20"/>
                <w:bdr w:val="single" w:color="000000" w:sz="4" w:space="0"/>
                <w:lang w:val="en-US" w:eastAsia="zh-CN" w:bidi="ar-SA"/>
              </w:rPr>
              <w:pict>
                <v:shape id="Picture_9630_SpCnt_1" o:spid="_x0000_s1088" type="#_x0000_t75" style="position:absolute;left:0;margin-left:17.25pt;margin-top:12.8pt;height:0.05pt;width:30.7pt;rotation:0f;z-index:251720704;"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管道法兰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采用30*30角钢法兰链接</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148" o:spid="_x0000_s1089" type="#_x0000_t75" style="position:absolute;left:0;margin-left:13.5pt;margin-top:20.3pt;height:21.1pt;width:48.75pt;rotation:0f;z-index:251721728;" o:ole="f" fillcolor="#FFFFFF" filled="f" o:preferrelative="t" stroked="f" coordorigin="0,0" coordsize="21600,21600">
                  <v:fill on="f" color2="#FFFFFF" focus="0%"/>
                  <v:imagedata gain="65536f" blacklevel="0f" gamma="0" o:title="" r:id="rId53"/>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止回阀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按风管大小定制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防止油烟倒流；</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防火阀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按风管大小定制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800 </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遇火险自动关闭，熔断温度280度，钢板材料喷漆。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lang w:val="en-US" w:eastAsia="zh-CN" w:bidi="ar-SA"/>
              </w:rPr>
              <w:pict>
                <v:shape id="Picture_149" o:spid="_x0000_s1090" type="#_x0000_t75" style="position:absolute;left:0;margin-left:12.8pt;margin-top:15.1pt;height:22.4pt;width:50.2pt;rotation:0f;z-index:251722752;" o:ole="f" fillcolor="#FFFFFF" filled="f" o:preferrelative="t" stroked="f" coordorigin="0,0" coordsize="21600,21600">
                  <v:fill on="f" color2="#FFFFFF" focus="0%"/>
                  <v:imagedata gain="65536f" blacklevel="0f" gamma="0" o:title="" r:id="rId54"/>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风机减震垫</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胶垫</w:t>
            </w: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接油盘</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厂制品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400</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采用δ1.0mm不锈钢板制造，带放油阀。</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lang w:val="en-US" w:eastAsia="zh-CN" w:bidi="ar-SA"/>
              </w:rPr>
              <w:pict>
                <v:shape id="Picture_173" o:spid="_x0000_s1091" type="#_x0000_t75" style="position:absolute;left:0;margin-left:17.25pt;margin-top:16.5pt;height:0.05pt;width:30.7pt;rotation:0f;z-index:251723776;"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新宋体" w:hAnsi="新宋体" w:eastAsia="新宋体" w:cs="新宋体"/>
                <w:color w:val="000000"/>
                <w:kern w:val="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676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壹拾捌万叁仟陆佰陆拾元</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 xml:space="preserve">183660 </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szCs w:val="20"/>
                <w:bdr w:val="single" w:color="000000" w:sz="4" w:space="0"/>
              </w:rPr>
            </w:pPr>
          </w:p>
        </w:tc>
      </w:tr>
    </w:tbl>
    <w:p>
      <w:pPr>
        <w:sectPr>
          <w:pgSz w:w="16840" w:h="11907" w:orient="landscape"/>
          <w:pgMar w:top="1304" w:right="1134" w:bottom="1191" w:left="1134" w:header="964" w:footer="992" w:gutter="0"/>
          <w:pgNumType w:fmt="numberInDash"/>
          <w:cols w:space="720" w:num="1"/>
        </w:sectPr>
      </w:pPr>
    </w:p>
    <w:p/>
    <w:p>
      <w:pPr>
        <w:pStyle w:val="2"/>
        <w:keepLines/>
        <w:snapToGrid/>
        <w:spacing w:line="360" w:lineRule="auto"/>
        <w:jc w:val="center"/>
        <w:rPr>
          <w:rFonts w:hint="eastAsia" w:ascii="方正小标宋_GBK" w:hAnsi="宋体" w:eastAsia="方正小标宋_GBK"/>
          <w:b/>
          <w:sz w:val="36"/>
          <w:szCs w:val="30"/>
        </w:rPr>
      </w:pPr>
      <w:r>
        <w:rPr>
          <w:rFonts w:hint="eastAsia" w:ascii="方正小标宋_GBK" w:hAnsi="宋体" w:eastAsia="方正小标宋_GBK"/>
          <w:b/>
          <w:sz w:val="36"/>
          <w:szCs w:val="30"/>
        </w:rPr>
        <w:t>第四篇  谈判项目</w:t>
      </w:r>
      <w:r>
        <w:rPr>
          <w:rFonts w:hint="eastAsia" w:ascii="方正小标宋_GBK" w:hAnsi="宋体" w:eastAsia="方正小标宋_GBK"/>
          <w:b/>
          <w:sz w:val="36"/>
          <w:szCs w:val="30"/>
          <w:lang w:val="en-US" w:eastAsia="zh-CN"/>
        </w:rPr>
        <w:t>商务</w:t>
      </w:r>
      <w:r>
        <w:rPr>
          <w:rFonts w:hint="eastAsia" w:ascii="方正小标宋_GBK" w:hAnsi="宋体" w:eastAsia="方正小标宋_GBK"/>
          <w:b/>
          <w:sz w:val="36"/>
          <w:szCs w:val="30"/>
        </w:rPr>
        <w:t>需求</w:t>
      </w:r>
      <w:bookmarkEnd w:id="47"/>
      <w:bookmarkEnd w:id="48"/>
    </w:p>
    <w:p>
      <w:pPr>
        <w:spacing w:line="400" w:lineRule="exact"/>
        <w:ind w:firstLine="480"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一、经营期限</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承包期最长时间为36个月（以中标承包期为准）。中标后，合同签订后15天内完成病员厨房装修并营业。</w:t>
      </w:r>
    </w:p>
    <w:p>
      <w:pPr>
        <w:spacing w:line="400" w:lineRule="exact"/>
        <w:rPr>
          <w:rFonts w:hint="eastAsia" w:ascii="方正仿宋_GBK" w:hAnsi="宋体" w:eastAsia="方正仿宋_GBK"/>
          <w:b/>
          <w:bCs/>
          <w:sz w:val="24"/>
          <w:szCs w:val="24"/>
        </w:rPr>
      </w:pPr>
      <w:bookmarkStart w:id="49" w:name="_Toc11641055"/>
      <w:bookmarkStart w:id="50" w:name="_Toc12789059"/>
      <w:r>
        <w:rPr>
          <w:rFonts w:hint="eastAsia" w:ascii="方正仿宋_GBK" w:hAnsi="宋体" w:eastAsia="方正仿宋_GBK"/>
          <w:b/>
          <w:bCs/>
          <w:sz w:val="24"/>
          <w:szCs w:val="24"/>
          <w:lang w:val="en-US" w:eastAsia="zh-CN"/>
        </w:rPr>
        <w:t xml:space="preserve">    二、</w:t>
      </w:r>
      <w:r>
        <w:rPr>
          <w:rFonts w:hint="eastAsia" w:ascii="方正仿宋_GBK" w:hAnsi="宋体" w:eastAsia="方正仿宋_GBK"/>
          <w:b/>
          <w:bCs/>
          <w:sz w:val="24"/>
          <w:szCs w:val="24"/>
        </w:rPr>
        <w:t>服务要求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 承包方要建立健全各项食品卫生安全管理制度（如员工食品安全培训、工作规范、消防安全培训、卫生保障、文明服务、食品留样相关制度、食品质量监督和价格管理等）和岗位责任。</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2.切实保障病员的三餐供应，并能满足就餐量的需求。除不可抗力因素外，承包方不得以任何理由不及时或不满足供应病员膳食。</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 按要求配齐相关人员：必须保证中级厨师1人，中级厨师未经我院同意不得随意更换，如需更换，须同等级别进行更换，否则，视为违约。服务员根据实际工作需要配备。</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 所出售的食品必须符合《中华人民共和国食品安全法》的要求；并满足高、中、低三个不同等次的病员就餐需求。病员可以点菜（小炒菜），价格标准自定（不超过市场价），为保证最低需求，采取自愿消费的生活标准，以满足所有人员的消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 食堂经营要保证饮食质量，承包方要全力配合发包方每月进行饮食质量的调查，满意率达不到75%或一季度有效投诉超过5次，视作不能承担食堂工作，发包方有权终止合同，不退履约保证金和前期病员厨房改造费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 应主动到病区登记病人的订餐膳食，并保证分送到病房。</w:t>
      </w:r>
    </w:p>
    <w:p>
      <w:pPr>
        <w:spacing w:line="400" w:lineRule="exact"/>
        <w:ind w:firstLine="480"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三、卫生管理和环境保护要求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 承包期内，承包方应搞好辖区内的环境卫生工作，噪声、污水、烟尘排放应符合国家标准，食堂内外保持卫生整洁。</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 垃圾污物应按指定地点放置，不得随便丢弃，垃圾日产日清。</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 食品的原料采购、仓储和食品加工规范，符合卫生管理要求。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 负责辖区内的消防安全工作，服从医院职能部门的统一管理，确保消防安全无事故。</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 应按有关规定自觉接受卫生管理部门对辖区内工作检查、监督。</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 承包方经营服务所需用工必须符合《劳动合同法》要求，依法用工。如发生用工纠纷，由承包方自行负责。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 厨房餐具应严格实行一刷、二洗、三冲、四消毒、五保洁的规程。</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 承包方在实际操作中若有违反上述规定者，按医院的相关制度扣除款，所导致的后果，如出现食物中毒等相关事件由承包方全部承担。</w:t>
      </w:r>
    </w:p>
    <w:p>
      <w:pPr>
        <w:numPr>
          <w:ilvl w:val="0"/>
          <w:numId w:val="1"/>
        </w:num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履约保证金</w:t>
      </w:r>
    </w:p>
    <w:p>
      <w:pPr>
        <w:spacing w:line="400" w:lineRule="exact"/>
        <w:ind w:firstLine="480" w:firstLineChars="200"/>
        <w:rPr>
          <w:rFonts w:hint="eastAsia" w:ascii="方正仿宋_GBK" w:hAnsi="宋体" w:eastAsia="方正仿宋_GBK"/>
          <w:sz w:val="24"/>
          <w:szCs w:val="24"/>
        </w:rPr>
      </w:pPr>
      <w:bookmarkStart w:id="51" w:name="_Toc427745832"/>
      <w:bookmarkStart w:id="52" w:name="_Toc267320051"/>
      <w:r>
        <w:rPr>
          <w:rFonts w:hint="eastAsia" w:ascii="方正仿宋_GBK" w:hAnsi="宋体" w:eastAsia="方正仿宋_GBK"/>
          <w:sz w:val="24"/>
          <w:szCs w:val="24"/>
        </w:rPr>
        <w:t>1. 履约保证金金额：伍万元整。</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 履约保证金时间及形式：中标人收到中标通知书后5日内与招标人签订合同，合同签订前，中标人协助招标人将投标保证金转为履约保证金。</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 履约保证金要求：未按要求办理保证金转换手续的将视为中标无效，招标人有权选择下一位投标人签订合同，并不退投标保证金。</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 履约保证金退还：承包人在承包期内若无上述现象，承包期满，备案设备等双方交接无误后10个工作日内由合川区人民医院向承包人银行基本账户无息转账退回（退款时投标人不用开具退款收据）。</w:t>
      </w:r>
    </w:p>
    <w:bookmarkEnd w:id="51"/>
    <w:bookmarkEnd w:id="52"/>
    <w:p>
      <w:pPr>
        <w:spacing w:line="400" w:lineRule="exact"/>
        <w:ind w:firstLine="480" w:firstLineChars="200"/>
        <w:rPr>
          <w:rFonts w:hint="eastAsia" w:ascii="方正仿宋_GBK" w:hAnsi="宋体" w:eastAsia="方正仿宋_GBK"/>
          <w:sz w:val="24"/>
          <w:szCs w:val="24"/>
        </w:rPr>
      </w:pPr>
      <w:bookmarkStart w:id="53" w:name="_Toc427745834"/>
      <w:bookmarkStart w:id="54" w:name="_Toc516475650"/>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、场地使用及有关费用：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 发包方向承包方提供属于发包方场地的使用权。承包期满，应提前10天与发包方做好工作交接，承包方应准时将房屋退还发包方，按要求备案的厨房设备归发包方所有，如有遗失和人为损坏，承包方负责赔偿。</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 承包期内，食堂内的设备维修及添加所发生的一切费用，和房屋及设施维修整改费用由承包方自行承担。</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 承包期内，承包方自行负责水、电、气、员工工资，员工各种保险及税费等一切费用。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 承包期内，从业人员的各类培训及健康体检费用由承包方自行负责。</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5.承包方在承包期内与外界发生的一切债权、债务等纠纷问题均与发包方无关。</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六、知识产权</w:t>
      </w:r>
      <w:bookmarkEnd w:id="53"/>
      <w:bookmarkEnd w:id="5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pPr>
        <w:spacing w:line="400" w:lineRule="exact"/>
        <w:ind w:firstLine="482" w:firstLineChars="200"/>
        <w:rPr>
          <w:rFonts w:ascii="方正仿宋_GBK" w:hAnsi="宋体" w:eastAsia="方正仿宋_GBK"/>
          <w:b/>
          <w:sz w:val="24"/>
          <w:szCs w:val="24"/>
        </w:rPr>
      </w:pPr>
      <w:bookmarkStart w:id="55" w:name="_Toc267320054"/>
      <w:bookmarkStart w:id="56" w:name="_Toc427745835"/>
      <w:bookmarkStart w:id="57" w:name="_Toc516475651"/>
      <w:r>
        <w:rPr>
          <w:rFonts w:hint="eastAsia" w:ascii="方正仿宋_GBK" w:hAnsi="宋体" w:eastAsia="方正仿宋_GBK"/>
          <w:b/>
          <w:sz w:val="24"/>
          <w:szCs w:val="24"/>
        </w:rPr>
        <w:t>七、</w:t>
      </w:r>
      <w:bookmarkEnd w:id="55"/>
      <w:bookmarkEnd w:id="56"/>
      <w:bookmarkEnd w:id="57"/>
      <w:r>
        <w:rPr>
          <w:rFonts w:hint="eastAsia" w:ascii="方正仿宋_GBK" w:hAnsi="宋体" w:eastAsia="方正仿宋_GBK"/>
          <w:b/>
          <w:sz w:val="24"/>
          <w:szCs w:val="24"/>
        </w:rPr>
        <w:t>其他</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单位自行组织现场踏勘。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（二）投标人必须在投标文件中对以上条款和服务承诺明确列出，承诺内容必须达到本篇及招标文件其他条款的要求。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（三）其他未尽事宜由供需双方在招标合同中详细约定。</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keepLines/>
        <w:snapToGrid/>
        <w:spacing w:line="360" w:lineRule="auto"/>
        <w:jc w:val="both"/>
        <w:rPr>
          <w:rFonts w:hint="eastAsia" w:ascii="方正小标宋_GBK" w:hAnsi="宋体" w:eastAsia="方正小标宋_GBK"/>
          <w:b/>
          <w:sz w:val="36"/>
          <w:szCs w:val="30"/>
        </w:rPr>
      </w:pPr>
      <w:bookmarkStart w:id="58" w:name="_Toc516475652"/>
      <w:r>
        <w:rPr>
          <w:rFonts w:hint="eastAsia" w:ascii="方正小标宋_GBK" w:hAnsi="宋体" w:eastAsia="方正小标宋_GBK"/>
          <w:b/>
          <w:sz w:val="36"/>
          <w:szCs w:val="30"/>
          <w:lang w:val="en-US" w:eastAsia="zh-CN"/>
        </w:rPr>
        <w:t xml:space="preserve">             </w:t>
      </w:r>
      <w:r>
        <w:rPr>
          <w:rFonts w:hint="eastAsia" w:ascii="方正小标宋_GBK" w:hAnsi="宋体" w:eastAsia="方正小标宋_GBK"/>
          <w:b/>
          <w:sz w:val="36"/>
          <w:szCs w:val="30"/>
        </w:rPr>
        <w:t xml:space="preserve">第五篇  </w:t>
      </w:r>
      <w:bookmarkEnd w:id="49"/>
      <w:bookmarkEnd w:id="50"/>
      <w:r>
        <w:rPr>
          <w:rFonts w:hint="eastAsia" w:ascii="方正小标宋_GBK" w:hAnsi="宋体" w:eastAsia="方正小标宋_GBK"/>
          <w:b/>
          <w:sz w:val="36"/>
          <w:szCs w:val="30"/>
        </w:rPr>
        <w:t>合同草案条款</w:t>
      </w:r>
      <w:bookmarkEnd w:id="58"/>
    </w:p>
    <w:p>
      <w:pPr>
        <w:rPr>
          <w:rFonts w:hint="eastAsia" w:eastAsia="宋体"/>
          <w:lang w:val="en-US" w:eastAsia="zh-CN"/>
        </w:rPr>
      </w:pPr>
      <w:r>
        <w:rPr>
          <w:rFonts w:hint="eastAsia"/>
          <w:lang w:val="en-US" w:eastAsia="zh-CN"/>
        </w:rPr>
        <w:t xml:space="preserve">   中标单位根据谈判结果自行拟定。</w:t>
      </w:r>
    </w:p>
    <w:p>
      <w:pPr>
        <w:pStyle w:val="3"/>
        <w:spacing w:before="0" w:after="0" w:line="360" w:lineRule="auto"/>
        <w:jc w:val="center"/>
        <w:rPr>
          <w:rFonts w:ascii="方正小标宋_GBK" w:hAnsi="宋体" w:eastAsia="方正小标宋_GBK"/>
          <w:b w:val="0"/>
          <w:sz w:val="36"/>
          <w:szCs w:val="30"/>
        </w:rPr>
      </w:pPr>
      <w:bookmarkStart w:id="59" w:name="_Hlt41879464"/>
      <w:bookmarkEnd w:id="59"/>
      <w:bookmarkStart w:id="60" w:name="_Toc516475653"/>
      <w:bookmarkStart w:id="61" w:name="_Toc403569797"/>
      <w:bookmarkStart w:id="62" w:name="_Toc12789072"/>
      <w:r>
        <w:rPr>
          <w:rFonts w:hint="eastAsia" w:ascii="方正小标宋_GBK" w:hAnsi="宋体" w:eastAsia="方正小标宋_GBK"/>
          <w:b w:val="0"/>
          <w:sz w:val="36"/>
          <w:szCs w:val="30"/>
        </w:rPr>
        <w:br w:type="page"/>
      </w:r>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sz w:val="36"/>
          <w:szCs w:val="36"/>
        </w:rPr>
        <w:t>响应文件格式</w:t>
      </w:r>
      <w:bookmarkEnd w:id="60"/>
    </w:p>
    <w:bookmarkEnd w:id="61"/>
    <w:bookmarkEnd w:id="62"/>
    <w:p>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pPr>
        <w:spacing w:line="440" w:lineRule="exact"/>
        <w:ind w:firstLine="480" w:firstLineChars="200"/>
        <w:jc w:val="center"/>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tabs>
          <w:tab w:val="left" w:pos="6300"/>
        </w:tabs>
        <w:snapToGrid w:val="0"/>
        <w:spacing w:line="480" w:lineRule="exact"/>
        <w:jc w:val="center"/>
        <w:outlineLvl w:val="0"/>
        <w:rPr>
          <w:rFonts w:ascii="方正仿宋_GBK" w:hAnsi="宋体" w:eastAsia="方正仿宋_GBK"/>
          <w:sz w:val="24"/>
          <w:szCs w:val="24"/>
        </w:rPr>
      </w:pP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w:t>
      </w:r>
      <w:r>
        <w:rPr>
          <w:rFonts w:hint="eastAsia" w:ascii="方正仿宋_GBK" w:hAnsi="宋体" w:eastAsia="方正仿宋_GBK"/>
          <w:sz w:val="24"/>
          <w:szCs w:val="24"/>
          <w:lang w:val="en-US" w:eastAsia="zh-CN"/>
        </w:rPr>
        <w:t>承包期限</w:t>
      </w:r>
      <w:r>
        <w:rPr>
          <w:rFonts w:hint="eastAsia" w:ascii="方正仿宋_GBK" w:hAnsi="宋体" w:eastAsia="方正仿宋_GBK"/>
          <w:sz w:val="24"/>
          <w:szCs w:val="24"/>
          <w:u w:val="single" w:color="auto"/>
          <w:lang w:val="en-US" w:eastAsia="zh-CN"/>
        </w:rPr>
        <w:t xml:space="preserve">   </w:t>
      </w:r>
      <w:r>
        <w:rPr>
          <w:rFonts w:hint="eastAsia" w:ascii="方正仿宋_GBK" w:hAnsi="宋体" w:eastAsia="方正仿宋_GBK"/>
          <w:sz w:val="24"/>
          <w:szCs w:val="24"/>
          <w:lang w:val="en-US" w:eastAsia="zh-CN"/>
        </w:rPr>
        <w:t>月。</w:t>
      </w:r>
      <w:r>
        <w:rPr>
          <w:rFonts w:hint="eastAsia" w:ascii="方正仿宋_GBK" w:hAnsi="宋体" w:eastAsia="方正仿宋_GBK"/>
          <w:sz w:val="24"/>
          <w:szCs w:val="24"/>
        </w:rPr>
        <w:t>以我公司最后报价为准。</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w:t>
      </w: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widowControl/>
        <w:spacing w:beforeAutospacing="1" w:afterAutospacing="1" w:line="360" w:lineRule="auto"/>
        <w:jc w:val="left"/>
        <w:rPr>
          <w:rFonts w:ascii="方正仿宋_GBK" w:hAnsi="宋体" w:eastAsia="方正仿宋_GBK"/>
          <w:sz w:val="24"/>
          <w:szCs w:val="24"/>
        </w:rPr>
        <w:sectPr>
          <w:pgSz w:w="11907" w:h="16840"/>
          <w:pgMar w:top="1134" w:right="1191" w:bottom="1134" w:left="1304" w:header="851" w:footer="992" w:gutter="0"/>
          <w:pgNumType w:fmt="numberInDash"/>
          <w:cols w:space="720" w:num="1"/>
        </w:sectPr>
      </w:pPr>
    </w:p>
    <w:p>
      <w:bookmarkStart w:id="63" w:name="_Toc342913420"/>
      <w:bookmarkStart w:id="64" w:name="_Toc313008357"/>
      <w:bookmarkStart w:id="65" w:name="_Toc403569799"/>
      <w:bookmarkStart w:id="66" w:name="_Toc313888361"/>
    </w:p>
    <w:p>
      <w:pPr>
        <w:spacing w:line="360" w:lineRule="auto"/>
        <w:rPr>
          <w:rFonts w:ascii="方正仿宋_GBK" w:hAnsi="宋体" w:eastAsia="方正仿宋_GBK"/>
          <w:sz w:val="84"/>
          <w:szCs w:val="84"/>
        </w:rPr>
      </w:pPr>
    </w:p>
    <w:p>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pPr>
        <w:spacing w:line="360" w:lineRule="auto"/>
        <w:ind w:left="-560" w:leftChars="-200" w:firstLine="1950" w:firstLineChars="650"/>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w:t>
      </w:r>
      <w:r>
        <w:rPr>
          <w:rFonts w:hint="eastAsia" w:ascii="方正仿宋_GBK" w:hAnsi="宋体" w:eastAsia="方正仿宋_GBK"/>
          <w:sz w:val="24"/>
          <w:szCs w:val="24"/>
          <w:lang w:val="en-US" w:eastAsia="zh-CN"/>
        </w:rPr>
        <w:t>工期</w:t>
      </w:r>
      <w:r>
        <w:rPr>
          <w:rFonts w:hint="eastAsia" w:ascii="方正仿宋_GBK" w:hAnsi="宋体" w:eastAsia="方正仿宋_GBK"/>
          <w:sz w:val="24"/>
          <w:szCs w:val="24"/>
        </w:rPr>
        <w:t>、服务条款等。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4、税务登记证副本复印件（国税和地税）；</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5、组织机构代码证副本复印件；</w:t>
      </w:r>
    </w:p>
    <w:p>
      <w:pPr>
        <w:spacing w:line="44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u w:val="single"/>
        </w:rPr>
        <w:t>注：营业执照、税务登记证、组织机构代码已经“三证合一”的，只提供营业执照。</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6、诚信声明（格式）</w:t>
      </w:r>
    </w:p>
    <w:p>
      <w:pPr>
        <w:spacing w:line="44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u w:val="single"/>
        </w:rPr>
        <w:t>（二）特定资格条件证明材料复印件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供应商小微企业证明文件、微型企业承诺书、监狱企业证明文件、残疾人福利性单位声明函</w:t>
      </w:r>
    </w:p>
    <w:p>
      <w:pPr>
        <w:spacing w:line="44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2.其他与项目有关的资料</w:t>
      </w:r>
    </w:p>
    <w:p>
      <w:pPr>
        <w:pStyle w:val="4"/>
        <w:spacing w:before="0" w:after="0" w:line="360" w:lineRule="auto"/>
        <w:ind w:firstLine="472" w:firstLineChars="196"/>
        <w:rPr>
          <w:rFonts w:ascii="方正仿宋_GBK" w:hAnsi="宋体" w:eastAsia="方正仿宋_GBK"/>
          <w:sz w:val="24"/>
          <w:szCs w:val="24"/>
        </w:rPr>
      </w:pPr>
    </w:p>
    <w:p/>
    <w:p/>
    <w:p/>
    <w:p/>
    <w:p/>
    <w:p/>
    <w:p/>
    <w:p/>
    <w:p/>
    <w:p/>
    <w:p/>
    <w:p/>
    <w:p/>
    <w:p>
      <w:pPr>
        <w:pStyle w:val="4"/>
        <w:spacing w:before="0" w:after="0" w:line="360" w:lineRule="auto"/>
        <w:ind w:firstLine="472" w:firstLineChars="196"/>
        <w:rPr>
          <w:rFonts w:ascii="方正仿宋_GBK" w:hAnsi="宋体" w:eastAsia="方正仿宋_GBK"/>
          <w:sz w:val="24"/>
          <w:szCs w:val="24"/>
        </w:rPr>
      </w:pPr>
      <w:bookmarkStart w:id="67" w:name="_Toc516475654"/>
      <w:r>
        <w:rPr>
          <w:rFonts w:hint="eastAsia" w:ascii="方正仿宋_GBK" w:hAnsi="宋体" w:eastAsia="方正仿宋_GBK"/>
          <w:sz w:val="24"/>
          <w:szCs w:val="24"/>
        </w:rPr>
        <w:t>一、技术部分</w:t>
      </w:r>
      <w:bookmarkEnd w:id="63"/>
      <w:bookmarkEnd w:id="64"/>
      <w:bookmarkEnd w:id="65"/>
      <w:bookmarkEnd w:id="66"/>
      <w:bookmarkEnd w:id="67"/>
    </w:p>
    <w:p>
      <w:pPr>
        <w:snapToGrid w:val="0"/>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（一）技术应答（格式自定）</w:t>
      </w:r>
    </w:p>
    <w:p>
      <w:pPr>
        <w:tabs>
          <w:tab w:val="left" w:pos="6300"/>
        </w:tabs>
        <w:snapToGrid w:val="0"/>
        <w:spacing w:line="500" w:lineRule="exact"/>
        <w:ind w:firstLine="570"/>
        <w:rPr>
          <w:rFonts w:ascii="方正仿宋_GBK" w:hAnsi="宋体" w:eastAsia="方正仿宋_GBK"/>
          <w:szCs w:val="24"/>
        </w:rPr>
      </w:pPr>
      <w:r>
        <w:rPr>
          <w:rFonts w:hint="eastAsia" w:ascii="方正仿宋_GBK" w:hAnsi="宋体" w:eastAsia="方正仿宋_GBK"/>
          <w:szCs w:val="24"/>
        </w:rPr>
        <w:br w:type="page"/>
      </w:r>
      <w:r>
        <w:rPr>
          <w:rFonts w:hint="eastAsia" w:ascii="方正仿宋_GBK" w:hAnsi="宋体" w:eastAsia="方正仿宋_GBK"/>
          <w:sz w:val="24"/>
          <w:szCs w:val="24"/>
        </w:rPr>
        <w:t>（二）技术响应偏离表</w:t>
      </w:r>
    </w:p>
    <w:p>
      <w:pPr>
        <w:pStyle w:val="7"/>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9"/>
        <w:gridCol w:w="276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68" w:name="_Toc313888362"/>
      <w:bookmarkStart w:id="69" w:name="_Toc313008358"/>
      <w:bookmarkStart w:id="70" w:name="_Toc403569800"/>
      <w:bookmarkStart w:id="71" w:name="_Toc342913421"/>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二、服务部分</w:t>
      </w:r>
      <w:bookmarkEnd w:id="68"/>
      <w:bookmarkEnd w:id="69"/>
      <w:bookmarkEnd w:id="70"/>
      <w:bookmarkEnd w:id="71"/>
    </w:p>
    <w:p>
      <w:pPr>
        <w:snapToGrid w:val="0"/>
        <w:spacing w:line="360" w:lineRule="auto"/>
        <w:ind w:firstLine="480" w:firstLineChars="200"/>
        <w:rPr>
          <w:rFonts w:ascii="方正仿宋_GBK" w:eastAsia="方正仿宋_GBK"/>
          <w:b/>
        </w:rPr>
      </w:pPr>
      <w:r>
        <w:rPr>
          <w:rFonts w:hint="eastAsia" w:ascii="方正仿宋_GBK" w:hAnsi="宋体" w:eastAsia="方正仿宋_GBK"/>
          <w:sz w:val="24"/>
          <w:szCs w:val="24"/>
        </w:rPr>
        <w:t>（一）服务要求响应情况：交货期、交货地点、服务条款等（格式自定）</w:t>
      </w:r>
    </w:p>
    <w:p>
      <w:pPr>
        <w:widowControl/>
        <w:spacing w:beforeAutospacing="1" w:afterAutospacing="1" w:line="360" w:lineRule="auto"/>
        <w:jc w:val="left"/>
        <w:rPr>
          <w:rFonts w:ascii="方正仿宋_GBK" w:eastAsia="方正仿宋_GBK"/>
          <w:b/>
        </w:rPr>
        <w:sectPr>
          <w:pgSz w:w="11907" w:h="16840"/>
          <w:pgMar w:top="1134" w:right="1191" w:bottom="1134" w:left="1304" w:header="851" w:footer="992" w:gutter="0"/>
          <w:pgNumType w:fmt="numberInDash"/>
          <w:cols w:space="720" w:num="1"/>
        </w:sectPr>
      </w:pPr>
    </w:p>
    <w:p>
      <w:pPr>
        <w:spacing w:line="360" w:lineRule="auto"/>
        <w:ind w:firstLine="480" w:firstLineChars="200"/>
        <w:rPr>
          <w:rFonts w:ascii="方正仿宋_GBK" w:hAnsi="宋体" w:eastAsia="方正仿宋_GBK"/>
          <w:sz w:val="24"/>
          <w:szCs w:val="24"/>
        </w:rPr>
      </w:pPr>
      <w:bookmarkStart w:id="72" w:name="_Toc283382459"/>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lang w:val="en-US" w:eastAsia="zh-CN"/>
        </w:rPr>
        <w:t>商务</w:t>
      </w:r>
      <w:r>
        <w:rPr>
          <w:rFonts w:hint="eastAsia" w:ascii="方正仿宋_GBK" w:hAnsi="宋体" w:eastAsia="方正仿宋_GBK"/>
          <w:b/>
          <w:szCs w:val="28"/>
        </w:rPr>
        <w:t>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对于竞争性谈判文件的服务要求，如有任何偏离请如实填写下表：</w:t>
      </w:r>
    </w:p>
    <w:tbl>
      <w:tblPr>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80"/>
        <w:gridCol w:w="243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谈判项目需求</w:t>
            </w: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谈判项目</w:t>
      </w:r>
      <w:r>
        <w:rPr>
          <w:rFonts w:hint="eastAsia" w:ascii="方正仿宋_GBK" w:hAnsi="宋体" w:eastAsia="方正仿宋_GBK"/>
          <w:sz w:val="24"/>
          <w:lang w:val="en-US" w:eastAsia="zh-CN"/>
        </w:rPr>
        <w:t>商务</w:t>
      </w:r>
      <w:r>
        <w:rPr>
          <w:rFonts w:hint="eastAsia" w:ascii="方正仿宋_GBK" w:hAnsi="宋体" w:eastAsia="方正仿宋_GBK"/>
          <w:sz w:val="24"/>
        </w:rPr>
        <w:t>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jc w:val="center"/>
        <w:rPr>
          <w:rFonts w:ascii="方正仿宋_GBK" w:hAnsi="宋体" w:eastAsia="方正仿宋_GBK"/>
          <w:sz w:val="24"/>
          <w:szCs w:val="24"/>
        </w:rPr>
      </w:pPr>
      <w:r>
        <w:br w:type="page"/>
      </w:r>
      <w:r>
        <w:rPr>
          <w:rFonts w:hint="eastAsia" w:ascii="方正仿宋_GBK" w:hAnsi="宋体" w:eastAsia="方正仿宋_GBK"/>
          <w:sz w:val="24"/>
          <w:szCs w:val="24"/>
        </w:rPr>
        <w:t>（三）其它优惠承诺（格式自定）</w:t>
      </w:r>
    </w:p>
    <w:p>
      <w:pPr>
        <w:pStyle w:val="4"/>
        <w:spacing w:before="0" w:after="0" w:line="360" w:lineRule="auto"/>
      </w:pPr>
      <w:r>
        <w:rPr>
          <w:rFonts w:hint="eastAsia" w:ascii="方正仿宋_GBK" w:hAnsi="宋体" w:eastAsia="方正仿宋_GBK"/>
          <w:b w:val="0"/>
          <w:sz w:val="24"/>
          <w:szCs w:val="24"/>
        </w:rPr>
        <w:br w:type="page"/>
      </w:r>
      <w:bookmarkEnd w:id="72"/>
      <w:bookmarkStart w:id="73" w:name="_Toc516475655"/>
      <w:bookmarkStart w:id="74" w:name="_Toc403569801"/>
      <w:bookmarkStart w:id="75" w:name="_Toc313888363"/>
      <w:bookmarkStart w:id="76" w:name="_Toc342913422"/>
      <w:bookmarkStart w:id="77" w:name="_Toc313008359"/>
      <w:r>
        <w:rPr>
          <w:rFonts w:hint="eastAsia" w:ascii="方正仿宋_GBK" w:hAnsi="宋体" w:eastAsia="方正仿宋_GBK"/>
          <w:sz w:val="24"/>
          <w:szCs w:val="24"/>
        </w:rPr>
        <w:t>三、资格条件及其他</w:t>
      </w:r>
      <w:bookmarkEnd w:id="73"/>
      <w:bookmarkEnd w:id="74"/>
      <w:bookmarkEnd w:id="75"/>
      <w:bookmarkEnd w:id="76"/>
      <w:bookmarkEnd w:id="77"/>
    </w:p>
    <w:p>
      <w:pPr>
        <w:numPr>
          <w:ilvl w:val="0"/>
          <w:numId w:val="2"/>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一般资格条件</w:t>
      </w:r>
    </w:p>
    <w:p>
      <w:pPr>
        <w:tabs>
          <w:tab w:val="left" w:pos="6300"/>
        </w:tabs>
        <w:snapToGrid w:val="0"/>
        <w:spacing w:line="360" w:lineRule="auto"/>
        <w:rPr>
          <w:rFonts w:ascii="方正仿宋_GBK" w:hAnsi="宋体" w:eastAsia="方正仿宋_GBK"/>
          <w:b/>
          <w:szCs w:val="28"/>
        </w:rPr>
      </w:pPr>
      <w:r>
        <w:rPr>
          <w:rFonts w:hint="eastAsia" w:ascii="方正仿宋_GBK" w:hAnsi="宋体" w:eastAsia="方正仿宋_GBK"/>
          <w:sz w:val="24"/>
          <w:szCs w:val="24"/>
        </w:rPr>
        <w:t xml:space="preserve">    1、法定代表人身份证明书、法定代表人授权委托书、营业执照复印件、税务登记证副本复印件（国税和地税）、组织机构代码证副本复印件</w:t>
      </w:r>
    </w:p>
    <w:p>
      <w:pPr>
        <w:tabs>
          <w:tab w:val="left" w:pos="6300"/>
        </w:tabs>
        <w:snapToGrid w:val="0"/>
        <w:spacing w:line="400" w:lineRule="atLeast"/>
        <w:jc w:val="center"/>
        <w:outlineLvl w:val="0"/>
        <w:rPr>
          <w:rFonts w:ascii="方正仿宋_GBK" w:hAnsi="宋体" w:eastAsia="方正仿宋_GBK"/>
          <w:b/>
          <w:szCs w:val="28"/>
        </w:rPr>
      </w:pPr>
    </w:p>
    <w:p>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t>1.1法定代表人身份证明书（格式）</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pPr>
        <w:tabs>
          <w:tab w:val="left" w:pos="6300"/>
        </w:tabs>
        <w:snapToGrid w:val="0"/>
        <w:spacing w:line="360" w:lineRule="auto"/>
        <w:ind w:firstLine="573"/>
        <w:rPr>
          <w:rFonts w:ascii="方正仿宋_GBK" w:hAnsi="宋体" w:eastAsia="方正仿宋_GBK"/>
          <w:sz w:val="24"/>
          <w:szCs w:val="24"/>
        </w:rPr>
      </w:pPr>
    </w:p>
    <w:p>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400" w:lineRule="atLeast"/>
        <w:rPr>
          <w:rFonts w:ascii="方正仿宋_GBK" w:eastAsia="方正仿宋_GBK"/>
        </w:rPr>
      </w:pPr>
    </w:p>
    <w:p>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br w:type="page"/>
      </w:r>
      <w:r>
        <w:rPr>
          <w:rFonts w:hint="eastAsia" w:ascii="方正仿宋_GBK" w:hAnsi="宋体" w:eastAsia="方正仿宋_GBK"/>
          <w:b/>
          <w:szCs w:val="28"/>
        </w:rPr>
        <w:t>1.2法定代表人授权委托书（格式）</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致：_____________________（采购代理机构名称）</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szCs w:val="28"/>
        </w:rPr>
      </w:pPr>
      <w:bookmarkStart w:id="78" w:name="OLE_LINK4"/>
      <w:bookmarkStart w:id="79" w:name="OLE_LINK3"/>
      <w:r>
        <w:rPr>
          <w:rFonts w:hint="eastAsia" w:ascii="方正仿宋_GBK" w:hAnsi="宋体" w:eastAsia="方正仿宋_GBK"/>
          <w:sz w:val="24"/>
          <w:szCs w:val="28"/>
        </w:rPr>
        <w:t>（附：被授权人身份证正反面复印件）</w:t>
      </w:r>
      <w:bookmarkEnd w:id="78"/>
      <w:bookmarkEnd w:id="79"/>
    </w:p>
    <w:p>
      <w:pPr>
        <w:tabs>
          <w:tab w:val="left" w:pos="6300"/>
        </w:tabs>
        <w:snapToGrid w:val="0"/>
        <w:spacing w:line="360" w:lineRule="auto"/>
        <w:rPr>
          <w:rFonts w:ascii="方正仿宋_GBK" w:hAnsi="宋体" w:eastAsia="方正仿宋_GBK"/>
          <w:sz w:val="24"/>
          <w:szCs w:val="24"/>
        </w:rPr>
      </w:pPr>
    </w:p>
    <w:p>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1.3营业执照副本复印件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1.4税务登记证副本复印件（国税和地税）；</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1.5组织机构代码证副本复印件；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注：营业执照、税务登记证、组织机构代码已经“三证合一”的，只提供营业执照。</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2、最近一年财务报表的复印件（可用诚信声明代替）</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3、售后服务机构、服务能力证明材料（格式自定）</w:t>
      </w: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6、参加本项目采购活动诚信声明：</w:t>
      </w:r>
    </w:p>
    <w:p>
      <w:pPr>
        <w:tabs>
          <w:tab w:val="left" w:pos="6300"/>
        </w:tabs>
        <w:snapToGrid w:val="0"/>
        <w:spacing w:line="500" w:lineRule="exact"/>
        <w:ind w:firstLine="120" w:firstLineChars="50"/>
        <w:jc w:val="center"/>
        <w:rPr>
          <w:rFonts w:ascii="仿宋_GB2312" w:hAnsi="宋体" w:eastAsia="仿宋_GB2312"/>
          <w:sz w:val="24"/>
          <w:szCs w:val="28"/>
        </w:rPr>
      </w:pPr>
    </w:p>
    <w:p>
      <w:pPr>
        <w:tabs>
          <w:tab w:val="left" w:pos="6300"/>
        </w:tabs>
        <w:snapToGrid w:val="0"/>
        <w:spacing w:line="500" w:lineRule="exact"/>
        <w:ind w:firstLine="140" w:firstLineChars="50"/>
        <w:jc w:val="center"/>
        <w:rPr>
          <w:rFonts w:ascii="方正仿宋_GBK" w:hAnsi="宋体" w:eastAsia="方正仿宋_GBK"/>
          <w:szCs w:val="28"/>
        </w:rPr>
      </w:pPr>
      <w:r>
        <w:rPr>
          <w:rFonts w:hint="eastAsia" w:ascii="方正仿宋_GBK" w:hAnsi="宋体" w:eastAsia="方正仿宋_GBK"/>
          <w:szCs w:val="28"/>
        </w:rPr>
        <w:t>诚信声明</w:t>
      </w: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szCs w:val="28"/>
          <w:u w:val="single"/>
        </w:rPr>
      </w:pPr>
      <w:r>
        <w:rPr>
          <w:rFonts w:hint="eastAsia" w:ascii="方正仿宋_GBK" w:hAnsi="宋体" w:eastAsia="方正仿宋_GBK"/>
          <w:sz w:val="24"/>
          <w:szCs w:val="28"/>
        </w:rPr>
        <w:t>采购项目名称：</w:t>
      </w:r>
      <w:r>
        <w:rPr>
          <w:rFonts w:hint="eastAsia" w:ascii="方正仿宋_GBK" w:hAnsi="宋体" w:eastAsia="方正仿宋_GBK"/>
          <w:sz w:val="24"/>
          <w:szCs w:val="28"/>
          <w:u w:val="single"/>
        </w:rPr>
        <w:t xml:space="preserve">                                                </w:t>
      </w:r>
    </w:p>
    <w:p>
      <w:pPr>
        <w:tabs>
          <w:tab w:val="left" w:pos="6300"/>
        </w:tabs>
        <w:snapToGrid w:val="0"/>
        <w:spacing w:line="500" w:lineRule="exact"/>
        <w:rPr>
          <w:rFonts w:ascii="方正仿宋_GBK" w:hAnsi="宋体" w:eastAsia="方正仿宋_GBK"/>
          <w:sz w:val="24"/>
          <w:szCs w:val="28"/>
        </w:rPr>
      </w:pPr>
    </w:p>
    <w:p>
      <w:pPr>
        <w:tabs>
          <w:tab w:val="left" w:pos="6300"/>
        </w:tabs>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（采购代理机构名称）：</w:t>
      </w:r>
    </w:p>
    <w:p>
      <w:pPr>
        <w:pStyle w:val="17"/>
        <w:spacing w:line="44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特此声明。</w:t>
      </w: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rPr>
          <w:rFonts w:ascii="方正仿宋_GBK" w:hAnsi="宋体" w:eastAsia="方正仿宋_GBK"/>
          <w:sz w:val="24"/>
          <w:szCs w:val="28"/>
        </w:rPr>
      </w:pPr>
    </w:p>
    <w:p>
      <w:pPr>
        <w:tabs>
          <w:tab w:val="left" w:pos="6300"/>
        </w:tabs>
        <w:snapToGrid w:val="0"/>
        <w:spacing w:line="500" w:lineRule="exact"/>
        <w:ind w:firstLine="7440" w:firstLineChars="3100"/>
        <w:rPr>
          <w:rFonts w:ascii="方正仿宋_GBK" w:hAnsi="宋体" w:eastAsia="方正仿宋_GBK"/>
          <w:sz w:val="24"/>
          <w:szCs w:val="28"/>
        </w:rPr>
      </w:pPr>
      <w:r>
        <w:rPr>
          <w:rFonts w:hint="eastAsia" w:ascii="方正仿宋_GBK" w:hAnsi="宋体" w:eastAsia="方正仿宋_GBK"/>
          <w:sz w:val="24"/>
          <w:szCs w:val="28"/>
        </w:rPr>
        <w:t>（供应商公章）</w:t>
      </w:r>
    </w:p>
    <w:p>
      <w:pPr>
        <w:tabs>
          <w:tab w:val="left" w:pos="6300"/>
        </w:tabs>
        <w:snapToGrid w:val="0"/>
        <w:spacing w:line="360" w:lineRule="auto"/>
        <w:ind w:right="360" w:firstLine="480" w:firstLineChars="200"/>
        <w:jc w:val="right"/>
        <w:rPr>
          <w:rFonts w:ascii="方正仿宋_GBK" w:hAnsi="宋体" w:eastAsia="方正仿宋_GBK"/>
          <w:sz w:val="24"/>
          <w:szCs w:val="28"/>
        </w:rPr>
      </w:pPr>
    </w:p>
    <w:p>
      <w:pPr>
        <w:tabs>
          <w:tab w:val="left" w:pos="6300"/>
        </w:tabs>
        <w:snapToGrid w:val="0"/>
        <w:spacing w:line="360" w:lineRule="auto"/>
        <w:ind w:right="360" w:firstLine="480" w:firstLineChars="200"/>
        <w:jc w:val="right"/>
        <w:rPr>
          <w:rFonts w:ascii="方正仿宋_GBK" w:hAnsi="宋体" w:eastAsia="方正仿宋_GBK"/>
          <w:sz w:val="24"/>
          <w:szCs w:val="28"/>
        </w:rPr>
      </w:pPr>
      <w:r>
        <w:rPr>
          <w:rFonts w:hint="eastAsia" w:ascii="方正仿宋_GBK" w:hAnsi="宋体" w:eastAsia="方正仿宋_GBK"/>
          <w:sz w:val="24"/>
          <w:szCs w:val="28"/>
        </w:rPr>
        <w:t>年   月   日</w:t>
      </w:r>
    </w:p>
    <w:p>
      <w:pPr>
        <w:tabs>
          <w:tab w:val="left" w:pos="6300"/>
        </w:tabs>
        <w:snapToGrid w:val="0"/>
        <w:spacing w:line="500" w:lineRule="exact"/>
        <w:outlineLvl w:val="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（二）特定资格条件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提供证明材料复印件</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（三）其他应提供的资料</w:t>
      </w:r>
    </w:p>
    <w:p>
      <w:pPr>
        <w:snapToGrid w:val="0"/>
        <w:spacing w:line="400" w:lineRule="exact"/>
        <w:rPr>
          <w:rFonts w:hint="eastAsia" w:ascii="方正仿宋_GBK" w:hAnsi="宋体" w:eastAsia="方正仿宋_GBK"/>
          <w:sz w:val="24"/>
          <w:szCs w:val="28"/>
        </w:rPr>
      </w:pPr>
      <w:r>
        <w:rPr>
          <w:rFonts w:hint="eastAsia" w:ascii="方正仿宋_GBK" w:hAnsi="宋体" w:eastAsia="方正仿宋_GBK"/>
          <w:sz w:val="24"/>
          <w:szCs w:val="28"/>
          <w:lang w:val="en-US" w:eastAsia="zh-CN"/>
        </w:rPr>
        <w:t xml:space="preserve">   1.</w:t>
      </w:r>
      <w:r>
        <w:rPr>
          <w:rFonts w:hint="eastAsia" w:ascii="方正仿宋_GBK" w:hAnsi="宋体" w:eastAsia="方正仿宋_GBK"/>
          <w:sz w:val="24"/>
          <w:szCs w:val="28"/>
        </w:rPr>
        <w:t>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w:t>
      </w:r>
      <w:r>
        <w:rPr>
          <w:rFonts w:hint="eastAsia" w:ascii="方正仿宋_GBK" w:hAnsi="仿宋" w:eastAsia="方正仿宋_GBK"/>
          <w:sz w:val="24"/>
          <w:szCs w:val="28"/>
          <w:lang w:val="en-US" w:eastAsia="zh-CN"/>
        </w:rPr>
        <w:t>工程的施工单位全部为</w:t>
      </w:r>
      <w:r>
        <w:rPr>
          <w:rFonts w:hint="eastAsia" w:ascii="方正仿宋_GBK" w:hAnsi="仿宋" w:eastAsia="方正仿宋_GBK"/>
          <w:sz w:val="24"/>
          <w:szCs w:val="28"/>
        </w:rPr>
        <w:t>符合政策要求的中小企</w:t>
      </w:r>
      <w:r>
        <w:rPr>
          <w:rFonts w:hint="eastAsia" w:ascii="方正仿宋_GBK" w:hAnsi="仿宋" w:eastAsia="方正仿宋_GBK"/>
          <w:sz w:val="24"/>
          <w:szCs w:val="28"/>
          <w:lang w:val="en-US" w:eastAsia="zh-CN"/>
        </w:rPr>
        <w:t>业</w:t>
      </w:r>
      <w:r>
        <w:rPr>
          <w:rFonts w:hint="eastAsia" w:ascii="方正仿宋_GBK" w:hAnsi="仿宋" w:eastAsia="方正仿宋_GBK"/>
          <w:sz w:val="24"/>
          <w:szCs w:val="28"/>
        </w:rPr>
        <w:t>。相关企业（含联合体中的中小企业、签订分包意向协议的中小企业）的具体情况如下：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承建（承接）企业</w:t>
      </w:r>
      <w:r>
        <w:rPr>
          <w:rFonts w:hint="eastAsia" w:ascii="方正仿宋_GBK" w:hAnsi="仿宋" w:eastAsia="方正仿宋_GBK"/>
          <w:sz w:val="24"/>
          <w:szCs w:val="28"/>
        </w:rPr>
        <w:t>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承建（承接）企业</w:t>
      </w:r>
      <w:r>
        <w:rPr>
          <w:rFonts w:hint="eastAsia" w:ascii="方正仿宋_GBK" w:hAnsi="仿宋" w:eastAsia="方正仿宋_GBK"/>
          <w:sz w:val="24"/>
          <w:szCs w:val="28"/>
        </w:rPr>
        <w:t>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3.投标人填写《中小企业声明函》中所属行业时，应与采购文件第一篇“采购标的对应的中小企业划分标准所属行业”中填写的所属行业一致。</w:t>
      </w:r>
    </w:p>
    <w:p>
      <w:pPr>
        <w:tabs>
          <w:tab w:val="left" w:pos="6300"/>
        </w:tabs>
        <w:snapToGrid w:val="0"/>
        <w:spacing w:line="500" w:lineRule="exact"/>
        <w:rPr>
          <w:rFonts w:hint="eastAsia"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方正仿宋_GBK" w:hAnsi="仿宋" w:eastAsia="方正仿宋_GBK"/>
          <w:szCs w:val="28"/>
        </w:rPr>
      </w:pPr>
      <w:r>
        <w:rPr>
          <w:rFonts w:ascii="方正仿宋_GBK" w:hAnsi="仿宋" w:eastAsia="方正仿宋_GBK"/>
        </w:rPr>
        <w:br w:type="page"/>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仿宋" w:eastAsia="方正仿宋_GBK"/>
        </w:rPr>
        <w:br w:type="page"/>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rPr>
      </w:pPr>
      <w:r>
        <w:rPr>
          <w:rFonts w:hint="eastAsia" w:ascii="方正仿宋_GBK" w:hAnsi="宋体" w:eastAsia="方正仿宋_GBK"/>
          <w:sz w:val="24"/>
          <w:szCs w:val="24"/>
        </w:rPr>
        <w:t>（结束）</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宋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6528998">
    <w:nsid w:val="06F21766"/>
    <w:multiLevelType w:val="singleLevel"/>
    <w:tmpl w:val="06F21766"/>
    <w:lvl w:ilvl="0" w:tentative="1">
      <w:start w:val="1"/>
      <w:numFmt w:val="chineseCounting"/>
      <w:suff w:val="nothing"/>
      <w:lvlText w:val="（%1）"/>
      <w:lvlJc w:val="left"/>
      <w:pPr>
        <w:ind w:left="0" w:firstLine="0"/>
      </w:pPr>
    </w:lvl>
  </w:abstractNum>
  <w:abstractNum w:abstractNumId="1628788821">
    <w:nsid w:val="61155855"/>
    <w:multiLevelType w:val="singleLevel"/>
    <w:tmpl w:val="61155855"/>
    <w:lvl w:ilvl="0" w:tentative="1">
      <w:start w:val="4"/>
      <w:numFmt w:val="chineseCounting"/>
      <w:suff w:val="nothing"/>
      <w:lvlText w:val="%1、"/>
      <w:lvlJc w:val="left"/>
      <w:rPr>
        <w:rFonts w:hint="eastAsia"/>
      </w:rPr>
    </w:lvl>
  </w:abstractNum>
  <w:num w:numId="1">
    <w:abstractNumId w:val="1628788821"/>
  </w:num>
  <w:num w:numId="2">
    <w:abstractNumId w:val="1165289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after="260" w:line="412" w:lineRule="auto"/>
      <w:outlineLvl w:val="2"/>
    </w:pPr>
    <w:rPr>
      <w:b/>
      <w:sz w:val="32"/>
    </w:rPr>
  </w:style>
  <w:style w:type="character" w:default="1" w:styleId="13">
    <w:name w:val="Default Paragraph Font"/>
    <w:semiHidden/>
    <w:uiPriority w:val="0"/>
  </w:style>
  <w:style w:type="paragraph" w:styleId="5">
    <w:name w:val="toc 3"/>
    <w:basedOn w:val="1"/>
    <w:next w:val="1"/>
    <w:semiHidden/>
    <w:unhideWhenUsed/>
    <w:qFormat/>
    <w:uiPriority w:val="39"/>
    <w:pPr>
      <w:ind w:left="840" w:leftChars="400"/>
    </w:pPr>
  </w:style>
  <w:style w:type="paragraph" w:styleId="6">
    <w:name w:val="Plain Text"/>
    <w:basedOn w:val="1"/>
    <w:semiHidden/>
    <w:unhideWhenUsed/>
    <w:qFormat/>
    <w:uiPriority w:val="0"/>
    <w:rPr>
      <w:rFonts w:ascii="宋体" w:hAnsi="Courier New"/>
      <w:sz w:val="21"/>
    </w:rPr>
  </w:style>
  <w:style w:type="paragraph" w:styleId="7">
    <w:name w:val="Date"/>
    <w:basedOn w:val="1"/>
    <w:next w:val="1"/>
    <w:unhideWhenUsed/>
    <w:qFormat/>
    <w:uiPriority w:val="0"/>
    <w:rPr>
      <w:rFonts w:ascii="Calibri" w:hAnsi="Calibri" w:eastAsia="宋体" w:cs="黑体"/>
      <w:szCs w:val="22"/>
    </w:rPr>
  </w:style>
  <w:style w:type="paragraph" w:styleId="8">
    <w:name w:val="Body Text Indent 2"/>
    <w:basedOn w:val="1"/>
    <w:semiHidden/>
    <w:unhideWhenUsed/>
    <w:qFormat/>
    <w:uiPriority w:val="0"/>
    <w:pPr>
      <w:snapToGrid w:val="0"/>
      <w:spacing w:line="560" w:lineRule="atLeast"/>
      <w:ind w:firstLine="540"/>
    </w:pPr>
    <w:rPr>
      <w:rFonts w:ascii="Calibri" w:hAnsi="Calibri" w:eastAsia="宋体" w:cs="黑体"/>
      <w:szCs w:val="22"/>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pPr>
      <w:spacing w:line="180" w:lineRule="auto"/>
      <w:jc w:val="center"/>
    </w:pPr>
    <w:rPr>
      <w:sz w:val="30"/>
    </w:rPr>
  </w:style>
  <w:style w:type="paragraph" w:styleId="12">
    <w:name w:val="toc 2"/>
    <w:basedOn w:val="1"/>
    <w:next w:val="1"/>
    <w:semiHidden/>
    <w:unhideWhenUsed/>
    <w:qFormat/>
    <w:uiPriority w:val="39"/>
    <w:pPr>
      <w:ind w:left="420" w:leftChars="200"/>
    </w:pPr>
  </w:style>
  <w:style w:type="character" w:styleId="14">
    <w:name w:val="page number"/>
    <w:basedOn w:val="13"/>
    <w:uiPriority w:val="0"/>
    <w:rPr/>
  </w:style>
  <w:style w:type="character" w:styleId="15">
    <w:name w:val="Hyperlink"/>
    <w:semiHidden/>
    <w:unhideWhenUsed/>
    <w:qFormat/>
    <w:uiPriority w:val="99"/>
    <w:rPr>
      <w:color w:val="0000FF"/>
      <w:u w:val="single"/>
    </w:rPr>
  </w:style>
  <w:style w:type="paragraph" w:customStyle="1" w:styleId="16">
    <w:name w:val="List Paragraph"/>
    <w:basedOn w:val="1"/>
    <w:qFormat/>
    <w:uiPriority w:val="99"/>
    <w:pPr>
      <w:ind w:firstLine="420" w:firstLineChars="200"/>
    </w:pPr>
  </w:style>
  <w:style w:type="paragraph" w:customStyle="1" w:styleId="17">
    <w:name w:val="1"/>
    <w:basedOn w:val="1"/>
    <w:next w:val="6"/>
    <w:qFormat/>
    <w:uiPriority w:val="0"/>
    <w:rPr>
      <w:rFonts w:ascii="宋体" w:hAnsi="Courier New"/>
      <w:sz w:val="21"/>
    </w:rPr>
  </w:style>
  <w:style w:type="character" w:customStyle="1" w:styleId="18">
    <w:name w:val="font112"/>
    <w:basedOn w:val="13"/>
    <w:uiPriority w:val="0"/>
    <w:rPr>
      <w:rFonts w:hint="default" w:ascii="Arial" w:hAnsi="Arial" w:cs="Arial"/>
      <w:color w:val="000000"/>
      <w:sz w:val="20"/>
      <w:szCs w:val="20"/>
      <w:u w:val="none"/>
    </w:rPr>
  </w:style>
  <w:style w:type="character" w:customStyle="1" w:styleId="19">
    <w:name w:val="font31"/>
    <w:basedOn w:val="13"/>
    <w:uiPriority w:val="0"/>
    <w:rPr>
      <w:rFonts w:hint="eastAsia" w:ascii="宋体" w:hAnsi="宋体" w:eastAsia="宋体" w:cs="宋体"/>
      <w:color w:val="000000"/>
      <w:sz w:val="22"/>
      <w:szCs w:val="22"/>
      <w:u w:val="none"/>
    </w:rPr>
  </w:style>
  <w:style w:type="character" w:customStyle="1" w:styleId="20">
    <w:name w:val="font01"/>
    <w:basedOn w:val="13"/>
    <w:uiPriority w:val="0"/>
    <w:rPr>
      <w:rFonts w:hint="eastAsia" w:ascii="宋体" w:hAnsi="宋体" w:eastAsia="宋体" w:cs="宋体"/>
      <w:color w:val="000000"/>
      <w:sz w:val="20"/>
      <w:szCs w:val="20"/>
      <w:u w:val="none"/>
    </w:rPr>
  </w:style>
  <w:style w:type="character" w:customStyle="1" w:styleId="21">
    <w:name w:val="font11"/>
    <w:basedOn w:val="1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styles" Target="style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settings" Target="settings.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theme" Target="theme/theme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 Type="http://schemas.openxmlformats.org/officeDocument/2006/relationships/image" Target="media/image1.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customXml" Target="../customXml/item1.xml"/><Relationship Id="rId56" Type="http://schemas.openxmlformats.org/officeDocument/2006/relationships/numbering" Target="numbering.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2022-03-14T01:02:00Z</dcterms:created>
  <dc:creator>重阳</dc:creator>
  <cp:lastModifiedBy>zbb</cp:lastModifiedBy>
  <dcterms:modified xsi:type="dcterms:W3CDTF">2022-04-02T06:38:00Z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E0636E2CF89844E6AB0FDF5B6D7F606F</vt:lpwstr>
  </property>
</Properties>
</file>