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检验科耗材（试剂）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</w:p>
    <w:p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（一）包2淋病检查试纸（干化学检测法）删除。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（二）包2呼吸道五项（胶体金法）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单列为包5。</w:t>
      </w:r>
    </w:p>
    <w:p>
      <w:pPr>
        <w:ind w:firstLine="56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W w:w="14908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985"/>
        <w:gridCol w:w="948"/>
        <w:gridCol w:w="5010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分包号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规格型号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年预估量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哥伦比亚血琼脂培养基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嗜血杆菌巧克力琼脂选择培养基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巧克力琼脂培养基(不加抗生素)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麦康凯琼脂培养基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SS琼脂培养基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念珠菌显色琼脂培养基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沙保罗琼脂培养基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·ВЛО" w:hAnsi="·ВЛО" w:eastAsia="·ВЛО"/>
                <w:color w:val="0000F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10个平板/包90mm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MH琼脂培养基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巯基乙酸酯培养基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20*8ml/盒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营养琼脂培养基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20*16ml/盒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营养琼脂培养基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碱性蛋白胨水培养基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8ml/支，20支/盒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R2A培养基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痰样本稀释液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20*7.5ml/盒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复合中和洗脱液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支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9ml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复合中和洗脱液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50ml/瓶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革兰阴性杆菌鉴定试剂(氧化酶试验试剂)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50测试/盒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革兰阳性菌鉴定试剂(β-内酰胺酶试验试剂）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30测试/盒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2C1D86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乳酸棉酚蓝染色液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10ml/瓶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2C1D86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弧菌培养基（TCBS)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70mm（20个/包）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嗜血杆菌和卡他莫拉菌药敏试剂盒(比浊法)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10测试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酵母样真菌药敏试剂盒(微量稀释法)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25测试/盒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链球菌和肺炎球菌药敏试剂盒(比色法)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10测试/盒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微生物药敏试纸(扩散法＜K-B＞法)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丁胺卡那，30ug/片20片/瓶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哌拉西林，100ug/片20片/瓶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庆大霉素，10ug/片 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头孢他啶，30ug/片20片/瓶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氨曲南，30ug/片 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奥扑托新，5ug/片20片/瓶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亚胺培南，10ug/片20片/瓶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环丙沙星，5ug/片20片/瓶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美罗培南，10ug/片20片/瓶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万古霉素，30ug/片20片/瓶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米诺环素，30ug/片20片/瓶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左氧氟沙星，5ug/片20片/瓶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头孢吡肟，30ug/片20片/瓶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复方新诺明 25ug/片，20片/瓶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哌拉西林/他唑片，100ug/片20片/瓶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左氧氟沙星 5ug/片，50片/瓶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青霉素 10ug/片，20片/瓶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氨苄西林 10ug/片，20片/瓶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头孢唑林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红霉素 15ug/片，20片/瓶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氨曲南 30ug/片,50片/瓶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头孢哌酮/舒巴坦 75/30ug，20片/瓶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克林霉素2ug/片,20片/瓶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阿莫西林/棒酸20/10ug，20片/瓶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头孢呋辛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头孢西丁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头孢噻肟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头孢噻肟/棒酸 30/10ug，20片/瓶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头孢他啶/棒酸 30/10ug，20片/瓶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头孢噻吩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革兰阳性菌药敏试条(E试验法)利奈唑胺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革兰阳性菌药敏试条(E试验法)苯唑西林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256-0.064 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革兰阳性菌药敏试条(E试验法)替考拉宁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  <w:t>57.</w:t>
            </w: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分枝杆菌罗氏培养基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支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8ml/支，24支/盒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58.沙门氏菌属诊断血清60种60瓶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1ml*60瓶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59.诺如病毒抗原检测试剂盒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60.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沙眼衣原体抗原检测试剂盒（胶体金法）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61.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支原体培养鉴定计数药敏试剂盒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20人份/盒，液态型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62.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瑞氏-吉姆萨染液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4*250ml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空平板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·ВЛО" w:hAnsi="·ВЛО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·ВЛО" w:hAnsi="·ВЛО" w:eastAsia="宋体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500个/件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人绒毛膜促性腺激素（HCG）检测试剂(胶体金法)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条形：1人份/袋，100袋/盒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甲型肝炎病毒IgM抗体检测试剂盒(胶体金法)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板型20人份/盒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戊型肝炎病毒IgM抗体检测试剂盒(胶体金法)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板型20人份/盒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结核分支杆菌抗体检测试剂盒(胶体金法)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卡型20人份/盒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highlight w:val="yellow"/>
              </w:rPr>
              <w:t>甲型流行性感冒病毒抗原检测试剂盒(胶体金法)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卡型20人份/盒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highlight w:val="yellow"/>
              </w:rPr>
              <w:t>乙肝两对半测试卡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25T/盒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多项毒品联合检测试剂盒（胶体金法）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25人份/盒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甲醇(AR纯度)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·ВЛО" w:hAnsi="·ВЛО" w:eastAsia="·ВЛО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需提供危化品经营许可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百日咳类毒素和丝状血凝素IgG抗体检测试剂盒(胶体金)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25人份/盒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呼吸道五项（胶体金法）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200</w:t>
            </w:r>
          </w:p>
        </w:tc>
      </w:tr>
    </w:tbl>
    <w:p>
      <w:pPr>
        <w:pStyle w:val="2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</w:p>
    <w:p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12月16日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·ВЛО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087E"/>
    <w:rsid w:val="1DBF46DA"/>
    <w:rsid w:val="1E4A7D3D"/>
    <w:rsid w:val="206E2166"/>
    <w:rsid w:val="222E41A0"/>
    <w:rsid w:val="22513A3F"/>
    <w:rsid w:val="226026E2"/>
    <w:rsid w:val="22C23E14"/>
    <w:rsid w:val="25F277ED"/>
    <w:rsid w:val="28A2160A"/>
    <w:rsid w:val="2954002F"/>
    <w:rsid w:val="31E73C5D"/>
    <w:rsid w:val="32CD1FC8"/>
    <w:rsid w:val="333208D5"/>
    <w:rsid w:val="36723656"/>
    <w:rsid w:val="3E8A2533"/>
    <w:rsid w:val="3F295A1D"/>
    <w:rsid w:val="3F336CF3"/>
    <w:rsid w:val="428748B3"/>
    <w:rsid w:val="47A33FC7"/>
    <w:rsid w:val="483004BB"/>
    <w:rsid w:val="4FDF5118"/>
    <w:rsid w:val="51D442CE"/>
    <w:rsid w:val="53D9730B"/>
    <w:rsid w:val="547B6649"/>
    <w:rsid w:val="5FB4440F"/>
    <w:rsid w:val="65E013E2"/>
    <w:rsid w:val="6C4E46A2"/>
    <w:rsid w:val="6CCC5E0B"/>
    <w:rsid w:val="70745C8D"/>
    <w:rsid w:val="71564397"/>
    <w:rsid w:val="734C4B71"/>
    <w:rsid w:val="73D97AC3"/>
    <w:rsid w:val="75015597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2039</Words>
  <Characters>2665</Characters>
  <Lines>0</Lines>
  <Paragraphs>0</Paragraphs>
  <TotalTime>0</TotalTime>
  <ScaleCrop>false</ScaleCrop>
  <LinksUpToDate>false</LinksUpToDate>
  <CharactersWithSpaces>2726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Administrator</cp:lastModifiedBy>
  <cp:lastPrinted>2024-12-10T09:36:00Z</cp:lastPrinted>
  <dcterms:modified xsi:type="dcterms:W3CDTF">2024-12-16T07:21:15Z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C6B64F8AC54B470DB47274ABAFA535BB_13</vt:lpwstr>
  </property>
</Properties>
</file>