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DC3" w:rsidRDefault="008C70CF">
      <w:pPr>
        <w:spacing w:line="560" w:lineRule="exact"/>
        <w:ind w:firstLineChars="400" w:firstLine="1760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重庆市合川区人民医院</w:t>
      </w:r>
    </w:p>
    <w:p w:rsidR="009D5DC3" w:rsidRDefault="008C70CF">
      <w:pPr>
        <w:spacing w:line="560" w:lineRule="exact"/>
        <w:ind w:firstLineChars="200" w:firstLine="880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关于保安外包服务项目询价的函</w:t>
      </w:r>
    </w:p>
    <w:p w:rsidR="009D5DC3" w:rsidRDefault="009D5DC3">
      <w:pPr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:rsidR="009D5DC3" w:rsidRDefault="008C70CF">
      <w:pPr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各潜在供应商：</w:t>
      </w:r>
    </w:p>
    <w:p w:rsidR="009D5DC3" w:rsidRDefault="008C70CF">
      <w:pPr>
        <w:autoSpaceDN w:val="0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我院拟对保安外包服务项目进行网上询价，欢迎有资质的公司前来报价。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具体要求见附件1：合川区人民医院保安外包服务招标响应条件</w:t>
      </w:r>
    </w:p>
    <w:p w:rsidR="009D5DC3" w:rsidRDefault="008C70CF">
      <w:pPr>
        <w:autoSpaceDN w:val="0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现就我院保安外包服务项目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价格面向社会公开招标询价</w:t>
      </w:r>
      <w:r>
        <w:rPr>
          <w:rFonts w:ascii="方正仿宋_GBK" w:eastAsia="方正仿宋_GBK" w:hAnsi="宋体" w:hint="eastAsia"/>
          <w:sz w:val="32"/>
          <w:szCs w:val="32"/>
        </w:rPr>
        <w:t>，请有意向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的</w:t>
      </w:r>
      <w:r>
        <w:rPr>
          <w:rFonts w:ascii="方正仿宋_GBK" w:eastAsia="方正仿宋_GBK" w:hAnsi="宋体" w:hint="eastAsia"/>
          <w:sz w:val="32"/>
          <w:szCs w:val="32"/>
        </w:rPr>
        <w:t>潜在供应商完成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按报价函（见附件2）内容，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提供单位资质证明材料</w:t>
      </w:r>
      <w:r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（营业执照、保安服务许可证或《自行招用保安员单位备案许可证》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）、报价人身份证复印件及委托证明。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将电子件、</w:t>
      </w:r>
      <w:r>
        <w:rPr>
          <w:rFonts w:ascii="方正仿宋_GBK" w:eastAsia="方正仿宋_GBK" w:hAnsi="宋体" w:hint="eastAsia"/>
          <w:b/>
          <w:bCs/>
          <w:color w:val="FF0000"/>
          <w:sz w:val="32"/>
          <w:szCs w:val="32"/>
        </w:rPr>
        <w:t>纸质件盖章和相关资质许可证扫描后，</w:t>
      </w:r>
      <w:r>
        <w:rPr>
          <w:rFonts w:ascii="方正仿宋_GBK" w:eastAsia="方正仿宋_GBK" w:hAnsi="宋体" w:hint="eastAsia"/>
          <w:sz w:val="32"/>
          <w:szCs w:val="32"/>
        </w:rPr>
        <w:t>于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202</w:t>
      </w:r>
      <w:r w:rsidR="00FA76EC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年</w:t>
      </w:r>
      <w:r w:rsidR="00FA76EC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月1</w:t>
      </w:r>
      <w:r w:rsidR="00FA76EC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日17：30前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发至</w:t>
      </w:r>
      <w:hyperlink r:id="rId5" w:history="1">
        <w:r>
          <w:rPr>
            <w:rStyle w:val="a7"/>
            <w:rFonts w:ascii="方正仿宋_GBK" w:eastAsia="方正仿宋_GBK" w:hAnsi="宋体" w:hint="eastAsia"/>
            <w:sz w:val="32"/>
            <w:szCs w:val="32"/>
          </w:rPr>
          <w:t>424274540@qq.com</w:t>
        </w:r>
      </w:hyperlink>
      <w:r>
        <w:rPr>
          <w:rFonts w:ascii="方正仿宋_GBK" w:eastAsia="方正仿宋_GBK" w:hAnsi="宋体" w:hint="eastAsia"/>
          <w:sz w:val="32"/>
          <w:szCs w:val="32"/>
        </w:rPr>
        <w:t>及院纪委邮箱：</w:t>
      </w:r>
      <w:r>
        <w:rPr>
          <w:rFonts w:ascii="方正仿宋_GBK" w:eastAsia="方正仿宋_GBK" w:hAnsi="宋体" w:hint="eastAsia"/>
          <w:sz w:val="32"/>
          <w:szCs w:val="32"/>
          <w:u w:val="single"/>
        </w:rPr>
        <w:t>hcrmyyjw2018@163.com</w:t>
      </w:r>
      <w:r>
        <w:rPr>
          <w:rFonts w:ascii="方正仿宋_GBK" w:eastAsia="方正仿宋_GBK" w:hAnsi="宋体" w:hint="eastAsia"/>
          <w:sz w:val="32"/>
          <w:szCs w:val="32"/>
        </w:rPr>
        <w:t>，联系人及电话：胡老师</w:t>
      </w:r>
      <w:r>
        <w:rPr>
          <w:rFonts w:ascii="方正仿宋_GBK" w:eastAsia="方正仿宋_GBK" w:hAnsi="宋体" w:hint="eastAsia"/>
          <w:sz w:val="32"/>
          <w:szCs w:val="32"/>
          <w:u w:val="single"/>
        </w:rPr>
        <w:t>42827350</w:t>
      </w:r>
      <w:r>
        <w:rPr>
          <w:rFonts w:ascii="方正仿宋_GBK" w:eastAsia="方正仿宋_GBK" w:hAnsi="宋体" w:hint="eastAsia"/>
          <w:sz w:val="32"/>
          <w:szCs w:val="32"/>
        </w:rPr>
        <w:t>，逾期不再受理。</w:t>
      </w:r>
    </w:p>
    <w:p w:rsidR="009D5DC3" w:rsidRDefault="009D5DC3">
      <w:pPr>
        <w:pStyle w:val="Default"/>
        <w:rPr>
          <w:rFonts w:ascii="方正仿宋_GBK" w:eastAsia="方正仿宋_GBK" w:hAnsi="方正仿宋_GBK" w:cs="方正仿宋_GBK"/>
          <w:sz w:val="32"/>
          <w:szCs w:val="32"/>
        </w:rPr>
      </w:pPr>
    </w:p>
    <w:p w:rsidR="009D5DC3" w:rsidRDefault="008C70CF">
      <w:pPr>
        <w:widowControl/>
        <w:spacing w:line="560" w:lineRule="exact"/>
        <w:ind w:leftChars="2128" w:left="5109" w:hangingChars="200" w:hanging="640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重庆市合川区人民医院            20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2</w:t>
      </w:r>
      <w:r w:rsidR="00FA76EC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年</w:t>
      </w:r>
      <w:r w:rsidR="00FA76EC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月 </w:t>
      </w:r>
      <w:bookmarkStart w:id="0" w:name="_GoBack"/>
      <w:bookmarkEnd w:id="0"/>
      <w:r w:rsidR="00FA76EC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日</w:t>
      </w:r>
    </w:p>
    <w:p w:rsidR="009D5DC3" w:rsidRDefault="009D5DC3">
      <w:pPr>
        <w:rPr>
          <w:rFonts w:ascii="微软雅黑" w:eastAsia="微软雅黑" w:hAnsi="微软雅黑"/>
          <w:color w:val="000000"/>
          <w:sz w:val="14"/>
          <w:szCs w:val="14"/>
          <w:shd w:val="clear" w:color="auto" w:fill="FFFFFF"/>
        </w:rPr>
      </w:pPr>
    </w:p>
    <w:p w:rsidR="009D5DC3" w:rsidRDefault="009D5DC3">
      <w:pPr>
        <w:ind w:firstLineChars="200" w:firstLine="640"/>
        <w:rPr>
          <w:rFonts w:ascii="方正仿宋_GBK" w:eastAsia="方正仿宋_GBK" w:hAnsi="宋体"/>
          <w:sz w:val="32"/>
          <w:szCs w:val="32"/>
        </w:rPr>
      </w:pPr>
    </w:p>
    <w:p w:rsidR="009D5DC3" w:rsidRDefault="009D5DC3">
      <w:pPr>
        <w:jc w:val="left"/>
        <w:rPr>
          <w:rFonts w:ascii="方正仿宋_GBK" w:eastAsia="方正仿宋_GBK" w:hAnsi="宋体"/>
          <w:sz w:val="32"/>
          <w:szCs w:val="32"/>
        </w:rPr>
      </w:pPr>
    </w:p>
    <w:p w:rsidR="009D5DC3" w:rsidRDefault="009D5DC3">
      <w:pPr>
        <w:jc w:val="left"/>
        <w:rPr>
          <w:rFonts w:ascii="方正仿宋_GBK" w:eastAsia="方正仿宋_GBK" w:hAnsi="宋体"/>
          <w:sz w:val="32"/>
          <w:szCs w:val="32"/>
        </w:rPr>
      </w:pPr>
    </w:p>
    <w:p w:rsidR="009D5DC3" w:rsidRDefault="009D5DC3">
      <w:pPr>
        <w:jc w:val="left"/>
        <w:rPr>
          <w:rFonts w:ascii="方正仿宋_GBK" w:eastAsia="方正仿宋_GBK" w:hAnsi="宋体"/>
          <w:sz w:val="32"/>
          <w:szCs w:val="32"/>
        </w:rPr>
      </w:pPr>
    </w:p>
    <w:p w:rsidR="008C70CF" w:rsidRDefault="008C70CF" w:rsidP="008C70CF">
      <w:pPr>
        <w:pStyle w:val="2"/>
        <w:spacing w:line="240" w:lineRule="auto"/>
        <w:ind w:left="0" w:right="-483"/>
        <w:rPr>
          <w:rFonts w:ascii="方正仿宋_GBK" w:eastAsia="方正仿宋_GBK" w:hAnsi="Calibri"/>
          <w:sz w:val="32"/>
          <w:szCs w:val="32"/>
        </w:rPr>
      </w:pPr>
      <w:r>
        <w:rPr>
          <w:rFonts w:ascii="方正仿宋_GBK" w:eastAsia="方正仿宋_GBK" w:hAnsi="Calibri" w:hint="eastAsia"/>
          <w:sz w:val="32"/>
          <w:szCs w:val="32"/>
        </w:rPr>
        <w:lastRenderedPageBreak/>
        <w:t>附件1：</w:t>
      </w:r>
    </w:p>
    <w:p w:rsidR="008C70CF" w:rsidRDefault="008C70CF" w:rsidP="008C70CF">
      <w:pPr>
        <w:pStyle w:val="2"/>
        <w:spacing w:line="440" w:lineRule="exact"/>
        <w:ind w:left="0" w:right="-482"/>
        <w:jc w:val="center"/>
        <w:rPr>
          <w:rFonts w:ascii="方正小标宋_GBK" w:eastAsia="方正小标宋_GBK" w:hAnsi="方正小标宋_GBK" w:cs="方正小标宋_GBK"/>
          <w:bCs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重庆市合川区人民医院</w:t>
      </w:r>
    </w:p>
    <w:p w:rsidR="008C70CF" w:rsidRDefault="008C70CF" w:rsidP="008C70CF">
      <w:pPr>
        <w:pStyle w:val="2"/>
        <w:spacing w:line="578" w:lineRule="exact"/>
        <w:ind w:left="0" w:right="-482"/>
        <w:jc w:val="center"/>
        <w:rPr>
          <w:rFonts w:ascii="方正小标宋_GBK" w:eastAsia="方正小标宋_GBK" w:hAnsi="方正小标宋_GBK" w:cs="方正小标宋_GBK"/>
          <w:bCs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保安外包服务招标响应条件</w:t>
      </w:r>
    </w:p>
    <w:p w:rsidR="009D5DC3" w:rsidRPr="008C70CF" w:rsidRDefault="008C70CF" w:rsidP="008C70CF">
      <w:pPr>
        <w:spacing w:line="578" w:lineRule="exact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 w:rsidRPr="008C70CF"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各位潜在供应商：</w:t>
      </w:r>
    </w:p>
    <w:p w:rsidR="009D5DC3" w:rsidRDefault="008C70CF" w:rsidP="008C70CF">
      <w:pPr>
        <w:spacing w:line="578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8C70CF"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我院拟对保安外包服务项目进行询价，欢迎有资质的公司前来报价。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</w:t>
      </w:r>
    </w:p>
    <w:p w:rsidR="008C70CF" w:rsidRDefault="008C70CF" w:rsidP="008C70CF">
      <w:pPr>
        <w:pStyle w:val="Default"/>
        <w:numPr>
          <w:ilvl w:val="0"/>
          <w:numId w:val="6"/>
        </w:numPr>
        <w:spacing w:line="578" w:lineRule="exact"/>
        <w:ind w:firstLineChars="200" w:firstLine="640"/>
        <w:rPr>
          <w:rFonts w:ascii="方正黑体_GBK" w:eastAsia="方正黑体_GBK" w:hAnsi="方正黑体_GBK" w:cs="方正黑体_GBK"/>
          <w:color w:val="auto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auto"/>
          <w:sz w:val="32"/>
          <w:szCs w:val="32"/>
        </w:rPr>
        <w:t>投标人资格要求</w:t>
      </w:r>
    </w:p>
    <w:p w:rsidR="008C70CF" w:rsidRDefault="008C70CF" w:rsidP="008C70CF">
      <w:pPr>
        <w:pStyle w:val="Default"/>
        <w:spacing w:line="578" w:lineRule="exact"/>
        <w:ind w:firstLineChars="200" w:firstLine="600"/>
        <w:rPr>
          <w:rFonts w:ascii="方正楷体简体" w:eastAsia="方正楷体简体" w:hAnsi="方正楷体简体" w:cs="方正楷体简体"/>
          <w:color w:val="auto"/>
          <w:sz w:val="30"/>
          <w:szCs w:val="30"/>
        </w:rPr>
      </w:pPr>
      <w:r>
        <w:rPr>
          <w:rFonts w:ascii="方正楷体简体" w:eastAsia="方正楷体简体" w:hAnsi="方正楷体简体" w:cs="方正楷体简体" w:hint="eastAsia"/>
          <w:color w:val="auto"/>
          <w:sz w:val="30"/>
          <w:szCs w:val="30"/>
        </w:rPr>
        <w:t>（一）一般资格条件</w:t>
      </w:r>
    </w:p>
    <w:p w:rsidR="008C70CF" w:rsidRDefault="008C70CF" w:rsidP="008C70CF">
      <w:pPr>
        <w:spacing w:line="578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1、在中华人民共和国内注册，具有独立承担民事责任的能力；</w:t>
      </w:r>
    </w:p>
    <w:p w:rsidR="008C70CF" w:rsidRDefault="008C70CF" w:rsidP="008C70CF">
      <w:pPr>
        <w:spacing w:line="578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2、具有良好的商业信誉和健全的财务会计制度</w:t>
      </w:r>
    </w:p>
    <w:p w:rsidR="008C70CF" w:rsidRDefault="008C70CF" w:rsidP="008C70CF">
      <w:pPr>
        <w:spacing w:line="578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3、具有履行合同所必需的设备和专业技术能力；</w:t>
      </w:r>
    </w:p>
    <w:p w:rsidR="008C70CF" w:rsidRDefault="008C70CF" w:rsidP="008C70CF">
      <w:pPr>
        <w:spacing w:line="578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4、有依法缴纳税收和社会保障资金的良好记录；</w:t>
      </w:r>
    </w:p>
    <w:p w:rsidR="008C70CF" w:rsidRDefault="008C70CF" w:rsidP="008C70CF">
      <w:pPr>
        <w:pStyle w:val="2"/>
        <w:spacing w:line="578" w:lineRule="exact"/>
        <w:ind w:left="0" w:right="-483"/>
        <w:rPr>
          <w:rFonts w:ascii="方正仿宋_GBK" w:eastAsia="方正仿宋_GBK" w:hAnsi="方正仿宋_GBK" w:cs="方正仿宋_GBK"/>
          <w:szCs w:val="28"/>
        </w:rPr>
      </w:pPr>
      <w:r>
        <w:rPr>
          <w:rFonts w:ascii="方正仿宋_GBK" w:eastAsia="方正仿宋_GBK" w:hAnsi="方正仿宋_GBK" w:cs="方正仿宋_GBK" w:hint="eastAsia"/>
          <w:szCs w:val="28"/>
        </w:rPr>
        <w:t xml:space="preserve">    5、参加政府采购活动前三年内，在经营活动中没有重大违法记录；</w:t>
      </w:r>
    </w:p>
    <w:p w:rsidR="008C70CF" w:rsidRDefault="008C70CF" w:rsidP="008C70CF">
      <w:pPr>
        <w:spacing w:line="578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6、法律、行政法规规定的其他条件。</w:t>
      </w:r>
    </w:p>
    <w:p w:rsidR="008C70CF" w:rsidRDefault="008C70CF" w:rsidP="008C70CF">
      <w:pPr>
        <w:pStyle w:val="Default"/>
        <w:spacing w:line="578" w:lineRule="exact"/>
        <w:ind w:firstLineChars="200" w:firstLine="600"/>
        <w:rPr>
          <w:rFonts w:ascii="方正楷体简体" w:eastAsia="方正楷体简体" w:hAnsi="方正楷体简体" w:cs="方正楷体简体"/>
          <w:color w:val="auto"/>
          <w:sz w:val="30"/>
          <w:szCs w:val="30"/>
        </w:rPr>
      </w:pPr>
      <w:r>
        <w:rPr>
          <w:rFonts w:ascii="方正楷体简体" w:eastAsia="方正楷体简体" w:hAnsi="方正楷体简体" w:cs="方正楷体简体" w:hint="eastAsia"/>
          <w:color w:val="auto"/>
          <w:sz w:val="30"/>
          <w:szCs w:val="30"/>
        </w:rPr>
        <w:t>（二）特别资格条件</w:t>
      </w:r>
    </w:p>
    <w:p w:rsidR="008C70CF" w:rsidRDefault="008C70CF" w:rsidP="008C70CF">
      <w:pPr>
        <w:spacing w:line="578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经营范围应包含保安服务或劳务派遣服务，并具有保安服务许可证或公安部门颁发的《自行招用保安员单位备案证》（原件带至现场备查）。</w:t>
      </w:r>
    </w:p>
    <w:p w:rsidR="008C70CF" w:rsidRDefault="008C70CF" w:rsidP="008C70CF">
      <w:pPr>
        <w:pStyle w:val="Default"/>
        <w:numPr>
          <w:ilvl w:val="0"/>
          <w:numId w:val="6"/>
        </w:numPr>
        <w:spacing w:line="578" w:lineRule="exact"/>
        <w:ind w:firstLineChars="200" w:firstLine="640"/>
        <w:rPr>
          <w:rFonts w:ascii="方正黑体_GBK" w:eastAsia="方正黑体_GBK" w:hAnsi="方正黑体_GBK" w:cs="方正黑体_GBK"/>
          <w:color w:val="auto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auto"/>
          <w:sz w:val="32"/>
          <w:szCs w:val="32"/>
        </w:rPr>
        <w:t xml:space="preserve">服务项目及内容 </w:t>
      </w:r>
    </w:p>
    <w:p w:rsidR="008C70CF" w:rsidRPr="008C70CF" w:rsidRDefault="008C70CF" w:rsidP="008C70CF">
      <w:pPr>
        <w:pStyle w:val="Default"/>
        <w:spacing w:line="578" w:lineRule="exact"/>
        <w:ind w:firstLineChars="200" w:firstLine="600"/>
        <w:rPr>
          <w:rFonts w:ascii="方正楷体_GBK" w:eastAsia="方正楷体_GBK" w:hAnsi="方正楷体简体" w:cs="方正楷体简体"/>
          <w:color w:val="auto"/>
          <w:sz w:val="30"/>
          <w:szCs w:val="30"/>
        </w:rPr>
      </w:pPr>
      <w:r w:rsidRPr="008C70CF">
        <w:rPr>
          <w:rFonts w:ascii="方正楷体_GBK" w:eastAsia="方正楷体_GBK" w:hAnsi="方正楷体简体" w:cs="方正楷体简体" w:hint="eastAsia"/>
          <w:color w:val="auto"/>
          <w:sz w:val="30"/>
          <w:szCs w:val="30"/>
        </w:rPr>
        <w:t>（一）治安保卫</w:t>
      </w:r>
    </w:p>
    <w:p w:rsidR="008C70CF" w:rsidRDefault="008C70CF" w:rsidP="008C70CF">
      <w:pPr>
        <w:spacing w:line="578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负责医院治安管理和各种处突工作，维护好院内人员的人身和财产安全。</w:t>
      </w:r>
    </w:p>
    <w:p w:rsidR="008C70CF" w:rsidRDefault="008C70CF" w:rsidP="008C70CF">
      <w:pPr>
        <w:spacing w:line="578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1、治安巡逻</w:t>
      </w:r>
    </w:p>
    <w:p w:rsidR="008C70CF" w:rsidRDefault="008C70CF" w:rsidP="008C70CF">
      <w:pPr>
        <w:spacing w:line="578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（1）每2小时对院内公共地段和重要区域进行巡逻，做好巡查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lastRenderedPageBreak/>
        <w:t>记录；</w:t>
      </w:r>
    </w:p>
    <w:p w:rsidR="008C70CF" w:rsidRDefault="008C70CF" w:rsidP="008C70CF">
      <w:pPr>
        <w:spacing w:line="578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（2）负责主要进出口的安检工作，对可疑人员和物品进行盘查和安检，做好安检登记记录和人员进出登记记录；</w:t>
      </w:r>
    </w:p>
    <w:p w:rsidR="008C70CF" w:rsidRDefault="008C70CF" w:rsidP="008C70CF">
      <w:pPr>
        <w:spacing w:line="578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（3）及时化解矛盾纠纷，防止暴力事件发生；</w:t>
      </w:r>
    </w:p>
    <w:p w:rsidR="008C70CF" w:rsidRDefault="008C70CF" w:rsidP="008C70CF">
      <w:pPr>
        <w:spacing w:line="578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（4）积极参加训练，为履职储备必要的体能与体魄。</w:t>
      </w:r>
    </w:p>
    <w:p w:rsidR="008C70CF" w:rsidRDefault="008C70CF" w:rsidP="008C70CF">
      <w:pPr>
        <w:spacing w:line="578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2、反恐防暴</w:t>
      </w:r>
    </w:p>
    <w:p w:rsidR="008C70CF" w:rsidRDefault="008C70CF" w:rsidP="008C70CF">
      <w:pPr>
        <w:spacing w:line="578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（1）面对治安突发事件时，按照流程及时报告组长或监控中心，控制事态，疏散人群，保护医务人员和来院就诊人员；</w:t>
      </w:r>
    </w:p>
    <w:p w:rsidR="008C70CF" w:rsidRDefault="008C70CF" w:rsidP="008C70CF">
      <w:pPr>
        <w:spacing w:line="578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（2）组织参加反恐防暴应急演练和日常训练；</w:t>
      </w:r>
    </w:p>
    <w:p w:rsidR="008C70CF" w:rsidRDefault="008C70CF" w:rsidP="008C70CF">
      <w:pPr>
        <w:spacing w:line="578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（3）代表医院参加上级部门组织的各种反恐防暴演练。</w:t>
      </w:r>
    </w:p>
    <w:p w:rsidR="008C70CF" w:rsidRPr="008C70CF" w:rsidRDefault="008C70CF" w:rsidP="008C70CF">
      <w:pPr>
        <w:pStyle w:val="Default"/>
        <w:spacing w:line="578" w:lineRule="exact"/>
        <w:ind w:firstLineChars="200" w:firstLine="600"/>
        <w:rPr>
          <w:rFonts w:ascii="方正楷体_GBK" w:eastAsia="方正楷体_GBK" w:hAnsi="方正楷体简体" w:cs="方正楷体简体"/>
          <w:color w:val="auto"/>
          <w:sz w:val="30"/>
          <w:szCs w:val="30"/>
        </w:rPr>
      </w:pPr>
      <w:r w:rsidRPr="008C70CF">
        <w:rPr>
          <w:rFonts w:ascii="方正楷体_GBK" w:eastAsia="方正楷体_GBK" w:hAnsi="方正楷体简体" w:cs="方正楷体简体" w:hint="eastAsia"/>
          <w:color w:val="auto"/>
          <w:sz w:val="30"/>
          <w:szCs w:val="30"/>
        </w:rPr>
        <w:t>（二）消防管理</w:t>
      </w:r>
    </w:p>
    <w:p w:rsidR="008C70CF" w:rsidRDefault="008C70CF" w:rsidP="008C70CF">
      <w:pPr>
        <w:spacing w:line="578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1、对责任区域内的消防设施定期巡视，发现损坏或异常及时报告医院微型消防站专职消防员或办公室。</w:t>
      </w:r>
    </w:p>
    <w:p w:rsidR="008C70CF" w:rsidRDefault="008C70CF" w:rsidP="008C70CF">
      <w:pPr>
        <w:spacing w:line="578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2、根据消防控制中心的指示到指定区域核警，恢复人为误报的手动报警按钮，发现火情后及时向控制中心汇报并立即采取灭火疏散措施。</w:t>
      </w:r>
    </w:p>
    <w:p w:rsidR="008C70CF" w:rsidRDefault="008C70CF" w:rsidP="008C70CF">
      <w:pPr>
        <w:spacing w:line="578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3、发现违规圈占、使用消防设施和占用、堵塞消防疏散通道的情况，立即制止并联系责任科室或责任人恢复，及时向组长汇报。</w:t>
      </w:r>
    </w:p>
    <w:p w:rsidR="008C70CF" w:rsidRDefault="008C70CF" w:rsidP="008C70CF">
      <w:pPr>
        <w:spacing w:line="578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4、每日按规定频次对全院各重点区域和场所进行防火巡逻，发现设施损坏或异常要立即向消防控制中心或组长汇报。</w:t>
      </w:r>
    </w:p>
    <w:p w:rsidR="008C70CF" w:rsidRDefault="008C70CF" w:rsidP="008C70CF">
      <w:pPr>
        <w:spacing w:line="578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5、积极参加消防技能培训及演练。</w:t>
      </w:r>
    </w:p>
    <w:p w:rsidR="008C70CF" w:rsidRPr="008C70CF" w:rsidRDefault="008C70CF" w:rsidP="008C70CF">
      <w:pPr>
        <w:pStyle w:val="Default"/>
        <w:spacing w:line="578" w:lineRule="exact"/>
        <w:ind w:firstLineChars="200" w:firstLine="600"/>
        <w:rPr>
          <w:rFonts w:ascii="方正楷体_GBK" w:eastAsia="方正楷体_GBK" w:hAnsi="方正楷体简体" w:cs="方正楷体简体"/>
          <w:color w:val="auto"/>
          <w:sz w:val="30"/>
          <w:szCs w:val="30"/>
        </w:rPr>
      </w:pPr>
      <w:r w:rsidRPr="008C70CF">
        <w:rPr>
          <w:rFonts w:ascii="方正楷体_GBK" w:eastAsia="方正楷体_GBK" w:hAnsi="方正楷体简体" w:cs="方正楷体简体" w:hint="eastAsia"/>
          <w:color w:val="auto"/>
          <w:sz w:val="30"/>
          <w:szCs w:val="30"/>
        </w:rPr>
        <w:t>（三）车辆管理</w:t>
      </w:r>
    </w:p>
    <w:p w:rsidR="008C70CF" w:rsidRDefault="008C70CF" w:rsidP="008C70CF">
      <w:pPr>
        <w:spacing w:line="578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1、负责对进入院内的车辆进行引导，所有车辆要求停放在划线车位内或指定区域。</w:t>
      </w:r>
    </w:p>
    <w:p w:rsidR="008C70CF" w:rsidRDefault="008C70CF" w:rsidP="008C70CF">
      <w:pPr>
        <w:spacing w:line="578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lastRenderedPageBreak/>
        <w:t>2、柔性劝导违规停放的车辆挪至车位或指定区域内，对不听从劝导的违规停放车辆进行上锁、张贴违停告知单。</w:t>
      </w:r>
    </w:p>
    <w:p w:rsidR="008C70CF" w:rsidRDefault="008C70CF" w:rsidP="008C70CF">
      <w:pPr>
        <w:spacing w:line="578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3、拖移违规停放的自行车、摩托车和电瓶车到指定区域。</w:t>
      </w:r>
    </w:p>
    <w:p w:rsidR="008C70CF" w:rsidRPr="008C70CF" w:rsidRDefault="008C70CF" w:rsidP="008C70CF">
      <w:pPr>
        <w:pStyle w:val="Default"/>
        <w:spacing w:line="578" w:lineRule="exact"/>
        <w:ind w:firstLineChars="200" w:firstLine="600"/>
        <w:rPr>
          <w:rFonts w:ascii="方正楷体_GBK" w:eastAsia="方正楷体_GBK" w:hAnsi="方正楷体简体" w:cs="方正楷体简体"/>
          <w:color w:val="auto"/>
          <w:sz w:val="30"/>
          <w:szCs w:val="30"/>
        </w:rPr>
      </w:pPr>
      <w:r w:rsidRPr="008C70CF">
        <w:rPr>
          <w:rFonts w:ascii="方正楷体_GBK" w:eastAsia="方正楷体_GBK" w:hAnsi="方正楷体简体" w:cs="方正楷体简体" w:hint="eastAsia"/>
          <w:color w:val="auto"/>
          <w:sz w:val="30"/>
          <w:szCs w:val="30"/>
        </w:rPr>
        <w:t>（四）其他指令性任务</w:t>
      </w:r>
    </w:p>
    <w:p w:rsidR="008C70CF" w:rsidRDefault="008C70CF" w:rsidP="008C70CF">
      <w:pPr>
        <w:spacing w:line="578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医院安排的其他临时性指令任务。</w:t>
      </w:r>
    </w:p>
    <w:p w:rsidR="008C70CF" w:rsidRDefault="008C70CF" w:rsidP="008C70CF">
      <w:pPr>
        <w:pStyle w:val="Default"/>
        <w:numPr>
          <w:ilvl w:val="0"/>
          <w:numId w:val="6"/>
        </w:numPr>
        <w:spacing w:line="578" w:lineRule="exact"/>
        <w:ind w:firstLineChars="200" w:firstLine="640"/>
        <w:rPr>
          <w:rFonts w:ascii="方正黑体_GBK" w:eastAsia="方正黑体_GBK" w:hAnsi="方正黑体_GBK" w:cs="方正黑体_GBK"/>
          <w:color w:val="auto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auto"/>
          <w:sz w:val="32"/>
          <w:szCs w:val="32"/>
        </w:rPr>
        <w:t>人员配置及工作时间</w:t>
      </w:r>
    </w:p>
    <w:p w:rsidR="007F217D" w:rsidRDefault="008C70CF" w:rsidP="007F217D">
      <w:pPr>
        <w:pStyle w:val="Default"/>
        <w:ind w:firstLineChars="200" w:firstLine="560"/>
        <w:rPr>
          <w:rFonts w:ascii="方正仿宋_GBK" w:eastAsia="方正仿宋_GBK" w:hAnsi="方正仿宋_GBK" w:cs="方正仿宋_GBK"/>
          <w:color w:val="auto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特勤岗</w:t>
      </w:r>
      <w:r w:rsidR="002C727F"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7</w:t>
      </w:r>
      <w:r w:rsidR="00FA76EC"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名</w:t>
      </w:r>
      <w:r w:rsidR="002C727F"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（含1名班组长预备人选），工作时间</w:t>
      </w:r>
      <w:r w:rsidR="002C727F" w:rsidRPr="002C727F"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：每周一至五， 7</w:t>
      </w:r>
      <w:r w:rsidR="00D15936"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:</w:t>
      </w:r>
      <w:r w:rsidR="002565CD"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3</w:t>
      </w:r>
      <w:r w:rsidR="002C727F" w:rsidRPr="002C727F"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0—12</w:t>
      </w:r>
      <w:r w:rsidR="00D15936"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:</w:t>
      </w:r>
      <w:r w:rsidR="002C727F" w:rsidRPr="002C727F"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00，14</w:t>
      </w:r>
      <w:r w:rsidR="00D15936"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:</w:t>
      </w:r>
      <w:r w:rsidR="002C727F" w:rsidRPr="002C727F"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00—18</w:t>
      </w:r>
      <w:r w:rsidR="00D15936"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:</w:t>
      </w:r>
      <w:r w:rsidR="002565CD"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3</w:t>
      </w:r>
      <w:r w:rsidR="002C727F" w:rsidRPr="002C727F"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0，周</w:t>
      </w:r>
      <w:r w:rsidR="002C727F"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末</w:t>
      </w:r>
      <w:r w:rsidR="002C727F" w:rsidRPr="002C727F"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休息，特殊情况安排加班。上班期间遇突发事件需处理时，待事件处理完毕后才能下班。</w:t>
      </w:r>
      <w:r w:rsidR="007F217D"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要求：年龄：40岁以下；文化程度：高中或同等学力以上；身高：175cm以上。具有良好的沟通能力。（特别优秀者可适当放宽条件）</w:t>
      </w:r>
    </w:p>
    <w:p w:rsidR="007F217D" w:rsidRDefault="007F217D" w:rsidP="008C70CF">
      <w:pPr>
        <w:pStyle w:val="Default"/>
        <w:ind w:firstLineChars="200" w:firstLine="560"/>
        <w:rPr>
          <w:rFonts w:ascii="方正仿宋_GBK" w:eastAsia="方正仿宋_GBK" w:hAnsi="方正仿宋_GBK" w:cs="方正仿宋_GBK"/>
          <w:color w:val="auto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重点岗1名（现有人员），工作时间：每周一至周五（7:30-18:30），周末休息，突发情况需加班按医院财务制度支付临时性绩效。</w:t>
      </w:r>
    </w:p>
    <w:p w:rsidR="008C70CF" w:rsidRDefault="008C70CF" w:rsidP="008C70CF">
      <w:pPr>
        <w:pStyle w:val="Default"/>
        <w:ind w:firstLineChars="200" w:firstLine="560"/>
        <w:rPr>
          <w:rFonts w:ascii="方正仿宋_GBK" w:eastAsia="方正仿宋_GBK" w:hAnsi="方正仿宋_GBK" w:cs="方正仿宋_GBK"/>
          <w:color w:val="auto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普通岗</w:t>
      </w:r>
      <w:r w:rsidR="007F217D"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35</w:t>
      </w:r>
      <w:r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名（</w:t>
      </w:r>
      <w:r w:rsidR="007F217D"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现有人员33人，</w:t>
      </w:r>
      <w:r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含</w:t>
      </w:r>
      <w:r w:rsidR="002565CD"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3</w:t>
      </w:r>
      <w:r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名班组长</w:t>
      </w:r>
      <w:r w:rsidR="007F217D"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，另需增加2人</w:t>
      </w:r>
      <w:r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），工作时间：（白班：7:30-18:30，夜班：18:30-次日7:30）。</w:t>
      </w:r>
      <w:r w:rsidR="007F217D"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增加人员要求：</w:t>
      </w:r>
      <w:r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年龄45岁以下；文化程度高中或同等学力以上；身高170cm以上。（特别优秀者可适当放宽条件）</w:t>
      </w:r>
    </w:p>
    <w:p w:rsidR="008C70CF" w:rsidRDefault="008C70CF" w:rsidP="008C70CF">
      <w:pPr>
        <w:pStyle w:val="Default"/>
        <w:ind w:firstLineChars="200" w:firstLine="560"/>
        <w:rPr>
          <w:rFonts w:ascii="方正仿宋_GBK" w:eastAsia="方正仿宋_GBK" w:hAnsi="方正仿宋_GBK" w:cs="方正仿宋_GBK"/>
          <w:color w:val="auto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形象岗1名，工作时间：（每日7:30-12:20，13:30-18:00，国家法定节假日休息）。年龄：40岁以下；文化程度：高中或同等学力以上；身高：175cm以上。具有良好的沟通能力。（特别优秀者可适当放宽条件）</w:t>
      </w:r>
    </w:p>
    <w:p w:rsidR="008C70CF" w:rsidRDefault="008C70CF" w:rsidP="008C70CF">
      <w:pPr>
        <w:pStyle w:val="Default"/>
        <w:ind w:firstLineChars="200" w:firstLine="560"/>
        <w:rPr>
          <w:rFonts w:ascii="方正仿宋_GBK" w:eastAsia="方正仿宋_GBK" w:hAnsi="方正仿宋_GBK" w:cs="方正仿宋_GBK"/>
          <w:color w:val="auto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以上</w:t>
      </w:r>
      <w:r w:rsidR="002565CD"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新招聘</w:t>
      </w:r>
      <w:r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人员均要求出具无犯罪记录证明（户籍地派出所开具</w:t>
      </w:r>
      <w:r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lastRenderedPageBreak/>
        <w:t>并盖章），无治安处罚记录，持有保安证。</w:t>
      </w:r>
    </w:p>
    <w:p w:rsidR="008C70CF" w:rsidRDefault="008C70CF" w:rsidP="008C70CF">
      <w:pPr>
        <w:pStyle w:val="Default"/>
        <w:ind w:firstLineChars="200" w:firstLine="562"/>
        <w:rPr>
          <w:rFonts w:ascii="方正仿宋_GBK" w:eastAsia="方正仿宋_GBK" w:hAnsi="方正仿宋_GBK" w:cs="方正仿宋_GBK"/>
          <w:b/>
          <w:bCs/>
          <w:color w:val="FF000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color w:val="FF0000"/>
          <w:sz w:val="28"/>
          <w:szCs w:val="28"/>
        </w:rPr>
        <w:t>特别说明：医院可按照实际情况对人员岗位进行调配，并调整相应的工作时间。若医院需临时增加外包服务人员，外包公司需能在4小时内安排相应人员到位，临时增加人员劳务费用按医院财务制度支付。</w:t>
      </w:r>
    </w:p>
    <w:p w:rsidR="008C70CF" w:rsidRDefault="008C70CF" w:rsidP="008C70CF"/>
    <w:p w:rsidR="008C70CF" w:rsidRDefault="008C70CF" w:rsidP="008C70CF">
      <w:pPr>
        <w:pStyle w:val="Default"/>
        <w:numPr>
          <w:ilvl w:val="0"/>
          <w:numId w:val="6"/>
        </w:numPr>
        <w:spacing w:line="578" w:lineRule="exact"/>
        <w:ind w:firstLineChars="200" w:firstLine="640"/>
        <w:rPr>
          <w:rFonts w:ascii="方正黑体_GBK" w:eastAsia="方正黑体_GBK" w:hAnsi="方正黑体_GBK" w:cs="方正黑体_GBK"/>
          <w:color w:val="auto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auto"/>
          <w:sz w:val="32"/>
          <w:szCs w:val="32"/>
        </w:rPr>
        <w:t>装备配置</w:t>
      </w:r>
    </w:p>
    <w:p w:rsidR="008C70CF" w:rsidRDefault="008C70CF" w:rsidP="008C70CF">
      <w:pPr>
        <w:spacing w:line="578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供应商应根据采购方业务工作需要提供必要的装备，包含但不限于制服、执法记录仪、录像机、巡逻车辆、对讲机、防暴装备等。</w:t>
      </w:r>
    </w:p>
    <w:p w:rsidR="009D5DC3" w:rsidRDefault="009D5DC3">
      <w:pPr>
        <w:rPr>
          <w:rFonts w:ascii="微软雅黑" w:eastAsia="微软雅黑" w:hAnsi="微软雅黑"/>
          <w:color w:val="000000"/>
          <w:sz w:val="14"/>
          <w:szCs w:val="14"/>
          <w:shd w:val="clear" w:color="auto" w:fill="FFFFFF"/>
        </w:rPr>
      </w:pPr>
    </w:p>
    <w:p w:rsidR="009D5DC3" w:rsidRDefault="009D5DC3">
      <w:pPr>
        <w:rPr>
          <w:rFonts w:ascii="微软雅黑" w:eastAsia="微软雅黑" w:hAnsi="微软雅黑"/>
          <w:color w:val="000000"/>
          <w:sz w:val="14"/>
          <w:szCs w:val="14"/>
          <w:shd w:val="clear" w:color="auto" w:fill="FFFFFF"/>
        </w:rPr>
      </w:pPr>
    </w:p>
    <w:p w:rsidR="009D5DC3" w:rsidRDefault="009D5DC3">
      <w:pPr>
        <w:rPr>
          <w:rFonts w:ascii="微软雅黑" w:eastAsia="微软雅黑" w:hAnsi="微软雅黑"/>
          <w:color w:val="000000"/>
          <w:sz w:val="14"/>
          <w:szCs w:val="14"/>
          <w:shd w:val="clear" w:color="auto" w:fill="FFFFFF"/>
        </w:rPr>
      </w:pPr>
    </w:p>
    <w:p w:rsidR="009D5DC3" w:rsidRDefault="009D5DC3">
      <w:pPr>
        <w:rPr>
          <w:rFonts w:ascii="微软雅黑" w:eastAsia="微软雅黑" w:hAnsi="微软雅黑"/>
          <w:color w:val="000000"/>
          <w:sz w:val="14"/>
          <w:szCs w:val="14"/>
          <w:shd w:val="clear" w:color="auto" w:fill="FFFFFF"/>
        </w:rPr>
      </w:pPr>
    </w:p>
    <w:p w:rsidR="009D5DC3" w:rsidRDefault="009D5DC3">
      <w:pPr>
        <w:rPr>
          <w:rFonts w:ascii="微软雅黑" w:eastAsia="微软雅黑" w:hAnsi="微软雅黑"/>
          <w:color w:val="000000"/>
          <w:sz w:val="14"/>
          <w:szCs w:val="14"/>
          <w:shd w:val="clear" w:color="auto" w:fill="FFFFFF"/>
        </w:rPr>
      </w:pPr>
    </w:p>
    <w:p w:rsidR="009D5DC3" w:rsidRDefault="009D5DC3">
      <w:pPr>
        <w:rPr>
          <w:rFonts w:ascii="微软雅黑" w:eastAsia="微软雅黑" w:hAnsi="微软雅黑"/>
          <w:color w:val="000000"/>
          <w:sz w:val="14"/>
          <w:szCs w:val="14"/>
          <w:shd w:val="clear" w:color="auto" w:fill="FFFFFF"/>
        </w:rPr>
      </w:pPr>
    </w:p>
    <w:p w:rsidR="009D5DC3" w:rsidRDefault="009D5DC3">
      <w:pPr>
        <w:rPr>
          <w:rFonts w:ascii="微软雅黑" w:eastAsia="微软雅黑" w:hAnsi="微软雅黑"/>
          <w:color w:val="000000"/>
          <w:sz w:val="14"/>
          <w:szCs w:val="14"/>
          <w:shd w:val="clear" w:color="auto" w:fill="FFFFFF"/>
        </w:rPr>
      </w:pPr>
    </w:p>
    <w:p w:rsidR="009D5DC3" w:rsidRDefault="009D5DC3">
      <w:pPr>
        <w:rPr>
          <w:rFonts w:ascii="微软雅黑" w:eastAsia="微软雅黑" w:hAnsi="微软雅黑"/>
          <w:color w:val="000000"/>
          <w:sz w:val="14"/>
          <w:szCs w:val="14"/>
          <w:shd w:val="clear" w:color="auto" w:fill="FFFFFF"/>
        </w:rPr>
      </w:pPr>
    </w:p>
    <w:p w:rsidR="009D5DC3" w:rsidRDefault="009D5DC3">
      <w:pPr>
        <w:rPr>
          <w:rFonts w:ascii="微软雅黑" w:eastAsia="微软雅黑" w:hAnsi="微软雅黑"/>
          <w:color w:val="000000"/>
          <w:sz w:val="14"/>
          <w:szCs w:val="14"/>
          <w:shd w:val="clear" w:color="auto" w:fill="FFFFFF"/>
        </w:rPr>
      </w:pPr>
    </w:p>
    <w:p w:rsidR="009D5DC3" w:rsidRDefault="009D5DC3">
      <w:pPr>
        <w:rPr>
          <w:rFonts w:ascii="微软雅黑" w:eastAsia="微软雅黑" w:hAnsi="微软雅黑"/>
          <w:color w:val="000000"/>
          <w:sz w:val="14"/>
          <w:szCs w:val="14"/>
          <w:shd w:val="clear" w:color="auto" w:fill="FFFFFF"/>
        </w:rPr>
      </w:pPr>
    </w:p>
    <w:p w:rsidR="009D5DC3" w:rsidRDefault="009D5DC3">
      <w:pPr>
        <w:rPr>
          <w:rFonts w:ascii="微软雅黑" w:eastAsia="微软雅黑" w:hAnsi="微软雅黑"/>
          <w:color w:val="000000"/>
          <w:sz w:val="14"/>
          <w:szCs w:val="14"/>
          <w:shd w:val="clear" w:color="auto" w:fill="FFFFFF"/>
        </w:rPr>
      </w:pPr>
    </w:p>
    <w:p w:rsidR="009D5DC3" w:rsidRDefault="009D5DC3">
      <w:pPr>
        <w:rPr>
          <w:rFonts w:ascii="微软雅黑" w:eastAsia="微软雅黑" w:hAnsi="微软雅黑"/>
          <w:color w:val="000000"/>
          <w:sz w:val="14"/>
          <w:szCs w:val="14"/>
          <w:shd w:val="clear" w:color="auto" w:fill="FFFFFF"/>
        </w:rPr>
      </w:pPr>
    </w:p>
    <w:p w:rsidR="009D5DC3" w:rsidRDefault="009D5DC3">
      <w:pPr>
        <w:rPr>
          <w:rFonts w:ascii="微软雅黑" w:eastAsia="微软雅黑" w:hAnsi="微软雅黑"/>
          <w:color w:val="000000"/>
          <w:sz w:val="14"/>
          <w:szCs w:val="14"/>
          <w:shd w:val="clear" w:color="auto" w:fill="FFFFFF"/>
        </w:rPr>
      </w:pPr>
    </w:p>
    <w:p w:rsidR="009D5DC3" w:rsidRDefault="009D5DC3">
      <w:pPr>
        <w:pStyle w:val="Default"/>
        <w:rPr>
          <w:rFonts w:ascii="方正仿宋_GBK" w:eastAsia="方正仿宋_GBK" w:hAnsi="方正仿宋_GBK" w:cs="方正仿宋_GBK"/>
          <w:sz w:val="30"/>
          <w:szCs w:val="30"/>
        </w:rPr>
      </w:pPr>
    </w:p>
    <w:p w:rsidR="009D5DC3" w:rsidRDefault="009D5DC3">
      <w:pPr>
        <w:pStyle w:val="Default"/>
        <w:rPr>
          <w:rFonts w:ascii="方正仿宋_GBK" w:eastAsia="方正仿宋_GBK" w:hAnsi="方正仿宋_GBK" w:cs="方正仿宋_GBK"/>
          <w:sz w:val="30"/>
          <w:szCs w:val="30"/>
        </w:rPr>
      </w:pPr>
    </w:p>
    <w:p w:rsidR="009D5DC3" w:rsidRDefault="009D5DC3">
      <w:pPr>
        <w:pStyle w:val="Default"/>
        <w:rPr>
          <w:rFonts w:ascii="方正仿宋_GBK" w:eastAsia="方正仿宋_GBK" w:hAnsi="方正仿宋_GBK" w:cs="方正仿宋_GBK"/>
          <w:sz w:val="30"/>
          <w:szCs w:val="30"/>
        </w:rPr>
      </w:pPr>
    </w:p>
    <w:p w:rsidR="009D5DC3" w:rsidRDefault="009D5DC3">
      <w:pPr>
        <w:pStyle w:val="Default"/>
        <w:rPr>
          <w:rFonts w:ascii="方正仿宋_GBK" w:eastAsia="方正仿宋_GBK" w:hAnsi="方正仿宋_GBK" w:cs="方正仿宋_GBK"/>
          <w:sz w:val="30"/>
          <w:szCs w:val="30"/>
        </w:rPr>
      </w:pPr>
    </w:p>
    <w:p w:rsidR="009D5DC3" w:rsidRDefault="009D5DC3">
      <w:pPr>
        <w:pStyle w:val="Default"/>
        <w:rPr>
          <w:rFonts w:ascii="方正仿宋_GBK" w:eastAsia="方正仿宋_GBK" w:hAnsi="方正仿宋_GBK" w:cs="方正仿宋_GBK"/>
          <w:sz w:val="30"/>
          <w:szCs w:val="30"/>
        </w:rPr>
      </w:pPr>
    </w:p>
    <w:p w:rsidR="009D5DC3" w:rsidRDefault="009D5DC3">
      <w:pPr>
        <w:pStyle w:val="Default"/>
        <w:rPr>
          <w:rFonts w:ascii="方正仿宋_GBK" w:eastAsia="方正仿宋_GBK" w:hAnsi="方正仿宋_GBK" w:cs="方正仿宋_GBK"/>
          <w:sz w:val="30"/>
          <w:szCs w:val="30"/>
        </w:rPr>
      </w:pPr>
    </w:p>
    <w:p w:rsidR="008C70CF" w:rsidRDefault="008C70CF">
      <w:pPr>
        <w:pStyle w:val="Default"/>
        <w:rPr>
          <w:rFonts w:ascii="方正仿宋_GBK" w:eastAsia="方正仿宋_GBK" w:hAnsi="方正仿宋_GBK" w:cs="方正仿宋_GBK"/>
          <w:sz w:val="30"/>
          <w:szCs w:val="30"/>
        </w:rPr>
      </w:pPr>
    </w:p>
    <w:p w:rsidR="009D5DC3" w:rsidRDefault="008C70CF">
      <w:pPr>
        <w:autoSpaceDN w:val="0"/>
        <w:jc w:val="lef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lastRenderedPageBreak/>
        <w:t>附件2</w:t>
      </w:r>
    </w:p>
    <w:p w:rsidR="009D5DC3" w:rsidRDefault="009D5DC3">
      <w:pPr>
        <w:autoSpaceDN w:val="0"/>
        <w:ind w:firstLineChars="200" w:firstLine="640"/>
        <w:jc w:val="center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</w:p>
    <w:p w:rsidR="009D5DC3" w:rsidRDefault="008C70CF">
      <w:pPr>
        <w:autoSpaceDN w:val="0"/>
        <w:ind w:firstLineChars="200" w:firstLine="640"/>
        <w:jc w:val="center"/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报  价  函</w:t>
      </w:r>
    </w:p>
    <w:p w:rsidR="009D5DC3" w:rsidRDefault="008C70CF">
      <w:pPr>
        <w:tabs>
          <w:tab w:val="left" w:pos="6300"/>
        </w:tabs>
        <w:snapToGrid w:val="0"/>
        <w:spacing w:line="500" w:lineRule="exac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重庆市合川区人民医院：</w:t>
      </w:r>
    </w:p>
    <w:p w:rsidR="009D5DC3" w:rsidRDefault="009D5DC3">
      <w:pPr>
        <w:tabs>
          <w:tab w:val="left" w:pos="6300"/>
        </w:tabs>
        <w:snapToGrid w:val="0"/>
        <w:spacing w:line="500" w:lineRule="exac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</w:p>
    <w:p w:rsidR="009D5DC3" w:rsidRDefault="008C70CF">
      <w:pPr>
        <w:tabs>
          <w:tab w:val="left" w:pos="6300"/>
        </w:tabs>
        <w:snapToGrid w:val="0"/>
        <w:ind w:firstLine="57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我方收到的报价文件，经详细研究，决定参加报价。</w:t>
      </w:r>
    </w:p>
    <w:p w:rsidR="009D5DC3" w:rsidRDefault="008C70CF">
      <w:pPr>
        <w:numPr>
          <w:ilvl w:val="0"/>
          <w:numId w:val="5"/>
        </w:numPr>
        <w:tabs>
          <w:tab w:val="left" w:pos="6300"/>
        </w:tabs>
        <w:snapToGrid w:val="0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愿意按照询价文件中的一切要求，达到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医院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要求，我公司/单位最终价为</w:t>
      </w:r>
    </w:p>
    <w:tbl>
      <w:tblPr>
        <w:tblStyle w:val="a6"/>
        <w:tblW w:w="9716" w:type="dxa"/>
        <w:jc w:val="center"/>
        <w:tblLayout w:type="fixed"/>
        <w:tblLook w:val="04A0"/>
      </w:tblPr>
      <w:tblGrid>
        <w:gridCol w:w="2817"/>
        <w:gridCol w:w="1722"/>
        <w:gridCol w:w="1411"/>
        <w:gridCol w:w="2021"/>
        <w:gridCol w:w="1745"/>
      </w:tblGrid>
      <w:tr w:rsidR="009D5DC3">
        <w:trPr>
          <w:trHeight w:val="650"/>
          <w:jc w:val="center"/>
        </w:trPr>
        <w:tc>
          <w:tcPr>
            <w:tcW w:w="2817" w:type="dxa"/>
            <w:vAlign w:val="center"/>
          </w:tcPr>
          <w:p w:rsidR="009D5DC3" w:rsidRDefault="008C70C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投标项目</w:t>
            </w:r>
          </w:p>
        </w:tc>
        <w:tc>
          <w:tcPr>
            <w:tcW w:w="1722" w:type="dxa"/>
            <w:vAlign w:val="center"/>
          </w:tcPr>
          <w:p w:rsidR="009D5DC3" w:rsidRDefault="008C70C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单价（元/年）</w:t>
            </w:r>
          </w:p>
        </w:tc>
        <w:tc>
          <w:tcPr>
            <w:tcW w:w="1411" w:type="dxa"/>
            <w:vAlign w:val="center"/>
          </w:tcPr>
          <w:p w:rsidR="009D5DC3" w:rsidRDefault="008C70C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合同年限</w:t>
            </w:r>
          </w:p>
        </w:tc>
        <w:tc>
          <w:tcPr>
            <w:tcW w:w="2021" w:type="dxa"/>
            <w:vAlign w:val="center"/>
          </w:tcPr>
          <w:p w:rsidR="009D5DC3" w:rsidRDefault="008C70C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总价（元）</w:t>
            </w:r>
          </w:p>
        </w:tc>
        <w:tc>
          <w:tcPr>
            <w:tcW w:w="1745" w:type="dxa"/>
            <w:vAlign w:val="center"/>
          </w:tcPr>
          <w:p w:rsidR="009D5DC3" w:rsidRDefault="008C70C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备注</w:t>
            </w:r>
          </w:p>
        </w:tc>
      </w:tr>
      <w:tr w:rsidR="009D5DC3">
        <w:trPr>
          <w:trHeight w:val="650"/>
          <w:jc w:val="center"/>
        </w:trPr>
        <w:tc>
          <w:tcPr>
            <w:tcW w:w="2817" w:type="dxa"/>
            <w:vAlign w:val="center"/>
          </w:tcPr>
          <w:p w:rsidR="009D5DC3" w:rsidRDefault="009D5DC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</w:p>
        </w:tc>
        <w:tc>
          <w:tcPr>
            <w:tcW w:w="1722" w:type="dxa"/>
            <w:vAlign w:val="center"/>
          </w:tcPr>
          <w:p w:rsidR="009D5DC3" w:rsidRDefault="009D5DC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</w:p>
        </w:tc>
        <w:tc>
          <w:tcPr>
            <w:tcW w:w="1411" w:type="dxa"/>
            <w:vAlign w:val="center"/>
          </w:tcPr>
          <w:p w:rsidR="009D5DC3" w:rsidRDefault="009D5DC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</w:p>
        </w:tc>
        <w:tc>
          <w:tcPr>
            <w:tcW w:w="2021" w:type="dxa"/>
            <w:vAlign w:val="center"/>
          </w:tcPr>
          <w:p w:rsidR="009D5DC3" w:rsidRDefault="009D5DC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</w:p>
        </w:tc>
        <w:tc>
          <w:tcPr>
            <w:tcW w:w="1745" w:type="dxa"/>
            <w:vAlign w:val="center"/>
          </w:tcPr>
          <w:p w:rsidR="009D5DC3" w:rsidRDefault="009D5DC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</w:p>
        </w:tc>
      </w:tr>
    </w:tbl>
    <w:p w:rsidR="009D5DC3" w:rsidRDefault="008C70CF">
      <w:pPr>
        <w:numPr>
          <w:ilvl w:val="0"/>
          <w:numId w:val="5"/>
        </w:numPr>
        <w:spacing w:line="50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我们完全理解和接受贵方询价文件的一切规定和要求，完全答应询价文件中规定的所有条件。</w:t>
      </w:r>
    </w:p>
    <w:p w:rsidR="009D5DC3" w:rsidRDefault="009D5DC3" w:rsidP="008C70CF">
      <w:pPr>
        <w:spacing w:line="500" w:lineRule="exact"/>
        <w:ind w:leftChars="200" w:left="42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</w:p>
    <w:p w:rsidR="009D5DC3" w:rsidRDefault="009D5DC3">
      <w:pPr>
        <w:spacing w:line="500" w:lineRule="exact"/>
        <w:ind w:firstLineChars="1600" w:firstLine="5120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</w:p>
    <w:p w:rsidR="009D5DC3" w:rsidRDefault="008C70CF">
      <w:pPr>
        <w:spacing w:line="500" w:lineRule="exact"/>
        <w:ind w:firstLineChars="1400" w:firstLine="4480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报价单位（盖章）：</w:t>
      </w:r>
    </w:p>
    <w:p w:rsidR="009D5DC3" w:rsidRDefault="009D5DC3">
      <w:pPr>
        <w:spacing w:line="500" w:lineRule="exact"/>
        <w:ind w:firstLineChars="1400" w:firstLine="4480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</w:p>
    <w:p w:rsidR="009D5DC3" w:rsidRDefault="008C70CF">
      <w:pPr>
        <w:spacing w:line="500" w:lineRule="exact"/>
        <w:ind w:firstLineChars="1400" w:firstLine="4480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法人代表（签名）： </w:t>
      </w:r>
    </w:p>
    <w:p w:rsidR="009D5DC3" w:rsidRDefault="008C70CF">
      <w:pPr>
        <w:spacing w:line="500" w:lineRule="exact"/>
        <w:ind w:firstLineChars="1400" w:firstLine="4480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</w:t>
      </w:r>
    </w:p>
    <w:p w:rsidR="009D5DC3" w:rsidRDefault="008C70CF">
      <w:pPr>
        <w:spacing w:line="500" w:lineRule="exact"/>
        <w:ind w:firstLineChars="1400" w:firstLine="4480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委托代理人（签名）：</w:t>
      </w:r>
    </w:p>
    <w:p w:rsidR="009D5DC3" w:rsidRDefault="009D5DC3">
      <w:pPr>
        <w:spacing w:line="500" w:lineRule="exact"/>
        <w:ind w:firstLineChars="1400" w:firstLine="4480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</w:p>
    <w:p w:rsidR="009D5DC3" w:rsidRDefault="008C70CF">
      <w:pPr>
        <w:spacing w:line="500" w:lineRule="exact"/>
        <w:ind w:firstLineChars="1400" w:firstLine="4480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联系电话：</w:t>
      </w:r>
    </w:p>
    <w:p w:rsidR="009D5DC3" w:rsidRDefault="009D5DC3">
      <w:pPr>
        <w:spacing w:line="500" w:lineRule="exact"/>
        <w:ind w:firstLineChars="1400" w:firstLine="4480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</w:p>
    <w:p w:rsidR="009D5DC3" w:rsidRDefault="008C70CF">
      <w:pPr>
        <w:autoSpaceDN w:val="0"/>
        <w:ind w:firstLineChars="1100" w:firstLine="352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时间 ：   年    月    日</w:t>
      </w:r>
    </w:p>
    <w:p w:rsidR="009D5DC3" w:rsidRDefault="009D5DC3">
      <w:pPr>
        <w:pStyle w:val="Default"/>
        <w:rPr>
          <w:rFonts w:ascii="方正仿宋_GBK" w:eastAsia="方正仿宋_GBK" w:hAnsi="方正仿宋_GBK" w:cs="方正仿宋_GBK"/>
          <w:sz w:val="30"/>
          <w:szCs w:val="30"/>
        </w:rPr>
      </w:pPr>
    </w:p>
    <w:p w:rsidR="009D5DC3" w:rsidRDefault="009D5DC3">
      <w:pPr>
        <w:rPr>
          <w:rFonts w:ascii="微软雅黑" w:eastAsia="微软雅黑" w:hAnsi="微软雅黑"/>
          <w:color w:val="000000"/>
          <w:sz w:val="14"/>
          <w:szCs w:val="14"/>
          <w:shd w:val="clear" w:color="auto" w:fill="FFFFFF"/>
        </w:rPr>
      </w:pPr>
    </w:p>
    <w:sectPr w:rsidR="009D5DC3" w:rsidSect="009D5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6EBEAE"/>
    <w:multiLevelType w:val="singleLevel"/>
    <w:tmpl w:val="866EBEAE"/>
    <w:lvl w:ilvl="0">
      <w:start w:val="1"/>
      <w:numFmt w:val="decimal"/>
      <w:suff w:val="nothing"/>
      <w:lvlText w:val="（%1）"/>
      <w:lvlJc w:val="left"/>
    </w:lvl>
  </w:abstractNum>
  <w:abstractNum w:abstractNumId="1">
    <w:nsid w:val="915699A1"/>
    <w:multiLevelType w:val="singleLevel"/>
    <w:tmpl w:val="915699A1"/>
    <w:lvl w:ilvl="0">
      <w:start w:val="1"/>
      <w:numFmt w:val="decimal"/>
      <w:suff w:val="nothing"/>
      <w:lvlText w:val="%1、"/>
      <w:lvlJc w:val="left"/>
    </w:lvl>
  </w:abstractNum>
  <w:abstractNum w:abstractNumId="2">
    <w:nsid w:val="220B0997"/>
    <w:multiLevelType w:val="singleLevel"/>
    <w:tmpl w:val="220B09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A3B86D2"/>
    <w:multiLevelType w:val="singleLevel"/>
    <w:tmpl w:val="3A3B86D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43C0A051"/>
    <w:multiLevelType w:val="singleLevel"/>
    <w:tmpl w:val="43C0A051"/>
    <w:lvl w:ilvl="0">
      <w:start w:val="1"/>
      <w:numFmt w:val="decimal"/>
      <w:suff w:val="nothing"/>
      <w:lvlText w:val="%1、"/>
      <w:lvlJc w:val="left"/>
    </w:lvl>
  </w:abstractNum>
  <w:abstractNum w:abstractNumId="5">
    <w:nsid w:val="456BAF3D"/>
    <w:multiLevelType w:val="singleLevel"/>
    <w:tmpl w:val="456BAF3D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ExOTAyOGEzYWYwMDViOGYyODhmMjAxZGRkM2Y1MDgifQ=="/>
  </w:docVars>
  <w:rsids>
    <w:rsidRoot w:val="007039BF"/>
    <w:rsid w:val="000E5526"/>
    <w:rsid w:val="00131128"/>
    <w:rsid w:val="001539AA"/>
    <w:rsid w:val="002565CD"/>
    <w:rsid w:val="002C727F"/>
    <w:rsid w:val="002F7AE7"/>
    <w:rsid w:val="003B2420"/>
    <w:rsid w:val="004E3D29"/>
    <w:rsid w:val="00596822"/>
    <w:rsid w:val="007039BF"/>
    <w:rsid w:val="00797CBA"/>
    <w:rsid w:val="007F217D"/>
    <w:rsid w:val="008A2F4F"/>
    <w:rsid w:val="008C70CF"/>
    <w:rsid w:val="00976FDA"/>
    <w:rsid w:val="009D5DC3"/>
    <w:rsid w:val="00C15937"/>
    <w:rsid w:val="00C908A5"/>
    <w:rsid w:val="00CC1EBC"/>
    <w:rsid w:val="00D05343"/>
    <w:rsid w:val="00D15936"/>
    <w:rsid w:val="00E661A7"/>
    <w:rsid w:val="00E77EFA"/>
    <w:rsid w:val="00F9115C"/>
    <w:rsid w:val="00FA76EC"/>
    <w:rsid w:val="12A945F2"/>
    <w:rsid w:val="3A0C19F5"/>
    <w:rsid w:val="3E921340"/>
    <w:rsid w:val="7672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D5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D5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9D5D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qFormat/>
    <w:rsid w:val="009D5DC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D5DC3"/>
    <w:rPr>
      <w:color w:val="0000FF"/>
      <w:u w:val="single"/>
    </w:rPr>
  </w:style>
  <w:style w:type="paragraph" w:customStyle="1" w:styleId="Default">
    <w:name w:val="Default"/>
    <w:uiPriority w:val="99"/>
    <w:qFormat/>
    <w:rsid w:val="009D5DC3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paragraph" w:styleId="a8">
    <w:name w:val="List Paragraph"/>
    <w:basedOn w:val="a"/>
    <w:uiPriority w:val="34"/>
    <w:qFormat/>
    <w:rsid w:val="009D5DC3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9D5DC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D5DC3"/>
    <w:rPr>
      <w:sz w:val="18"/>
      <w:szCs w:val="18"/>
    </w:rPr>
  </w:style>
  <w:style w:type="paragraph" w:customStyle="1" w:styleId="2">
    <w:name w:val="正文2"/>
    <w:basedOn w:val="a"/>
    <w:qFormat/>
    <w:rsid w:val="008C70CF"/>
    <w:pPr>
      <w:autoSpaceDE w:val="0"/>
      <w:autoSpaceDN w:val="0"/>
      <w:adjustRightInd w:val="0"/>
      <w:spacing w:line="480" w:lineRule="atLeast"/>
      <w:ind w:left="993"/>
      <w:jc w:val="left"/>
    </w:pPr>
    <w:rPr>
      <w:rFonts w:ascii="宋体" w:eastAsia="宋体" w:hAnsi="Times New Roman" w:cs="Times New Roman"/>
      <w:kern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651863208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12</cp:revision>
  <dcterms:created xsi:type="dcterms:W3CDTF">2020-08-05T07:40:00Z</dcterms:created>
  <dcterms:modified xsi:type="dcterms:W3CDTF">2024-03-07T09:07:00Z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FAB026CDB0F2457CACD273436D54F588</vt:lpwstr>
  </property>
</Properties>
</file>