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3F0937">
      <w:pPr>
        <w:widowControl/>
        <w:jc w:val="center"/>
        <w:rPr>
          <w:rFonts w:hint="eastAsia" w:ascii="方正小标宋_GBK" w:eastAsia="方正小标宋_GBK" w:cs="宋体" w:hAnsiTheme="minorEastAsia"/>
          <w:kern w:val="0"/>
          <w:sz w:val="36"/>
          <w:szCs w:val="28"/>
          <w:lang w:val="en-US" w:eastAsia="zh-CN"/>
        </w:rPr>
      </w:pPr>
      <w:bookmarkStart w:id="0" w:name="_GoBack"/>
      <w:bookmarkEnd w:id="0"/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关于合川区人民医院</w:t>
      </w:r>
      <w:r>
        <w:rPr>
          <w:rFonts w:hint="eastAsia" w:ascii="方正小标宋_GBK" w:eastAsia="方正小标宋_GBK" w:cs="宋体" w:hAnsiTheme="minorEastAsia"/>
          <w:kern w:val="0"/>
          <w:sz w:val="36"/>
          <w:szCs w:val="28"/>
          <w:lang w:val="en-US" w:eastAsia="zh-CN"/>
        </w:rPr>
        <w:t>泌尿外科彩色多普勒超声系统</w:t>
      </w:r>
    </w:p>
    <w:p w14:paraId="47C68F8A">
      <w:pPr>
        <w:widowControl/>
        <w:jc w:val="center"/>
        <w:rPr>
          <w:rFonts w:ascii="方正小标宋_GBK" w:eastAsia="方正小标宋_GBK" w:cs="宋体" w:hAnsiTheme="minorEastAsia"/>
          <w:kern w:val="0"/>
          <w:sz w:val="36"/>
          <w:szCs w:val="28"/>
        </w:rPr>
      </w:pPr>
      <w:r>
        <w:rPr>
          <w:rFonts w:hint="eastAsia" w:ascii="方正小标宋_GBK" w:eastAsia="方正小标宋_GBK" w:cs="宋体" w:hAnsiTheme="minorEastAsia"/>
          <w:kern w:val="0"/>
          <w:sz w:val="36"/>
          <w:szCs w:val="28"/>
        </w:rPr>
        <w:t>开展阳光推介活动的公告</w:t>
      </w:r>
    </w:p>
    <w:p w14:paraId="3DDBBAC6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各品牌生产商：</w:t>
      </w:r>
    </w:p>
    <w:p w14:paraId="1F8FD7D3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  <w:b/>
        </w:rPr>
      </w:pPr>
      <w:r>
        <w:rPr>
          <w:rFonts w:hint="eastAsia" w:ascii="方正仿宋_GBK" w:hAnsi="Segoe UI" w:eastAsia="方正仿宋_GBK" w:cs="Segoe UI"/>
        </w:rPr>
        <w:t>根据医院业务发展需求及相关部门审批结果，我院拟对</w:t>
      </w:r>
      <w:r>
        <w:rPr>
          <w:rFonts w:hint="eastAsia" w:ascii="方正仿宋_GBK" w:hAnsi="Segoe UI" w:eastAsia="方正仿宋_GBK" w:cs="Segoe UI"/>
          <w:b/>
          <w:bCs/>
        </w:rPr>
        <w:t>泌尿外科彩色多普勒超声系统</w:t>
      </w:r>
      <w:r>
        <w:rPr>
          <w:rFonts w:hint="eastAsia" w:ascii="方正仿宋_GBK" w:hAnsi="Segoe UI" w:eastAsia="方正仿宋_GBK" w:cs="Segoe UI"/>
        </w:rPr>
        <w:t>进行采购,为保证所采设备功能、质量、配置、服务能满足临床业务技术开展，并有效控制成本，特邀请各单位到我院进行产品市场及技术推荐。我院要求此次阳光推介需为</w:t>
      </w:r>
      <w:r>
        <w:rPr>
          <w:rFonts w:hint="eastAsia" w:ascii="方正仿宋_GBK" w:hAnsi="Segoe UI" w:eastAsia="方正仿宋_GBK" w:cs="Segoe UI"/>
          <w:b/>
        </w:rPr>
        <w:t>各设备厂家的专职产品经理或临床应用经理或技术工程师，不接受设备销售人员讲解。</w:t>
      </w:r>
    </w:p>
    <w:p w14:paraId="5446DB4E">
      <w:pPr>
        <w:pStyle w:val="5"/>
        <w:widowControl w:val="0"/>
        <w:shd w:val="clear" w:color="auto" w:fill="FFFFFF"/>
        <w:spacing w:before="0" w:beforeAutospacing="0" w:after="0" w:afterAutospacing="0"/>
        <w:ind w:firstLine="480" w:firstLineChars="200"/>
        <w:jc w:val="both"/>
        <w:rPr>
          <w:rFonts w:ascii="方正仿宋_GBK" w:hAnsi="Segoe UI" w:eastAsia="方正仿宋_GBK" w:cs="Segoe UI"/>
        </w:rPr>
      </w:pPr>
      <w:r>
        <w:rPr>
          <w:rFonts w:hint="eastAsia" w:ascii="方正仿宋_GBK" w:hAnsi="Segoe UI" w:eastAsia="方正仿宋_GBK" w:cs="Segoe UI"/>
        </w:rPr>
        <w:t>现将有关事项公告如下：</w:t>
      </w:r>
    </w:p>
    <w:p w14:paraId="337F3A19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  <w:b/>
        </w:rPr>
      </w:pPr>
      <w:r>
        <w:rPr>
          <w:rFonts w:hint="eastAsia" w:ascii="方正仿宋_GBK" w:eastAsia="方正仿宋_GBK" w:hAnsiTheme="minorEastAsia"/>
        </w:rPr>
        <w:t>一、设备名称：</w:t>
      </w:r>
      <w:r>
        <w:rPr>
          <w:rFonts w:hint="eastAsia" w:ascii="方正仿宋_GBK" w:hAnsi="Segoe UI" w:eastAsia="方正仿宋_GBK" w:cs="Segoe UI"/>
          <w:b/>
          <w:bCs/>
        </w:rPr>
        <w:t>泌尿外科彩色多普勒超声系统</w:t>
      </w:r>
    </w:p>
    <w:p w14:paraId="07EBDCA4">
      <w:pPr>
        <w:pStyle w:val="5"/>
        <w:shd w:val="clear" w:color="auto" w:fill="FFFFFF"/>
        <w:spacing w:before="0" w:beforeAutospacing="0" w:after="0" w:afterAutospacing="0"/>
        <w:jc w:val="both"/>
        <w:rPr>
          <w:rFonts w:ascii="方正仿宋_GBK" w:eastAsia="方正仿宋_GBK" w:hAnsiTheme="minorEastAsia"/>
        </w:rPr>
      </w:pPr>
      <w:r>
        <w:rPr>
          <w:rFonts w:hint="eastAsia" w:ascii="方正仿宋_GBK" w:eastAsia="方正仿宋_GBK" w:hAnsiTheme="minorEastAsia"/>
        </w:rPr>
        <w:t>二、报名时间地点及方式：</w:t>
      </w:r>
    </w:p>
    <w:p w14:paraId="652877CB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5</w:t>
      </w:r>
      <w:r>
        <w:rPr>
          <w:rFonts w:hint="eastAsia" w:ascii="方正仿宋_GBK" w:eastAsia="方正仿宋_GBK" w:cs="宋体" w:hAnsiTheme="minorEastAsia"/>
          <w:kern w:val="0"/>
          <w:sz w:val="24"/>
        </w:rPr>
        <w:t>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3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10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日18:00截止，将报名资料（第五点包含内容）发送至邮箱</w:t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fldChar w:fldCharType="end"/>
      </w:r>
      <w:r>
        <w:fldChar w:fldCharType="begin"/>
      </w:r>
      <w:r>
        <w:instrText xml:space="preserve"> HYPERLINK "mailto:hcrmyyyxzbk@163.com" </w:instrText>
      </w:r>
      <w:r>
        <w:fldChar w:fldCharType="separate"/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t>hcrmyyyxzbk@163.com</w:t>
      </w:r>
      <w:r>
        <w:rPr>
          <w:rStyle w:val="10"/>
          <w:rFonts w:hint="eastAsia" w:ascii="方正仿宋_GBK" w:eastAsia="方正仿宋_GBK" w:cs="宋体" w:hAnsiTheme="minorEastAsia"/>
          <w:kern w:val="0"/>
          <w:sz w:val="24"/>
        </w:rPr>
        <w:fldChar w:fldCharType="end"/>
      </w:r>
      <w:r>
        <w:rPr>
          <w:rFonts w:hint="eastAsia" w:ascii="方正仿宋_GBK" w:eastAsia="方正仿宋_GBK" w:cs="宋体" w:hAnsiTheme="minorEastAsia"/>
          <w:kern w:val="0"/>
          <w:sz w:val="24"/>
        </w:rPr>
        <w:t>。邮件主题：报名设备名称-生产厂家-负责人姓名电话。</w:t>
      </w:r>
    </w:p>
    <w:p w14:paraId="48CE1AF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三、产品推介时间与地点：</w:t>
      </w:r>
    </w:p>
    <w:p w14:paraId="28FFF49C">
      <w:pPr>
        <w:widowControl/>
        <w:adjustRightInd w:val="0"/>
        <w:snapToGrid w:val="0"/>
        <w:spacing w:before="0" w:beforeAutospacing="0" w:after="0" w:afterAutospacing="0"/>
        <w:ind w:firstLine="480" w:firstLineChars="20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202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5</w:t>
      </w:r>
      <w:r>
        <w:rPr>
          <w:rFonts w:hint="eastAsia" w:ascii="方正仿宋_GBK" w:eastAsia="方正仿宋_GBK" w:cs="宋体" w:hAnsiTheme="minorEastAsia"/>
          <w:kern w:val="0"/>
          <w:sz w:val="24"/>
        </w:rPr>
        <w:t>年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3</w:t>
      </w:r>
      <w:r>
        <w:rPr>
          <w:rFonts w:hint="eastAsia" w:ascii="方正仿宋_GBK" w:eastAsia="方正仿宋_GBK" w:cs="宋体" w:hAnsiTheme="minorEastAsia"/>
          <w:kern w:val="0"/>
          <w:sz w:val="24"/>
        </w:rPr>
        <w:t>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11</w:t>
      </w:r>
      <w:r>
        <w:rPr>
          <w:rFonts w:hint="eastAsia" w:ascii="方正仿宋_GBK" w:eastAsia="方正仿宋_GBK" w:cs="宋体" w:hAnsiTheme="minorEastAsia"/>
          <w:kern w:val="0"/>
          <w:sz w:val="24"/>
        </w:rPr>
        <w:t>日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下</w:t>
      </w:r>
      <w:r>
        <w:rPr>
          <w:rFonts w:hint="eastAsia" w:ascii="方正仿宋_GBK" w:eastAsia="方正仿宋_GBK" w:cs="宋体" w:hAnsiTheme="minorEastAsia"/>
          <w:kern w:val="0"/>
          <w:sz w:val="24"/>
        </w:rPr>
        <w:t>午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15</w:t>
      </w:r>
      <w:r>
        <w:rPr>
          <w:rFonts w:hint="eastAsia" w:ascii="方正仿宋_GBK" w:eastAsia="方正仿宋_GBK" w:cs="宋体" w:hAnsiTheme="minorEastAsia"/>
          <w:kern w:val="0"/>
          <w:sz w:val="24"/>
        </w:rPr>
        <w:t>：00，综合楼一楼放疗中心会议室。（时间地点如有变化，院方会电话通知）</w:t>
      </w:r>
    </w:p>
    <w:p w14:paraId="5173070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四、厂家咨询现场需提供咨询方案（纸质，并加盖鲜章，格式可参考投标文件制作，并标注目录和对应页码）。</w:t>
      </w:r>
    </w:p>
    <w:p w14:paraId="56CD72C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五、咨询方案需包含如下内容：</w:t>
      </w:r>
    </w:p>
    <w:p w14:paraId="33B2885E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1、提供厂商、供应商、产品相关资质；</w:t>
      </w:r>
    </w:p>
    <w:p w14:paraId="2E620A4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2、产品逐级经销授权，公司对产品现场介绍人授权；</w:t>
      </w:r>
    </w:p>
    <w:p w14:paraId="18713453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3、简明扼要产品介绍PPT，时间5-10分钟以内（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PPT单独发一份</w:t>
      </w:r>
      <w:r>
        <w:rPr>
          <w:rFonts w:hint="eastAsia" w:ascii="方正仿宋_GBK" w:eastAsia="方正仿宋_GBK" w:cs="宋体" w:hAnsiTheme="minorEastAsia"/>
          <w:kern w:val="0"/>
          <w:sz w:val="24"/>
        </w:rPr>
        <w:t>，便于提前存档现场讲解）；</w:t>
      </w:r>
    </w:p>
    <w:p w14:paraId="07D92A6B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4、方案需提供最详细的配置与参数（包含配套耗材）；</w:t>
      </w:r>
    </w:p>
    <w:p w14:paraId="008DD4B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5、产品定位（厂家定位、行业定位、上市时间）；</w:t>
      </w:r>
    </w:p>
    <w:p w14:paraId="47D56F4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6、产品优势、国别；与其他同类同档次产品比较；</w:t>
      </w:r>
    </w:p>
    <w:p w14:paraId="1987E7E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7、提供本次推荐产品近三年在其他单位的销售合同3份，优先提供重庆市内单位合同，资料需体现产品型号、价格、质保等信息；</w:t>
      </w:r>
    </w:p>
    <w:p w14:paraId="288A73E4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8.、同型号产品用户清单；</w:t>
      </w:r>
    </w:p>
    <w:p w14:paraId="11603FCC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9、产品彩页、技术白皮书、产品说明书、注册证及副页；</w:t>
      </w:r>
    </w:p>
    <w:p w14:paraId="122E07D9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10、耗材报价清单（该设备附带较多专机耗材，耗材资料务必详细）。</w:t>
      </w:r>
    </w:p>
    <w:p w14:paraId="208FBCF8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11、商务部分：</w:t>
      </w:r>
    </w:p>
    <w:p w14:paraId="1AE1A892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A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、产品信息一览表</w:t>
      </w:r>
    </w:p>
    <w:p w14:paraId="00BE0971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B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、报价单；</w:t>
      </w:r>
    </w:p>
    <w:p w14:paraId="53B7C4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C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、供货期、质保期、售后服务（厂商盖章）；</w:t>
      </w:r>
    </w:p>
    <w:p w14:paraId="6AB50E7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kern w:val="0"/>
          <w:sz w:val="24"/>
        </w:rPr>
      </w:pPr>
      <w:r>
        <w:rPr>
          <w:rFonts w:ascii="方正仿宋_GBK" w:eastAsia="方正仿宋_GBK" w:cs="宋体" w:hAnsiTheme="minorEastAsia"/>
          <w:kern w:val="0"/>
          <w:sz w:val="24"/>
        </w:rPr>
        <w:t>D</w:t>
      </w:r>
      <w:r>
        <w:rPr>
          <w:rFonts w:hint="eastAsia" w:ascii="方正仿宋_GBK" w:eastAsia="方正仿宋_GBK" w:cs="宋体" w:hAnsiTheme="minorEastAsia"/>
          <w:kern w:val="0"/>
          <w:sz w:val="24"/>
        </w:rPr>
        <w:t>、质保期外年维保费用或占比等；</w:t>
      </w:r>
    </w:p>
    <w:p w14:paraId="23B80C5F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12、若制造商或生产企业为中小微企业，请提供相应证明的函。</w:t>
      </w:r>
    </w:p>
    <w:p w14:paraId="7460B7AA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/>
          <w:kern w:val="0"/>
          <w:sz w:val="24"/>
        </w:rPr>
      </w:pPr>
      <w:r>
        <w:rPr>
          <w:rFonts w:hint="eastAsia" w:ascii="方正仿宋_GBK" w:eastAsia="方正仿宋_GBK" w:cs="宋体" w:hAnsiTheme="minorEastAsia"/>
          <w:b/>
          <w:kern w:val="0"/>
          <w:sz w:val="24"/>
        </w:rPr>
        <w:t>1</w:t>
      </w:r>
      <w:r>
        <w:rPr>
          <w:rFonts w:ascii="方正仿宋_GBK" w:eastAsia="方正仿宋_GBK" w:cs="宋体" w:hAnsiTheme="minorEastAsia"/>
          <w:b/>
          <w:kern w:val="0"/>
          <w:sz w:val="24"/>
        </w:rPr>
        <w:t xml:space="preserve">3. 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若为进口产品，则提供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进口论证一份，阐述清楚</w:t>
      </w:r>
      <w:r>
        <w:rPr>
          <w:rFonts w:hint="eastAsia" w:ascii="方正仿宋_GBK" w:eastAsia="方正仿宋_GBK" w:cs="宋体" w:hAnsiTheme="minorEastAsia"/>
          <w:b/>
          <w:kern w:val="0"/>
          <w:sz w:val="24"/>
          <w:lang w:val="en-US" w:eastAsia="zh-CN"/>
        </w:rPr>
        <w:t>进口</w:t>
      </w:r>
      <w:r>
        <w:rPr>
          <w:rFonts w:hint="eastAsia" w:ascii="方正仿宋_GBK" w:eastAsia="方正仿宋_GBK" w:cs="宋体" w:hAnsiTheme="minorEastAsia"/>
          <w:b/>
          <w:kern w:val="0"/>
          <w:sz w:val="24"/>
        </w:rPr>
        <w:t>理由。</w:t>
      </w:r>
    </w:p>
    <w:p w14:paraId="5C1F3286">
      <w:pPr>
        <w:widowControl/>
        <w:adjustRightInd w:val="0"/>
        <w:snapToGrid w:val="0"/>
        <w:spacing w:before="0" w:beforeAutospacing="0" w:after="0" w:afterAutospacing="0"/>
        <w:jc w:val="left"/>
        <w:rPr>
          <w:rFonts w:ascii="方正仿宋_GBK" w:eastAsia="方正仿宋_GBK" w:cs="宋体" w:hAnsiTheme="minorEastAsia"/>
          <w:b w:val="0"/>
          <w:bCs w:val="0"/>
          <w:kern w:val="0"/>
          <w:sz w:val="24"/>
        </w:rPr>
      </w:pPr>
      <w:r>
        <w:rPr>
          <w:rFonts w:hint="eastAsia" w:ascii="方正仿宋_GBK" w:eastAsia="方正仿宋_GBK" w:cs="宋体" w:hAnsiTheme="minorEastAsia"/>
          <w:kern w:val="0"/>
          <w:sz w:val="24"/>
        </w:rPr>
        <w:t>六、联系人：黄老师023-428</w:t>
      </w:r>
      <w:r>
        <w:rPr>
          <w:rFonts w:hint="eastAsia" w:ascii="方正仿宋_GBK" w:eastAsia="方正仿宋_GBK" w:cs="宋体" w:hAnsiTheme="minorEastAsia"/>
          <w:kern w:val="0"/>
          <w:sz w:val="24"/>
          <w:lang w:val="en-US" w:eastAsia="zh-CN"/>
        </w:rPr>
        <w:t>32825</w:t>
      </w:r>
      <w:r>
        <w:rPr>
          <w:rFonts w:hint="eastAsia" w:ascii="方正仿宋_GBK" w:eastAsia="方正仿宋_GBK" w:cs="宋体" w:hAnsiTheme="minorEastAsia"/>
          <w:kern w:val="0"/>
          <w:sz w:val="24"/>
        </w:rPr>
        <w:t xml:space="preserve">  </w:t>
      </w:r>
    </w:p>
    <w:p w14:paraId="7DEAA2A4">
      <w:pPr>
        <w:pStyle w:val="12"/>
        <w:widowControl/>
        <w:adjustRightInd w:val="0"/>
        <w:snapToGrid w:val="0"/>
        <w:spacing w:line="360" w:lineRule="auto"/>
        <w:ind w:firstLine="0" w:firstLineChars="0"/>
        <w:jc w:val="left"/>
        <w:rPr>
          <w:rFonts w:cs="宋体" w:asciiTheme="minorEastAsia" w:hAnsiTheme="minorEastAsia" w:eastAsiaTheme="minorEastAsia"/>
          <w:kern w:val="0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3ODBmYTEwN2NmNWE3M2IxYWI4ZjA0YjBmZmNlZTEifQ=="/>
  </w:docVars>
  <w:rsids>
    <w:rsidRoot w:val="00856B08"/>
    <w:rsid w:val="00000AD1"/>
    <w:rsid w:val="000149DD"/>
    <w:rsid w:val="000455FA"/>
    <w:rsid w:val="000474EF"/>
    <w:rsid w:val="00051505"/>
    <w:rsid w:val="0005169D"/>
    <w:rsid w:val="000607B5"/>
    <w:rsid w:val="00061D96"/>
    <w:rsid w:val="00072724"/>
    <w:rsid w:val="00076C2F"/>
    <w:rsid w:val="00083218"/>
    <w:rsid w:val="00083E83"/>
    <w:rsid w:val="00084266"/>
    <w:rsid w:val="00094861"/>
    <w:rsid w:val="000B206F"/>
    <w:rsid w:val="000B7BD2"/>
    <w:rsid w:val="000C0621"/>
    <w:rsid w:val="000D015E"/>
    <w:rsid w:val="000D1A9E"/>
    <w:rsid w:val="000D4AC3"/>
    <w:rsid w:val="000E4489"/>
    <w:rsid w:val="0011060B"/>
    <w:rsid w:val="001163BE"/>
    <w:rsid w:val="00116987"/>
    <w:rsid w:val="00117E73"/>
    <w:rsid w:val="001248E7"/>
    <w:rsid w:val="00124A12"/>
    <w:rsid w:val="001363C6"/>
    <w:rsid w:val="0014008D"/>
    <w:rsid w:val="0014584B"/>
    <w:rsid w:val="001470D5"/>
    <w:rsid w:val="00147CFD"/>
    <w:rsid w:val="00152068"/>
    <w:rsid w:val="00166080"/>
    <w:rsid w:val="001673FE"/>
    <w:rsid w:val="00171764"/>
    <w:rsid w:val="0018696A"/>
    <w:rsid w:val="00190CC5"/>
    <w:rsid w:val="001912DC"/>
    <w:rsid w:val="00193B9D"/>
    <w:rsid w:val="001A0080"/>
    <w:rsid w:val="001A2600"/>
    <w:rsid w:val="001B0003"/>
    <w:rsid w:val="001B56C8"/>
    <w:rsid w:val="001B5870"/>
    <w:rsid w:val="001D74AC"/>
    <w:rsid w:val="001E01CE"/>
    <w:rsid w:val="001E2045"/>
    <w:rsid w:val="001E2786"/>
    <w:rsid w:val="00203BA7"/>
    <w:rsid w:val="00221540"/>
    <w:rsid w:val="00227A8E"/>
    <w:rsid w:val="002356EF"/>
    <w:rsid w:val="0024486E"/>
    <w:rsid w:val="00275A3C"/>
    <w:rsid w:val="00286643"/>
    <w:rsid w:val="00291EE1"/>
    <w:rsid w:val="002B0E03"/>
    <w:rsid w:val="002B1632"/>
    <w:rsid w:val="002D5706"/>
    <w:rsid w:val="002E3FA1"/>
    <w:rsid w:val="003079B9"/>
    <w:rsid w:val="00307D4D"/>
    <w:rsid w:val="00312185"/>
    <w:rsid w:val="00320A94"/>
    <w:rsid w:val="0036342F"/>
    <w:rsid w:val="003657C8"/>
    <w:rsid w:val="00365B7B"/>
    <w:rsid w:val="00371275"/>
    <w:rsid w:val="00373746"/>
    <w:rsid w:val="00384415"/>
    <w:rsid w:val="00392DE3"/>
    <w:rsid w:val="00396AEA"/>
    <w:rsid w:val="003B4E08"/>
    <w:rsid w:val="003C2AA0"/>
    <w:rsid w:val="003C6AED"/>
    <w:rsid w:val="003D7FD3"/>
    <w:rsid w:val="003E7D17"/>
    <w:rsid w:val="003F0568"/>
    <w:rsid w:val="00424DA2"/>
    <w:rsid w:val="00447287"/>
    <w:rsid w:val="00457880"/>
    <w:rsid w:val="00462B11"/>
    <w:rsid w:val="004761C3"/>
    <w:rsid w:val="004A57FD"/>
    <w:rsid w:val="004A61C1"/>
    <w:rsid w:val="004B4918"/>
    <w:rsid w:val="004C718E"/>
    <w:rsid w:val="004D0B8F"/>
    <w:rsid w:val="004E4535"/>
    <w:rsid w:val="004E756E"/>
    <w:rsid w:val="004F0632"/>
    <w:rsid w:val="004F3C0B"/>
    <w:rsid w:val="004F7376"/>
    <w:rsid w:val="00500E74"/>
    <w:rsid w:val="005053C2"/>
    <w:rsid w:val="00507A92"/>
    <w:rsid w:val="005418BD"/>
    <w:rsid w:val="00552B0B"/>
    <w:rsid w:val="0055335C"/>
    <w:rsid w:val="00556FE9"/>
    <w:rsid w:val="0056253D"/>
    <w:rsid w:val="00563C3F"/>
    <w:rsid w:val="00573DFF"/>
    <w:rsid w:val="0057539A"/>
    <w:rsid w:val="00591940"/>
    <w:rsid w:val="005B71CC"/>
    <w:rsid w:val="005D165C"/>
    <w:rsid w:val="005D657E"/>
    <w:rsid w:val="005E021C"/>
    <w:rsid w:val="005F0A80"/>
    <w:rsid w:val="00600999"/>
    <w:rsid w:val="006105E9"/>
    <w:rsid w:val="00627060"/>
    <w:rsid w:val="006309AC"/>
    <w:rsid w:val="00631AF9"/>
    <w:rsid w:val="00642C02"/>
    <w:rsid w:val="00647867"/>
    <w:rsid w:val="00660F01"/>
    <w:rsid w:val="0066605F"/>
    <w:rsid w:val="00693F07"/>
    <w:rsid w:val="00697D8D"/>
    <w:rsid w:val="006B38A8"/>
    <w:rsid w:val="006C1B2E"/>
    <w:rsid w:val="006C20FA"/>
    <w:rsid w:val="006D0EEA"/>
    <w:rsid w:val="006D44D6"/>
    <w:rsid w:val="006E51A4"/>
    <w:rsid w:val="006F0708"/>
    <w:rsid w:val="00700E3A"/>
    <w:rsid w:val="00700E78"/>
    <w:rsid w:val="007073CD"/>
    <w:rsid w:val="0071070C"/>
    <w:rsid w:val="007204EB"/>
    <w:rsid w:val="0074264A"/>
    <w:rsid w:val="0074621E"/>
    <w:rsid w:val="007505B8"/>
    <w:rsid w:val="007544C5"/>
    <w:rsid w:val="007714C2"/>
    <w:rsid w:val="00773494"/>
    <w:rsid w:val="00793711"/>
    <w:rsid w:val="007A3425"/>
    <w:rsid w:val="007A5CBC"/>
    <w:rsid w:val="007B01C5"/>
    <w:rsid w:val="007B659F"/>
    <w:rsid w:val="007C0DB7"/>
    <w:rsid w:val="007D369F"/>
    <w:rsid w:val="007E2CDC"/>
    <w:rsid w:val="007E3A6B"/>
    <w:rsid w:val="007E659F"/>
    <w:rsid w:val="007F1661"/>
    <w:rsid w:val="007F25B7"/>
    <w:rsid w:val="008002CD"/>
    <w:rsid w:val="00800EF3"/>
    <w:rsid w:val="008017F7"/>
    <w:rsid w:val="00802284"/>
    <w:rsid w:val="00813F43"/>
    <w:rsid w:val="0082378D"/>
    <w:rsid w:val="008257E1"/>
    <w:rsid w:val="008342BC"/>
    <w:rsid w:val="00850751"/>
    <w:rsid w:val="00852261"/>
    <w:rsid w:val="00856B08"/>
    <w:rsid w:val="008571EA"/>
    <w:rsid w:val="0089154C"/>
    <w:rsid w:val="008927ED"/>
    <w:rsid w:val="0089339A"/>
    <w:rsid w:val="008A069E"/>
    <w:rsid w:val="008A32B4"/>
    <w:rsid w:val="008A48D3"/>
    <w:rsid w:val="008C0428"/>
    <w:rsid w:val="008C270C"/>
    <w:rsid w:val="008C55FA"/>
    <w:rsid w:val="008D0F6E"/>
    <w:rsid w:val="008D2D91"/>
    <w:rsid w:val="008E5CBA"/>
    <w:rsid w:val="008F1061"/>
    <w:rsid w:val="00900815"/>
    <w:rsid w:val="00901661"/>
    <w:rsid w:val="00907639"/>
    <w:rsid w:val="00924880"/>
    <w:rsid w:val="0094531F"/>
    <w:rsid w:val="0094568D"/>
    <w:rsid w:val="009462EF"/>
    <w:rsid w:val="009754EF"/>
    <w:rsid w:val="009A39D6"/>
    <w:rsid w:val="009D04C5"/>
    <w:rsid w:val="009D0A9B"/>
    <w:rsid w:val="009D1AE0"/>
    <w:rsid w:val="009E5564"/>
    <w:rsid w:val="00A06556"/>
    <w:rsid w:val="00A07FB5"/>
    <w:rsid w:val="00A16A45"/>
    <w:rsid w:val="00A258DB"/>
    <w:rsid w:val="00A33916"/>
    <w:rsid w:val="00A412C2"/>
    <w:rsid w:val="00A62C43"/>
    <w:rsid w:val="00A64463"/>
    <w:rsid w:val="00A673D8"/>
    <w:rsid w:val="00A726D9"/>
    <w:rsid w:val="00A7451B"/>
    <w:rsid w:val="00A827E1"/>
    <w:rsid w:val="00A90D1A"/>
    <w:rsid w:val="00AA5112"/>
    <w:rsid w:val="00AB2503"/>
    <w:rsid w:val="00AC179E"/>
    <w:rsid w:val="00AC2231"/>
    <w:rsid w:val="00AD2917"/>
    <w:rsid w:val="00AE5E91"/>
    <w:rsid w:val="00AF4639"/>
    <w:rsid w:val="00AF5E20"/>
    <w:rsid w:val="00B01506"/>
    <w:rsid w:val="00B36320"/>
    <w:rsid w:val="00B43700"/>
    <w:rsid w:val="00B45287"/>
    <w:rsid w:val="00B61D52"/>
    <w:rsid w:val="00B66246"/>
    <w:rsid w:val="00B737DD"/>
    <w:rsid w:val="00B82386"/>
    <w:rsid w:val="00B95081"/>
    <w:rsid w:val="00BA3984"/>
    <w:rsid w:val="00BB4E41"/>
    <w:rsid w:val="00BC5015"/>
    <w:rsid w:val="00BD00FB"/>
    <w:rsid w:val="00BD1A95"/>
    <w:rsid w:val="00BD6818"/>
    <w:rsid w:val="00BE4558"/>
    <w:rsid w:val="00BE4B2F"/>
    <w:rsid w:val="00BE50F4"/>
    <w:rsid w:val="00BF0161"/>
    <w:rsid w:val="00BF7491"/>
    <w:rsid w:val="00C132A6"/>
    <w:rsid w:val="00C25425"/>
    <w:rsid w:val="00C61E5B"/>
    <w:rsid w:val="00C86AD0"/>
    <w:rsid w:val="00C92C37"/>
    <w:rsid w:val="00C93051"/>
    <w:rsid w:val="00CA1300"/>
    <w:rsid w:val="00CB037E"/>
    <w:rsid w:val="00CB17F9"/>
    <w:rsid w:val="00CB64F4"/>
    <w:rsid w:val="00CC1FB0"/>
    <w:rsid w:val="00CD107C"/>
    <w:rsid w:val="00CD13A3"/>
    <w:rsid w:val="00CD1BC9"/>
    <w:rsid w:val="00CD4BBC"/>
    <w:rsid w:val="00CE156C"/>
    <w:rsid w:val="00CE4A42"/>
    <w:rsid w:val="00CF1528"/>
    <w:rsid w:val="00CF4AE4"/>
    <w:rsid w:val="00D018AB"/>
    <w:rsid w:val="00D073DB"/>
    <w:rsid w:val="00D46C74"/>
    <w:rsid w:val="00D6342A"/>
    <w:rsid w:val="00D647A4"/>
    <w:rsid w:val="00D65613"/>
    <w:rsid w:val="00D77EE0"/>
    <w:rsid w:val="00D81886"/>
    <w:rsid w:val="00D82F03"/>
    <w:rsid w:val="00D90186"/>
    <w:rsid w:val="00D92975"/>
    <w:rsid w:val="00D92F9D"/>
    <w:rsid w:val="00DA5A83"/>
    <w:rsid w:val="00DB6901"/>
    <w:rsid w:val="00DC6E9B"/>
    <w:rsid w:val="00DD0DBF"/>
    <w:rsid w:val="00DD2E2D"/>
    <w:rsid w:val="00DD5B97"/>
    <w:rsid w:val="00DD6F14"/>
    <w:rsid w:val="00DE6738"/>
    <w:rsid w:val="00DF0B63"/>
    <w:rsid w:val="00E01632"/>
    <w:rsid w:val="00E22EAF"/>
    <w:rsid w:val="00E264EC"/>
    <w:rsid w:val="00E27B3C"/>
    <w:rsid w:val="00E30D1A"/>
    <w:rsid w:val="00E31D07"/>
    <w:rsid w:val="00E365D2"/>
    <w:rsid w:val="00E42C34"/>
    <w:rsid w:val="00E55D79"/>
    <w:rsid w:val="00E7162C"/>
    <w:rsid w:val="00E84078"/>
    <w:rsid w:val="00E90E62"/>
    <w:rsid w:val="00E96621"/>
    <w:rsid w:val="00E96892"/>
    <w:rsid w:val="00EA3670"/>
    <w:rsid w:val="00EA73A7"/>
    <w:rsid w:val="00EB582D"/>
    <w:rsid w:val="00ED4954"/>
    <w:rsid w:val="00ED4C87"/>
    <w:rsid w:val="00EE1D50"/>
    <w:rsid w:val="00EE62BA"/>
    <w:rsid w:val="00F00C3F"/>
    <w:rsid w:val="00F05023"/>
    <w:rsid w:val="00F10FE9"/>
    <w:rsid w:val="00F13109"/>
    <w:rsid w:val="00F168B2"/>
    <w:rsid w:val="00F252EB"/>
    <w:rsid w:val="00F27360"/>
    <w:rsid w:val="00F348C8"/>
    <w:rsid w:val="00F50B76"/>
    <w:rsid w:val="00F549E3"/>
    <w:rsid w:val="00F6084B"/>
    <w:rsid w:val="00F74B7A"/>
    <w:rsid w:val="00F8178B"/>
    <w:rsid w:val="00F826E5"/>
    <w:rsid w:val="00F93945"/>
    <w:rsid w:val="00FA0819"/>
    <w:rsid w:val="00FA4B9F"/>
    <w:rsid w:val="00FB473D"/>
    <w:rsid w:val="00FC034A"/>
    <w:rsid w:val="00FD0232"/>
    <w:rsid w:val="114136FE"/>
    <w:rsid w:val="16B7207D"/>
    <w:rsid w:val="1C4903C4"/>
    <w:rsid w:val="246C2E5E"/>
    <w:rsid w:val="3EF1336D"/>
    <w:rsid w:val="40D921C3"/>
    <w:rsid w:val="475E2F1F"/>
    <w:rsid w:val="4A402607"/>
    <w:rsid w:val="4F401F6C"/>
    <w:rsid w:val="4FA7136E"/>
    <w:rsid w:val="53522BE9"/>
    <w:rsid w:val="5437613A"/>
    <w:rsid w:val="557007CE"/>
    <w:rsid w:val="5D603607"/>
    <w:rsid w:val="71EB4B50"/>
    <w:rsid w:val="753951EC"/>
    <w:rsid w:val="76B9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 w:line="560" w:lineRule="exact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1"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  <w:szCs w:val="20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2786E4"/>
      <w:u w:val="none"/>
    </w:rPr>
  </w:style>
  <w:style w:type="character" w:styleId="10">
    <w:name w:val="Hyperlink"/>
    <w:basedOn w:val="7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标题 3 字符"/>
    <w:basedOn w:val="7"/>
    <w:link w:val="2"/>
    <w:qFormat/>
    <w:uiPriority w:val="0"/>
    <w:rPr>
      <w:b/>
      <w:kern w:val="2"/>
      <w:sz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 w:cs="Calibri"/>
      <w:szCs w:val="21"/>
    </w:rPr>
  </w:style>
  <w:style w:type="paragraph" w:customStyle="1" w:styleId="13">
    <w:name w:val="列出段落1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4">
    <w:name w:val="页眉 字符"/>
    <w:basedOn w:val="7"/>
    <w:link w:val="4"/>
    <w:qFormat/>
    <w:uiPriority w:val="99"/>
    <w:rPr>
      <w:kern w:val="2"/>
      <w:sz w:val="18"/>
      <w:szCs w:val="18"/>
    </w:rPr>
  </w:style>
  <w:style w:type="character" w:customStyle="1" w:styleId="15">
    <w:name w:val="页脚 字符"/>
    <w:basedOn w:val="7"/>
    <w:link w:val="3"/>
    <w:qFormat/>
    <w:uiPriority w:val="99"/>
    <w:rPr>
      <w:kern w:val="2"/>
      <w:sz w:val="18"/>
      <w:szCs w:val="18"/>
    </w:rPr>
  </w:style>
  <w:style w:type="character" w:customStyle="1" w:styleId="16">
    <w:name w:val="rec-status-desc"/>
    <w:basedOn w:val="7"/>
    <w:qFormat/>
    <w:uiPriority w:val="0"/>
  </w:style>
  <w:style w:type="character" w:customStyle="1" w:styleId="17">
    <w:name w:val="rec-volume"/>
    <w:basedOn w:val="7"/>
    <w:qFormat/>
    <w:uiPriority w:val="0"/>
  </w:style>
  <w:style w:type="character" w:customStyle="1" w:styleId="18">
    <w:name w:val="rec-tim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811</Words>
  <Characters>867</Characters>
  <Lines>6</Lines>
  <Paragraphs>1</Paragraphs>
  <TotalTime>1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2023-03-01T01:44:00Z</dcterms:created>
  <dc:creator>聂荣辉</dc:creator>
  <cp:lastModifiedBy>有、意思</cp:lastModifiedBy>
  <dcterms:modified xsi:type="dcterms:W3CDTF">2025-02-26T02:50:20Z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72D053A52EDA455CAD6299BE267C7E96_13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